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7D8AE36F" w14:textId="77777777" w:rsidR="003A74E3" w:rsidRPr="00A667BC" w:rsidRDefault="008B7CF1">
      <w:pPr>
        <w:jc w:val="center"/>
        <w:rPr>
          <w:b/>
          <w:caps/>
          <w:sz w:val="40"/>
          <w:szCs w:val="40"/>
        </w:rPr>
      </w:pPr>
      <w:r w:rsidRPr="00A667BC">
        <w:rPr>
          <w:b/>
          <w:caps/>
          <w:sz w:val="40"/>
          <w:szCs w:val="40"/>
        </w:rPr>
        <w:t>Информационный</w:t>
      </w:r>
    </w:p>
    <w:p w14:paraId="371FA92C" w14:textId="54A9D938" w:rsidR="00CE469F" w:rsidRPr="00A667BC" w:rsidRDefault="00CE469F">
      <w:pPr>
        <w:jc w:val="center"/>
        <w:rPr>
          <w:b/>
          <w:caps/>
          <w:sz w:val="40"/>
          <w:szCs w:val="40"/>
        </w:rPr>
      </w:pPr>
      <w:r w:rsidRPr="00A667BC">
        <w:rPr>
          <w:b/>
          <w:caps/>
          <w:sz w:val="40"/>
          <w:szCs w:val="40"/>
        </w:rPr>
        <w:t>вестник</w:t>
      </w:r>
    </w:p>
    <w:p w14:paraId="547CF73D" w14:textId="77777777" w:rsidR="003A74E3" w:rsidRPr="00A667BC" w:rsidRDefault="008B7CF1">
      <w:pPr>
        <w:pBdr>
          <w:bottom w:val="single" w:sz="6" w:space="1" w:color="auto"/>
        </w:pBdr>
        <w:jc w:val="center"/>
        <w:rPr>
          <w:b/>
          <w:sz w:val="40"/>
          <w:szCs w:val="40"/>
        </w:rPr>
      </w:pPr>
      <w:r w:rsidRPr="00A667BC">
        <w:rPr>
          <w:b/>
          <w:sz w:val="40"/>
          <w:szCs w:val="40"/>
        </w:rPr>
        <w:t>Совета и администрации муниципального образования муниципального района «Сыктывдинский»</w:t>
      </w:r>
    </w:p>
    <w:p w14:paraId="12FF2A30" w14:textId="4BA546FF" w:rsidR="00CE469F" w:rsidRDefault="00CE469F">
      <w:pPr>
        <w:jc w:val="center"/>
        <w:rPr>
          <w:b/>
          <w:sz w:val="28"/>
          <w:szCs w:val="28"/>
        </w:rPr>
      </w:pPr>
      <w:r>
        <w:rPr>
          <w:b/>
          <w:sz w:val="28"/>
          <w:szCs w:val="28"/>
        </w:rPr>
        <w:t>Периодическое печатное средство массовой информации</w:t>
      </w:r>
    </w:p>
    <w:p w14:paraId="4B0A8988" w14:textId="77777777" w:rsidR="00CE469F" w:rsidRDefault="00CE469F">
      <w:pPr>
        <w:jc w:val="center"/>
        <w:rPr>
          <w:b/>
          <w:sz w:val="28"/>
          <w:szCs w:val="28"/>
        </w:rPr>
      </w:pPr>
      <w:r>
        <w:rPr>
          <w:b/>
          <w:sz w:val="28"/>
          <w:szCs w:val="28"/>
        </w:rPr>
        <w:t xml:space="preserve">(периодическое печатное издание) </w:t>
      </w:r>
    </w:p>
    <w:p w14:paraId="112B77F2" w14:textId="6E4B112D" w:rsidR="00CE469F" w:rsidRPr="00CE469F" w:rsidRDefault="00CE469F">
      <w:pPr>
        <w:jc w:val="center"/>
        <w:rPr>
          <w:b/>
          <w:sz w:val="28"/>
          <w:szCs w:val="28"/>
        </w:rPr>
      </w:pPr>
      <w:r>
        <w:rPr>
          <w:b/>
          <w:sz w:val="28"/>
          <w:szCs w:val="28"/>
        </w:rPr>
        <w:t>муниципального района «Сыктывдинский» Республики Коми</w:t>
      </w:r>
    </w:p>
    <w:p w14:paraId="2E2C286F" w14:textId="12485760" w:rsidR="00CE469F" w:rsidRPr="00A667BC" w:rsidRDefault="00CE469F" w:rsidP="00CE469F">
      <w:pPr>
        <w:jc w:val="right"/>
        <w:rPr>
          <w:sz w:val="28"/>
          <w:szCs w:val="28"/>
        </w:rPr>
      </w:pPr>
      <w:r w:rsidRPr="00A667BC">
        <w:rPr>
          <w:sz w:val="28"/>
          <w:szCs w:val="28"/>
        </w:rPr>
        <w:t xml:space="preserve">№ </w:t>
      </w:r>
      <w:r w:rsidR="00583650">
        <w:rPr>
          <w:sz w:val="28"/>
          <w:szCs w:val="28"/>
        </w:rPr>
        <w:t>29</w:t>
      </w:r>
      <w:r w:rsidRPr="00A667BC">
        <w:rPr>
          <w:sz w:val="28"/>
          <w:szCs w:val="28"/>
        </w:rPr>
        <w:t xml:space="preserve"> </w:t>
      </w:r>
    </w:p>
    <w:p w14:paraId="07769BCE" w14:textId="77777777" w:rsidR="003A74E3" w:rsidRDefault="003A74E3">
      <w:pPr>
        <w:jc w:val="center"/>
        <w:rPr>
          <w:b/>
          <w:sz w:val="56"/>
        </w:rPr>
      </w:pPr>
    </w:p>
    <w:p w14:paraId="73B926EA" w14:textId="77777777" w:rsidR="003A74E3" w:rsidRDefault="003A74E3">
      <w:pPr>
        <w:jc w:val="center"/>
        <w:rPr>
          <w:b/>
          <w:sz w:val="32"/>
        </w:rPr>
      </w:pPr>
    </w:p>
    <w:p w14:paraId="6F17FB65" w14:textId="03B09CAC" w:rsidR="00CE469F" w:rsidRPr="00A667BC" w:rsidRDefault="007F7140">
      <w:pPr>
        <w:jc w:val="center"/>
        <w:rPr>
          <w:sz w:val="28"/>
          <w:szCs w:val="28"/>
        </w:rPr>
      </w:pPr>
      <w:r>
        <w:rPr>
          <w:sz w:val="28"/>
          <w:szCs w:val="28"/>
        </w:rPr>
        <w:t>Октябрь</w:t>
      </w:r>
      <w:r w:rsidR="00CE469F" w:rsidRPr="00A667BC">
        <w:rPr>
          <w:sz w:val="28"/>
          <w:szCs w:val="28"/>
        </w:rPr>
        <w:t xml:space="preserve"> 2024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3A2DFDC8" w14:textId="77777777" w:rsidR="00A667BC" w:rsidRDefault="00A667BC">
      <w:pPr>
        <w:jc w:val="center"/>
        <w:rPr>
          <w:sz w:val="32"/>
        </w:rPr>
      </w:pPr>
    </w:p>
    <w:p w14:paraId="116DB0EF" w14:textId="77777777" w:rsidR="00A667BC" w:rsidRDefault="00A667BC">
      <w:pPr>
        <w:jc w:val="center"/>
        <w:rPr>
          <w:sz w:val="32"/>
        </w:rPr>
      </w:pPr>
    </w:p>
    <w:p w14:paraId="633E1BB4" w14:textId="77777777" w:rsidR="00A667BC" w:rsidRPr="00805068" w:rsidRDefault="00A667BC" w:rsidP="00A667BC">
      <w:pPr>
        <w:contextualSpacing/>
        <w:jc w:val="center"/>
        <w:rPr>
          <w:b/>
          <w:smallCaps/>
          <w:sz w:val="20"/>
          <w:u w:val="single"/>
        </w:rPr>
      </w:pPr>
      <w:proofErr w:type="gramStart"/>
      <w:r w:rsidRPr="00805068">
        <w:rPr>
          <w:b/>
          <w:smallCaps/>
          <w:sz w:val="20"/>
          <w:u w:val="single"/>
        </w:rPr>
        <w:lastRenderedPageBreak/>
        <w:t>C</w:t>
      </w:r>
      <w:proofErr w:type="gramEnd"/>
      <w:r w:rsidRPr="00805068">
        <w:rPr>
          <w:b/>
          <w:smallCaps/>
          <w:sz w:val="20"/>
          <w:u w:val="single"/>
        </w:rPr>
        <w:t>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285" w:type="dxa"/>
        <w:tblLayout w:type="fixed"/>
        <w:tblLook w:val="04A0" w:firstRow="1" w:lastRow="0" w:firstColumn="1" w:lastColumn="0" w:noHBand="0" w:noVBand="1"/>
      </w:tblPr>
      <w:tblGrid>
        <w:gridCol w:w="6572"/>
        <w:gridCol w:w="713"/>
      </w:tblGrid>
      <w:tr w:rsidR="00A667BC" w:rsidRPr="00805068" w14:paraId="7971CE27" w14:textId="77777777" w:rsidTr="00852D2B">
        <w:tc>
          <w:tcPr>
            <w:tcW w:w="6572" w:type="dxa"/>
            <w:shd w:val="clear" w:color="auto" w:fill="FFFFFF"/>
          </w:tcPr>
          <w:p w14:paraId="657D6570" w14:textId="622D744F" w:rsidR="00A667BC" w:rsidRPr="00805068" w:rsidRDefault="00A667BC" w:rsidP="00A667BC">
            <w:pPr>
              <w:contextualSpacing/>
              <w:jc w:val="center"/>
              <w:rPr>
                <w:sz w:val="20"/>
              </w:rPr>
            </w:pPr>
          </w:p>
        </w:tc>
        <w:tc>
          <w:tcPr>
            <w:tcW w:w="713" w:type="dxa"/>
            <w:shd w:val="clear" w:color="auto" w:fill="FFFFFF"/>
          </w:tcPr>
          <w:p w14:paraId="16A956C0" w14:textId="77777777" w:rsidR="00A667BC" w:rsidRPr="00805068" w:rsidRDefault="00A667BC" w:rsidP="00A667BC">
            <w:pPr>
              <w:contextualSpacing/>
              <w:jc w:val="right"/>
              <w:rPr>
                <w:sz w:val="20"/>
              </w:rPr>
            </w:pPr>
            <w:r w:rsidRPr="00805068">
              <w:rPr>
                <w:sz w:val="20"/>
              </w:rPr>
              <w:t>стр.</w:t>
            </w:r>
          </w:p>
        </w:tc>
      </w:tr>
      <w:tr w:rsidR="006B44F6" w:rsidRPr="00805068" w14:paraId="7C26AAAE" w14:textId="77777777" w:rsidTr="00852D2B">
        <w:tc>
          <w:tcPr>
            <w:tcW w:w="6572" w:type="dxa"/>
            <w:shd w:val="clear" w:color="auto" w:fill="FFFFFF"/>
          </w:tcPr>
          <w:p w14:paraId="28A8AE55" w14:textId="0F734E01" w:rsidR="006B44F6" w:rsidRPr="00805068" w:rsidRDefault="006B44F6" w:rsidP="006B44F6">
            <w:pPr>
              <w:contextualSpacing/>
              <w:jc w:val="both"/>
              <w:rPr>
                <w:sz w:val="20"/>
              </w:rPr>
            </w:pPr>
            <w:r w:rsidRPr="00805068">
              <w:rPr>
                <w:sz w:val="20"/>
              </w:rPr>
              <w:t xml:space="preserve">Решение Совета муниципального района «Сыктывдинский» от </w:t>
            </w:r>
            <w:r w:rsidR="007F7140">
              <w:rPr>
                <w:sz w:val="20"/>
              </w:rPr>
              <w:t>22</w:t>
            </w:r>
            <w:r w:rsidRPr="00805068">
              <w:rPr>
                <w:sz w:val="20"/>
              </w:rPr>
              <w:t xml:space="preserve"> </w:t>
            </w:r>
            <w:r w:rsidR="007F7140">
              <w:rPr>
                <w:sz w:val="20"/>
              </w:rPr>
              <w:t>октября</w:t>
            </w:r>
            <w:r w:rsidRPr="00805068">
              <w:rPr>
                <w:sz w:val="20"/>
              </w:rPr>
              <w:t xml:space="preserve"> 2024 года № </w:t>
            </w:r>
            <w:r w:rsidR="00F363E1" w:rsidRPr="00805068">
              <w:rPr>
                <w:sz w:val="20"/>
              </w:rPr>
              <w:t>4</w:t>
            </w:r>
            <w:r w:rsidR="007F7140">
              <w:rPr>
                <w:sz w:val="20"/>
              </w:rPr>
              <w:t>4</w:t>
            </w:r>
            <w:r w:rsidRPr="00805068">
              <w:rPr>
                <w:sz w:val="20"/>
              </w:rPr>
              <w:t>/</w:t>
            </w:r>
            <w:r w:rsidR="007F7140">
              <w:rPr>
                <w:sz w:val="20"/>
              </w:rPr>
              <w:t>10</w:t>
            </w:r>
            <w:r w:rsidRPr="00805068">
              <w:rPr>
                <w:sz w:val="20"/>
              </w:rPr>
              <w:t>-1 «</w:t>
            </w:r>
            <w:r w:rsidR="007F7140" w:rsidRPr="007F7140">
              <w:rPr>
                <w:sz w:val="20"/>
              </w:rPr>
              <w:t>О внесении изменений в местные нормативы градостроительного проектирования муниципального образования муниципального района «Сыктывдинский», утвержденных решением Совета муниципального образования муниципального района «Сыктывдинский» от 29 июня 2017 года № 20/6-10</w:t>
            </w:r>
            <w:r w:rsidRPr="00805068">
              <w:rPr>
                <w:sz w:val="20"/>
              </w:rPr>
              <w:t>»..............................</w:t>
            </w:r>
            <w:r w:rsidR="007F7140">
              <w:rPr>
                <w:sz w:val="20"/>
              </w:rPr>
              <w:t>.......</w:t>
            </w:r>
          </w:p>
        </w:tc>
        <w:tc>
          <w:tcPr>
            <w:tcW w:w="713" w:type="dxa"/>
            <w:shd w:val="clear" w:color="auto" w:fill="FFFFFF"/>
          </w:tcPr>
          <w:p w14:paraId="6A34C393" w14:textId="77777777" w:rsidR="006B44F6" w:rsidRPr="00957C41" w:rsidRDefault="006B44F6" w:rsidP="00957C41">
            <w:pPr>
              <w:contextualSpacing/>
              <w:jc w:val="center"/>
              <w:rPr>
                <w:b/>
                <w:bCs/>
                <w:sz w:val="20"/>
              </w:rPr>
            </w:pPr>
          </w:p>
          <w:p w14:paraId="43AFAB71" w14:textId="77777777" w:rsidR="006B44F6" w:rsidRDefault="00957C41" w:rsidP="00957C41">
            <w:pPr>
              <w:contextualSpacing/>
              <w:jc w:val="center"/>
              <w:rPr>
                <w:b/>
                <w:bCs/>
                <w:sz w:val="20"/>
              </w:rPr>
            </w:pPr>
            <w:r w:rsidRPr="00957C41">
              <w:rPr>
                <w:b/>
                <w:bCs/>
                <w:sz w:val="20"/>
              </w:rPr>
              <w:t>3</w:t>
            </w:r>
          </w:p>
          <w:p w14:paraId="4550F36E" w14:textId="77777777" w:rsidR="00003034" w:rsidRDefault="00003034" w:rsidP="00957C41">
            <w:pPr>
              <w:contextualSpacing/>
              <w:jc w:val="center"/>
              <w:rPr>
                <w:b/>
                <w:bCs/>
                <w:sz w:val="20"/>
              </w:rPr>
            </w:pPr>
          </w:p>
          <w:p w14:paraId="4D979395" w14:textId="77777777" w:rsidR="00003034" w:rsidRDefault="00003034" w:rsidP="00957C41">
            <w:pPr>
              <w:contextualSpacing/>
              <w:jc w:val="center"/>
              <w:rPr>
                <w:b/>
                <w:bCs/>
                <w:sz w:val="20"/>
              </w:rPr>
            </w:pPr>
          </w:p>
          <w:p w14:paraId="4B05A60D" w14:textId="77777777" w:rsidR="00003034" w:rsidRDefault="00003034" w:rsidP="00957C41">
            <w:pPr>
              <w:contextualSpacing/>
              <w:jc w:val="center"/>
              <w:rPr>
                <w:b/>
                <w:bCs/>
                <w:sz w:val="20"/>
              </w:rPr>
            </w:pPr>
          </w:p>
          <w:p w14:paraId="32C02248" w14:textId="77777777" w:rsidR="00003034" w:rsidRDefault="00003034" w:rsidP="00957C41">
            <w:pPr>
              <w:contextualSpacing/>
              <w:jc w:val="center"/>
              <w:rPr>
                <w:b/>
                <w:bCs/>
                <w:sz w:val="20"/>
              </w:rPr>
            </w:pPr>
          </w:p>
          <w:p w14:paraId="053FD04C" w14:textId="23DD4C5F" w:rsidR="00003034" w:rsidRPr="00957C41" w:rsidRDefault="00003034" w:rsidP="00957C41">
            <w:pPr>
              <w:contextualSpacing/>
              <w:jc w:val="center"/>
              <w:rPr>
                <w:b/>
                <w:bCs/>
                <w:sz w:val="20"/>
              </w:rPr>
            </w:pPr>
          </w:p>
        </w:tc>
      </w:tr>
      <w:tr w:rsidR="006B44F6" w:rsidRPr="00805068" w14:paraId="36EE9C52" w14:textId="77777777" w:rsidTr="00852D2B">
        <w:trPr>
          <w:trHeight w:val="151"/>
        </w:trPr>
        <w:tc>
          <w:tcPr>
            <w:tcW w:w="6572" w:type="dxa"/>
            <w:shd w:val="clear" w:color="auto" w:fill="FFFFFF"/>
          </w:tcPr>
          <w:p w14:paraId="33C316C2" w14:textId="534D6951" w:rsidR="00902A43" w:rsidRPr="00FD7869" w:rsidRDefault="00003034" w:rsidP="006B44F6">
            <w:pPr>
              <w:contextualSpacing/>
              <w:jc w:val="both"/>
              <w:rPr>
                <w:sz w:val="20"/>
              </w:rPr>
            </w:pPr>
            <w:r w:rsidRPr="00003034">
              <w:rPr>
                <w:sz w:val="20"/>
              </w:rPr>
              <w:t>Информационное сообщение № 21</w:t>
            </w:r>
            <w:r>
              <w:rPr>
                <w:sz w:val="20"/>
              </w:rPr>
              <w:t>…………………………………………...</w:t>
            </w:r>
          </w:p>
          <w:p w14:paraId="44D1F91C" w14:textId="77777777" w:rsidR="00902A43" w:rsidRPr="00FD7869" w:rsidRDefault="00902A43" w:rsidP="006B44F6">
            <w:pPr>
              <w:contextualSpacing/>
              <w:jc w:val="both"/>
              <w:rPr>
                <w:sz w:val="20"/>
              </w:rPr>
            </w:pPr>
          </w:p>
          <w:p w14:paraId="4E19B1DB" w14:textId="77777777" w:rsidR="00902A43" w:rsidRPr="00FD7869" w:rsidRDefault="00902A43" w:rsidP="006B44F6">
            <w:pPr>
              <w:contextualSpacing/>
              <w:jc w:val="both"/>
              <w:rPr>
                <w:sz w:val="20"/>
              </w:rPr>
            </w:pPr>
          </w:p>
          <w:p w14:paraId="19A3A19A" w14:textId="77777777" w:rsidR="00902A43" w:rsidRPr="00FD7869" w:rsidRDefault="00902A43" w:rsidP="006B44F6">
            <w:pPr>
              <w:contextualSpacing/>
              <w:jc w:val="both"/>
              <w:rPr>
                <w:sz w:val="20"/>
              </w:rPr>
            </w:pPr>
          </w:p>
          <w:p w14:paraId="56F3BE46" w14:textId="77777777" w:rsidR="00902A43" w:rsidRPr="00FD7869" w:rsidRDefault="00902A43" w:rsidP="006B44F6">
            <w:pPr>
              <w:contextualSpacing/>
              <w:jc w:val="both"/>
              <w:rPr>
                <w:sz w:val="20"/>
              </w:rPr>
            </w:pPr>
          </w:p>
          <w:p w14:paraId="6538C531" w14:textId="77777777" w:rsidR="00902A43" w:rsidRPr="00FD7869" w:rsidRDefault="00902A43" w:rsidP="006B44F6">
            <w:pPr>
              <w:contextualSpacing/>
              <w:jc w:val="both"/>
              <w:rPr>
                <w:sz w:val="20"/>
              </w:rPr>
            </w:pPr>
          </w:p>
          <w:p w14:paraId="5209599E" w14:textId="77777777" w:rsidR="00902A43" w:rsidRPr="00FD7869" w:rsidRDefault="00902A43" w:rsidP="006B44F6">
            <w:pPr>
              <w:contextualSpacing/>
              <w:jc w:val="both"/>
              <w:rPr>
                <w:sz w:val="20"/>
              </w:rPr>
            </w:pPr>
          </w:p>
          <w:p w14:paraId="18E153D0" w14:textId="77777777" w:rsidR="00902A43" w:rsidRPr="00FD7869" w:rsidRDefault="00902A43" w:rsidP="006B44F6">
            <w:pPr>
              <w:contextualSpacing/>
              <w:jc w:val="both"/>
              <w:rPr>
                <w:sz w:val="20"/>
              </w:rPr>
            </w:pPr>
          </w:p>
          <w:p w14:paraId="4CD3A49B" w14:textId="77777777" w:rsidR="00902A43" w:rsidRPr="00FD7869" w:rsidRDefault="00902A43" w:rsidP="006B44F6">
            <w:pPr>
              <w:contextualSpacing/>
              <w:jc w:val="both"/>
              <w:rPr>
                <w:sz w:val="20"/>
              </w:rPr>
            </w:pPr>
          </w:p>
          <w:p w14:paraId="42A7517B" w14:textId="77777777" w:rsidR="00902A43" w:rsidRPr="00FD7869" w:rsidRDefault="00902A43" w:rsidP="006B44F6">
            <w:pPr>
              <w:contextualSpacing/>
              <w:jc w:val="both"/>
              <w:rPr>
                <w:sz w:val="20"/>
              </w:rPr>
            </w:pPr>
          </w:p>
          <w:p w14:paraId="67A40CF8" w14:textId="77777777" w:rsidR="00902A43" w:rsidRPr="00FD7869" w:rsidRDefault="00902A43" w:rsidP="006B44F6">
            <w:pPr>
              <w:contextualSpacing/>
              <w:jc w:val="both"/>
              <w:rPr>
                <w:sz w:val="20"/>
              </w:rPr>
            </w:pPr>
          </w:p>
          <w:p w14:paraId="59E46095" w14:textId="77777777" w:rsidR="00902A43" w:rsidRDefault="00902A43" w:rsidP="006B44F6">
            <w:pPr>
              <w:contextualSpacing/>
              <w:jc w:val="both"/>
              <w:rPr>
                <w:sz w:val="20"/>
              </w:rPr>
            </w:pPr>
          </w:p>
          <w:p w14:paraId="209A8D1D" w14:textId="77777777" w:rsidR="009C039C" w:rsidRDefault="009C039C" w:rsidP="006B44F6">
            <w:pPr>
              <w:contextualSpacing/>
              <w:jc w:val="both"/>
              <w:rPr>
                <w:sz w:val="20"/>
              </w:rPr>
            </w:pPr>
          </w:p>
          <w:p w14:paraId="61CE0F5A" w14:textId="77777777" w:rsidR="009C039C" w:rsidRDefault="009C039C" w:rsidP="006B44F6">
            <w:pPr>
              <w:contextualSpacing/>
              <w:jc w:val="both"/>
              <w:rPr>
                <w:sz w:val="20"/>
              </w:rPr>
            </w:pPr>
          </w:p>
          <w:p w14:paraId="79CEF8E1" w14:textId="77777777" w:rsidR="009C039C" w:rsidRDefault="009C039C" w:rsidP="006B44F6">
            <w:pPr>
              <w:contextualSpacing/>
              <w:jc w:val="both"/>
              <w:rPr>
                <w:sz w:val="20"/>
              </w:rPr>
            </w:pPr>
          </w:p>
          <w:p w14:paraId="5F4BABFE" w14:textId="77777777" w:rsidR="009C039C" w:rsidRDefault="009C039C" w:rsidP="006B44F6">
            <w:pPr>
              <w:contextualSpacing/>
              <w:jc w:val="both"/>
              <w:rPr>
                <w:sz w:val="20"/>
              </w:rPr>
            </w:pPr>
          </w:p>
          <w:p w14:paraId="53E561D0" w14:textId="77777777" w:rsidR="009C039C" w:rsidRDefault="009C039C" w:rsidP="006B44F6">
            <w:pPr>
              <w:contextualSpacing/>
              <w:jc w:val="both"/>
              <w:rPr>
                <w:sz w:val="20"/>
              </w:rPr>
            </w:pPr>
          </w:p>
          <w:p w14:paraId="1B31E836" w14:textId="77777777" w:rsidR="009C039C" w:rsidRDefault="009C039C" w:rsidP="006B44F6">
            <w:pPr>
              <w:contextualSpacing/>
              <w:jc w:val="both"/>
              <w:rPr>
                <w:sz w:val="20"/>
              </w:rPr>
            </w:pPr>
          </w:p>
          <w:p w14:paraId="53F7BD37" w14:textId="77777777" w:rsidR="009C039C" w:rsidRPr="00FD7869" w:rsidRDefault="009C039C" w:rsidP="006B44F6">
            <w:pPr>
              <w:contextualSpacing/>
              <w:jc w:val="both"/>
              <w:rPr>
                <w:sz w:val="20"/>
              </w:rPr>
            </w:pPr>
          </w:p>
          <w:p w14:paraId="7E4CBAF8" w14:textId="77777777" w:rsidR="00902A43" w:rsidRPr="00FD7869" w:rsidRDefault="00902A43" w:rsidP="006B44F6">
            <w:pPr>
              <w:contextualSpacing/>
              <w:jc w:val="both"/>
              <w:rPr>
                <w:sz w:val="20"/>
              </w:rPr>
            </w:pPr>
          </w:p>
          <w:p w14:paraId="04F237CA" w14:textId="77777777" w:rsidR="00902A43" w:rsidRPr="00FD7869" w:rsidRDefault="00902A43" w:rsidP="006B44F6">
            <w:pPr>
              <w:contextualSpacing/>
              <w:jc w:val="both"/>
              <w:rPr>
                <w:sz w:val="20"/>
              </w:rPr>
            </w:pPr>
          </w:p>
          <w:p w14:paraId="19A6E1FC" w14:textId="77777777" w:rsidR="00902A43" w:rsidRPr="00FD7869" w:rsidRDefault="00902A43" w:rsidP="006B44F6">
            <w:pPr>
              <w:contextualSpacing/>
              <w:jc w:val="both"/>
              <w:rPr>
                <w:sz w:val="20"/>
              </w:rPr>
            </w:pPr>
          </w:p>
          <w:p w14:paraId="305345D0" w14:textId="77777777" w:rsidR="00902A43" w:rsidRPr="00FD7869" w:rsidRDefault="00902A43" w:rsidP="006B44F6">
            <w:pPr>
              <w:contextualSpacing/>
              <w:jc w:val="both"/>
              <w:rPr>
                <w:sz w:val="20"/>
              </w:rPr>
            </w:pPr>
          </w:p>
          <w:p w14:paraId="64E8D01A" w14:textId="77777777" w:rsidR="00902A43" w:rsidRPr="00FD7869" w:rsidRDefault="00902A43" w:rsidP="006B44F6">
            <w:pPr>
              <w:contextualSpacing/>
              <w:jc w:val="both"/>
              <w:rPr>
                <w:sz w:val="20"/>
              </w:rPr>
            </w:pPr>
          </w:p>
          <w:p w14:paraId="3CEA66C4" w14:textId="77777777" w:rsidR="00902A43" w:rsidRDefault="00902A43" w:rsidP="006B44F6">
            <w:pPr>
              <w:contextualSpacing/>
              <w:jc w:val="both"/>
              <w:rPr>
                <w:sz w:val="20"/>
              </w:rPr>
            </w:pPr>
          </w:p>
          <w:p w14:paraId="48877C0B" w14:textId="77777777" w:rsidR="007F47F2" w:rsidRDefault="007F47F2" w:rsidP="006B44F6">
            <w:pPr>
              <w:contextualSpacing/>
              <w:jc w:val="both"/>
              <w:rPr>
                <w:sz w:val="20"/>
              </w:rPr>
            </w:pPr>
          </w:p>
          <w:p w14:paraId="11B353E0" w14:textId="77777777" w:rsidR="007F47F2" w:rsidRDefault="007F47F2" w:rsidP="006B44F6">
            <w:pPr>
              <w:contextualSpacing/>
              <w:jc w:val="both"/>
              <w:rPr>
                <w:sz w:val="20"/>
              </w:rPr>
            </w:pPr>
          </w:p>
          <w:p w14:paraId="12F8DB69" w14:textId="77777777" w:rsidR="007F47F2" w:rsidRDefault="007F47F2" w:rsidP="006B44F6">
            <w:pPr>
              <w:contextualSpacing/>
              <w:jc w:val="both"/>
              <w:rPr>
                <w:sz w:val="20"/>
              </w:rPr>
            </w:pPr>
          </w:p>
          <w:p w14:paraId="312B49C1" w14:textId="77777777" w:rsidR="007F47F2" w:rsidRDefault="007F47F2" w:rsidP="006B44F6">
            <w:pPr>
              <w:contextualSpacing/>
              <w:jc w:val="both"/>
              <w:rPr>
                <w:sz w:val="20"/>
              </w:rPr>
            </w:pPr>
          </w:p>
          <w:p w14:paraId="31275F37" w14:textId="77777777" w:rsidR="007F47F2" w:rsidRDefault="007F47F2" w:rsidP="006B44F6">
            <w:pPr>
              <w:contextualSpacing/>
              <w:jc w:val="both"/>
              <w:rPr>
                <w:sz w:val="20"/>
              </w:rPr>
            </w:pPr>
          </w:p>
          <w:p w14:paraId="19752831" w14:textId="77777777" w:rsidR="007F47F2" w:rsidRDefault="007F47F2" w:rsidP="006B44F6">
            <w:pPr>
              <w:contextualSpacing/>
              <w:jc w:val="both"/>
              <w:rPr>
                <w:sz w:val="20"/>
              </w:rPr>
            </w:pPr>
          </w:p>
          <w:p w14:paraId="42B32C5B" w14:textId="77777777" w:rsidR="007F47F2" w:rsidRDefault="007F47F2" w:rsidP="006B44F6">
            <w:pPr>
              <w:contextualSpacing/>
              <w:jc w:val="both"/>
              <w:rPr>
                <w:sz w:val="20"/>
              </w:rPr>
            </w:pPr>
          </w:p>
          <w:p w14:paraId="5C881F6A" w14:textId="77777777" w:rsidR="007F47F2" w:rsidRPr="00FD7869" w:rsidRDefault="007F47F2" w:rsidP="006B44F6">
            <w:pPr>
              <w:contextualSpacing/>
              <w:jc w:val="both"/>
              <w:rPr>
                <w:sz w:val="20"/>
              </w:rPr>
            </w:pPr>
          </w:p>
          <w:p w14:paraId="35E348D2" w14:textId="77777777" w:rsidR="00902A43" w:rsidRPr="00FD7869" w:rsidRDefault="00902A43" w:rsidP="006B44F6">
            <w:pPr>
              <w:contextualSpacing/>
              <w:jc w:val="both"/>
              <w:rPr>
                <w:sz w:val="20"/>
              </w:rPr>
            </w:pPr>
          </w:p>
          <w:p w14:paraId="55C21BA0" w14:textId="77777777" w:rsidR="006B44F6" w:rsidRPr="00FD7869" w:rsidRDefault="006B44F6" w:rsidP="006B44F6">
            <w:pPr>
              <w:jc w:val="center"/>
              <w:rPr>
                <w:b/>
                <w:sz w:val="20"/>
              </w:rPr>
            </w:pPr>
            <w:r w:rsidRPr="00FD7869">
              <w:rPr>
                <w:b/>
                <w:sz w:val="20"/>
              </w:rPr>
              <w:lastRenderedPageBreak/>
              <w:t xml:space="preserve">РЕШЕНИЕ </w:t>
            </w:r>
          </w:p>
          <w:p w14:paraId="12AAB194" w14:textId="77777777" w:rsidR="006B44F6" w:rsidRPr="00FD7869" w:rsidRDefault="006B44F6" w:rsidP="006B44F6">
            <w:pPr>
              <w:jc w:val="center"/>
              <w:rPr>
                <w:b/>
                <w:sz w:val="20"/>
              </w:rPr>
            </w:pPr>
            <w:r w:rsidRPr="00FD7869">
              <w:rPr>
                <w:b/>
                <w:sz w:val="20"/>
              </w:rPr>
              <w:t>Совета муниципального района «Сыктывдинский» Республики Коми</w:t>
            </w:r>
          </w:p>
          <w:p w14:paraId="452A423F" w14:textId="77777777" w:rsidR="007F47F2" w:rsidRDefault="007F47F2" w:rsidP="00A06BAB">
            <w:pPr>
              <w:jc w:val="center"/>
              <w:rPr>
                <w:sz w:val="20"/>
              </w:rPr>
            </w:pPr>
            <w:r w:rsidRPr="007F47F2">
              <w:rPr>
                <w:sz w:val="20"/>
              </w:rPr>
              <w:t xml:space="preserve">О внесении изменений в местные нормативы градостроительного проектирования муниципального образования муниципального района «Сыктывдинский», утвержденных решением Совета муниципального образования муниципального района «Сыктывдинский» </w:t>
            </w:r>
          </w:p>
          <w:p w14:paraId="4A92A110" w14:textId="5AF6B27D" w:rsidR="00A06BAB" w:rsidRDefault="007F47F2" w:rsidP="00A06BAB">
            <w:pPr>
              <w:jc w:val="center"/>
              <w:rPr>
                <w:sz w:val="20"/>
              </w:rPr>
            </w:pPr>
            <w:r w:rsidRPr="007F47F2">
              <w:rPr>
                <w:sz w:val="20"/>
              </w:rPr>
              <w:t>от 29 июня 2017 года № 20/6-10</w:t>
            </w:r>
            <w:r w:rsidR="003B03D3" w:rsidRPr="003B03D3">
              <w:rPr>
                <w:sz w:val="20"/>
              </w:rPr>
              <w:t xml:space="preserve"> </w:t>
            </w:r>
          </w:p>
          <w:p w14:paraId="61DB520A" w14:textId="77777777" w:rsidR="003B03D3" w:rsidRPr="00FD7869" w:rsidRDefault="003B03D3" w:rsidP="00A06BAB">
            <w:pPr>
              <w:jc w:val="center"/>
              <w:rPr>
                <w:sz w:val="20"/>
              </w:rPr>
            </w:pPr>
          </w:p>
          <w:p w14:paraId="61FE6F5E" w14:textId="278DE205" w:rsidR="00276665" w:rsidRPr="00FD7869" w:rsidRDefault="00276665" w:rsidP="00276665">
            <w:pPr>
              <w:jc w:val="both"/>
              <w:rPr>
                <w:sz w:val="20"/>
              </w:rPr>
            </w:pPr>
            <w:bookmarkStart w:id="0" w:name="_Hlk149726203"/>
            <w:r w:rsidRPr="00FD7869">
              <w:rPr>
                <w:sz w:val="20"/>
              </w:rPr>
              <w:t xml:space="preserve">Принято Советом муниципального района             от </w:t>
            </w:r>
            <w:r w:rsidR="007F47F2">
              <w:rPr>
                <w:sz w:val="20"/>
              </w:rPr>
              <w:t>22</w:t>
            </w:r>
            <w:r w:rsidRPr="00FD7869">
              <w:rPr>
                <w:sz w:val="20"/>
              </w:rPr>
              <w:t xml:space="preserve"> </w:t>
            </w:r>
            <w:r w:rsidR="007F47F2">
              <w:rPr>
                <w:sz w:val="20"/>
              </w:rPr>
              <w:t>октября</w:t>
            </w:r>
            <w:r w:rsidRPr="00FD7869">
              <w:rPr>
                <w:sz w:val="20"/>
              </w:rPr>
              <w:t xml:space="preserve"> 2024 года</w:t>
            </w:r>
          </w:p>
          <w:p w14:paraId="7903414C" w14:textId="508D17BA" w:rsidR="00276665" w:rsidRPr="00FD7869" w:rsidRDefault="00276665" w:rsidP="00276665">
            <w:pPr>
              <w:jc w:val="both"/>
              <w:rPr>
                <w:sz w:val="20"/>
              </w:rPr>
            </w:pPr>
            <w:r w:rsidRPr="00FD7869">
              <w:rPr>
                <w:sz w:val="20"/>
              </w:rPr>
              <w:t xml:space="preserve">«Сыктывдинский» Республики Коми                      </w:t>
            </w:r>
            <w:r w:rsidR="00902A43" w:rsidRPr="00FD7869">
              <w:rPr>
                <w:sz w:val="20"/>
              </w:rPr>
              <w:t xml:space="preserve"> </w:t>
            </w:r>
            <w:r w:rsidRPr="00FD7869">
              <w:rPr>
                <w:sz w:val="20"/>
              </w:rPr>
              <w:t xml:space="preserve">№ </w:t>
            </w:r>
            <w:r w:rsidR="00902A43" w:rsidRPr="00FD7869">
              <w:rPr>
                <w:sz w:val="20"/>
              </w:rPr>
              <w:t>4</w:t>
            </w:r>
            <w:r w:rsidR="007F47F2">
              <w:rPr>
                <w:sz w:val="20"/>
              </w:rPr>
              <w:t>4</w:t>
            </w:r>
            <w:r w:rsidRPr="00FD7869">
              <w:rPr>
                <w:sz w:val="20"/>
              </w:rPr>
              <w:t>/</w:t>
            </w:r>
            <w:r w:rsidR="007F47F2">
              <w:rPr>
                <w:sz w:val="20"/>
              </w:rPr>
              <w:t>10</w:t>
            </w:r>
            <w:r w:rsidR="00902A43" w:rsidRPr="00FD7869">
              <w:rPr>
                <w:sz w:val="20"/>
              </w:rPr>
              <w:t>-1</w:t>
            </w:r>
          </w:p>
          <w:bookmarkEnd w:id="0"/>
          <w:p w14:paraId="0CED0888" w14:textId="77777777" w:rsidR="00276665" w:rsidRPr="00FD7869" w:rsidRDefault="00276665" w:rsidP="00276665">
            <w:pPr>
              <w:jc w:val="both"/>
              <w:rPr>
                <w:sz w:val="20"/>
              </w:rPr>
            </w:pPr>
          </w:p>
          <w:p w14:paraId="7C6D100F" w14:textId="77777777" w:rsidR="00276665" w:rsidRPr="00FD7869" w:rsidRDefault="00276665" w:rsidP="00276665">
            <w:pPr>
              <w:jc w:val="both"/>
              <w:rPr>
                <w:sz w:val="20"/>
              </w:rPr>
            </w:pPr>
          </w:p>
          <w:p w14:paraId="12BCE2F0" w14:textId="77777777" w:rsidR="007F47F2" w:rsidRPr="007F47F2" w:rsidRDefault="007F47F2" w:rsidP="007F47F2">
            <w:pPr>
              <w:ind w:firstLine="709"/>
              <w:jc w:val="both"/>
              <w:rPr>
                <w:sz w:val="20"/>
              </w:rPr>
            </w:pPr>
            <w:r w:rsidRPr="007F47F2">
              <w:rPr>
                <w:sz w:val="20"/>
              </w:rPr>
              <w:t xml:space="preserve">В соответствии со статьями 23, 24, 25, 28 Градостроительного кодекса Российской Федерации, Федеральным законом от 6 октября 2003 года №131 «Об общих принципах организации местного самоуправления в Российской Федерации», </w:t>
            </w:r>
          </w:p>
          <w:p w14:paraId="735ACBDB" w14:textId="77777777" w:rsidR="007F47F2" w:rsidRPr="007F47F2" w:rsidRDefault="007F47F2" w:rsidP="007F47F2">
            <w:pPr>
              <w:ind w:firstLine="709"/>
              <w:jc w:val="both"/>
              <w:rPr>
                <w:sz w:val="20"/>
              </w:rPr>
            </w:pPr>
            <w:r w:rsidRPr="007F47F2">
              <w:rPr>
                <w:sz w:val="20"/>
              </w:rPr>
              <w:t xml:space="preserve"> </w:t>
            </w:r>
          </w:p>
          <w:p w14:paraId="7D4B7303" w14:textId="77777777" w:rsidR="007F47F2" w:rsidRPr="007F47F2" w:rsidRDefault="007F47F2" w:rsidP="007F47F2">
            <w:pPr>
              <w:ind w:left="851"/>
              <w:jc w:val="both"/>
              <w:rPr>
                <w:rFonts w:eastAsiaTheme="minorEastAsia"/>
                <w:sz w:val="20"/>
              </w:rPr>
            </w:pPr>
            <w:r w:rsidRPr="007F47F2">
              <w:rPr>
                <w:sz w:val="20"/>
              </w:rPr>
              <w:t>Совет муниципального района «Сыктывдинский» Республики Коми решил:</w:t>
            </w:r>
          </w:p>
          <w:p w14:paraId="52882E01" w14:textId="77777777" w:rsidR="007F47F2" w:rsidRPr="007F47F2" w:rsidRDefault="007F47F2" w:rsidP="007F47F2">
            <w:pPr>
              <w:pStyle w:val="affff2"/>
              <w:numPr>
                <w:ilvl w:val="0"/>
                <w:numId w:val="18"/>
              </w:numPr>
              <w:tabs>
                <w:tab w:val="left" w:pos="0"/>
                <w:tab w:val="left" w:pos="720"/>
                <w:tab w:val="left" w:pos="851"/>
                <w:tab w:val="left" w:pos="1134"/>
                <w:tab w:val="left" w:pos="1843"/>
              </w:tabs>
              <w:suppressAutoHyphens/>
              <w:ind w:left="0" w:firstLine="907"/>
              <w:contextualSpacing/>
              <w:rPr>
                <w:rFonts w:ascii="Times New Roman" w:hAnsi="Times New Roman"/>
                <w:sz w:val="20"/>
              </w:rPr>
            </w:pPr>
            <w:r w:rsidRPr="007F47F2">
              <w:rPr>
                <w:rFonts w:ascii="Times New Roman" w:eastAsiaTheme="minorEastAsia" w:hAnsi="Times New Roman"/>
                <w:sz w:val="20"/>
              </w:rPr>
              <w:t>Внести изменения в местные нормативы градостроительного проектирования муниципального образования муниципального района «Сыктывдинский», утвержденных решением Совета муниципального образования муниципального района «Сыктывдинский» от 29 июня 2017 года № 20/6-10:</w:t>
            </w:r>
          </w:p>
          <w:p w14:paraId="4D59B634" w14:textId="77777777" w:rsidR="007F47F2" w:rsidRDefault="007F47F2" w:rsidP="007F47F2">
            <w:pPr>
              <w:pStyle w:val="affff2"/>
              <w:numPr>
                <w:ilvl w:val="1"/>
                <w:numId w:val="18"/>
              </w:numPr>
              <w:tabs>
                <w:tab w:val="left" w:pos="0"/>
                <w:tab w:val="left" w:pos="720"/>
                <w:tab w:val="left" w:pos="851"/>
                <w:tab w:val="left" w:pos="1134"/>
                <w:tab w:val="left" w:pos="1843"/>
              </w:tabs>
              <w:suppressAutoHyphens/>
              <w:ind w:left="0" w:firstLineChars="350" w:firstLine="700"/>
              <w:contextualSpacing/>
              <w:rPr>
                <w:rFonts w:ascii="Times New Roman" w:hAnsi="Times New Roman"/>
                <w:sz w:val="20"/>
              </w:rPr>
            </w:pPr>
            <w:r w:rsidRPr="007F47F2">
              <w:rPr>
                <w:rFonts w:ascii="Times New Roman" w:hAnsi="Times New Roman"/>
                <w:sz w:val="20"/>
              </w:rPr>
              <w:t>Раздел 4. «Расчётные показатели, устанавливаемые для объектов местного значения в области физической культуры и массового спорта» дополнить пунктом 4.3. Расчетные показатели в области физической культуры и массового спорта</w:t>
            </w:r>
          </w:p>
          <w:p w14:paraId="020A52AE" w14:textId="77777777" w:rsidR="00003034" w:rsidRPr="007F47F2" w:rsidRDefault="00003034" w:rsidP="007F47F2">
            <w:pPr>
              <w:pStyle w:val="affff2"/>
              <w:numPr>
                <w:ilvl w:val="1"/>
                <w:numId w:val="18"/>
              </w:numPr>
              <w:tabs>
                <w:tab w:val="left" w:pos="0"/>
                <w:tab w:val="left" w:pos="720"/>
                <w:tab w:val="left" w:pos="851"/>
                <w:tab w:val="left" w:pos="1134"/>
                <w:tab w:val="left" w:pos="1843"/>
              </w:tabs>
              <w:suppressAutoHyphens/>
              <w:ind w:left="0" w:firstLineChars="350" w:firstLine="700"/>
              <w:contextualSpacing/>
              <w:rPr>
                <w:rFonts w:ascii="Times New Roman" w:hAnsi="Times New Roman"/>
                <w:sz w:val="20"/>
              </w:rPr>
            </w:pPr>
          </w:p>
          <w:p w14:paraId="05AFBA91" w14:textId="77777777" w:rsidR="007F47F2" w:rsidRPr="007F47F2" w:rsidRDefault="007F47F2" w:rsidP="007F47F2">
            <w:pPr>
              <w:autoSpaceDE w:val="0"/>
              <w:autoSpaceDN w:val="0"/>
              <w:adjustRightInd w:val="0"/>
              <w:rPr>
                <w:sz w:val="20"/>
              </w:rPr>
            </w:pPr>
          </w:p>
          <w:tbl>
            <w:tblPr>
              <w:tblW w:w="6317" w:type="dxa"/>
              <w:tblInd w:w="88" w:type="dxa"/>
              <w:tblLayout w:type="fixed"/>
              <w:tblCellMar>
                <w:top w:w="102" w:type="dxa"/>
                <w:left w:w="62" w:type="dxa"/>
                <w:bottom w:w="102" w:type="dxa"/>
                <w:right w:w="62" w:type="dxa"/>
              </w:tblCellMar>
              <w:tblLook w:val="04A0" w:firstRow="1" w:lastRow="0" w:firstColumn="1" w:lastColumn="0" w:noHBand="0" w:noVBand="1"/>
            </w:tblPr>
            <w:tblGrid>
              <w:gridCol w:w="472"/>
              <w:gridCol w:w="742"/>
              <w:gridCol w:w="1423"/>
              <w:gridCol w:w="562"/>
              <w:gridCol w:w="981"/>
              <w:gridCol w:w="1304"/>
              <w:gridCol w:w="833"/>
            </w:tblGrid>
            <w:tr w:rsidR="007F47F2" w:rsidRPr="007F47F2" w14:paraId="36A41353" w14:textId="77777777" w:rsidTr="007F47F2">
              <w:tc>
                <w:tcPr>
                  <w:tcW w:w="472" w:type="dxa"/>
                  <w:vMerge w:val="restart"/>
                  <w:tcBorders>
                    <w:top w:val="single" w:sz="4" w:space="0" w:color="auto"/>
                    <w:left w:val="single" w:sz="4" w:space="0" w:color="auto"/>
                    <w:bottom w:val="single" w:sz="4" w:space="0" w:color="auto"/>
                    <w:right w:val="single" w:sz="4" w:space="0" w:color="auto"/>
                  </w:tcBorders>
                </w:tcPr>
                <w:p w14:paraId="4194FFB4" w14:textId="77777777" w:rsidR="007F47F2" w:rsidRPr="007F47F2" w:rsidRDefault="007F47F2" w:rsidP="007F47F2">
                  <w:pPr>
                    <w:autoSpaceDE w:val="0"/>
                    <w:autoSpaceDN w:val="0"/>
                    <w:adjustRightInd w:val="0"/>
                    <w:jc w:val="center"/>
                    <w:rPr>
                      <w:sz w:val="20"/>
                    </w:rPr>
                  </w:pPr>
                  <w:r w:rsidRPr="007F47F2">
                    <w:rPr>
                      <w:sz w:val="20"/>
                    </w:rPr>
                    <w:t xml:space="preserve">N </w:t>
                  </w:r>
                  <w:proofErr w:type="gramStart"/>
                  <w:r w:rsidRPr="007F47F2">
                    <w:rPr>
                      <w:sz w:val="20"/>
                    </w:rPr>
                    <w:t>п</w:t>
                  </w:r>
                  <w:proofErr w:type="gramEnd"/>
                  <w:r w:rsidRPr="007F47F2">
                    <w:rPr>
                      <w:sz w:val="20"/>
                    </w:rPr>
                    <w:t>/п</w:t>
                  </w:r>
                </w:p>
              </w:tc>
              <w:tc>
                <w:tcPr>
                  <w:tcW w:w="742" w:type="dxa"/>
                  <w:vMerge w:val="restart"/>
                  <w:tcBorders>
                    <w:top w:val="single" w:sz="4" w:space="0" w:color="auto"/>
                    <w:left w:val="single" w:sz="4" w:space="0" w:color="auto"/>
                    <w:bottom w:val="single" w:sz="4" w:space="0" w:color="auto"/>
                    <w:right w:val="single" w:sz="4" w:space="0" w:color="auto"/>
                  </w:tcBorders>
                </w:tcPr>
                <w:p w14:paraId="0C226A9F" w14:textId="77777777" w:rsidR="007F47F2" w:rsidRPr="007F47F2" w:rsidRDefault="007F47F2" w:rsidP="007F47F2">
                  <w:pPr>
                    <w:autoSpaceDE w:val="0"/>
                    <w:autoSpaceDN w:val="0"/>
                    <w:adjustRightInd w:val="0"/>
                    <w:jc w:val="center"/>
                    <w:rPr>
                      <w:sz w:val="20"/>
                    </w:rPr>
                  </w:pPr>
                  <w:r w:rsidRPr="007F47F2">
                    <w:rPr>
                      <w:sz w:val="20"/>
                    </w:rPr>
                    <w:t>Наименование объекта *</w:t>
                  </w:r>
                </w:p>
              </w:tc>
              <w:tc>
                <w:tcPr>
                  <w:tcW w:w="1985" w:type="dxa"/>
                  <w:gridSpan w:val="2"/>
                  <w:tcBorders>
                    <w:top w:val="single" w:sz="4" w:space="0" w:color="auto"/>
                    <w:left w:val="single" w:sz="4" w:space="0" w:color="auto"/>
                    <w:bottom w:val="single" w:sz="4" w:space="0" w:color="auto"/>
                    <w:right w:val="single" w:sz="4" w:space="0" w:color="auto"/>
                  </w:tcBorders>
                </w:tcPr>
                <w:p w14:paraId="1F60FB27" w14:textId="77777777" w:rsidR="007F47F2" w:rsidRPr="007F47F2" w:rsidRDefault="007F47F2" w:rsidP="007F47F2">
                  <w:pPr>
                    <w:autoSpaceDE w:val="0"/>
                    <w:autoSpaceDN w:val="0"/>
                    <w:adjustRightInd w:val="0"/>
                    <w:jc w:val="center"/>
                    <w:rPr>
                      <w:sz w:val="20"/>
                    </w:rPr>
                  </w:pPr>
                  <w:r w:rsidRPr="007F47F2">
                    <w:rPr>
                      <w:sz w:val="20"/>
                    </w:rPr>
                    <w:t>Минимально допустимый уровень обеспеченности</w:t>
                  </w:r>
                </w:p>
              </w:tc>
              <w:tc>
                <w:tcPr>
                  <w:tcW w:w="3118" w:type="dxa"/>
                  <w:gridSpan w:val="3"/>
                  <w:tcBorders>
                    <w:top w:val="single" w:sz="4" w:space="0" w:color="auto"/>
                    <w:left w:val="single" w:sz="4" w:space="0" w:color="auto"/>
                    <w:bottom w:val="single" w:sz="4" w:space="0" w:color="auto"/>
                    <w:right w:val="single" w:sz="4" w:space="0" w:color="auto"/>
                  </w:tcBorders>
                </w:tcPr>
                <w:p w14:paraId="668FD325" w14:textId="77777777" w:rsidR="007F47F2" w:rsidRPr="007F47F2" w:rsidRDefault="007F47F2" w:rsidP="007F47F2">
                  <w:pPr>
                    <w:autoSpaceDE w:val="0"/>
                    <w:autoSpaceDN w:val="0"/>
                    <w:adjustRightInd w:val="0"/>
                    <w:jc w:val="center"/>
                    <w:rPr>
                      <w:sz w:val="20"/>
                    </w:rPr>
                  </w:pPr>
                  <w:r w:rsidRPr="007F47F2">
                    <w:rPr>
                      <w:sz w:val="20"/>
                    </w:rPr>
                    <w:t>Максимально допустимый уровень территориальной доступности</w:t>
                  </w:r>
                </w:p>
              </w:tc>
            </w:tr>
            <w:tr w:rsidR="007F47F2" w:rsidRPr="007F47F2" w14:paraId="30F0E616" w14:textId="77777777" w:rsidTr="007F47F2">
              <w:tc>
                <w:tcPr>
                  <w:tcW w:w="472" w:type="dxa"/>
                  <w:vMerge/>
                  <w:tcBorders>
                    <w:top w:val="single" w:sz="4" w:space="0" w:color="auto"/>
                    <w:left w:val="single" w:sz="4" w:space="0" w:color="auto"/>
                    <w:bottom w:val="single" w:sz="4" w:space="0" w:color="auto"/>
                    <w:right w:val="single" w:sz="4" w:space="0" w:color="auto"/>
                  </w:tcBorders>
                </w:tcPr>
                <w:p w14:paraId="4F862BAC" w14:textId="77777777" w:rsidR="007F47F2" w:rsidRPr="007F47F2" w:rsidRDefault="007F47F2" w:rsidP="007F47F2">
                  <w:pPr>
                    <w:autoSpaceDE w:val="0"/>
                    <w:autoSpaceDN w:val="0"/>
                    <w:adjustRightInd w:val="0"/>
                    <w:jc w:val="center"/>
                    <w:rPr>
                      <w:sz w:val="20"/>
                    </w:rPr>
                  </w:pPr>
                </w:p>
              </w:tc>
              <w:tc>
                <w:tcPr>
                  <w:tcW w:w="742" w:type="dxa"/>
                  <w:vMerge/>
                  <w:tcBorders>
                    <w:top w:val="single" w:sz="4" w:space="0" w:color="auto"/>
                    <w:left w:val="single" w:sz="4" w:space="0" w:color="auto"/>
                    <w:bottom w:val="single" w:sz="4" w:space="0" w:color="auto"/>
                    <w:right w:val="single" w:sz="4" w:space="0" w:color="auto"/>
                  </w:tcBorders>
                </w:tcPr>
                <w:p w14:paraId="69463B20" w14:textId="77777777" w:rsidR="007F47F2" w:rsidRPr="007F47F2" w:rsidRDefault="007F47F2" w:rsidP="007F47F2">
                  <w:pPr>
                    <w:autoSpaceDE w:val="0"/>
                    <w:autoSpaceDN w:val="0"/>
                    <w:adjustRightInd w:val="0"/>
                    <w:jc w:val="center"/>
                    <w:rPr>
                      <w:sz w:val="20"/>
                    </w:rPr>
                  </w:pPr>
                </w:p>
              </w:tc>
              <w:tc>
                <w:tcPr>
                  <w:tcW w:w="1423" w:type="dxa"/>
                  <w:vMerge w:val="restart"/>
                  <w:tcBorders>
                    <w:top w:val="single" w:sz="4" w:space="0" w:color="auto"/>
                    <w:left w:val="single" w:sz="4" w:space="0" w:color="auto"/>
                    <w:bottom w:val="single" w:sz="4" w:space="0" w:color="auto"/>
                    <w:right w:val="single" w:sz="4" w:space="0" w:color="auto"/>
                  </w:tcBorders>
                </w:tcPr>
                <w:p w14:paraId="46572C11" w14:textId="77777777" w:rsidR="007F47F2" w:rsidRPr="007F47F2" w:rsidRDefault="007F47F2" w:rsidP="007F47F2">
                  <w:pPr>
                    <w:autoSpaceDE w:val="0"/>
                    <w:autoSpaceDN w:val="0"/>
                    <w:adjustRightInd w:val="0"/>
                    <w:jc w:val="center"/>
                    <w:rPr>
                      <w:sz w:val="20"/>
                    </w:rPr>
                  </w:pPr>
                  <w:r w:rsidRPr="007F47F2">
                    <w:rPr>
                      <w:sz w:val="20"/>
                    </w:rPr>
                    <w:t>Единица измерения</w:t>
                  </w:r>
                </w:p>
              </w:tc>
              <w:tc>
                <w:tcPr>
                  <w:tcW w:w="562" w:type="dxa"/>
                  <w:vMerge w:val="restart"/>
                  <w:tcBorders>
                    <w:top w:val="single" w:sz="4" w:space="0" w:color="auto"/>
                    <w:left w:val="single" w:sz="4" w:space="0" w:color="auto"/>
                    <w:bottom w:val="single" w:sz="4" w:space="0" w:color="auto"/>
                    <w:right w:val="single" w:sz="4" w:space="0" w:color="auto"/>
                  </w:tcBorders>
                </w:tcPr>
                <w:p w14:paraId="1942622B" w14:textId="77777777" w:rsidR="007F47F2" w:rsidRPr="007F47F2" w:rsidRDefault="007F47F2" w:rsidP="007F47F2">
                  <w:pPr>
                    <w:autoSpaceDE w:val="0"/>
                    <w:autoSpaceDN w:val="0"/>
                    <w:adjustRightInd w:val="0"/>
                    <w:jc w:val="center"/>
                    <w:rPr>
                      <w:sz w:val="20"/>
                    </w:rPr>
                  </w:pPr>
                  <w:r w:rsidRPr="007F47F2">
                    <w:rPr>
                      <w:sz w:val="20"/>
                    </w:rPr>
                    <w:t>Величина</w:t>
                  </w:r>
                </w:p>
              </w:tc>
              <w:tc>
                <w:tcPr>
                  <w:tcW w:w="981" w:type="dxa"/>
                  <w:vMerge w:val="restart"/>
                  <w:tcBorders>
                    <w:top w:val="single" w:sz="4" w:space="0" w:color="auto"/>
                    <w:left w:val="single" w:sz="4" w:space="0" w:color="auto"/>
                    <w:bottom w:val="single" w:sz="4" w:space="0" w:color="auto"/>
                    <w:right w:val="single" w:sz="4" w:space="0" w:color="auto"/>
                  </w:tcBorders>
                </w:tcPr>
                <w:p w14:paraId="22BCC4DE" w14:textId="77777777" w:rsidR="007F47F2" w:rsidRPr="007F47F2" w:rsidRDefault="007F47F2" w:rsidP="007F47F2">
                  <w:pPr>
                    <w:autoSpaceDE w:val="0"/>
                    <w:autoSpaceDN w:val="0"/>
                    <w:adjustRightInd w:val="0"/>
                    <w:jc w:val="center"/>
                    <w:rPr>
                      <w:sz w:val="20"/>
                    </w:rPr>
                  </w:pPr>
                  <w:r w:rsidRPr="007F47F2">
                    <w:rPr>
                      <w:sz w:val="20"/>
                    </w:rPr>
                    <w:t>Единица измерения</w:t>
                  </w:r>
                </w:p>
              </w:tc>
              <w:tc>
                <w:tcPr>
                  <w:tcW w:w="2137" w:type="dxa"/>
                  <w:gridSpan w:val="2"/>
                  <w:tcBorders>
                    <w:top w:val="single" w:sz="4" w:space="0" w:color="auto"/>
                    <w:left w:val="single" w:sz="4" w:space="0" w:color="auto"/>
                    <w:bottom w:val="single" w:sz="4" w:space="0" w:color="auto"/>
                    <w:right w:val="single" w:sz="4" w:space="0" w:color="auto"/>
                  </w:tcBorders>
                </w:tcPr>
                <w:p w14:paraId="3ED949CC" w14:textId="77777777" w:rsidR="007F47F2" w:rsidRPr="007F47F2" w:rsidRDefault="007F47F2" w:rsidP="007F47F2">
                  <w:pPr>
                    <w:autoSpaceDE w:val="0"/>
                    <w:autoSpaceDN w:val="0"/>
                    <w:adjustRightInd w:val="0"/>
                    <w:jc w:val="center"/>
                    <w:rPr>
                      <w:sz w:val="20"/>
                    </w:rPr>
                  </w:pPr>
                  <w:r w:rsidRPr="007F47F2">
                    <w:rPr>
                      <w:sz w:val="20"/>
                    </w:rPr>
                    <w:t>Величина</w:t>
                  </w:r>
                </w:p>
              </w:tc>
            </w:tr>
            <w:tr w:rsidR="007F47F2" w:rsidRPr="007F47F2" w14:paraId="65BC2C90" w14:textId="77777777" w:rsidTr="007F47F2">
              <w:tc>
                <w:tcPr>
                  <w:tcW w:w="472" w:type="dxa"/>
                  <w:vMerge/>
                  <w:tcBorders>
                    <w:top w:val="single" w:sz="4" w:space="0" w:color="auto"/>
                    <w:left w:val="single" w:sz="4" w:space="0" w:color="auto"/>
                    <w:bottom w:val="single" w:sz="4" w:space="0" w:color="auto"/>
                    <w:right w:val="single" w:sz="4" w:space="0" w:color="auto"/>
                  </w:tcBorders>
                </w:tcPr>
                <w:p w14:paraId="24B79EB4" w14:textId="77777777" w:rsidR="007F47F2" w:rsidRPr="007F47F2" w:rsidRDefault="007F47F2" w:rsidP="007F47F2">
                  <w:pPr>
                    <w:autoSpaceDE w:val="0"/>
                    <w:autoSpaceDN w:val="0"/>
                    <w:adjustRightInd w:val="0"/>
                    <w:jc w:val="center"/>
                    <w:rPr>
                      <w:sz w:val="20"/>
                    </w:rPr>
                  </w:pPr>
                </w:p>
              </w:tc>
              <w:tc>
                <w:tcPr>
                  <w:tcW w:w="742" w:type="dxa"/>
                  <w:vMerge/>
                  <w:tcBorders>
                    <w:top w:val="single" w:sz="4" w:space="0" w:color="auto"/>
                    <w:left w:val="single" w:sz="4" w:space="0" w:color="auto"/>
                    <w:bottom w:val="single" w:sz="4" w:space="0" w:color="auto"/>
                    <w:right w:val="single" w:sz="4" w:space="0" w:color="auto"/>
                  </w:tcBorders>
                </w:tcPr>
                <w:p w14:paraId="33502886" w14:textId="77777777" w:rsidR="007F47F2" w:rsidRPr="007F47F2" w:rsidRDefault="007F47F2" w:rsidP="007F47F2">
                  <w:pPr>
                    <w:autoSpaceDE w:val="0"/>
                    <w:autoSpaceDN w:val="0"/>
                    <w:adjustRightInd w:val="0"/>
                    <w:jc w:val="center"/>
                    <w:rPr>
                      <w:sz w:val="20"/>
                    </w:rPr>
                  </w:pPr>
                </w:p>
              </w:tc>
              <w:tc>
                <w:tcPr>
                  <w:tcW w:w="1423" w:type="dxa"/>
                  <w:vMerge/>
                  <w:tcBorders>
                    <w:top w:val="single" w:sz="4" w:space="0" w:color="auto"/>
                    <w:left w:val="single" w:sz="4" w:space="0" w:color="auto"/>
                    <w:bottom w:val="single" w:sz="4" w:space="0" w:color="auto"/>
                    <w:right w:val="single" w:sz="4" w:space="0" w:color="auto"/>
                  </w:tcBorders>
                </w:tcPr>
                <w:p w14:paraId="252F5AF2" w14:textId="77777777" w:rsidR="007F47F2" w:rsidRPr="007F47F2" w:rsidRDefault="007F47F2" w:rsidP="007F47F2">
                  <w:pPr>
                    <w:autoSpaceDE w:val="0"/>
                    <w:autoSpaceDN w:val="0"/>
                    <w:adjustRightInd w:val="0"/>
                    <w:jc w:val="center"/>
                    <w:rPr>
                      <w:sz w:val="20"/>
                    </w:rPr>
                  </w:pPr>
                </w:p>
              </w:tc>
              <w:tc>
                <w:tcPr>
                  <w:tcW w:w="562" w:type="dxa"/>
                  <w:vMerge/>
                  <w:tcBorders>
                    <w:top w:val="single" w:sz="4" w:space="0" w:color="auto"/>
                    <w:left w:val="single" w:sz="4" w:space="0" w:color="auto"/>
                    <w:bottom w:val="single" w:sz="4" w:space="0" w:color="auto"/>
                    <w:right w:val="single" w:sz="4" w:space="0" w:color="auto"/>
                  </w:tcBorders>
                </w:tcPr>
                <w:p w14:paraId="24C0CD95" w14:textId="77777777" w:rsidR="007F47F2" w:rsidRPr="007F47F2" w:rsidRDefault="007F47F2" w:rsidP="007F47F2">
                  <w:pPr>
                    <w:autoSpaceDE w:val="0"/>
                    <w:autoSpaceDN w:val="0"/>
                    <w:adjustRightInd w:val="0"/>
                    <w:jc w:val="center"/>
                    <w:rPr>
                      <w:sz w:val="20"/>
                    </w:rPr>
                  </w:pPr>
                </w:p>
              </w:tc>
              <w:tc>
                <w:tcPr>
                  <w:tcW w:w="981" w:type="dxa"/>
                  <w:vMerge/>
                  <w:tcBorders>
                    <w:top w:val="single" w:sz="4" w:space="0" w:color="auto"/>
                    <w:left w:val="single" w:sz="4" w:space="0" w:color="auto"/>
                    <w:bottom w:val="single" w:sz="4" w:space="0" w:color="auto"/>
                    <w:right w:val="single" w:sz="4" w:space="0" w:color="auto"/>
                  </w:tcBorders>
                </w:tcPr>
                <w:p w14:paraId="139B948A" w14:textId="77777777" w:rsidR="007F47F2" w:rsidRPr="007F47F2" w:rsidRDefault="007F47F2" w:rsidP="007F47F2">
                  <w:pPr>
                    <w:autoSpaceDE w:val="0"/>
                    <w:autoSpaceDN w:val="0"/>
                    <w:adjustRightInd w:val="0"/>
                    <w:jc w:val="center"/>
                    <w:rPr>
                      <w:sz w:val="20"/>
                    </w:rPr>
                  </w:pPr>
                </w:p>
              </w:tc>
              <w:tc>
                <w:tcPr>
                  <w:tcW w:w="1304" w:type="dxa"/>
                  <w:tcBorders>
                    <w:top w:val="single" w:sz="4" w:space="0" w:color="auto"/>
                    <w:left w:val="single" w:sz="4" w:space="0" w:color="auto"/>
                    <w:bottom w:val="single" w:sz="4" w:space="0" w:color="auto"/>
                    <w:right w:val="single" w:sz="4" w:space="0" w:color="auto"/>
                  </w:tcBorders>
                </w:tcPr>
                <w:p w14:paraId="529E2994" w14:textId="77777777" w:rsidR="007F47F2" w:rsidRPr="007F47F2" w:rsidRDefault="007F47F2" w:rsidP="007F47F2">
                  <w:pPr>
                    <w:autoSpaceDE w:val="0"/>
                    <w:autoSpaceDN w:val="0"/>
                    <w:adjustRightInd w:val="0"/>
                    <w:jc w:val="center"/>
                    <w:rPr>
                      <w:sz w:val="20"/>
                    </w:rPr>
                  </w:pPr>
                  <w:r w:rsidRPr="007F47F2">
                    <w:rPr>
                      <w:sz w:val="20"/>
                    </w:rPr>
                    <w:t>В городской местности</w:t>
                  </w:r>
                </w:p>
              </w:tc>
              <w:tc>
                <w:tcPr>
                  <w:tcW w:w="833" w:type="dxa"/>
                  <w:tcBorders>
                    <w:top w:val="single" w:sz="4" w:space="0" w:color="auto"/>
                    <w:left w:val="single" w:sz="4" w:space="0" w:color="auto"/>
                    <w:bottom w:val="single" w:sz="4" w:space="0" w:color="auto"/>
                    <w:right w:val="single" w:sz="4" w:space="0" w:color="auto"/>
                  </w:tcBorders>
                </w:tcPr>
                <w:p w14:paraId="18ADFC7E" w14:textId="77777777" w:rsidR="007F47F2" w:rsidRPr="007F47F2" w:rsidRDefault="007F47F2" w:rsidP="007F47F2">
                  <w:pPr>
                    <w:autoSpaceDE w:val="0"/>
                    <w:autoSpaceDN w:val="0"/>
                    <w:adjustRightInd w:val="0"/>
                    <w:jc w:val="center"/>
                    <w:rPr>
                      <w:sz w:val="20"/>
                    </w:rPr>
                  </w:pPr>
                  <w:r w:rsidRPr="007F47F2">
                    <w:rPr>
                      <w:sz w:val="20"/>
                    </w:rPr>
                    <w:t>В сельской местности</w:t>
                  </w:r>
                </w:p>
              </w:tc>
            </w:tr>
            <w:tr w:rsidR="007F47F2" w:rsidRPr="007F47F2" w14:paraId="4D401882" w14:textId="77777777" w:rsidTr="007F47F2">
              <w:tc>
                <w:tcPr>
                  <w:tcW w:w="472" w:type="dxa"/>
                  <w:tcBorders>
                    <w:top w:val="single" w:sz="4" w:space="0" w:color="auto"/>
                    <w:left w:val="single" w:sz="4" w:space="0" w:color="auto"/>
                    <w:bottom w:val="single" w:sz="4" w:space="0" w:color="auto"/>
                    <w:right w:val="single" w:sz="4" w:space="0" w:color="auto"/>
                  </w:tcBorders>
                </w:tcPr>
                <w:p w14:paraId="7F067264" w14:textId="77777777" w:rsidR="007F47F2" w:rsidRPr="007F47F2" w:rsidRDefault="007F47F2" w:rsidP="007F47F2">
                  <w:pPr>
                    <w:autoSpaceDE w:val="0"/>
                    <w:autoSpaceDN w:val="0"/>
                    <w:adjustRightInd w:val="0"/>
                    <w:rPr>
                      <w:sz w:val="20"/>
                    </w:rPr>
                  </w:pPr>
                  <w:r w:rsidRPr="007F47F2">
                    <w:rPr>
                      <w:sz w:val="20"/>
                    </w:rPr>
                    <w:lastRenderedPageBreak/>
                    <w:t>1</w:t>
                  </w:r>
                </w:p>
              </w:tc>
              <w:tc>
                <w:tcPr>
                  <w:tcW w:w="742" w:type="dxa"/>
                  <w:tcBorders>
                    <w:top w:val="single" w:sz="4" w:space="0" w:color="auto"/>
                    <w:left w:val="single" w:sz="4" w:space="0" w:color="auto"/>
                    <w:bottom w:val="single" w:sz="4" w:space="0" w:color="auto"/>
                    <w:right w:val="single" w:sz="4" w:space="0" w:color="auto"/>
                  </w:tcBorders>
                </w:tcPr>
                <w:p w14:paraId="355F5D9D" w14:textId="77777777" w:rsidR="007F47F2" w:rsidRPr="007F47F2" w:rsidRDefault="007F47F2" w:rsidP="007F47F2">
                  <w:pPr>
                    <w:autoSpaceDE w:val="0"/>
                    <w:autoSpaceDN w:val="0"/>
                    <w:adjustRightInd w:val="0"/>
                    <w:jc w:val="both"/>
                    <w:rPr>
                      <w:sz w:val="20"/>
                    </w:rPr>
                  </w:pPr>
                  <w:r w:rsidRPr="007F47F2">
                    <w:rPr>
                      <w:sz w:val="20"/>
                    </w:rPr>
                    <w:t>Стадионы с трибунами на 1500 мест и более</w:t>
                  </w:r>
                </w:p>
              </w:tc>
              <w:tc>
                <w:tcPr>
                  <w:tcW w:w="1423" w:type="dxa"/>
                  <w:tcBorders>
                    <w:top w:val="single" w:sz="4" w:space="0" w:color="auto"/>
                    <w:left w:val="single" w:sz="4" w:space="0" w:color="auto"/>
                    <w:bottom w:val="single" w:sz="4" w:space="0" w:color="auto"/>
                    <w:right w:val="single" w:sz="4" w:space="0" w:color="auto"/>
                  </w:tcBorders>
                </w:tcPr>
                <w:p w14:paraId="26973078" w14:textId="77777777" w:rsidR="007F47F2" w:rsidRPr="007F47F2" w:rsidRDefault="007F47F2" w:rsidP="007F47F2">
                  <w:pPr>
                    <w:autoSpaceDE w:val="0"/>
                    <w:autoSpaceDN w:val="0"/>
                    <w:adjustRightInd w:val="0"/>
                    <w:rPr>
                      <w:sz w:val="20"/>
                    </w:rPr>
                  </w:pPr>
                  <w:r w:rsidRPr="007F47F2">
                    <w:rPr>
                      <w:sz w:val="20"/>
                    </w:rPr>
                    <w:t>Кол-во объектов на 100 тыс. чел.</w:t>
                  </w:r>
                </w:p>
              </w:tc>
              <w:tc>
                <w:tcPr>
                  <w:tcW w:w="562" w:type="dxa"/>
                  <w:tcBorders>
                    <w:top w:val="single" w:sz="4" w:space="0" w:color="auto"/>
                    <w:left w:val="single" w:sz="4" w:space="0" w:color="auto"/>
                    <w:bottom w:val="single" w:sz="4" w:space="0" w:color="auto"/>
                    <w:right w:val="single" w:sz="4" w:space="0" w:color="auto"/>
                  </w:tcBorders>
                </w:tcPr>
                <w:p w14:paraId="112B3CAB" w14:textId="77777777" w:rsidR="007F47F2" w:rsidRPr="007F47F2" w:rsidRDefault="007F47F2" w:rsidP="007F47F2">
                  <w:pPr>
                    <w:autoSpaceDE w:val="0"/>
                    <w:autoSpaceDN w:val="0"/>
                    <w:adjustRightInd w:val="0"/>
                    <w:jc w:val="center"/>
                    <w:rPr>
                      <w:sz w:val="20"/>
                    </w:rPr>
                  </w:pPr>
                  <w:r w:rsidRPr="007F47F2">
                    <w:rPr>
                      <w:sz w:val="20"/>
                    </w:rPr>
                    <w:t>1</w:t>
                  </w:r>
                </w:p>
              </w:tc>
              <w:tc>
                <w:tcPr>
                  <w:tcW w:w="981" w:type="dxa"/>
                  <w:tcBorders>
                    <w:top w:val="single" w:sz="4" w:space="0" w:color="auto"/>
                    <w:left w:val="single" w:sz="4" w:space="0" w:color="auto"/>
                    <w:bottom w:val="single" w:sz="4" w:space="0" w:color="auto"/>
                    <w:right w:val="single" w:sz="4" w:space="0" w:color="auto"/>
                  </w:tcBorders>
                </w:tcPr>
                <w:p w14:paraId="42C33421" w14:textId="77777777" w:rsidR="007F47F2" w:rsidRPr="007F47F2" w:rsidRDefault="007F47F2" w:rsidP="007F47F2">
                  <w:pPr>
                    <w:autoSpaceDE w:val="0"/>
                    <w:autoSpaceDN w:val="0"/>
                    <w:adjustRightInd w:val="0"/>
                    <w:rPr>
                      <w:sz w:val="20"/>
                    </w:rPr>
                  </w:pPr>
                  <w:r w:rsidRPr="007F47F2">
                    <w:rPr>
                      <w:sz w:val="20"/>
                    </w:rPr>
                    <w:t>Транспортная доступность, мин. (</w:t>
                  </w:r>
                  <w:proofErr w:type="gramStart"/>
                  <w:r w:rsidRPr="007F47F2">
                    <w:rPr>
                      <w:sz w:val="20"/>
                    </w:rPr>
                    <w:t>км</w:t>
                  </w:r>
                  <w:proofErr w:type="gramEnd"/>
                  <w:r w:rsidRPr="007F47F2">
                    <w:rPr>
                      <w:sz w:val="20"/>
                    </w:rPr>
                    <w:t>)</w:t>
                  </w:r>
                </w:p>
              </w:tc>
              <w:tc>
                <w:tcPr>
                  <w:tcW w:w="1304" w:type="dxa"/>
                  <w:tcBorders>
                    <w:top w:val="single" w:sz="4" w:space="0" w:color="auto"/>
                    <w:left w:val="single" w:sz="4" w:space="0" w:color="auto"/>
                    <w:bottom w:val="single" w:sz="4" w:space="0" w:color="auto"/>
                    <w:right w:val="single" w:sz="4" w:space="0" w:color="auto"/>
                  </w:tcBorders>
                </w:tcPr>
                <w:p w14:paraId="55B39ED1" w14:textId="77777777" w:rsidR="007F47F2" w:rsidRPr="007F47F2" w:rsidRDefault="007F47F2" w:rsidP="007F47F2">
                  <w:pPr>
                    <w:autoSpaceDE w:val="0"/>
                    <w:autoSpaceDN w:val="0"/>
                    <w:adjustRightInd w:val="0"/>
                    <w:jc w:val="center"/>
                    <w:rPr>
                      <w:sz w:val="20"/>
                    </w:rPr>
                  </w:pPr>
                  <w:r w:rsidRPr="007F47F2">
                    <w:rPr>
                      <w:sz w:val="20"/>
                    </w:rPr>
                    <w:t>30</w:t>
                  </w:r>
                </w:p>
              </w:tc>
              <w:tc>
                <w:tcPr>
                  <w:tcW w:w="833" w:type="dxa"/>
                  <w:tcBorders>
                    <w:top w:val="single" w:sz="4" w:space="0" w:color="auto"/>
                    <w:left w:val="single" w:sz="4" w:space="0" w:color="auto"/>
                    <w:bottom w:val="single" w:sz="4" w:space="0" w:color="auto"/>
                    <w:right w:val="single" w:sz="4" w:space="0" w:color="auto"/>
                  </w:tcBorders>
                </w:tcPr>
                <w:p w14:paraId="66E0A70B" w14:textId="77777777" w:rsidR="007F47F2" w:rsidRPr="007F47F2" w:rsidRDefault="007F47F2" w:rsidP="007F47F2">
                  <w:pPr>
                    <w:autoSpaceDE w:val="0"/>
                    <w:autoSpaceDN w:val="0"/>
                    <w:adjustRightInd w:val="0"/>
                    <w:rPr>
                      <w:sz w:val="20"/>
                    </w:rPr>
                  </w:pPr>
                  <w:r w:rsidRPr="007F47F2">
                    <w:rPr>
                      <w:sz w:val="20"/>
                    </w:rPr>
                    <w:t>для групп МО по ТПО:</w:t>
                  </w:r>
                </w:p>
                <w:p w14:paraId="53753925" w14:textId="77777777" w:rsidR="007F47F2" w:rsidRPr="007F47F2" w:rsidRDefault="007F47F2" w:rsidP="007F47F2">
                  <w:pPr>
                    <w:autoSpaceDE w:val="0"/>
                    <w:autoSpaceDN w:val="0"/>
                    <w:adjustRightInd w:val="0"/>
                    <w:rPr>
                      <w:sz w:val="20"/>
                    </w:rPr>
                  </w:pPr>
                  <w:r w:rsidRPr="007F47F2">
                    <w:rPr>
                      <w:sz w:val="20"/>
                    </w:rPr>
                    <w:t>А - 40 (50)</w:t>
                  </w:r>
                </w:p>
                <w:p w14:paraId="531E2CB6" w14:textId="77777777" w:rsidR="007F47F2" w:rsidRPr="007F47F2" w:rsidRDefault="007F47F2" w:rsidP="007F47F2">
                  <w:pPr>
                    <w:autoSpaceDE w:val="0"/>
                    <w:autoSpaceDN w:val="0"/>
                    <w:adjustRightInd w:val="0"/>
                    <w:rPr>
                      <w:sz w:val="20"/>
                    </w:rPr>
                  </w:pPr>
                  <w:proofErr w:type="gramStart"/>
                  <w:r w:rsidRPr="007F47F2">
                    <w:rPr>
                      <w:sz w:val="20"/>
                    </w:rPr>
                    <w:t>Б</w:t>
                  </w:r>
                  <w:proofErr w:type="gramEnd"/>
                  <w:r w:rsidRPr="007F47F2">
                    <w:rPr>
                      <w:sz w:val="20"/>
                    </w:rPr>
                    <w:t xml:space="preserve"> - 100 (140)</w:t>
                  </w:r>
                </w:p>
                <w:p w14:paraId="47A62E04" w14:textId="77777777" w:rsidR="007F47F2" w:rsidRPr="007F47F2" w:rsidRDefault="007F47F2" w:rsidP="007F47F2">
                  <w:pPr>
                    <w:autoSpaceDE w:val="0"/>
                    <w:autoSpaceDN w:val="0"/>
                    <w:adjustRightInd w:val="0"/>
                    <w:rPr>
                      <w:sz w:val="20"/>
                    </w:rPr>
                  </w:pPr>
                  <w:r w:rsidRPr="007F47F2">
                    <w:rPr>
                      <w:sz w:val="20"/>
                    </w:rPr>
                    <w:t>В - 180 (230)</w:t>
                  </w:r>
                </w:p>
              </w:tc>
            </w:tr>
            <w:tr w:rsidR="007F47F2" w:rsidRPr="007F47F2" w14:paraId="2EC9EF04" w14:textId="77777777" w:rsidTr="007F47F2">
              <w:tc>
                <w:tcPr>
                  <w:tcW w:w="472" w:type="dxa"/>
                  <w:tcBorders>
                    <w:top w:val="single" w:sz="4" w:space="0" w:color="auto"/>
                    <w:left w:val="single" w:sz="4" w:space="0" w:color="auto"/>
                    <w:bottom w:val="single" w:sz="4" w:space="0" w:color="auto"/>
                    <w:right w:val="single" w:sz="4" w:space="0" w:color="auto"/>
                  </w:tcBorders>
                </w:tcPr>
                <w:p w14:paraId="2EF910E3" w14:textId="77777777" w:rsidR="007F47F2" w:rsidRPr="007F47F2" w:rsidRDefault="007F47F2" w:rsidP="007F47F2">
                  <w:pPr>
                    <w:autoSpaceDE w:val="0"/>
                    <w:autoSpaceDN w:val="0"/>
                    <w:adjustRightInd w:val="0"/>
                    <w:rPr>
                      <w:sz w:val="20"/>
                    </w:rPr>
                  </w:pPr>
                  <w:r w:rsidRPr="007F47F2">
                    <w:rPr>
                      <w:sz w:val="20"/>
                    </w:rPr>
                    <w:t>2</w:t>
                  </w:r>
                </w:p>
              </w:tc>
              <w:tc>
                <w:tcPr>
                  <w:tcW w:w="742" w:type="dxa"/>
                  <w:tcBorders>
                    <w:top w:val="single" w:sz="4" w:space="0" w:color="auto"/>
                    <w:left w:val="single" w:sz="4" w:space="0" w:color="auto"/>
                    <w:bottom w:val="single" w:sz="4" w:space="0" w:color="auto"/>
                    <w:right w:val="single" w:sz="4" w:space="0" w:color="auto"/>
                  </w:tcBorders>
                </w:tcPr>
                <w:p w14:paraId="2409B041" w14:textId="77777777" w:rsidR="007F47F2" w:rsidRPr="007F47F2" w:rsidRDefault="007F47F2" w:rsidP="007F47F2">
                  <w:pPr>
                    <w:autoSpaceDE w:val="0"/>
                    <w:autoSpaceDN w:val="0"/>
                    <w:adjustRightInd w:val="0"/>
                    <w:jc w:val="both"/>
                    <w:rPr>
                      <w:sz w:val="20"/>
                    </w:rPr>
                  </w:pPr>
                  <w:r w:rsidRPr="007F47F2">
                    <w:rPr>
                      <w:sz w:val="20"/>
                    </w:rPr>
                    <w:t>Крытые спортивные объекты с искусственным льдом</w:t>
                  </w:r>
                </w:p>
              </w:tc>
              <w:tc>
                <w:tcPr>
                  <w:tcW w:w="1423" w:type="dxa"/>
                  <w:tcBorders>
                    <w:top w:val="single" w:sz="4" w:space="0" w:color="auto"/>
                    <w:left w:val="single" w:sz="4" w:space="0" w:color="auto"/>
                    <w:bottom w:val="single" w:sz="4" w:space="0" w:color="auto"/>
                    <w:right w:val="single" w:sz="4" w:space="0" w:color="auto"/>
                  </w:tcBorders>
                </w:tcPr>
                <w:p w14:paraId="22BB74A6" w14:textId="77777777" w:rsidR="007F47F2" w:rsidRPr="007F47F2" w:rsidRDefault="007F47F2" w:rsidP="007F47F2">
                  <w:pPr>
                    <w:autoSpaceDE w:val="0"/>
                    <w:autoSpaceDN w:val="0"/>
                    <w:adjustRightInd w:val="0"/>
                    <w:rPr>
                      <w:sz w:val="20"/>
                    </w:rPr>
                  </w:pPr>
                  <w:r w:rsidRPr="007F47F2">
                    <w:rPr>
                      <w:sz w:val="20"/>
                    </w:rPr>
                    <w:t>Кол-во объектов на 10 тыс. чел.</w:t>
                  </w:r>
                </w:p>
              </w:tc>
              <w:tc>
                <w:tcPr>
                  <w:tcW w:w="562" w:type="dxa"/>
                  <w:tcBorders>
                    <w:top w:val="single" w:sz="4" w:space="0" w:color="auto"/>
                    <w:left w:val="single" w:sz="4" w:space="0" w:color="auto"/>
                    <w:bottom w:val="single" w:sz="4" w:space="0" w:color="auto"/>
                    <w:right w:val="single" w:sz="4" w:space="0" w:color="auto"/>
                  </w:tcBorders>
                </w:tcPr>
                <w:p w14:paraId="0C76BF47" w14:textId="77777777" w:rsidR="007F47F2" w:rsidRPr="007F47F2" w:rsidRDefault="007F47F2" w:rsidP="007F47F2">
                  <w:pPr>
                    <w:autoSpaceDE w:val="0"/>
                    <w:autoSpaceDN w:val="0"/>
                    <w:adjustRightInd w:val="0"/>
                    <w:jc w:val="center"/>
                    <w:rPr>
                      <w:sz w:val="20"/>
                    </w:rPr>
                  </w:pPr>
                  <w:r w:rsidRPr="007F47F2">
                    <w:rPr>
                      <w:sz w:val="20"/>
                    </w:rPr>
                    <w:t>4,6</w:t>
                  </w:r>
                </w:p>
              </w:tc>
              <w:tc>
                <w:tcPr>
                  <w:tcW w:w="981" w:type="dxa"/>
                  <w:tcBorders>
                    <w:top w:val="single" w:sz="4" w:space="0" w:color="auto"/>
                    <w:left w:val="single" w:sz="4" w:space="0" w:color="auto"/>
                    <w:bottom w:val="single" w:sz="4" w:space="0" w:color="auto"/>
                    <w:right w:val="single" w:sz="4" w:space="0" w:color="auto"/>
                  </w:tcBorders>
                </w:tcPr>
                <w:p w14:paraId="4294B865" w14:textId="77777777" w:rsidR="007F47F2" w:rsidRPr="007F47F2" w:rsidRDefault="007F47F2" w:rsidP="007F47F2">
                  <w:pPr>
                    <w:autoSpaceDE w:val="0"/>
                    <w:autoSpaceDN w:val="0"/>
                    <w:adjustRightInd w:val="0"/>
                    <w:rPr>
                      <w:sz w:val="20"/>
                    </w:rPr>
                  </w:pPr>
                  <w:r w:rsidRPr="007F47F2">
                    <w:rPr>
                      <w:sz w:val="20"/>
                    </w:rPr>
                    <w:t>Транспортная доступность, мин. (</w:t>
                  </w:r>
                  <w:proofErr w:type="gramStart"/>
                  <w:r w:rsidRPr="007F47F2">
                    <w:rPr>
                      <w:sz w:val="20"/>
                    </w:rPr>
                    <w:t>км</w:t>
                  </w:r>
                  <w:proofErr w:type="gramEnd"/>
                  <w:r w:rsidRPr="007F47F2">
                    <w:rPr>
                      <w:sz w:val="20"/>
                    </w:rPr>
                    <w:t>)</w:t>
                  </w:r>
                </w:p>
              </w:tc>
              <w:tc>
                <w:tcPr>
                  <w:tcW w:w="1304" w:type="dxa"/>
                  <w:tcBorders>
                    <w:top w:val="single" w:sz="4" w:space="0" w:color="auto"/>
                    <w:left w:val="single" w:sz="4" w:space="0" w:color="auto"/>
                    <w:bottom w:val="single" w:sz="4" w:space="0" w:color="auto"/>
                    <w:right w:val="single" w:sz="4" w:space="0" w:color="auto"/>
                  </w:tcBorders>
                </w:tcPr>
                <w:p w14:paraId="5E72DDF8" w14:textId="77777777" w:rsidR="007F47F2" w:rsidRPr="007F47F2" w:rsidRDefault="007F47F2" w:rsidP="007F47F2">
                  <w:pPr>
                    <w:autoSpaceDE w:val="0"/>
                    <w:autoSpaceDN w:val="0"/>
                    <w:adjustRightInd w:val="0"/>
                    <w:jc w:val="center"/>
                    <w:rPr>
                      <w:sz w:val="20"/>
                    </w:rPr>
                  </w:pPr>
                  <w:r w:rsidRPr="007F47F2">
                    <w:rPr>
                      <w:sz w:val="20"/>
                    </w:rPr>
                    <w:t>30</w:t>
                  </w:r>
                </w:p>
              </w:tc>
              <w:tc>
                <w:tcPr>
                  <w:tcW w:w="833" w:type="dxa"/>
                  <w:tcBorders>
                    <w:top w:val="single" w:sz="4" w:space="0" w:color="auto"/>
                    <w:left w:val="single" w:sz="4" w:space="0" w:color="auto"/>
                    <w:bottom w:val="single" w:sz="4" w:space="0" w:color="auto"/>
                    <w:right w:val="single" w:sz="4" w:space="0" w:color="auto"/>
                  </w:tcBorders>
                </w:tcPr>
                <w:p w14:paraId="77BA66C8" w14:textId="77777777" w:rsidR="007F47F2" w:rsidRPr="007F47F2" w:rsidRDefault="007F47F2" w:rsidP="007F47F2">
                  <w:pPr>
                    <w:autoSpaceDE w:val="0"/>
                    <w:autoSpaceDN w:val="0"/>
                    <w:adjustRightInd w:val="0"/>
                    <w:rPr>
                      <w:sz w:val="20"/>
                    </w:rPr>
                  </w:pPr>
                  <w:r w:rsidRPr="007F47F2">
                    <w:rPr>
                      <w:sz w:val="20"/>
                    </w:rPr>
                    <w:t>для групп МО по ТПО:</w:t>
                  </w:r>
                </w:p>
                <w:p w14:paraId="4505F1E1" w14:textId="77777777" w:rsidR="007F47F2" w:rsidRPr="007F47F2" w:rsidRDefault="007F47F2" w:rsidP="007F47F2">
                  <w:pPr>
                    <w:autoSpaceDE w:val="0"/>
                    <w:autoSpaceDN w:val="0"/>
                    <w:adjustRightInd w:val="0"/>
                    <w:rPr>
                      <w:sz w:val="20"/>
                    </w:rPr>
                  </w:pPr>
                  <w:r w:rsidRPr="007F47F2">
                    <w:rPr>
                      <w:sz w:val="20"/>
                    </w:rPr>
                    <w:t>А - 40 (50)</w:t>
                  </w:r>
                </w:p>
                <w:p w14:paraId="101D1BE2" w14:textId="77777777" w:rsidR="007F47F2" w:rsidRPr="007F47F2" w:rsidRDefault="007F47F2" w:rsidP="007F47F2">
                  <w:pPr>
                    <w:autoSpaceDE w:val="0"/>
                    <w:autoSpaceDN w:val="0"/>
                    <w:adjustRightInd w:val="0"/>
                    <w:rPr>
                      <w:sz w:val="20"/>
                    </w:rPr>
                  </w:pPr>
                  <w:proofErr w:type="gramStart"/>
                  <w:r w:rsidRPr="007F47F2">
                    <w:rPr>
                      <w:sz w:val="20"/>
                    </w:rPr>
                    <w:t>Б</w:t>
                  </w:r>
                  <w:proofErr w:type="gramEnd"/>
                  <w:r w:rsidRPr="007F47F2">
                    <w:rPr>
                      <w:sz w:val="20"/>
                    </w:rPr>
                    <w:t xml:space="preserve"> - 100 (140)</w:t>
                  </w:r>
                </w:p>
                <w:p w14:paraId="47C36A18" w14:textId="77777777" w:rsidR="007F47F2" w:rsidRPr="007F47F2" w:rsidRDefault="007F47F2" w:rsidP="007F47F2">
                  <w:pPr>
                    <w:autoSpaceDE w:val="0"/>
                    <w:autoSpaceDN w:val="0"/>
                    <w:adjustRightInd w:val="0"/>
                    <w:rPr>
                      <w:sz w:val="20"/>
                    </w:rPr>
                  </w:pPr>
                  <w:r w:rsidRPr="007F47F2">
                    <w:rPr>
                      <w:sz w:val="20"/>
                    </w:rPr>
                    <w:t>В - 180 (230)</w:t>
                  </w:r>
                </w:p>
              </w:tc>
            </w:tr>
            <w:tr w:rsidR="007F47F2" w:rsidRPr="007F47F2" w14:paraId="7EF161D3" w14:textId="77777777" w:rsidTr="007F47F2">
              <w:tc>
                <w:tcPr>
                  <w:tcW w:w="472" w:type="dxa"/>
                  <w:tcBorders>
                    <w:top w:val="single" w:sz="4" w:space="0" w:color="auto"/>
                    <w:left w:val="single" w:sz="4" w:space="0" w:color="auto"/>
                    <w:bottom w:val="single" w:sz="4" w:space="0" w:color="auto"/>
                    <w:right w:val="single" w:sz="4" w:space="0" w:color="auto"/>
                  </w:tcBorders>
                </w:tcPr>
                <w:p w14:paraId="13E32D32" w14:textId="77777777" w:rsidR="007F47F2" w:rsidRPr="007F47F2" w:rsidRDefault="007F47F2" w:rsidP="007F47F2">
                  <w:pPr>
                    <w:autoSpaceDE w:val="0"/>
                    <w:autoSpaceDN w:val="0"/>
                    <w:adjustRightInd w:val="0"/>
                    <w:rPr>
                      <w:sz w:val="20"/>
                    </w:rPr>
                  </w:pPr>
                  <w:r w:rsidRPr="007F47F2">
                    <w:rPr>
                      <w:sz w:val="20"/>
                    </w:rPr>
                    <w:t>3</w:t>
                  </w:r>
                </w:p>
              </w:tc>
              <w:tc>
                <w:tcPr>
                  <w:tcW w:w="742" w:type="dxa"/>
                  <w:tcBorders>
                    <w:top w:val="single" w:sz="4" w:space="0" w:color="auto"/>
                    <w:left w:val="single" w:sz="4" w:space="0" w:color="auto"/>
                    <w:bottom w:val="single" w:sz="4" w:space="0" w:color="auto"/>
                    <w:right w:val="single" w:sz="4" w:space="0" w:color="auto"/>
                  </w:tcBorders>
                </w:tcPr>
                <w:p w14:paraId="0D49883F" w14:textId="77777777" w:rsidR="007F47F2" w:rsidRPr="007F47F2" w:rsidRDefault="007F47F2" w:rsidP="007F47F2">
                  <w:pPr>
                    <w:autoSpaceDE w:val="0"/>
                    <w:autoSpaceDN w:val="0"/>
                    <w:adjustRightInd w:val="0"/>
                    <w:jc w:val="both"/>
                    <w:rPr>
                      <w:sz w:val="20"/>
                    </w:rPr>
                  </w:pPr>
                </w:p>
              </w:tc>
              <w:tc>
                <w:tcPr>
                  <w:tcW w:w="1423" w:type="dxa"/>
                  <w:tcBorders>
                    <w:top w:val="single" w:sz="4" w:space="0" w:color="auto"/>
                    <w:left w:val="single" w:sz="4" w:space="0" w:color="auto"/>
                    <w:bottom w:val="single" w:sz="4" w:space="0" w:color="auto"/>
                    <w:right w:val="single" w:sz="4" w:space="0" w:color="auto"/>
                  </w:tcBorders>
                </w:tcPr>
                <w:p w14:paraId="58FC8B63" w14:textId="77777777" w:rsidR="007F47F2" w:rsidRPr="007F47F2" w:rsidRDefault="007F47F2" w:rsidP="007F47F2">
                  <w:pPr>
                    <w:autoSpaceDE w:val="0"/>
                    <w:autoSpaceDN w:val="0"/>
                    <w:adjustRightInd w:val="0"/>
                    <w:rPr>
                      <w:sz w:val="20"/>
                    </w:rPr>
                  </w:pPr>
                </w:p>
              </w:tc>
              <w:tc>
                <w:tcPr>
                  <w:tcW w:w="562" w:type="dxa"/>
                  <w:tcBorders>
                    <w:top w:val="single" w:sz="4" w:space="0" w:color="auto"/>
                    <w:left w:val="single" w:sz="4" w:space="0" w:color="auto"/>
                    <w:bottom w:val="single" w:sz="4" w:space="0" w:color="auto"/>
                    <w:right w:val="single" w:sz="4" w:space="0" w:color="auto"/>
                  </w:tcBorders>
                </w:tcPr>
                <w:p w14:paraId="6B7C3F23" w14:textId="77777777" w:rsidR="007F47F2" w:rsidRPr="007F47F2" w:rsidRDefault="007F47F2" w:rsidP="007F47F2">
                  <w:pPr>
                    <w:autoSpaceDE w:val="0"/>
                    <w:autoSpaceDN w:val="0"/>
                    <w:adjustRightInd w:val="0"/>
                    <w:jc w:val="center"/>
                    <w:rPr>
                      <w:sz w:val="20"/>
                    </w:rPr>
                  </w:pPr>
                </w:p>
              </w:tc>
              <w:tc>
                <w:tcPr>
                  <w:tcW w:w="981" w:type="dxa"/>
                  <w:tcBorders>
                    <w:top w:val="single" w:sz="4" w:space="0" w:color="auto"/>
                    <w:left w:val="single" w:sz="4" w:space="0" w:color="auto"/>
                    <w:bottom w:val="single" w:sz="4" w:space="0" w:color="auto"/>
                    <w:right w:val="single" w:sz="4" w:space="0" w:color="auto"/>
                  </w:tcBorders>
                </w:tcPr>
                <w:p w14:paraId="188F0A51" w14:textId="77777777" w:rsidR="007F47F2" w:rsidRPr="007F47F2" w:rsidRDefault="007F47F2" w:rsidP="007F47F2">
                  <w:pPr>
                    <w:autoSpaceDE w:val="0"/>
                    <w:autoSpaceDN w:val="0"/>
                    <w:adjustRightInd w:val="0"/>
                    <w:rPr>
                      <w:sz w:val="20"/>
                    </w:rPr>
                  </w:pPr>
                </w:p>
              </w:tc>
              <w:tc>
                <w:tcPr>
                  <w:tcW w:w="2137" w:type="dxa"/>
                  <w:gridSpan w:val="2"/>
                  <w:tcBorders>
                    <w:top w:val="single" w:sz="4" w:space="0" w:color="auto"/>
                    <w:left w:val="single" w:sz="4" w:space="0" w:color="auto"/>
                    <w:bottom w:val="single" w:sz="4" w:space="0" w:color="auto"/>
                    <w:right w:val="single" w:sz="4" w:space="0" w:color="auto"/>
                  </w:tcBorders>
                </w:tcPr>
                <w:p w14:paraId="428B8EC8" w14:textId="77777777" w:rsidR="007F47F2" w:rsidRPr="007F47F2" w:rsidRDefault="007F47F2" w:rsidP="007F47F2">
                  <w:pPr>
                    <w:autoSpaceDE w:val="0"/>
                    <w:autoSpaceDN w:val="0"/>
                    <w:adjustRightInd w:val="0"/>
                    <w:rPr>
                      <w:sz w:val="20"/>
                    </w:rPr>
                  </w:pPr>
                </w:p>
              </w:tc>
            </w:tr>
          </w:tbl>
          <w:p w14:paraId="0D42CD52" w14:textId="77777777" w:rsidR="007F47F2" w:rsidRPr="007F47F2" w:rsidRDefault="007F47F2" w:rsidP="007F47F2">
            <w:pPr>
              <w:ind w:firstLine="709"/>
              <w:jc w:val="both"/>
              <w:rPr>
                <w:rFonts w:eastAsia="Calibri"/>
                <w:sz w:val="20"/>
              </w:rPr>
            </w:pPr>
            <w:r w:rsidRPr="007F47F2">
              <w:rPr>
                <w:sz w:val="20"/>
              </w:rPr>
              <w:t xml:space="preserve">*В соответствии с </w:t>
            </w:r>
            <w:r w:rsidRPr="007F47F2">
              <w:rPr>
                <w:rFonts w:eastAsia="Calibri"/>
                <w:sz w:val="20"/>
              </w:rPr>
              <w:t>постановлением Правительства Российской Федерации от 06.03.2015          № 202 «Об утверждении требований к антитеррористической защищенности объектов спорта и формы паспорта безопасности объектов спорта» устанавливаются следующие категории опасности объектов спорта:</w:t>
            </w:r>
          </w:p>
          <w:p w14:paraId="56CB8B65" w14:textId="77777777" w:rsidR="007F47F2" w:rsidRPr="007F47F2" w:rsidRDefault="007F47F2" w:rsidP="007F47F2">
            <w:pPr>
              <w:ind w:firstLine="709"/>
              <w:jc w:val="both"/>
              <w:rPr>
                <w:rFonts w:eastAsia="Calibri"/>
                <w:sz w:val="20"/>
              </w:rPr>
            </w:pPr>
            <w:r w:rsidRPr="007F47F2">
              <w:rPr>
                <w:rFonts w:eastAsia="Calibri"/>
                <w:sz w:val="20"/>
              </w:rPr>
              <w:t>а) объекты спорта первой категории опасности - объекты спорта, в результате совершения террористического акта на которых прогнозируемое количество пострадавших составит более 500 человек;</w:t>
            </w:r>
          </w:p>
          <w:p w14:paraId="59AF7BE7" w14:textId="77777777" w:rsidR="007F47F2" w:rsidRPr="007F47F2" w:rsidRDefault="007F47F2" w:rsidP="007F47F2">
            <w:pPr>
              <w:ind w:firstLine="709"/>
              <w:jc w:val="both"/>
              <w:rPr>
                <w:rFonts w:eastAsia="Calibri"/>
                <w:sz w:val="20"/>
              </w:rPr>
            </w:pPr>
            <w:r w:rsidRPr="007F47F2">
              <w:rPr>
                <w:rFonts w:eastAsia="Calibri"/>
                <w:sz w:val="20"/>
              </w:rPr>
              <w:t>б) объекты спорта второй категории опасности - объекты спорта, в результате совершения террористического акта на которых прогнозируемое количество пострадавших составит от 101 до 500 человек;</w:t>
            </w:r>
          </w:p>
          <w:p w14:paraId="3C31416F" w14:textId="77777777" w:rsidR="007F47F2" w:rsidRPr="007F47F2" w:rsidRDefault="007F47F2" w:rsidP="007F47F2">
            <w:pPr>
              <w:ind w:firstLine="709"/>
              <w:jc w:val="both"/>
              <w:rPr>
                <w:rFonts w:eastAsia="Calibri"/>
                <w:sz w:val="20"/>
              </w:rPr>
            </w:pPr>
            <w:r w:rsidRPr="007F47F2">
              <w:rPr>
                <w:rFonts w:eastAsia="Calibri"/>
                <w:sz w:val="20"/>
              </w:rPr>
              <w:t>в) объекты спорта третьей категории опасности - объекты спорта, в результате совершения террористического акта на которых прогнозируемое количество пострадавших составит от 31 до 100 человек;</w:t>
            </w:r>
          </w:p>
          <w:p w14:paraId="48A8041C" w14:textId="77777777" w:rsidR="007F47F2" w:rsidRPr="007F47F2" w:rsidRDefault="007F47F2" w:rsidP="007F47F2">
            <w:pPr>
              <w:ind w:firstLine="540"/>
              <w:jc w:val="both"/>
              <w:rPr>
                <w:rFonts w:eastAsia="Calibri"/>
                <w:sz w:val="20"/>
              </w:rPr>
            </w:pPr>
            <w:r w:rsidRPr="007F47F2">
              <w:rPr>
                <w:rFonts w:eastAsia="Calibri"/>
                <w:sz w:val="20"/>
              </w:rPr>
              <w:t>г) объекты спорта четвертой категории опасности - объекты спорта, в результате совершения террористического акта на которых прогнозируемое количество пострадавших составит менее 30 человек.</w:t>
            </w:r>
          </w:p>
          <w:p w14:paraId="70B27644" w14:textId="77777777" w:rsidR="007F47F2" w:rsidRPr="007F47F2" w:rsidRDefault="007F47F2" w:rsidP="007F47F2">
            <w:pPr>
              <w:pStyle w:val="affff2"/>
              <w:numPr>
                <w:ilvl w:val="0"/>
                <w:numId w:val="18"/>
              </w:numPr>
              <w:tabs>
                <w:tab w:val="left" w:pos="0"/>
                <w:tab w:val="left" w:pos="720"/>
                <w:tab w:val="left" w:pos="851"/>
                <w:tab w:val="left" w:pos="1134"/>
                <w:tab w:val="left" w:pos="1843"/>
              </w:tabs>
              <w:suppressAutoHyphens/>
              <w:ind w:left="0" w:firstLine="907"/>
              <w:contextualSpacing/>
              <w:rPr>
                <w:rFonts w:ascii="Times New Roman" w:hAnsi="Times New Roman"/>
                <w:sz w:val="20"/>
              </w:rPr>
            </w:pPr>
            <w:proofErr w:type="gramStart"/>
            <w:r w:rsidRPr="007F47F2">
              <w:rPr>
                <w:rFonts w:ascii="Times New Roman" w:hAnsi="Times New Roman"/>
                <w:bCs/>
                <w:sz w:val="20"/>
              </w:rPr>
              <w:t>Контроль за</w:t>
            </w:r>
            <w:proofErr w:type="gramEnd"/>
            <w:r w:rsidRPr="007F47F2">
              <w:rPr>
                <w:rFonts w:ascii="Times New Roman" w:hAnsi="Times New Roman"/>
                <w:bCs/>
                <w:sz w:val="20"/>
              </w:rPr>
              <w:t xml:space="preserve"> исполнением настоящего решения возложить на постоянную комиссию по развитию местного самоуправления Совета </w:t>
            </w:r>
            <w:r w:rsidRPr="007F47F2">
              <w:rPr>
                <w:rFonts w:ascii="Times New Roman" w:hAnsi="Times New Roman"/>
                <w:bCs/>
                <w:sz w:val="20"/>
              </w:rPr>
              <w:lastRenderedPageBreak/>
              <w:t>муниципального района «Сыктывдинский» и заместителя руководителя администрации муниципального района «Сыктывдинский» (П.В. Карин).</w:t>
            </w:r>
          </w:p>
          <w:p w14:paraId="09701594" w14:textId="77777777" w:rsidR="007F47F2" w:rsidRPr="007F47F2" w:rsidRDefault="007F47F2" w:rsidP="007F47F2">
            <w:pPr>
              <w:pStyle w:val="affff2"/>
              <w:numPr>
                <w:ilvl w:val="0"/>
                <w:numId w:val="18"/>
              </w:numPr>
              <w:tabs>
                <w:tab w:val="left" w:pos="0"/>
                <w:tab w:val="left" w:pos="720"/>
                <w:tab w:val="left" w:pos="851"/>
                <w:tab w:val="left" w:pos="1134"/>
                <w:tab w:val="left" w:pos="1843"/>
              </w:tabs>
              <w:suppressAutoHyphens/>
              <w:ind w:left="0" w:firstLine="907"/>
              <w:contextualSpacing/>
              <w:rPr>
                <w:rFonts w:ascii="Times New Roman" w:hAnsi="Times New Roman"/>
                <w:sz w:val="20"/>
              </w:rPr>
            </w:pPr>
            <w:r w:rsidRPr="007F47F2">
              <w:rPr>
                <w:rFonts w:ascii="Times New Roman" w:hAnsi="Times New Roman"/>
                <w:bCs/>
                <w:sz w:val="20"/>
              </w:rPr>
              <w:t>Настоящее решение вступает в силу со дня его официального опубликования.</w:t>
            </w:r>
          </w:p>
          <w:p w14:paraId="580EEE0B" w14:textId="77777777" w:rsidR="00FC6AC1" w:rsidRPr="00FC6AC1" w:rsidRDefault="00FC6AC1" w:rsidP="00FC6AC1">
            <w:pPr>
              <w:widowControl w:val="0"/>
              <w:ind w:firstLine="709"/>
              <w:jc w:val="both"/>
              <w:rPr>
                <w:rFonts w:eastAsia="Lucida Sans Unicode"/>
                <w:sz w:val="20"/>
              </w:rPr>
            </w:pPr>
          </w:p>
          <w:p w14:paraId="4FCEF28A" w14:textId="77777777" w:rsidR="00FC6AC1" w:rsidRPr="00FC6AC1" w:rsidRDefault="00FC6AC1" w:rsidP="00FC6AC1">
            <w:pPr>
              <w:widowControl w:val="0"/>
              <w:ind w:firstLine="709"/>
              <w:jc w:val="both"/>
              <w:rPr>
                <w:rFonts w:eastAsia="Lucida Sans Unicode"/>
                <w:sz w:val="20"/>
              </w:rPr>
            </w:pPr>
          </w:p>
          <w:p w14:paraId="513B6A1B" w14:textId="09921F9A" w:rsidR="00FC6AC1" w:rsidRPr="00FC6AC1" w:rsidRDefault="00FC6AC1" w:rsidP="00FC6AC1">
            <w:pPr>
              <w:widowControl w:val="0"/>
              <w:jc w:val="both"/>
              <w:rPr>
                <w:rFonts w:eastAsia="Lucida Sans Unicode"/>
                <w:sz w:val="20"/>
              </w:rPr>
            </w:pPr>
            <w:r w:rsidRPr="00FC6AC1">
              <w:rPr>
                <w:rFonts w:eastAsia="Lucida Sans Unicode"/>
                <w:sz w:val="20"/>
              </w:rPr>
              <w:t xml:space="preserve">Председатель Совета муниципального района        </w:t>
            </w:r>
            <w:r>
              <w:rPr>
                <w:rFonts w:eastAsia="Lucida Sans Unicode"/>
                <w:sz w:val="20"/>
              </w:rPr>
              <w:t xml:space="preserve">             </w:t>
            </w:r>
            <w:r w:rsidRPr="00FC6AC1">
              <w:rPr>
                <w:rFonts w:eastAsia="Lucida Sans Unicode"/>
                <w:sz w:val="20"/>
              </w:rPr>
              <w:t xml:space="preserve"> А.М. Шкодник</w:t>
            </w:r>
          </w:p>
          <w:p w14:paraId="6F625CB5" w14:textId="77777777" w:rsidR="00FC6AC1" w:rsidRPr="00FC6AC1" w:rsidRDefault="00FC6AC1" w:rsidP="00FC6AC1">
            <w:pPr>
              <w:widowControl w:val="0"/>
              <w:jc w:val="both"/>
              <w:rPr>
                <w:rFonts w:eastAsia="Lucida Sans Unicode"/>
                <w:sz w:val="20"/>
              </w:rPr>
            </w:pPr>
          </w:p>
          <w:p w14:paraId="2B8B6FDC" w14:textId="77777777" w:rsidR="00FC6AC1" w:rsidRPr="00FC6AC1" w:rsidRDefault="00FC6AC1" w:rsidP="00FC6AC1">
            <w:pPr>
              <w:widowControl w:val="0"/>
              <w:jc w:val="both"/>
              <w:rPr>
                <w:rFonts w:eastAsia="Lucida Sans Unicode"/>
                <w:sz w:val="20"/>
              </w:rPr>
            </w:pPr>
            <w:r w:rsidRPr="00FC6AC1">
              <w:rPr>
                <w:rFonts w:eastAsia="Lucida Sans Unicode"/>
                <w:sz w:val="20"/>
              </w:rPr>
              <w:t xml:space="preserve">Глава муниципального района «Сыктывдинский» - </w:t>
            </w:r>
          </w:p>
          <w:p w14:paraId="1F4F182D" w14:textId="2DAA8403" w:rsidR="00FC6AC1" w:rsidRPr="00FC6AC1" w:rsidRDefault="00FC6AC1" w:rsidP="00FC6AC1">
            <w:pPr>
              <w:widowControl w:val="0"/>
              <w:jc w:val="both"/>
              <w:rPr>
                <w:rFonts w:eastAsia="Lucida Sans Unicode"/>
                <w:sz w:val="20"/>
              </w:rPr>
            </w:pPr>
            <w:r w:rsidRPr="00FC6AC1">
              <w:rPr>
                <w:rFonts w:eastAsia="Lucida Sans Unicode"/>
                <w:sz w:val="20"/>
              </w:rPr>
              <w:t>руководитель администрации</w:t>
            </w:r>
            <w:r w:rsidRPr="00FC6AC1">
              <w:rPr>
                <w:rFonts w:eastAsia="Lucida Sans Unicode"/>
                <w:sz w:val="20"/>
              </w:rPr>
              <w:tab/>
            </w:r>
            <w:r w:rsidRPr="00FC6AC1">
              <w:rPr>
                <w:rFonts w:eastAsia="Lucida Sans Unicode"/>
                <w:sz w:val="20"/>
              </w:rPr>
              <w:tab/>
            </w:r>
            <w:r w:rsidRPr="00FC6AC1">
              <w:rPr>
                <w:rFonts w:eastAsia="Lucida Sans Unicode"/>
                <w:sz w:val="20"/>
              </w:rPr>
              <w:tab/>
            </w:r>
            <w:r>
              <w:rPr>
                <w:rFonts w:eastAsia="Lucida Sans Unicode"/>
                <w:sz w:val="20"/>
              </w:rPr>
              <w:t xml:space="preserve">               </w:t>
            </w:r>
            <w:r w:rsidRPr="00FC6AC1">
              <w:rPr>
                <w:rFonts w:eastAsia="Lucida Sans Unicode"/>
                <w:sz w:val="20"/>
              </w:rPr>
              <w:t>Л.Ю. Доронина</w:t>
            </w:r>
          </w:p>
          <w:p w14:paraId="385F343D" w14:textId="77777777" w:rsidR="00FC6AC1" w:rsidRDefault="00FC6AC1" w:rsidP="00FC6AC1">
            <w:pPr>
              <w:widowControl w:val="0"/>
              <w:tabs>
                <w:tab w:val="left" w:pos="1134"/>
              </w:tabs>
              <w:rPr>
                <w:sz w:val="20"/>
              </w:rPr>
            </w:pPr>
          </w:p>
          <w:p w14:paraId="542B5882" w14:textId="77777777" w:rsidR="00FC6AC1" w:rsidRPr="00FC6AC1" w:rsidRDefault="00FC6AC1" w:rsidP="00FC6AC1">
            <w:pPr>
              <w:widowControl w:val="0"/>
              <w:tabs>
                <w:tab w:val="left" w:pos="1134"/>
              </w:tabs>
              <w:rPr>
                <w:sz w:val="20"/>
              </w:rPr>
            </w:pPr>
          </w:p>
          <w:p w14:paraId="14402BE4" w14:textId="4B616E3F" w:rsidR="00476098" w:rsidRDefault="007F47F2" w:rsidP="001F59D3">
            <w:pPr>
              <w:widowControl w:val="0"/>
              <w:tabs>
                <w:tab w:val="left" w:pos="1134"/>
              </w:tabs>
              <w:rPr>
                <w:sz w:val="20"/>
              </w:rPr>
            </w:pPr>
            <w:r>
              <w:rPr>
                <w:sz w:val="20"/>
              </w:rPr>
              <w:t>2</w:t>
            </w:r>
            <w:r w:rsidR="00FC6AC1" w:rsidRPr="00FC6AC1">
              <w:rPr>
                <w:sz w:val="20"/>
              </w:rPr>
              <w:t xml:space="preserve">2 </w:t>
            </w:r>
            <w:r>
              <w:rPr>
                <w:sz w:val="20"/>
              </w:rPr>
              <w:t>октября</w:t>
            </w:r>
            <w:r w:rsidR="00FC6AC1" w:rsidRPr="00FC6AC1">
              <w:rPr>
                <w:sz w:val="20"/>
              </w:rPr>
              <w:t xml:space="preserve"> 2024 года</w:t>
            </w:r>
          </w:p>
          <w:p w14:paraId="4AD22F68" w14:textId="77777777" w:rsidR="00476098" w:rsidRDefault="00476098" w:rsidP="00A47D08">
            <w:pPr>
              <w:ind w:firstLine="567"/>
              <w:rPr>
                <w:sz w:val="20"/>
              </w:rPr>
            </w:pPr>
          </w:p>
          <w:p w14:paraId="65F657F9" w14:textId="77777777" w:rsidR="00226760" w:rsidRPr="00FD7869" w:rsidRDefault="00226760" w:rsidP="00833405">
            <w:pPr>
              <w:widowControl w:val="0"/>
              <w:tabs>
                <w:tab w:val="left" w:pos="1134"/>
              </w:tabs>
              <w:suppressAutoHyphens/>
              <w:jc w:val="both"/>
              <w:rPr>
                <w:rFonts w:eastAsia="SimSun"/>
                <w:color w:val="00000A"/>
                <w:sz w:val="20"/>
              </w:rPr>
            </w:pPr>
          </w:p>
          <w:p w14:paraId="5FC6496C" w14:textId="77777777" w:rsidR="00334A87" w:rsidRPr="00334A87" w:rsidRDefault="00334A87" w:rsidP="00334A87">
            <w:pPr>
              <w:widowControl w:val="0"/>
              <w:jc w:val="both"/>
              <w:rPr>
                <w:rFonts w:eastAsia="Lucida Sans Unicode"/>
                <w:sz w:val="20"/>
              </w:rPr>
            </w:pPr>
          </w:p>
          <w:p w14:paraId="54ADFC3C" w14:textId="77777777" w:rsidR="00334A87" w:rsidRPr="00334A87" w:rsidRDefault="00334A87" w:rsidP="00334A87">
            <w:pPr>
              <w:widowControl w:val="0"/>
              <w:jc w:val="both"/>
              <w:rPr>
                <w:rFonts w:eastAsia="Lucida Sans Unicode"/>
                <w:sz w:val="20"/>
              </w:rPr>
            </w:pPr>
          </w:p>
          <w:p w14:paraId="6C1F815B" w14:textId="2E5827BC" w:rsidR="00334A87" w:rsidRDefault="00334A87" w:rsidP="00334A87">
            <w:pPr>
              <w:widowControl w:val="0"/>
              <w:tabs>
                <w:tab w:val="left" w:pos="1134"/>
              </w:tabs>
              <w:jc w:val="right"/>
              <w:rPr>
                <w:szCs w:val="24"/>
              </w:rPr>
            </w:pPr>
          </w:p>
          <w:p w14:paraId="5D6B84A7" w14:textId="77777777" w:rsidR="00957C41" w:rsidRDefault="00957C41" w:rsidP="00334A87">
            <w:pPr>
              <w:widowControl w:val="0"/>
              <w:tabs>
                <w:tab w:val="left" w:pos="1134"/>
              </w:tabs>
              <w:jc w:val="right"/>
              <w:rPr>
                <w:szCs w:val="24"/>
              </w:rPr>
            </w:pPr>
          </w:p>
          <w:p w14:paraId="4FB051FD" w14:textId="77777777" w:rsidR="00957C41" w:rsidRDefault="00957C41" w:rsidP="00334A87">
            <w:pPr>
              <w:widowControl w:val="0"/>
              <w:tabs>
                <w:tab w:val="left" w:pos="1134"/>
              </w:tabs>
              <w:jc w:val="right"/>
              <w:rPr>
                <w:szCs w:val="24"/>
              </w:rPr>
            </w:pPr>
          </w:p>
          <w:p w14:paraId="3397DE11" w14:textId="77777777" w:rsidR="00957C41" w:rsidRDefault="00957C41" w:rsidP="00334A87">
            <w:pPr>
              <w:widowControl w:val="0"/>
              <w:tabs>
                <w:tab w:val="left" w:pos="1134"/>
              </w:tabs>
              <w:jc w:val="right"/>
              <w:rPr>
                <w:szCs w:val="24"/>
              </w:rPr>
            </w:pPr>
          </w:p>
          <w:p w14:paraId="78F5E944" w14:textId="77777777" w:rsidR="00957C41" w:rsidRDefault="00957C41" w:rsidP="00334A87">
            <w:pPr>
              <w:widowControl w:val="0"/>
              <w:tabs>
                <w:tab w:val="left" w:pos="1134"/>
              </w:tabs>
              <w:jc w:val="right"/>
              <w:rPr>
                <w:szCs w:val="24"/>
              </w:rPr>
            </w:pPr>
          </w:p>
          <w:p w14:paraId="3D14E239" w14:textId="77777777" w:rsidR="00957C41" w:rsidRDefault="00957C41" w:rsidP="00334A87">
            <w:pPr>
              <w:widowControl w:val="0"/>
              <w:tabs>
                <w:tab w:val="left" w:pos="1134"/>
              </w:tabs>
              <w:jc w:val="right"/>
              <w:rPr>
                <w:szCs w:val="24"/>
              </w:rPr>
            </w:pPr>
          </w:p>
          <w:p w14:paraId="1D466F4D" w14:textId="77777777" w:rsidR="00957C41" w:rsidRDefault="00957C41" w:rsidP="00334A87">
            <w:pPr>
              <w:widowControl w:val="0"/>
              <w:tabs>
                <w:tab w:val="left" w:pos="1134"/>
              </w:tabs>
              <w:jc w:val="right"/>
              <w:rPr>
                <w:szCs w:val="24"/>
              </w:rPr>
            </w:pPr>
          </w:p>
          <w:p w14:paraId="5AF7E967" w14:textId="77777777" w:rsidR="00957C41" w:rsidRDefault="00957C41" w:rsidP="00334A87">
            <w:pPr>
              <w:widowControl w:val="0"/>
              <w:tabs>
                <w:tab w:val="left" w:pos="1134"/>
              </w:tabs>
              <w:jc w:val="right"/>
              <w:rPr>
                <w:szCs w:val="24"/>
              </w:rPr>
            </w:pPr>
          </w:p>
          <w:p w14:paraId="72BBFCAD" w14:textId="77777777" w:rsidR="007F47F2" w:rsidRDefault="007F47F2" w:rsidP="00334A87">
            <w:pPr>
              <w:widowControl w:val="0"/>
              <w:tabs>
                <w:tab w:val="left" w:pos="1134"/>
              </w:tabs>
              <w:jc w:val="right"/>
              <w:rPr>
                <w:szCs w:val="24"/>
              </w:rPr>
            </w:pPr>
          </w:p>
          <w:p w14:paraId="21817F6C" w14:textId="77777777" w:rsidR="007F47F2" w:rsidRDefault="007F47F2" w:rsidP="00334A87">
            <w:pPr>
              <w:widowControl w:val="0"/>
              <w:tabs>
                <w:tab w:val="left" w:pos="1134"/>
              </w:tabs>
              <w:jc w:val="right"/>
              <w:rPr>
                <w:szCs w:val="24"/>
              </w:rPr>
            </w:pPr>
          </w:p>
          <w:p w14:paraId="6945C16A" w14:textId="77777777" w:rsidR="007F47F2" w:rsidRDefault="007F47F2" w:rsidP="00334A87">
            <w:pPr>
              <w:widowControl w:val="0"/>
              <w:tabs>
                <w:tab w:val="left" w:pos="1134"/>
              </w:tabs>
              <w:jc w:val="right"/>
              <w:rPr>
                <w:szCs w:val="24"/>
              </w:rPr>
            </w:pPr>
          </w:p>
          <w:p w14:paraId="63AD7193" w14:textId="77777777" w:rsidR="007F47F2" w:rsidRDefault="007F47F2" w:rsidP="00334A87">
            <w:pPr>
              <w:widowControl w:val="0"/>
              <w:tabs>
                <w:tab w:val="left" w:pos="1134"/>
              </w:tabs>
              <w:jc w:val="right"/>
              <w:rPr>
                <w:szCs w:val="24"/>
              </w:rPr>
            </w:pPr>
          </w:p>
          <w:p w14:paraId="42C851F0" w14:textId="77777777" w:rsidR="007F47F2" w:rsidRDefault="007F47F2" w:rsidP="00334A87">
            <w:pPr>
              <w:widowControl w:val="0"/>
              <w:tabs>
                <w:tab w:val="left" w:pos="1134"/>
              </w:tabs>
              <w:jc w:val="right"/>
              <w:rPr>
                <w:szCs w:val="24"/>
              </w:rPr>
            </w:pPr>
          </w:p>
          <w:p w14:paraId="7B96F337" w14:textId="77777777" w:rsidR="007F47F2" w:rsidRDefault="007F47F2" w:rsidP="00334A87">
            <w:pPr>
              <w:widowControl w:val="0"/>
              <w:tabs>
                <w:tab w:val="left" w:pos="1134"/>
              </w:tabs>
              <w:jc w:val="right"/>
              <w:rPr>
                <w:szCs w:val="24"/>
              </w:rPr>
            </w:pPr>
          </w:p>
          <w:p w14:paraId="5DC0924A" w14:textId="77777777" w:rsidR="007F47F2" w:rsidRDefault="007F47F2" w:rsidP="00334A87">
            <w:pPr>
              <w:widowControl w:val="0"/>
              <w:tabs>
                <w:tab w:val="left" w:pos="1134"/>
              </w:tabs>
              <w:jc w:val="right"/>
              <w:rPr>
                <w:szCs w:val="24"/>
              </w:rPr>
            </w:pPr>
          </w:p>
          <w:p w14:paraId="2886110F" w14:textId="77777777" w:rsidR="00FC6AC1" w:rsidRDefault="00FC6AC1" w:rsidP="00334A87">
            <w:pPr>
              <w:widowControl w:val="0"/>
              <w:tabs>
                <w:tab w:val="left" w:pos="1134"/>
              </w:tabs>
              <w:jc w:val="right"/>
              <w:rPr>
                <w:szCs w:val="24"/>
              </w:rPr>
            </w:pPr>
          </w:p>
          <w:p w14:paraId="2798FC60" w14:textId="77777777" w:rsidR="00FC6AC1" w:rsidRDefault="00FC6AC1" w:rsidP="00334A87">
            <w:pPr>
              <w:widowControl w:val="0"/>
              <w:tabs>
                <w:tab w:val="left" w:pos="1134"/>
              </w:tabs>
              <w:jc w:val="right"/>
              <w:rPr>
                <w:szCs w:val="24"/>
              </w:rPr>
            </w:pPr>
          </w:p>
          <w:p w14:paraId="0B1951ED" w14:textId="77777777" w:rsidR="00FC6AC1" w:rsidRDefault="00FC6AC1" w:rsidP="00334A87">
            <w:pPr>
              <w:widowControl w:val="0"/>
              <w:tabs>
                <w:tab w:val="left" w:pos="1134"/>
              </w:tabs>
              <w:jc w:val="right"/>
              <w:rPr>
                <w:szCs w:val="24"/>
              </w:rPr>
            </w:pPr>
          </w:p>
          <w:p w14:paraId="79229CB8" w14:textId="77777777" w:rsidR="00FC6AC1" w:rsidRDefault="00FC6AC1" w:rsidP="00334A87">
            <w:pPr>
              <w:widowControl w:val="0"/>
              <w:tabs>
                <w:tab w:val="left" w:pos="1134"/>
              </w:tabs>
              <w:jc w:val="right"/>
              <w:rPr>
                <w:szCs w:val="24"/>
              </w:rPr>
            </w:pPr>
          </w:p>
          <w:p w14:paraId="0FB26391" w14:textId="77777777" w:rsidR="00334A87" w:rsidRDefault="00334A87" w:rsidP="00334A87">
            <w:pPr>
              <w:widowControl w:val="0"/>
              <w:tabs>
                <w:tab w:val="left" w:pos="1134"/>
              </w:tabs>
              <w:jc w:val="right"/>
              <w:rPr>
                <w:szCs w:val="24"/>
              </w:rPr>
            </w:pPr>
          </w:p>
          <w:p w14:paraId="77514C5A" w14:textId="77777777" w:rsidR="00334A87" w:rsidRDefault="00334A87" w:rsidP="00334A87">
            <w:pPr>
              <w:widowControl w:val="0"/>
              <w:tabs>
                <w:tab w:val="left" w:pos="1134"/>
              </w:tabs>
              <w:jc w:val="right"/>
              <w:rPr>
                <w:szCs w:val="24"/>
              </w:rPr>
            </w:pPr>
          </w:p>
          <w:p w14:paraId="7C4A9FC0" w14:textId="77777777" w:rsidR="00003034" w:rsidRDefault="00003034" w:rsidP="00334A87">
            <w:pPr>
              <w:widowControl w:val="0"/>
              <w:tabs>
                <w:tab w:val="left" w:pos="1134"/>
              </w:tabs>
              <w:jc w:val="right"/>
              <w:rPr>
                <w:szCs w:val="24"/>
              </w:rPr>
            </w:pPr>
          </w:p>
          <w:p w14:paraId="7CBAFD31" w14:textId="37AAD0E5" w:rsidR="00003034" w:rsidRPr="00003034" w:rsidRDefault="00003034" w:rsidP="00003034">
            <w:pPr>
              <w:widowControl w:val="0"/>
              <w:tabs>
                <w:tab w:val="left" w:pos="1134"/>
              </w:tabs>
              <w:jc w:val="center"/>
              <w:rPr>
                <w:b/>
                <w:szCs w:val="24"/>
              </w:rPr>
            </w:pPr>
            <w:bookmarkStart w:id="1" w:name="_GoBack"/>
            <w:bookmarkEnd w:id="1"/>
            <w:r w:rsidRPr="00003034">
              <w:rPr>
                <w:b/>
                <w:szCs w:val="24"/>
              </w:rPr>
              <w:lastRenderedPageBreak/>
              <w:t>И</w:t>
            </w:r>
            <w:r w:rsidRPr="00003034">
              <w:rPr>
                <w:b/>
                <w:szCs w:val="24"/>
              </w:rPr>
              <w:t>нформационное сообщение № 21</w:t>
            </w:r>
          </w:p>
          <w:p w14:paraId="2F1CC00D" w14:textId="77777777" w:rsidR="00003034" w:rsidRDefault="00003034" w:rsidP="00003034">
            <w:pPr>
              <w:widowControl w:val="0"/>
              <w:tabs>
                <w:tab w:val="left" w:pos="1134"/>
              </w:tabs>
              <w:jc w:val="center"/>
              <w:rPr>
                <w:sz w:val="20"/>
              </w:rPr>
            </w:pPr>
          </w:p>
          <w:p w14:paraId="42C9E9A1" w14:textId="77777777" w:rsidR="00003034" w:rsidRPr="00003034" w:rsidRDefault="00003034" w:rsidP="00003034">
            <w:pPr>
              <w:widowControl w:val="0"/>
              <w:suppressAutoHyphens/>
              <w:ind w:left="-98" w:right="-108" w:firstLine="709"/>
              <w:jc w:val="both"/>
              <w:rPr>
                <w:color w:val="00000A"/>
                <w:szCs w:val="24"/>
              </w:rPr>
            </w:pPr>
            <w:r w:rsidRPr="00003034">
              <w:rPr>
                <w:color w:val="00000A"/>
                <w:szCs w:val="24"/>
                <w:lang w:eastAsia="ar-SA"/>
              </w:rPr>
              <w:t>Администрация муниципального района «Сыктывдинский» Республики Коми в соответствии со статьей 39.18 Земельного кодекса Российской Федерации сообщает о наличии свободных от прав земельных участков, планируемых к предоставлению:</w:t>
            </w:r>
          </w:p>
          <w:p w14:paraId="5714A5EB" w14:textId="46DBF8D4" w:rsidR="00003034" w:rsidRPr="00003034" w:rsidRDefault="00003034" w:rsidP="00003034">
            <w:pPr>
              <w:widowControl w:val="0"/>
              <w:numPr>
                <w:ilvl w:val="0"/>
                <w:numId w:val="45"/>
              </w:numPr>
              <w:tabs>
                <w:tab w:val="left" w:pos="180"/>
              </w:tabs>
              <w:suppressAutoHyphens/>
              <w:ind w:left="-14" w:right="-2" w:firstLine="709"/>
              <w:contextualSpacing/>
              <w:jc w:val="both"/>
              <w:rPr>
                <w:b/>
                <w:color w:val="auto"/>
                <w:szCs w:val="24"/>
                <w:lang w:eastAsia="zh-CN"/>
              </w:rPr>
            </w:pPr>
            <w:r w:rsidRPr="00003034">
              <w:rPr>
                <w:color w:val="auto"/>
                <w:szCs w:val="24"/>
                <w:lang w:eastAsia="en-US"/>
              </w:rPr>
              <w:t xml:space="preserve">Земельный участок площадью 2787 </w:t>
            </w:r>
            <w:proofErr w:type="spellStart"/>
            <w:r w:rsidRPr="00003034">
              <w:rPr>
                <w:color w:val="auto"/>
                <w:szCs w:val="24"/>
                <w:lang w:eastAsia="en-US"/>
              </w:rPr>
              <w:t>кв</w:t>
            </w:r>
            <w:proofErr w:type="gramStart"/>
            <w:r w:rsidRPr="00003034">
              <w:rPr>
                <w:color w:val="auto"/>
                <w:szCs w:val="24"/>
                <w:lang w:eastAsia="en-US"/>
              </w:rPr>
              <w:t>.м</w:t>
            </w:r>
            <w:proofErr w:type="spellEnd"/>
            <w:proofErr w:type="gramEnd"/>
            <w:r w:rsidRPr="00003034">
              <w:rPr>
                <w:color w:val="auto"/>
                <w:szCs w:val="24"/>
                <w:lang w:eastAsia="en-US"/>
              </w:rPr>
              <w:t>,</w:t>
            </w:r>
            <w:r>
              <w:rPr>
                <w:color w:val="auto"/>
                <w:szCs w:val="24"/>
                <w:lang w:eastAsia="en-US"/>
              </w:rPr>
              <w:t xml:space="preserve"> </w:t>
            </w:r>
            <w:r w:rsidRPr="00003034">
              <w:rPr>
                <w:color w:val="auto"/>
                <w:szCs w:val="24"/>
                <w:lang w:eastAsia="en-US"/>
              </w:rPr>
              <w:t>с условным кадастровым номером 11:04:0401001:ЗУ</w:t>
            </w:r>
            <w:proofErr w:type="gramStart"/>
            <w:r w:rsidRPr="00003034">
              <w:rPr>
                <w:color w:val="auto"/>
                <w:szCs w:val="24"/>
                <w:lang w:eastAsia="en-US"/>
              </w:rPr>
              <w:t>4</w:t>
            </w:r>
            <w:proofErr w:type="gramEnd"/>
            <w:r w:rsidRPr="00003034">
              <w:rPr>
                <w:color w:val="auto"/>
                <w:szCs w:val="24"/>
                <w:lang w:eastAsia="en-US"/>
              </w:rPr>
              <w:t xml:space="preserve"> в составе земель населенных пунктов </w:t>
            </w:r>
            <w:r w:rsidRPr="00003034">
              <w:rPr>
                <w:color w:val="auto"/>
                <w:szCs w:val="24"/>
                <w:lang w:eastAsia="ar-SA"/>
              </w:rPr>
              <w:t>расположенный</w:t>
            </w:r>
            <w:r w:rsidRPr="00003034">
              <w:rPr>
                <w:color w:val="auto"/>
                <w:szCs w:val="24"/>
                <w:lang w:eastAsia="en-US"/>
              </w:rPr>
              <w:t xml:space="preserve"> по адресу: Республика Коми, Сыктывдинский район, с. Ыб, д. Березник, разрешенное использование «</w:t>
            </w:r>
            <w:r w:rsidRPr="00003034">
              <w:rPr>
                <w:rFonts w:eastAsia="Calibri"/>
                <w:color w:val="00000A"/>
                <w:szCs w:val="24"/>
              </w:rPr>
              <w:t>для ведения личного подсобного хозяйства (приусадебный участок)</w:t>
            </w:r>
            <w:r w:rsidRPr="00003034">
              <w:rPr>
                <w:color w:val="auto"/>
                <w:szCs w:val="24"/>
                <w:lang w:eastAsia="en-US"/>
              </w:rPr>
              <w:t xml:space="preserve">», предлагаемого к предоставлению в </w:t>
            </w:r>
            <w:r w:rsidRPr="00003034">
              <w:rPr>
                <w:color w:val="auto"/>
                <w:szCs w:val="24"/>
                <w:lang w:eastAsia="zh-CN"/>
              </w:rPr>
              <w:t>аренду на  20 лет.</w:t>
            </w:r>
          </w:p>
          <w:p w14:paraId="4E2E1FCE" w14:textId="77777777" w:rsidR="00003034" w:rsidRPr="00003034" w:rsidRDefault="00003034" w:rsidP="00003034">
            <w:pPr>
              <w:widowControl w:val="0"/>
              <w:numPr>
                <w:ilvl w:val="0"/>
                <w:numId w:val="45"/>
              </w:numPr>
              <w:tabs>
                <w:tab w:val="left" w:pos="180"/>
              </w:tabs>
              <w:suppressAutoHyphens/>
              <w:ind w:left="-14" w:right="-2" w:firstLine="709"/>
              <w:contextualSpacing/>
              <w:jc w:val="both"/>
              <w:rPr>
                <w:b/>
                <w:color w:val="auto"/>
                <w:szCs w:val="24"/>
                <w:lang w:eastAsia="zh-CN"/>
              </w:rPr>
            </w:pPr>
            <w:r w:rsidRPr="00003034">
              <w:rPr>
                <w:color w:val="auto"/>
                <w:szCs w:val="24"/>
                <w:lang w:eastAsia="en-US"/>
              </w:rPr>
              <w:t xml:space="preserve">Земельный участок площадью 2630 </w:t>
            </w:r>
            <w:proofErr w:type="spellStart"/>
            <w:r w:rsidRPr="00003034">
              <w:rPr>
                <w:color w:val="auto"/>
                <w:szCs w:val="24"/>
                <w:lang w:eastAsia="en-US"/>
              </w:rPr>
              <w:t>кв</w:t>
            </w:r>
            <w:proofErr w:type="gramStart"/>
            <w:r w:rsidRPr="00003034">
              <w:rPr>
                <w:color w:val="auto"/>
                <w:szCs w:val="24"/>
                <w:lang w:eastAsia="en-US"/>
              </w:rPr>
              <w:t>.м</w:t>
            </w:r>
            <w:proofErr w:type="gramEnd"/>
            <w:r w:rsidRPr="00003034">
              <w:rPr>
                <w:color w:val="auto"/>
                <w:szCs w:val="24"/>
                <w:lang w:eastAsia="en-US"/>
              </w:rPr>
              <w:t>,с</w:t>
            </w:r>
            <w:proofErr w:type="spellEnd"/>
            <w:r w:rsidRPr="00003034">
              <w:rPr>
                <w:color w:val="auto"/>
                <w:szCs w:val="24"/>
                <w:lang w:eastAsia="en-US"/>
              </w:rPr>
              <w:t xml:space="preserve"> условным кадастровым номером 11:04:0401001:ЗУ5 в составе земель населенных пунктов </w:t>
            </w:r>
            <w:proofErr w:type="gramStart"/>
            <w:r w:rsidRPr="00003034">
              <w:rPr>
                <w:color w:val="auto"/>
                <w:szCs w:val="24"/>
                <w:lang w:eastAsia="ar-SA"/>
              </w:rPr>
              <w:t>расположенный</w:t>
            </w:r>
            <w:proofErr w:type="gramEnd"/>
            <w:r w:rsidRPr="00003034">
              <w:rPr>
                <w:color w:val="auto"/>
                <w:szCs w:val="24"/>
                <w:lang w:eastAsia="en-US"/>
              </w:rPr>
              <w:t xml:space="preserve"> по адресу: Республика Коми, Сыктывдинский район, с. Ыб, д. Березник, разрешенное использование «</w:t>
            </w:r>
            <w:r w:rsidRPr="00003034">
              <w:rPr>
                <w:rFonts w:eastAsia="Calibri"/>
                <w:color w:val="00000A"/>
                <w:szCs w:val="24"/>
              </w:rPr>
              <w:t>для ведения личного подсобного хозяйства (приусадебный участок)</w:t>
            </w:r>
            <w:r w:rsidRPr="00003034">
              <w:rPr>
                <w:color w:val="auto"/>
                <w:szCs w:val="24"/>
                <w:lang w:eastAsia="en-US"/>
              </w:rPr>
              <w:t xml:space="preserve">», предлагаемого к предоставлению в </w:t>
            </w:r>
            <w:r w:rsidRPr="00003034">
              <w:rPr>
                <w:color w:val="auto"/>
                <w:szCs w:val="24"/>
                <w:lang w:eastAsia="zh-CN"/>
              </w:rPr>
              <w:t>аренду на 20 лет.</w:t>
            </w:r>
          </w:p>
          <w:p w14:paraId="5A871034" w14:textId="77777777" w:rsidR="00003034" w:rsidRPr="00003034" w:rsidRDefault="00003034" w:rsidP="00003034">
            <w:pPr>
              <w:widowControl w:val="0"/>
              <w:numPr>
                <w:ilvl w:val="0"/>
                <w:numId w:val="45"/>
              </w:numPr>
              <w:tabs>
                <w:tab w:val="left" w:pos="180"/>
              </w:tabs>
              <w:suppressAutoHyphens/>
              <w:ind w:left="-14" w:right="-2" w:firstLine="709"/>
              <w:contextualSpacing/>
              <w:jc w:val="both"/>
              <w:rPr>
                <w:b/>
                <w:color w:val="auto"/>
                <w:szCs w:val="24"/>
                <w:lang w:eastAsia="zh-CN"/>
              </w:rPr>
            </w:pPr>
            <w:r w:rsidRPr="00003034">
              <w:rPr>
                <w:color w:val="auto"/>
                <w:szCs w:val="24"/>
                <w:lang w:eastAsia="en-US"/>
              </w:rPr>
              <w:t xml:space="preserve">Земельный участок площадью 466 </w:t>
            </w:r>
            <w:proofErr w:type="spellStart"/>
            <w:r w:rsidRPr="00003034">
              <w:rPr>
                <w:color w:val="auto"/>
                <w:szCs w:val="24"/>
                <w:lang w:eastAsia="en-US"/>
              </w:rPr>
              <w:t>кв</w:t>
            </w:r>
            <w:proofErr w:type="gramStart"/>
            <w:r w:rsidRPr="00003034">
              <w:rPr>
                <w:color w:val="auto"/>
                <w:szCs w:val="24"/>
                <w:lang w:eastAsia="en-US"/>
              </w:rPr>
              <w:t>.м</w:t>
            </w:r>
            <w:proofErr w:type="spellEnd"/>
            <w:proofErr w:type="gramEnd"/>
            <w:r w:rsidRPr="00003034">
              <w:rPr>
                <w:color w:val="auto"/>
                <w:szCs w:val="24"/>
                <w:lang w:eastAsia="en-US"/>
              </w:rPr>
              <w:t xml:space="preserve">, в составе земель населенных пунктов </w:t>
            </w:r>
            <w:r w:rsidRPr="00003034">
              <w:rPr>
                <w:color w:val="auto"/>
                <w:szCs w:val="24"/>
                <w:lang w:eastAsia="ar-SA"/>
              </w:rPr>
              <w:t>расположенный</w:t>
            </w:r>
            <w:r w:rsidRPr="00003034">
              <w:rPr>
                <w:color w:val="auto"/>
                <w:szCs w:val="24"/>
                <w:lang w:eastAsia="en-US"/>
              </w:rPr>
              <w:t xml:space="preserve"> по адресу: Республика Коми, Сыктывдинский район, с. Ыб, разрешенное использование «</w:t>
            </w:r>
            <w:r w:rsidRPr="00003034">
              <w:rPr>
                <w:rFonts w:eastAsia="Calibri"/>
                <w:color w:val="00000A"/>
                <w:szCs w:val="24"/>
              </w:rPr>
              <w:t>для ведения личного подсобного хозяйства (приусадебный участок)</w:t>
            </w:r>
            <w:r w:rsidRPr="00003034">
              <w:rPr>
                <w:color w:val="auto"/>
                <w:szCs w:val="24"/>
                <w:lang w:eastAsia="en-US"/>
              </w:rPr>
              <w:t xml:space="preserve">», предлагаемого к предоставлению в </w:t>
            </w:r>
            <w:r w:rsidRPr="00003034">
              <w:rPr>
                <w:color w:val="auto"/>
                <w:szCs w:val="24"/>
                <w:lang w:eastAsia="zh-CN"/>
              </w:rPr>
              <w:t>собственность за плату.</w:t>
            </w:r>
          </w:p>
          <w:p w14:paraId="0A858A16" w14:textId="77777777" w:rsidR="00003034" w:rsidRPr="00003034" w:rsidRDefault="00003034" w:rsidP="00003034">
            <w:pPr>
              <w:widowControl w:val="0"/>
              <w:numPr>
                <w:ilvl w:val="0"/>
                <w:numId w:val="45"/>
              </w:numPr>
              <w:tabs>
                <w:tab w:val="left" w:pos="0"/>
                <w:tab w:val="left" w:pos="142"/>
                <w:tab w:val="left" w:pos="180"/>
                <w:tab w:val="left" w:pos="284"/>
              </w:tabs>
              <w:suppressAutoHyphens/>
              <w:ind w:left="-98" w:right="-2" w:firstLine="793"/>
              <w:contextualSpacing/>
              <w:jc w:val="both"/>
              <w:rPr>
                <w:color w:val="00000A"/>
                <w:szCs w:val="24"/>
              </w:rPr>
            </w:pPr>
            <w:r w:rsidRPr="00003034">
              <w:rPr>
                <w:color w:val="auto"/>
                <w:szCs w:val="24"/>
                <w:lang w:eastAsia="en-US"/>
              </w:rPr>
              <w:t xml:space="preserve">Земельный участок площадью 873 </w:t>
            </w:r>
            <w:proofErr w:type="spellStart"/>
            <w:r w:rsidRPr="00003034">
              <w:rPr>
                <w:color w:val="auto"/>
                <w:szCs w:val="24"/>
                <w:lang w:eastAsia="en-US"/>
              </w:rPr>
              <w:t>кв</w:t>
            </w:r>
            <w:proofErr w:type="gramStart"/>
            <w:r w:rsidRPr="00003034">
              <w:rPr>
                <w:color w:val="auto"/>
                <w:szCs w:val="24"/>
                <w:lang w:eastAsia="en-US"/>
              </w:rPr>
              <w:t>.м</w:t>
            </w:r>
            <w:proofErr w:type="spellEnd"/>
            <w:proofErr w:type="gramEnd"/>
            <w:r w:rsidRPr="00003034">
              <w:rPr>
                <w:color w:val="auto"/>
                <w:szCs w:val="24"/>
                <w:lang w:eastAsia="en-US"/>
              </w:rPr>
              <w:t xml:space="preserve">, в составе земель населенных пунктов </w:t>
            </w:r>
            <w:r w:rsidRPr="00003034">
              <w:rPr>
                <w:color w:val="auto"/>
                <w:szCs w:val="24"/>
                <w:lang w:eastAsia="ar-SA"/>
              </w:rPr>
              <w:t>расположенный</w:t>
            </w:r>
            <w:r w:rsidRPr="00003034">
              <w:rPr>
                <w:color w:val="auto"/>
                <w:szCs w:val="24"/>
                <w:lang w:eastAsia="en-US"/>
              </w:rPr>
              <w:t xml:space="preserve"> по адресу: Республика Коми, Сыктывдинский район, с. Ыб, разрешенное использование «</w:t>
            </w:r>
            <w:r w:rsidRPr="00003034">
              <w:rPr>
                <w:rFonts w:eastAsia="Calibri"/>
                <w:color w:val="00000A"/>
                <w:szCs w:val="24"/>
              </w:rPr>
              <w:t>для ведения личного подсобного хозяйства (приусадебный участок)</w:t>
            </w:r>
            <w:r w:rsidRPr="00003034">
              <w:rPr>
                <w:color w:val="auto"/>
                <w:szCs w:val="24"/>
                <w:lang w:eastAsia="en-US"/>
              </w:rPr>
              <w:t xml:space="preserve">», предлагаемого к предоставлению в </w:t>
            </w:r>
            <w:r w:rsidRPr="00003034">
              <w:rPr>
                <w:color w:val="auto"/>
                <w:szCs w:val="24"/>
                <w:lang w:eastAsia="zh-CN"/>
              </w:rPr>
              <w:t>собственность за плату.</w:t>
            </w:r>
          </w:p>
          <w:p w14:paraId="400F36BF" w14:textId="77777777" w:rsidR="00003034" w:rsidRPr="00003034" w:rsidRDefault="00003034" w:rsidP="00003034">
            <w:pPr>
              <w:widowControl w:val="0"/>
              <w:numPr>
                <w:ilvl w:val="0"/>
                <w:numId w:val="46"/>
              </w:numPr>
              <w:tabs>
                <w:tab w:val="left" w:pos="142"/>
                <w:tab w:val="left" w:pos="180"/>
                <w:tab w:val="left" w:pos="284"/>
              </w:tabs>
              <w:suppressAutoHyphens/>
              <w:ind w:left="-98" w:right="-2" w:firstLine="709"/>
              <w:contextualSpacing/>
              <w:jc w:val="both"/>
              <w:rPr>
                <w:color w:val="00000A"/>
                <w:szCs w:val="24"/>
              </w:rPr>
            </w:pPr>
            <w:r w:rsidRPr="00003034">
              <w:rPr>
                <w:color w:val="00000A"/>
                <w:szCs w:val="24"/>
              </w:rPr>
              <w:t>Земельный участок, площадью 1001 кв. м.,</w:t>
            </w:r>
            <w:r w:rsidRPr="00003034">
              <w:rPr>
                <w:szCs w:val="24"/>
                <w:shd w:val="clear" w:color="auto" w:fill="FFFFFF"/>
              </w:rPr>
              <w:t xml:space="preserve"> в составе земель сельскохозяйственного назначения, по адресу: Российская Федерация, </w:t>
            </w:r>
            <w:r w:rsidRPr="00003034">
              <w:rPr>
                <w:bCs/>
                <w:szCs w:val="24"/>
                <w:shd w:val="clear" w:color="auto" w:fill="FFFFFF"/>
              </w:rPr>
              <w:t xml:space="preserve">Республика  Коми, Сыктывдинский муниципальный район, сельское поселение Выльгорт, с. </w:t>
            </w:r>
            <w:r w:rsidRPr="00003034">
              <w:rPr>
                <w:bCs/>
                <w:szCs w:val="24"/>
                <w:shd w:val="clear" w:color="auto" w:fill="FFFFFF"/>
              </w:rPr>
              <w:lastRenderedPageBreak/>
              <w:t>Выльгорт, территория СНТ Лесное, земельный участок 299</w:t>
            </w:r>
            <w:r w:rsidRPr="00003034">
              <w:rPr>
                <w:bCs/>
                <w:color w:val="00000A"/>
                <w:szCs w:val="24"/>
                <w:shd w:val="clear" w:color="auto" w:fill="FFFFFF"/>
              </w:rPr>
              <w:t>,</w:t>
            </w:r>
            <w:r w:rsidRPr="00003034">
              <w:rPr>
                <w:color w:val="00000A"/>
                <w:szCs w:val="24"/>
              </w:rPr>
              <w:t xml:space="preserve"> </w:t>
            </w:r>
            <w:r w:rsidRPr="00003034">
              <w:rPr>
                <w:szCs w:val="24"/>
                <w:shd w:val="clear" w:color="auto" w:fill="FFFFFF"/>
              </w:rPr>
              <w:t>к.</w:t>
            </w:r>
            <w:r w:rsidRPr="00003034">
              <w:rPr>
                <w:color w:val="00000A"/>
                <w:szCs w:val="24"/>
              </w:rPr>
              <w:t>н. 11:04:6103001:338, разрешенное использование: «ведение садоводства», предлагаемого к предоставлению в аренду на 49 лет.</w:t>
            </w:r>
          </w:p>
          <w:p w14:paraId="22B4258A" w14:textId="77777777" w:rsidR="00003034" w:rsidRPr="00003034" w:rsidRDefault="00003034" w:rsidP="00003034">
            <w:pPr>
              <w:widowControl w:val="0"/>
              <w:numPr>
                <w:ilvl w:val="0"/>
                <w:numId w:val="46"/>
              </w:numPr>
              <w:tabs>
                <w:tab w:val="left" w:pos="142"/>
                <w:tab w:val="left" w:pos="180"/>
                <w:tab w:val="left" w:pos="284"/>
              </w:tabs>
              <w:suppressAutoHyphens/>
              <w:ind w:left="-98" w:right="-2" w:firstLine="709"/>
              <w:contextualSpacing/>
              <w:jc w:val="both"/>
              <w:rPr>
                <w:color w:val="00000A"/>
                <w:szCs w:val="24"/>
              </w:rPr>
            </w:pPr>
            <w:r w:rsidRPr="00003034">
              <w:rPr>
                <w:color w:val="00000A"/>
                <w:szCs w:val="24"/>
              </w:rPr>
              <w:t>Земельный участок, площадью 957 кв. м.,</w:t>
            </w:r>
            <w:r w:rsidRPr="00003034">
              <w:rPr>
                <w:szCs w:val="24"/>
                <w:shd w:val="clear" w:color="auto" w:fill="FFFFFF"/>
              </w:rPr>
              <w:t xml:space="preserve"> в составе земель населенных пунктов, по адресу: Российская Федерация, </w:t>
            </w:r>
            <w:r w:rsidRPr="00003034">
              <w:rPr>
                <w:bCs/>
                <w:szCs w:val="24"/>
                <w:shd w:val="clear" w:color="auto" w:fill="FFFFFF"/>
              </w:rPr>
              <w:t>Республика  Коми, Сыктывдинский муниципальный район, д. Парчег, ул. Нижняя</w:t>
            </w:r>
            <w:r w:rsidRPr="00003034">
              <w:rPr>
                <w:bCs/>
                <w:color w:val="00000A"/>
                <w:szCs w:val="24"/>
                <w:shd w:val="clear" w:color="auto" w:fill="FFFFFF"/>
              </w:rPr>
              <w:t>,</w:t>
            </w:r>
            <w:r w:rsidRPr="00003034">
              <w:rPr>
                <w:color w:val="00000A"/>
                <w:szCs w:val="24"/>
              </w:rPr>
              <w:t xml:space="preserve"> </w:t>
            </w:r>
            <w:r w:rsidRPr="00003034">
              <w:rPr>
                <w:szCs w:val="24"/>
                <w:shd w:val="clear" w:color="auto" w:fill="FFFFFF"/>
              </w:rPr>
              <w:t>к.</w:t>
            </w:r>
            <w:r w:rsidRPr="00003034">
              <w:rPr>
                <w:color w:val="00000A"/>
                <w:szCs w:val="24"/>
              </w:rPr>
              <w:t xml:space="preserve">н. 11:04:3601002:401, разрешенное использование: «для индивидуального жилищного строительства», предлагаемого к предоставлению в собственность за плату без проведения торгов. </w:t>
            </w:r>
          </w:p>
          <w:p w14:paraId="7410E50A" w14:textId="77777777" w:rsidR="00003034" w:rsidRPr="00003034" w:rsidRDefault="00003034" w:rsidP="00003034">
            <w:pPr>
              <w:widowControl w:val="0"/>
              <w:suppressAutoHyphens/>
              <w:ind w:left="-98" w:right="-108" w:firstLine="709"/>
              <w:jc w:val="both"/>
              <w:rPr>
                <w:color w:val="00000A"/>
                <w:szCs w:val="24"/>
              </w:rPr>
            </w:pPr>
            <w:r w:rsidRPr="00003034">
              <w:rPr>
                <w:color w:val="00000A"/>
                <w:szCs w:val="24"/>
              </w:rPr>
              <w:t>Граждане, заинтересованные в предоставлении указанных земельных участков вправе в течение 30 дней со дня опубликования настоящего информационного сообщения подать заявление о намерении участвовать в аукционе на право заключения договора аренды или договора купли-продажи земельного участка.</w:t>
            </w:r>
          </w:p>
          <w:p w14:paraId="472F9C88" w14:textId="77777777" w:rsidR="00003034" w:rsidRPr="00003034" w:rsidRDefault="00003034" w:rsidP="00003034">
            <w:pPr>
              <w:widowControl w:val="0"/>
              <w:suppressAutoHyphens/>
              <w:ind w:left="-98" w:right="-108" w:firstLine="709"/>
              <w:jc w:val="both"/>
              <w:rPr>
                <w:color w:val="00000A"/>
                <w:szCs w:val="24"/>
              </w:rPr>
            </w:pPr>
            <w:r w:rsidRPr="00003034">
              <w:rPr>
                <w:color w:val="00000A"/>
                <w:szCs w:val="24"/>
              </w:rPr>
              <w:t>Граждане, заинтересованные в предоставлении указанных земельных участков вправе в течение 30 дней со дня опубликования настоящего информационного сообщения подать заявление о намерении участвовать в аукционе на право заключения договора аренды или договора купли-продажи земельного участка.</w:t>
            </w:r>
          </w:p>
          <w:p w14:paraId="0894D677" w14:textId="77777777" w:rsidR="00003034" w:rsidRPr="00003034" w:rsidRDefault="00003034" w:rsidP="00003034">
            <w:pPr>
              <w:widowControl w:val="0"/>
              <w:suppressAutoHyphens/>
              <w:ind w:left="-98" w:right="-108" w:firstLine="624"/>
              <w:jc w:val="both"/>
              <w:rPr>
                <w:color w:val="00000A"/>
                <w:sz w:val="22"/>
                <w:szCs w:val="24"/>
              </w:rPr>
            </w:pPr>
            <w:r w:rsidRPr="00003034">
              <w:rPr>
                <w:color w:val="00000A"/>
                <w:sz w:val="22"/>
                <w:szCs w:val="22"/>
              </w:rPr>
              <w:t xml:space="preserve">Адрес подачи заявления: Республика Коми, Сыктывдинский район, с. Выльгорт, </w:t>
            </w:r>
            <w:r w:rsidRPr="00003034">
              <w:rPr>
                <w:color w:val="00000A"/>
                <w:sz w:val="22"/>
                <w:szCs w:val="22"/>
              </w:rPr>
              <w:br/>
              <w:t xml:space="preserve">ул. Д. Каликовой, д. 62, </w:t>
            </w:r>
            <w:proofErr w:type="spellStart"/>
            <w:r w:rsidRPr="00003034">
              <w:rPr>
                <w:color w:val="00000A"/>
                <w:sz w:val="22"/>
                <w:szCs w:val="22"/>
              </w:rPr>
              <w:t>каб</w:t>
            </w:r>
            <w:proofErr w:type="spellEnd"/>
            <w:r w:rsidRPr="00003034">
              <w:rPr>
                <w:color w:val="00000A"/>
                <w:sz w:val="22"/>
                <w:szCs w:val="22"/>
              </w:rPr>
              <w:t>. 10, лично либо почтовым отправлением.</w:t>
            </w:r>
          </w:p>
          <w:p w14:paraId="50F44A87" w14:textId="77777777" w:rsidR="00003034" w:rsidRPr="00003034" w:rsidRDefault="00003034" w:rsidP="00003034">
            <w:pPr>
              <w:widowControl w:val="0"/>
              <w:suppressAutoHyphens/>
              <w:ind w:left="-98" w:right="-108" w:firstLine="624"/>
              <w:jc w:val="both"/>
              <w:rPr>
                <w:color w:val="00000A"/>
                <w:sz w:val="22"/>
                <w:szCs w:val="24"/>
              </w:rPr>
            </w:pPr>
            <w:r w:rsidRPr="00003034">
              <w:rPr>
                <w:color w:val="00000A"/>
                <w:sz w:val="22"/>
                <w:szCs w:val="22"/>
              </w:rPr>
              <w:t>Со схемой расположения земельного участка и иной интересующей информацией  можно ознакомиться по адресу: Республика Коми, Сыктывдинский район, с. Выльгорт, ул. Д. Каликовой, д. 62,  № 1, 6 (среда, с 9 до 17 часов, с 13 до 14 часов – обеденный перерыв). 8(82130)7-24-00.</w:t>
            </w:r>
          </w:p>
          <w:p w14:paraId="7D008AE9" w14:textId="77777777" w:rsidR="00003034" w:rsidRDefault="00003034" w:rsidP="00003034">
            <w:pPr>
              <w:widowControl w:val="0"/>
              <w:tabs>
                <w:tab w:val="left" w:pos="1134"/>
              </w:tabs>
              <w:jc w:val="center"/>
              <w:rPr>
                <w:szCs w:val="24"/>
              </w:rPr>
            </w:pPr>
          </w:p>
          <w:p w14:paraId="2C90492C" w14:textId="77777777" w:rsidR="00003034" w:rsidRDefault="00003034" w:rsidP="00334A87">
            <w:pPr>
              <w:widowControl w:val="0"/>
              <w:tabs>
                <w:tab w:val="left" w:pos="1134"/>
              </w:tabs>
              <w:jc w:val="right"/>
              <w:rPr>
                <w:szCs w:val="24"/>
              </w:rPr>
            </w:pPr>
          </w:p>
          <w:p w14:paraId="04EB1741" w14:textId="77777777" w:rsidR="00334A87" w:rsidRDefault="00334A87" w:rsidP="00334A87">
            <w:pPr>
              <w:widowControl w:val="0"/>
              <w:tabs>
                <w:tab w:val="left" w:pos="1134"/>
              </w:tabs>
              <w:jc w:val="right"/>
              <w:rPr>
                <w:szCs w:val="24"/>
              </w:rPr>
            </w:pPr>
          </w:p>
          <w:p w14:paraId="6DDB109B" w14:textId="22CF8351" w:rsidR="006B44F6" w:rsidRPr="00FD7869" w:rsidRDefault="00E45825" w:rsidP="00E45825">
            <w:pPr>
              <w:suppressAutoHyphens/>
              <w:jc w:val="center"/>
              <w:rPr>
                <w:rFonts w:eastAsia="SimSun"/>
                <w:color w:val="00000A"/>
                <w:sz w:val="20"/>
                <w:lang w:bidi="en-US"/>
              </w:rPr>
            </w:pPr>
            <w:r w:rsidRPr="00FD7869">
              <w:rPr>
                <w:b/>
                <w:caps/>
                <w:noProof/>
                <w:sz w:val="20"/>
              </w:rPr>
              <w:lastRenderedPageBreak/>
              <w:drawing>
                <wp:inline distT="0" distB="0" distL="0" distR="0" wp14:anchorId="0DED7D31" wp14:editId="6AE86E34">
                  <wp:extent cx="465615" cy="629950"/>
                  <wp:effectExtent l="0" t="0" r="0" b="0"/>
                  <wp:docPr id="1" name="Рисунок 1"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p>
        </w:tc>
        <w:tc>
          <w:tcPr>
            <w:tcW w:w="713" w:type="dxa"/>
            <w:shd w:val="clear" w:color="auto" w:fill="FFFFFF"/>
          </w:tcPr>
          <w:p w14:paraId="29798BA2" w14:textId="0FEFEAAB" w:rsidR="00957C41" w:rsidRPr="00957C41" w:rsidRDefault="00003034" w:rsidP="00957C41">
            <w:pPr>
              <w:jc w:val="center"/>
              <w:rPr>
                <w:b/>
                <w:bCs/>
                <w:sz w:val="20"/>
              </w:rPr>
            </w:pPr>
            <w:r>
              <w:rPr>
                <w:b/>
                <w:bCs/>
                <w:sz w:val="20"/>
              </w:rPr>
              <w:lastRenderedPageBreak/>
              <w:t>6</w:t>
            </w:r>
          </w:p>
        </w:tc>
      </w:tr>
    </w:tbl>
    <w:p w14:paraId="74258D5E" w14:textId="77777777" w:rsidR="00C511EE" w:rsidRDefault="00C511EE">
      <w:pPr>
        <w:jc w:val="center"/>
        <w:rPr>
          <w:b/>
          <w:smallCaps/>
          <w:sz w:val="20"/>
          <w:u w:val="single"/>
        </w:rPr>
      </w:pPr>
    </w:p>
    <w:p w14:paraId="163A47E9" w14:textId="77777777" w:rsidR="00C511EE" w:rsidRDefault="00C511EE" w:rsidP="00932B6B">
      <w:pPr>
        <w:rPr>
          <w:b/>
          <w:smallCaps/>
          <w:sz w:val="20"/>
          <w:u w:val="single"/>
        </w:rPr>
      </w:pPr>
    </w:p>
    <w:p w14:paraId="1C97755C" w14:textId="77777777" w:rsidR="00CE469F" w:rsidRPr="00CE469F" w:rsidRDefault="00CE469F" w:rsidP="00CE469F">
      <w:pPr>
        <w:jc w:val="center"/>
        <w:rPr>
          <w:b/>
          <w:caps/>
          <w:szCs w:val="24"/>
        </w:rPr>
      </w:pPr>
      <w:r w:rsidRPr="00CE469F">
        <w:rPr>
          <w:b/>
          <w:caps/>
          <w:szCs w:val="24"/>
        </w:rPr>
        <w:t>Информационный</w:t>
      </w:r>
    </w:p>
    <w:p w14:paraId="797E199E" w14:textId="77777777" w:rsidR="00CE469F" w:rsidRPr="00CE469F" w:rsidRDefault="00CE469F" w:rsidP="00CE469F">
      <w:pPr>
        <w:jc w:val="center"/>
        <w:rPr>
          <w:b/>
          <w:caps/>
          <w:szCs w:val="24"/>
        </w:rPr>
      </w:pPr>
      <w:r w:rsidRPr="00CE469F">
        <w:rPr>
          <w:b/>
          <w:caps/>
          <w:szCs w:val="24"/>
        </w:rPr>
        <w:t>вестник</w:t>
      </w:r>
    </w:p>
    <w:p w14:paraId="75A9C25F" w14:textId="77777777" w:rsidR="00CE469F" w:rsidRPr="00CE469F" w:rsidRDefault="00CE469F" w:rsidP="00CE469F">
      <w:pPr>
        <w:pBdr>
          <w:bottom w:val="single" w:sz="6" w:space="1" w:color="auto"/>
        </w:pBdr>
        <w:jc w:val="center"/>
        <w:rPr>
          <w:b/>
          <w:szCs w:val="24"/>
        </w:rPr>
      </w:pPr>
      <w:r w:rsidRPr="00CE469F">
        <w:rPr>
          <w:b/>
          <w:szCs w:val="24"/>
        </w:rPr>
        <w:t>Совета и администрации муниципального образования муниципального района «Сыктывдинский»</w:t>
      </w:r>
    </w:p>
    <w:p w14:paraId="0C92C002" w14:textId="77777777" w:rsidR="00CE469F" w:rsidRPr="00CE469F" w:rsidRDefault="00CE469F" w:rsidP="00CE469F">
      <w:pPr>
        <w:jc w:val="center"/>
        <w:rPr>
          <w:b/>
          <w:szCs w:val="24"/>
        </w:rPr>
      </w:pPr>
      <w:r w:rsidRPr="00CE469F">
        <w:rPr>
          <w:b/>
          <w:szCs w:val="24"/>
        </w:rPr>
        <w:t>Периодическое печатное средство массовой информации</w:t>
      </w:r>
    </w:p>
    <w:p w14:paraId="74DCCC30" w14:textId="77777777" w:rsidR="00CE469F" w:rsidRPr="00CE469F" w:rsidRDefault="00CE469F" w:rsidP="00CE469F">
      <w:pPr>
        <w:jc w:val="center"/>
        <w:rPr>
          <w:b/>
          <w:szCs w:val="24"/>
        </w:rPr>
      </w:pPr>
      <w:r w:rsidRPr="00CE469F">
        <w:rPr>
          <w:b/>
          <w:szCs w:val="24"/>
        </w:rPr>
        <w:t xml:space="preserve">(периодическое печатное издание) </w:t>
      </w:r>
    </w:p>
    <w:p w14:paraId="67DC085B" w14:textId="66B60613" w:rsidR="00CE469F" w:rsidRPr="00CE469F" w:rsidRDefault="00CE469F" w:rsidP="003F5061">
      <w:pPr>
        <w:jc w:val="center"/>
        <w:rPr>
          <w:b/>
          <w:szCs w:val="24"/>
        </w:rPr>
      </w:pPr>
      <w:r w:rsidRPr="00CE469F">
        <w:rPr>
          <w:b/>
          <w:szCs w:val="24"/>
        </w:rPr>
        <w:t>муниципального района «Сыктывдинский» Республики Коми</w:t>
      </w:r>
    </w:p>
    <w:p w14:paraId="2B599A92" w14:textId="247EEC5C" w:rsidR="000A47A8" w:rsidRDefault="008F1410" w:rsidP="008F1410">
      <w:pPr>
        <w:jc w:val="center"/>
        <w:rPr>
          <w:b/>
          <w:szCs w:val="24"/>
        </w:rPr>
      </w:pPr>
      <w:r>
        <w:rPr>
          <w:b/>
          <w:szCs w:val="24"/>
        </w:rPr>
        <w:t xml:space="preserve">                                                       </w:t>
      </w:r>
      <w:r w:rsidR="007F47F2">
        <w:rPr>
          <w:b/>
          <w:szCs w:val="24"/>
        </w:rPr>
        <w:t>Октябрь</w:t>
      </w:r>
      <w:r w:rsidR="000A47A8">
        <w:rPr>
          <w:b/>
          <w:szCs w:val="24"/>
        </w:rPr>
        <w:t xml:space="preserve"> 2024 года</w:t>
      </w:r>
      <w:r w:rsidR="000A47A8" w:rsidRPr="00F9162C">
        <w:rPr>
          <w:b/>
          <w:szCs w:val="24"/>
        </w:rPr>
        <w:t xml:space="preserve"> | </w:t>
      </w:r>
      <w:r w:rsidR="00CE469F" w:rsidRPr="00CE469F">
        <w:rPr>
          <w:b/>
          <w:szCs w:val="24"/>
        </w:rPr>
        <w:t xml:space="preserve">№ </w:t>
      </w:r>
    </w:p>
    <w:p w14:paraId="40B05F99" w14:textId="5A5288DE" w:rsidR="000A47A8" w:rsidRPr="00A667BC" w:rsidRDefault="000A47A8" w:rsidP="000A47A8">
      <w:pPr>
        <w:jc w:val="center"/>
        <w:rPr>
          <w:sz w:val="20"/>
        </w:rPr>
      </w:pPr>
      <w:r w:rsidRPr="00A667BC">
        <w:rPr>
          <w:sz w:val="20"/>
        </w:rPr>
        <w:t>Учредитель: администрация муниципального района «Сыктывдинский» Республики Коми</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28473E08" w:rsidR="000A47A8" w:rsidRPr="00A667BC" w:rsidRDefault="000A47A8" w:rsidP="000A47A8">
      <w:pPr>
        <w:jc w:val="center"/>
        <w:rPr>
          <w:sz w:val="20"/>
        </w:rPr>
      </w:pPr>
      <w:r w:rsidRPr="00A667BC">
        <w:rPr>
          <w:sz w:val="20"/>
        </w:rPr>
        <w:t>Селиверстов Р.Е., главный редактор;</w:t>
      </w:r>
    </w:p>
    <w:p w14:paraId="0DDF1F49" w14:textId="5023916A" w:rsidR="000A47A8" w:rsidRPr="00A667BC" w:rsidRDefault="000A47A8" w:rsidP="000A47A8">
      <w:pPr>
        <w:jc w:val="center"/>
        <w:rPr>
          <w:sz w:val="20"/>
        </w:rPr>
      </w:pPr>
      <w:proofErr w:type="gramStart"/>
      <w:r w:rsidRPr="00A667BC">
        <w:rPr>
          <w:sz w:val="20"/>
        </w:rPr>
        <w:t>Дорожинская Р.В., ответственный за выпуск;</w:t>
      </w:r>
      <w:proofErr w:type="gramEnd"/>
    </w:p>
    <w:p w14:paraId="7F8E7555" w14:textId="5F4C82C9" w:rsidR="000A47A8" w:rsidRPr="00A667BC" w:rsidRDefault="000A47A8" w:rsidP="000A47A8">
      <w:pPr>
        <w:jc w:val="center"/>
        <w:rPr>
          <w:sz w:val="20"/>
        </w:rPr>
      </w:pPr>
      <w:proofErr w:type="gramStart"/>
      <w:r w:rsidRPr="00A667BC">
        <w:rPr>
          <w:sz w:val="20"/>
        </w:rPr>
        <w:t>Жигалова Л.А., ответственный за выпуск;</w:t>
      </w:r>
      <w:proofErr w:type="gramEnd"/>
    </w:p>
    <w:p w14:paraId="15423BB4" w14:textId="38B511D3" w:rsidR="000A47A8" w:rsidRPr="00A667BC" w:rsidRDefault="000A47A8" w:rsidP="000A47A8">
      <w:pPr>
        <w:jc w:val="center"/>
        <w:rPr>
          <w:sz w:val="20"/>
        </w:rPr>
      </w:pPr>
      <w:r w:rsidRPr="00A667BC">
        <w:rPr>
          <w:sz w:val="20"/>
        </w:rPr>
        <w:t>Члены редколлегии:</w:t>
      </w:r>
    </w:p>
    <w:p w14:paraId="15799E00" w14:textId="487DEDCD" w:rsidR="000A47A8" w:rsidRPr="00A667BC" w:rsidRDefault="000A47A8" w:rsidP="000A47A8">
      <w:pPr>
        <w:jc w:val="center"/>
        <w:rPr>
          <w:sz w:val="20"/>
        </w:rPr>
      </w:pPr>
      <w:r w:rsidRPr="00A667BC">
        <w:rPr>
          <w:sz w:val="20"/>
        </w:rPr>
        <w:t>Морокова Л.В.</w:t>
      </w:r>
    </w:p>
    <w:p w14:paraId="6CD1D24E" w14:textId="2E423BF4" w:rsidR="000A47A8" w:rsidRPr="00A667BC" w:rsidRDefault="000A47A8" w:rsidP="000A47A8">
      <w:pPr>
        <w:jc w:val="center"/>
        <w:rPr>
          <w:sz w:val="20"/>
        </w:rPr>
      </w:pPr>
      <w:r w:rsidRPr="00A667BC">
        <w:rPr>
          <w:sz w:val="20"/>
        </w:rPr>
        <w:t>Гудзь Е.В.</w:t>
      </w:r>
    </w:p>
    <w:p w14:paraId="4A01485F" w14:textId="4BA77340" w:rsidR="000A47A8" w:rsidRPr="00A667BC" w:rsidRDefault="000A47A8" w:rsidP="000A47A8">
      <w:pPr>
        <w:jc w:val="center"/>
        <w:rPr>
          <w:sz w:val="20"/>
        </w:rPr>
      </w:pPr>
      <w:r w:rsidRPr="00A667BC">
        <w:rPr>
          <w:sz w:val="20"/>
        </w:rPr>
        <w:t>Боброва Е.Б.</w:t>
      </w:r>
    </w:p>
    <w:p w14:paraId="3D1E3A18" w14:textId="158B7453" w:rsidR="000A47A8" w:rsidRPr="00A667BC" w:rsidRDefault="000A47A8" w:rsidP="000A47A8">
      <w:pPr>
        <w:jc w:val="center"/>
        <w:rPr>
          <w:sz w:val="20"/>
        </w:rPr>
      </w:pPr>
      <w:r w:rsidRPr="00A667BC">
        <w:rPr>
          <w:sz w:val="20"/>
        </w:rPr>
        <w:t>Муравьев В.Н.</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77777777" w:rsidR="006B0624" w:rsidRPr="00A667BC" w:rsidRDefault="000A47A8" w:rsidP="000A47A8">
      <w:pPr>
        <w:jc w:val="center"/>
        <w:rPr>
          <w:sz w:val="20"/>
        </w:rPr>
      </w:pPr>
      <w:r w:rsidRPr="00A667BC">
        <w:rPr>
          <w:sz w:val="20"/>
        </w:rPr>
        <w:t xml:space="preserve">168220, Республика Коми, Сыктывдинский район, с. Выльгорт, </w:t>
      </w:r>
    </w:p>
    <w:p w14:paraId="615C9ADF" w14:textId="050C6261" w:rsidR="000A47A8" w:rsidRPr="00A667BC" w:rsidRDefault="000A47A8" w:rsidP="000A47A8">
      <w:pPr>
        <w:jc w:val="center"/>
        <w:rPr>
          <w:sz w:val="20"/>
        </w:rPr>
      </w:pPr>
      <w:r w:rsidRPr="00A667BC">
        <w:rPr>
          <w:sz w:val="20"/>
        </w:rPr>
        <w:t>ул. Домны Каликовой, д. 62</w:t>
      </w:r>
    </w:p>
    <w:p w14:paraId="421ACACD" w14:textId="5A0823E4" w:rsidR="000A47A8" w:rsidRPr="00A667BC" w:rsidRDefault="000A47A8" w:rsidP="000A47A8">
      <w:pPr>
        <w:jc w:val="center"/>
        <w:rPr>
          <w:sz w:val="20"/>
        </w:rPr>
      </w:pPr>
      <w:r w:rsidRPr="00A667BC">
        <w:rPr>
          <w:sz w:val="20"/>
          <w:lang w:val="en-US"/>
        </w:rPr>
        <w:t>E</w:t>
      </w:r>
      <w:r w:rsidRPr="00A667BC">
        <w:rPr>
          <w:sz w:val="20"/>
        </w:rPr>
        <w:t>-</w:t>
      </w:r>
      <w:r w:rsidRPr="00A667BC">
        <w:rPr>
          <w:sz w:val="20"/>
          <w:lang w:val="en-US"/>
        </w:rPr>
        <w:t>mail</w:t>
      </w:r>
      <w:r w:rsidRPr="00A667BC">
        <w:rPr>
          <w:sz w:val="20"/>
        </w:rPr>
        <w:t xml:space="preserve">: </w:t>
      </w:r>
      <w:hyperlink r:id="rId11" w:history="1">
        <w:r w:rsidR="006B0624" w:rsidRPr="00A667BC">
          <w:rPr>
            <w:rStyle w:val="affffffff7"/>
            <w:sz w:val="20"/>
            <w:lang w:val="en-US"/>
          </w:rPr>
          <w:t>admsd</w:t>
        </w:r>
        <w:r w:rsidR="006B0624" w:rsidRPr="00A667BC">
          <w:rPr>
            <w:rStyle w:val="affffffff7"/>
            <w:sz w:val="20"/>
          </w:rPr>
          <w:t>@</w:t>
        </w:r>
        <w:r w:rsidR="006B0624" w:rsidRPr="00A667BC">
          <w:rPr>
            <w:rStyle w:val="affffffff7"/>
            <w:sz w:val="20"/>
            <w:lang w:val="en-US"/>
          </w:rPr>
          <w:t>syktyvdin</w:t>
        </w:r>
        <w:r w:rsidR="006B0624" w:rsidRPr="00A667BC">
          <w:rPr>
            <w:rStyle w:val="affffffff7"/>
            <w:sz w:val="20"/>
          </w:rPr>
          <w:t>.</w:t>
        </w:r>
        <w:r w:rsidR="006B0624" w:rsidRPr="00A667BC">
          <w:rPr>
            <w:rStyle w:val="affffffff7"/>
            <w:sz w:val="20"/>
            <w:lang w:val="en-US"/>
          </w:rPr>
          <w:t>rkomi</w:t>
        </w:r>
        <w:r w:rsidR="006B0624" w:rsidRPr="00A667BC">
          <w:rPr>
            <w:rStyle w:val="affffffff7"/>
            <w:sz w:val="20"/>
          </w:rPr>
          <w:t>.</w:t>
        </w:r>
        <w:r w:rsidR="006B0624" w:rsidRPr="00A667BC">
          <w:rPr>
            <w:rStyle w:val="affffffff7"/>
            <w:sz w:val="20"/>
            <w:lang w:val="en-US"/>
          </w:rPr>
          <w:t>ru</w:t>
        </w:r>
      </w:hyperlink>
    </w:p>
    <w:p w14:paraId="42B8293B" w14:textId="595C040F" w:rsidR="006B0624" w:rsidRPr="00A667BC" w:rsidRDefault="006B0624" w:rsidP="000A47A8">
      <w:pPr>
        <w:jc w:val="center"/>
        <w:rPr>
          <w:sz w:val="20"/>
        </w:rPr>
      </w:pPr>
      <w:r w:rsidRPr="00A667BC">
        <w:rPr>
          <w:sz w:val="20"/>
        </w:rPr>
        <w:t>Телефоны (82130) 7-12-34, 7-18-41, 7-21-34</w:t>
      </w:r>
    </w:p>
    <w:p w14:paraId="0555CE07" w14:textId="46859407" w:rsidR="006B0624" w:rsidRPr="00A667BC" w:rsidRDefault="006B0624" w:rsidP="000A47A8">
      <w:pPr>
        <w:jc w:val="center"/>
        <w:rPr>
          <w:sz w:val="20"/>
        </w:rPr>
      </w:pPr>
      <w:r w:rsidRPr="00A667BC">
        <w:rPr>
          <w:sz w:val="20"/>
        </w:rPr>
        <w:t xml:space="preserve">Электронная версия вестника на сайте: </w:t>
      </w:r>
      <w:hyperlink r:id="rId12" w:tgtFrame="_blank" w:history="1">
        <w:r w:rsidRPr="00A667BC">
          <w:rPr>
            <w:color w:val="0000FF"/>
            <w:sz w:val="20"/>
            <w:shd w:val="clear" w:color="auto" w:fill="FFFFFF"/>
          </w:rPr>
          <w:t>https://syktyvdin.gosuslugi.ru</w:t>
        </w:r>
      </w:hyperlink>
      <w:r w:rsidRPr="00A667BC">
        <w:rPr>
          <w:sz w:val="20"/>
        </w:rPr>
        <w:t xml:space="preserve"> </w:t>
      </w:r>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0C6AE59E" w:rsidR="006B0624" w:rsidRPr="00A667BC" w:rsidRDefault="006B0624" w:rsidP="000A47A8">
      <w:pPr>
        <w:jc w:val="center"/>
        <w:rPr>
          <w:sz w:val="20"/>
        </w:rPr>
      </w:pPr>
      <w:r w:rsidRPr="00A667BC">
        <w:rPr>
          <w:sz w:val="20"/>
        </w:rPr>
        <w:t>муниципального района «Сыктывдинский» Республики Коми</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3D895C02" w14:textId="2A098B47" w:rsidR="00F9162C" w:rsidRPr="00A667BC" w:rsidRDefault="00F9162C" w:rsidP="000A47A8">
      <w:pPr>
        <w:jc w:val="center"/>
        <w:rPr>
          <w:sz w:val="20"/>
        </w:rPr>
      </w:pPr>
      <w:r w:rsidRPr="00A667BC">
        <w:rPr>
          <w:sz w:val="20"/>
        </w:rPr>
        <w:t>Сыктывдинский район Республики Коми Российской Федерации</w:t>
      </w:r>
    </w:p>
    <w:p w14:paraId="09891234" w14:textId="77777777" w:rsidR="00A667BC" w:rsidRDefault="00A667BC" w:rsidP="000A47A8">
      <w:pPr>
        <w:rPr>
          <w:sz w:val="20"/>
        </w:rPr>
      </w:pPr>
    </w:p>
    <w:p w14:paraId="7A24D9CE" w14:textId="30D9D509" w:rsidR="000A47A8" w:rsidRPr="00A667BC" w:rsidRDefault="006B0624" w:rsidP="000A47A8">
      <w:pPr>
        <w:rPr>
          <w:sz w:val="20"/>
        </w:rPr>
      </w:pPr>
      <w:r w:rsidRPr="00A667BC">
        <w:rPr>
          <w:sz w:val="20"/>
        </w:rPr>
        <w:t xml:space="preserve">Подписано в печать: </w:t>
      </w:r>
      <w:r w:rsidR="00583650">
        <w:rPr>
          <w:sz w:val="20"/>
        </w:rPr>
        <w:t>23</w:t>
      </w:r>
      <w:r w:rsidRPr="00A667BC">
        <w:rPr>
          <w:sz w:val="20"/>
        </w:rPr>
        <w:t>.</w:t>
      </w:r>
      <w:r w:rsidR="007F47F2">
        <w:rPr>
          <w:sz w:val="20"/>
        </w:rPr>
        <w:t>10</w:t>
      </w:r>
      <w:r w:rsidRPr="00A667BC">
        <w:rPr>
          <w:sz w:val="20"/>
        </w:rPr>
        <w:t>.2024</w:t>
      </w:r>
    </w:p>
    <w:p w14:paraId="1CC9627C" w14:textId="454A7453" w:rsidR="006B0624" w:rsidRPr="00A667BC" w:rsidRDefault="006B0624" w:rsidP="000A47A8">
      <w:pPr>
        <w:rPr>
          <w:sz w:val="20"/>
        </w:rPr>
      </w:pPr>
      <w:r w:rsidRPr="00A667BC">
        <w:rPr>
          <w:sz w:val="20"/>
        </w:rPr>
        <w:t xml:space="preserve">Дата выхода в свет: </w:t>
      </w:r>
      <w:r w:rsidR="00583650">
        <w:rPr>
          <w:sz w:val="20"/>
        </w:rPr>
        <w:t>23</w:t>
      </w:r>
      <w:r w:rsidRPr="00A667BC">
        <w:rPr>
          <w:sz w:val="20"/>
        </w:rPr>
        <w:t>.</w:t>
      </w:r>
      <w:r w:rsidR="007F47F2">
        <w:rPr>
          <w:sz w:val="20"/>
        </w:rPr>
        <w:t>10</w:t>
      </w:r>
      <w:r w:rsidRPr="00A667BC">
        <w:rPr>
          <w:sz w:val="20"/>
        </w:rPr>
        <w:t>.2024</w:t>
      </w:r>
    </w:p>
    <w:p w14:paraId="3A54B108" w14:textId="31E3298C" w:rsidR="00CE469F" w:rsidRPr="006B0624" w:rsidRDefault="00F9162C" w:rsidP="00A667BC">
      <w:pPr>
        <w:rPr>
          <w:b/>
          <w:smallCaps/>
          <w:sz w:val="20"/>
          <w:u w:val="single"/>
        </w:rPr>
      </w:pPr>
      <w:r w:rsidRPr="00A667BC">
        <w:rPr>
          <w:sz w:val="20"/>
        </w:rPr>
        <w:t xml:space="preserve">Тираж </w:t>
      </w:r>
      <w:r w:rsidR="00583650">
        <w:rPr>
          <w:sz w:val="20"/>
        </w:rPr>
        <w:t>29</w:t>
      </w:r>
      <w:r w:rsidRPr="00A667BC">
        <w:rPr>
          <w:sz w:val="20"/>
        </w:rPr>
        <w:t xml:space="preserve"> экз.</w:t>
      </w:r>
    </w:p>
    <w:sectPr w:rsidR="00CE469F" w:rsidRPr="006B0624" w:rsidSect="00E45825">
      <w:footerReference w:type="default" r:id="rId13"/>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26E05" w14:textId="77777777" w:rsidR="00A45D38" w:rsidRDefault="00A45D38">
      <w:r>
        <w:separator/>
      </w:r>
    </w:p>
  </w:endnote>
  <w:endnote w:type="continuationSeparator" w:id="0">
    <w:p w14:paraId="7F5727CD" w14:textId="77777777" w:rsidR="00A45D38" w:rsidRDefault="00A4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Segoe Print"/>
    <w:charset w:val="00"/>
    <w:family w:val="auto"/>
    <w:pitch w:val="default"/>
    <w:sig w:usb0="00000000" w:usb1="00000000"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3A74E3" w:rsidRDefault="008B7CF1">
    <w:pPr>
      <w:pStyle w:val="afff1"/>
      <w:jc w:val="right"/>
    </w:pPr>
    <w:r>
      <w:fldChar w:fldCharType="begin"/>
    </w:r>
    <w:r>
      <w:instrText>PAGE</w:instrText>
    </w:r>
    <w:r>
      <w:fldChar w:fldCharType="separate"/>
    </w:r>
    <w:r w:rsidR="0000303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2583E" w14:textId="77777777" w:rsidR="00A45D38" w:rsidRDefault="00A45D38">
      <w:r>
        <w:separator/>
      </w:r>
    </w:p>
  </w:footnote>
  <w:footnote w:type="continuationSeparator" w:id="0">
    <w:p w14:paraId="64B64142" w14:textId="77777777" w:rsidR="00A45D38" w:rsidRDefault="00A45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A6E11"/>
    <w:multiLevelType w:val="singleLevel"/>
    <w:tmpl w:val="BC385BCC"/>
    <w:lvl w:ilvl="0">
      <w:start w:val="1"/>
      <w:numFmt w:val="decimal"/>
      <w:suff w:val="space"/>
      <w:lvlText w:val="%1."/>
      <w:lvlJc w:val="left"/>
      <w:rPr>
        <w:rFonts w:ascii="Times New Roman" w:hAnsi="Times New Roman" w:cs="Times New Roman" w:hint="default"/>
        <w:sz w:val="20"/>
        <w:szCs w:val="20"/>
      </w:rPr>
    </w:lvl>
  </w:abstractNum>
  <w:abstractNum w:abstractNumId="1">
    <w:nsid w:val="8D0E19B3"/>
    <w:multiLevelType w:val="singleLevel"/>
    <w:tmpl w:val="8D0E19B3"/>
    <w:lvl w:ilvl="0">
      <w:start w:val="1"/>
      <w:numFmt w:val="decimal"/>
      <w:suff w:val="space"/>
      <w:lvlText w:val="%1."/>
      <w:lvlJc w:val="left"/>
    </w:lvl>
  </w:abstractNum>
  <w:abstractNum w:abstractNumId="2">
    <w:nsid w:val="90D7B47C"/>
    <w:multiLevelType w:val="singleLevel"/>
    <w:tmpl w:val="90D7B47C"/>
    <w:lvl w:ilvl="0">
      <w:start w:val="1"/>
      <w:numFmt w:val="decimal"/>
      <w:lvlText w:val="%1)"/>
      <w:lvlJc w:val="left"/>
      <w:pPr>
        <w:tabs>
          <w:tab w:val="left" w:pos="425"/>
        </w:tabs>
        <w:ind w:left="425" w:hanging="425"/>
      </w:pPr>
      <w:rPr>
        <w:rFonts w:hint="default"/>
      </w:rPr>
    </w:lvl>
  </w:abstractNum>
  <w:abstractNum w:abstractNumId="3">
    <w:nsid w:val="BC8C0AF0"/>
    <w:multiLevelType w:val="singleLevel"/>
    <w:tmpl w:val="BC8C0AF0"/>
    <w:lvl w:ilvl="0">
      <w:start w:val="1"/>
      <w:numFmt w:val="decimal"/>
      <w:lvlText w:val="%1."/>
      <w:lvlJc w:val="left"/>
      <w:pPr>
        <w:tabs>
          <w:tab w:val="left" w:pos="312"/>
        </w:tabs>
      </w:pPr>
    </w:lvl>
  </w:abstractNum>
  <w:abstractNum w:abstractNumId="4">
    <w:nsid w:val="C7ADA2A9"/>
    <w:multiLevelType w:val="singleLevel"/>
    <w:tmpl w:val="62EC70D2"/>
    <w:lvl w:ilvl="0">
      <w:start w:val="1"/>
      <w:numFmt w:val="decimal"/>
      <w:suff w:val="space"/>
      <w:lvlText w:val="%1."/>
      <w:lvlJc w:val="left"/>
      <w:rPr>
        <w:rFonts w:ascii="Times New Roman" w:hAnsi="Times New Roman" w:cs="Times New Roman" w:hint="default"/>
        <w:sz w:val="20"/>
        <w:szCs w:val="20"/>
      </w:rPr>
    </w:lvl>
  </w:abstractNum>
  <w:abstractNum w:abstractNumId="5">
    <w:nsid w:val="CADD6D1A"/>
    <w:multiLevelType w:val="singleLevel"/>
    <w:tmpl w:val="CADD6D1A"/>
    <w:lvl w:ilvl="0">
      <w:start w:val="1"/>
      <w:numFmt w:val="decimal"/>
      <w:suff w:val="space"/>
      <w:lvlText w:val="%1."/>
      <w:lvlJc w:val="left"/>
      <w:rPr>
        <w:rFonts w:ascii="Times New Roman" w:hAnsi="Times New Roman" w:cs="Times New Roman" w:hint="default"/>
        <w:sz w:val="24"/>
        <w:szCs w:val="24"/>
      </w:rPr>
    </w:lvl>
  </w:abstractNum>
  <w:abstractNum w:abstractNumId="6">
    <w:nsid w:val="D18E00AB"/>
    <w:multiLevelType w:val="singleLevel"/>
    <w:tmpl w:val="D18E00AB"/>
    <w:lvl w:ilvl="0">
      <w:start w:val="1"/>
      <w:numFmt w:val="decimal"/>
      <w:suff w:val="space"/>
      <w:lvlText w:val="%1."/>
      <w:lvlJc w:val="left"/>
    </w:lvl>
  </w:abstractNum>
  <w:abstractNum w:abstractNumId="7">
    <w:nsid w:val="D92175D9"/>
    <w:multiLevelType w:val="singleLevel"/>
    <w:tmpl w:val="D92175D9"/>
    <w:lvl w:ilvl="0">
      <w:start w:val="1"/>
      <w:numFmt w:val="decimal"/>
      <w:suff w:val="space"/>
      <w:lvlText w:val="%1."/>
      <w:lvlJc w:val="left"/>
      <w:rPr>
        <w:rFonts w:hint="default"/>
        <w:sz w:val="24"/>
        <w:szCs w:val="24"/>
      </w:rPr>
    </w:lvl>
  </w:abstractNum>
  <w:abstractNum w:abstractNumId="8">
    <w:nsid w:val="DE37D2BD"/>
    <w:multiLevelType w:val="multilevel"/>
    <w:tmpl w:val="A51CB922"/>
    <w:lvl w:ilvl="0">
      <w:start w:val="1"/>
      <w:numFmt w:val="decimal"/>
      <w:suff w:val="space"/>
      <w:lvlText w:val="%1."/>
      <w:lvlJc w:val="left"/>
      <w:rPr>
        <w:rFonts w:ascii="Times New Roman" w:hAnsi="Times New Roman" w:cs="Times New Roman" w:hint="default"/>
        <w:sz w:val="16"/>
        <w:szCs w:val="16"/>
      </w:rPr>
    </w:lvl>
    <w:lvl w:ilvl="1">
      <w:start w:val="1"/>
      <w:numFmt w:val="decimal"/>
      <w:suff w:val="space"/>
      <w:lvlText w:val="%1.%2."/>
      <w:lvlJc w:val="left"/>
      <w:pPr>
        <w:ind w:left="0" w:firstLine="0"/>
      </w:pPr>
      <w:rPr>
        <w:rFonts w:ascii="Times New Roman" w:hAnsi="Times New Roman" w:cs="Times New Roman" w:hint="default"/>
        <w:sz w:val="16"/>
        <w:szCs w:val="16"/>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0053208E"/>
    <w:multiLevelType w:val="multilevel"/>
    <w:tmpl w:val="0053208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
    <w:nsid w:val="1D8FA662"/>
    <w:multiLevelType w:val="singleLevel"/>
    <w:tmpl w:val="1D8FA662"/>
    <w:lvl w:ilvl="0">
      <w:start w:val="1"/>
      <w:numFmt w:val="decimal"/>
      <w:suff w:val="space"/>
      <w:lvlText w:val="%1)"/>
      <w:lvlJc w:val="left"/>
    </w:lvl>
  </w:abstractNum>
  <w:abstractNum w:abstractNumId="11">
    <w:nsid w:val="20BD2A06"/>
    <w:multiLevelType w:val="hybridMultilevel"/>
    <w:tmpl w:val="D6AAD790"/>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F9225C"/>
    <w:multiLevelType w:val="multilevel"/>
    <w:tmpl w:val="CD2485A0"/>
    <w:lvl w:ilvl="0">
      <w:start w:val="1"/>
      <w:numFmt w:val="decimal"/>
      <w:suff w:val="space"/>
      <w:lvlText w:val="%1."/>
      <w:lvlJc w:val="left"/>
      <w:pPr>
        <w:ind w:left="720" w:hanging="360"/>
      </w:pPr>
      <w:rPr>
        <w:rFonts w:ascii="Times New Roman" w:eastAsiaTheme="min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5685366"/>
    <w:multiLevelType w:val="hybridMultilevel"/>
    <w:tmpl w:val="1EE46022"/>
    <w:lvl w:ilvl="0" w:tplc="A6D6CA66">
      <w:start w:val="1"/>
      <w:numFmt w:val="decimal"/>
      <w:lvlText w:val="%1."/>
      <w:lvlJc w:val="left"/>
      <w:pPr>
        <w:ind w:left="134" w:hanging="360"/>
      </w:pPr>
      <w:rPr>
        <w:rFonts w:hint="default"/>
      </w:rPr>
    </w:lvl>
    <w:lvl w:ilvl="1" w:tplc="04190019" w:tentative="1">
      <w:start w:val="1"/>
      <w:numFmt w:val="lowerLetter"/>
      <w:lvlText w:val="%2."/>
      <w:lvlJc w:val="left"/>
      <w:pPr>
        <w:ind w:left="854" w:hanging="360"/>
      </w:pPr>
    </w:lvl>
    <w:lvl w:ilvl="2" w:tplc="0419001B" w:tentative="1">
      <w:start w:val="1"/>
      <w:numFmt w:val="lowerRoman"/>
      <w:lvlText w:val="%3."/>
      <w:lvlJc w:val="right"/>
      <w:pPr>
        <w:ind w:left="1574" w:hanging="180"/>
      </w:pPr>
    </w:lvl>
    <w:lvl w:ilvl="3" w:tplc="0419000F" w:tentative="1">
      <w:start w:val="1"/>
      <w:numFmt w:val="decimal"/>
      <w:lvlText w:val="%4."/>
      <w:lvlJc w:val="left"/>
      <w:pPr>
        <w:ind w:left="2294" w:hanging="360"/>
      </w:pPr>
    </w:lvl>
    <w:lvl w:ilvl="4" w:tplc="04190019" w:tentative="1">
      <w:start w:val="1"/>
      <w:numFmt w:val="lowerLetter"/>
      <w:lvlText w:val="%5."/>
      <w:lvlJc w:val="left"/>
      <w:pPr>
        <w:ind w:left="3014" w:hanging="360"/>
      </w:pPr>
    </w:lvl>
    <w:lvl w:ilvl="5" w:tplc="0419001B" w:tentative="1">
      <w:start w:val="1"/>
      <w:numFmt w:val="lowerRoman"/>
      <w:lvlText w:val="%6."/>
      <w:lvlJc w:val="right"/>
      <w:pPr>
        <w:ind w:left="3734" w:hanging="180"/>
      </w:pPr>
    </w:lvl>
    <w:lvl w:ilvl="6" w:tplc="0419000F" w:tentative="1">
      <w:start w:val="1"/>
      <w:numFmt w:val="decimal"/>
      <w:lvlText w:val="%7."/>
      <w:lvlJc w:val="left"/>
      <w:pPr>
        <w:ind w:left="4454" w:hanging="360"/>
      </w:pPr>
    </w:lvl>
    <w:lvl w:ilvl="7" w:tplc="04190019" w:tentative="1">
      <w:start w:val="1"/>
      <w:numFmt w:val="lowerLetter"/>
      <w:lvlText w:val="%8."/>
      <w:lvlJc w:val="left"/>
      <w:pPr>
        <w:ind w:left="5174" w:hanging="360"/>
      </w:pPr>
    </w:lvl>
    <w:lvl w:ilvl="8" w:tplc="0419001B" w:tentative="1">
      <w:start w:val="1"/>
      <w:numFmt w:val="lowerRoman"/>
      <w:lvlText w:val="%9."/>
      <w:lvlJc w:val="right"/>
      <w:pPr>
        <w:ind w:left="5894" w:hanging="180"/>
      </w:pPr>
    </w:lvl>
  </w:abstractNum>
  <w:abstractNum w:abstractNumId="14">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B297236"/>
    <w:multiLevelType w:val="hybridMultilevel"/>
    <w:tmpl w:val="FFFFFFFF"/>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738034"/>
    <w:multiLevelType w:val="singleLevel"/>
    <w:tmpl w:val="2E738034"/>
    <w:lvl w:ilvl="0">
      <w:start w:val="1"/>
      <w:numFmt w:val="decimal"/>
      <w:suff w:val="space"/>
      <w:lvlText w:val="%1."/>
      <w:lvlJc w:val="left"/>
    </w:lvl>
  </w:abstractNum>
  <w:abstractNum w:abstractNumId="17">
    <w:nsid w:val="2F451BFE"/>
    <w:multiLevelType w:val="multilevel"/>
    <w:tmpl w:val="CEA89FB2"/>
    <w:lvl w:ilvl="0">
      <w:start w:val="1"/>
      <w:numFmt w:val="decimal"/>
      <w:lvlText w:val="%1."/>
      <w:lvlJc w:val="left"/>
      <w:pPr>
        <w:ind w:left="1542" w:hanging="975"/>
      </w:pPr>
      <w:rPr>
        <w:rFonts w:hint="default"/>
      </w:rPr>
    </w:lvl>
    <w:lvl w:ilvl="1">
      <w:start w:val="1"/>
      <w:numFmt w:val="decimal"/>
      <w:isLgl/>
      <w:lvlText w:val="%1.%2."/>
      <w:lvlJc w:val="left"/>
      <w:pPr>
        <w:ind w:left="1713" w:hanging="720"/>
      </w:pPr>
      <w:rPr>
        <w:rFonts w:ascii="Times New Roman" w:hAnsi="Times New Roman" w:cs="Times New Roman" w:hint="default"/>
        <w:b w:val="0"/>
      </w:rPr>
    </w:lvl>
    <w:lvl w:ilvl="2">
      <w:start w:val="1"/>
      <w:numFmt w:val="decimal"/>
      <w:isLgl/>
      <w:lvlText w:val="%1.%2.%3."/>
      <w:lvlJc w:val="left"/>
      <w:pPr>
        <w:ind w:left="3237" w:hanging="720"/>
      </w:pPr>
      <w:rPr>
        <w:rFonts w:hint="default"/>
        <w:b w:val="0"/>
      </w:rPr>
    </w:lvl>
    <w:lvl w:ilvl="3">
      <w:start w:val="1"/>
      <w:numFmt w:val="decimal"/>
      <w:isLgl/>
      <w:lvlText w:val="%1.%2.%3.%4."/>
      <w:lvlJc w:val="left"/>
      <w:pPr>
        <w:ind w:left="4572" w:hanging="1080"/>
      </w:pPr>
      <w:rPr>
        <w:rFonts w:hint="default"/>
        <w:b w:val="0"/>
      </w:rPr>
    </w:lvl>
    <w:lvl w:ilvl="4">
      <w:start w:val="1"/>
      <w:numFmt w:val="decimal"/>
      <w:isLgl/>
      <w:lvlText w:val="%1.%2.%3.%4.%5."/>
      <w:lvlJc w:val="left"/>
      <w:pPr>
        <w:ind w:left="5547" w:hanging="1080"/>
      </w:pPr>
      <w:rPr>
        <w:rFonts w:hint="default"/>
        <w:b w:val="0"/>
      </w:rPr>
    </w:lvl>
    <w:lvl w:ilvl="5">
      <w:start w:val="1"/>
      <w:numFmt w:val="decimal"/>
      <w:isLgl/>
      <w:lvlText w:val="%1.%2.%3.%4.%5.%6."/>
      <w:lvlJc w:val="left"/>
      <w:pPr>
        <w:ind w:left="6882" w:hanging="1440"/>
      </w:pPr>
      <w:rPr>
        <w:rFonts w:hint="default"/>
        <w:b w:val="0"/>
      </w:rPr>
    </w:lvl>
    <w:lvl w:ilvl="6">
      <w:start w:val="1"/>
      <w:numFmt w:val="decimal"/>
      <w:isLgl/>
      <w:lvlText w:val="%1.%2.%3.%4.%5.%6.%7."/>
      <w:lvlJc w:val="left"/>
      <w:pPr>
        <w:ind w:left="7857" w:hanging="1440"/>
      </w:pPr>
      <w:rPr>
        <w:rFonts w:hint="default"/>
        <w:b w:val="0"/>
      </w:rPr>
    </w:lvl>
    <w:lvl w:ilvl="7">
      <w:start w:val="1"/>
      <w:numFmt w:val="decimal"/>
      <w:isLgl/>
      <w:lvlText w:val="%1.%2.%3.%4.%5.%6.%7.%8."/>
      <w:lvlJc w:val="left"/>
      <w:pPr>
        <w:ind w:left="9192" w:hanging="1800"/>
      </w:pPr>
      <w:rPr>
        <w:rFonts w:hint="default"/>
        <w:b w:val="0"/>
      </w:rPr>
    </w:lvl>
    <w:lvl w:ilvl="8">
      <w:start w:val="1"/>
      <w:numFmt w:val="decimal"/>
      <w:isLgl/>
      <w:lvlText w:val="%1.%2.%3.%4.%5.%6.%7.%8.%9."/>
      <w:lvlJc w:val="left"/>
      <w:pPr>
        <w:ind w:left="10167" w:hanging="1800"/>
      </w:pPr>
      <w:rPr>
        <w:rFonts w:hint="default"/>
        <w:b w:val="0"/>
      </w:rPr>
    </w:lvl>
  </w:abstractNum>
  <w:abstractNum w:abstractNumId="18">
    <w:nsid w:val="31F142DB"/>
    <w:multiLevelType w:val="singleLevel"/>
    <w:tmpl w:val="31F142DB"/>
    <w:lvl w:ilvl="0">
      <w:start w:val="1"/>
      <w:numFmt w:val="decimal"/>
      <w:suff w:val="space"/>
      <w:lvlText w:val="%1."/>
      <w:lvlJc w:val="left"/>
      <w:pPr>
        <w:ind w:left="0" w:firstLine="0"/>
      </w:pPr>
      <w:rPr>
        <w:b w:val="0"/>
      </w:rPr>
    </w:lvl>
  </w:abstractNum>
  <w:abstractNum w:abstractNumId="19">
    <w:nsid w:val="3778375C"/>
    <w:multiLevelType w:val="multilevel"/>
    <w:tmpl w:val="D6EA5594"/>
    <w:lvl w:ilvl="0">
      <w:start w:val="1"/>
      <w:numFmt w:val="decimal"/>
      <w:suff w:val="space"/>
      <w:lvlText w:val="%1."/>
      <w:lvlJc w:val="left"/>
      <w:pPr>
        <w:ind w:left="-6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0">
    <w:nsid w:val="37FF4F12"/>
    <w:multiLevelType w:val="multilevel"/>
    <w:tmpl w:val="37FF4F1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ascii="Times New Roman" w:hAnsi="Times New Roman" w:cs="Times New Roman"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nsid w:val="3BDC1C96"/>
    <w:multiLevelType w:val="hybridMultilevel"/>
    <w:tmpl w:val="FFFFFFFF"/>
    <w:lvl w:ilvl="0" w:tplc="8C5059C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7FB1B95"/>
    <w:multiLevelType w:val="multilevel"/>
    <w:tmpl w:val="A0A2FB74"/>
    <w:lvl w:ilvl="0">
      <w:start w:val="1"/>
      <w:numFmt w:val="decimal"/>
      <w:lvlText w:val="%1."/>
      <w:lvlJc w:val="left"/>
      <w:pPr>
        <w:ind w:left="1706" w:hanging="85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4B62257D"/>
    <w:multiLevelType w:val="multilevel"/>
    <w:tmpl w:val="FFFFFFFF"/>
    <w:lvl w:ilvl="0">
      <w:start w:val="1"/>
      <w:numFmt w:val="decimal"/>
      <w:lvlText w:val="%1."/>
      <w:lvlJc w:val="left"/>
      <w:pPr>
        <w:ind w:left="786" w:hanging="360"/>
      </w:pPr>
      <w:rPr>
        <w:rFonts w:cs="Times New Roman" w:hint="default"/>
        <w:b w:val="0"/>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570" w:hanging="720"/>
      </w:pPr>
      <w:rPr>
        <w:rFonts w:cs="Times New Roman" w:hint="default"/>
        <w:color w:val="auto"/>
      </w:rPr>
    </w:lvl>
    <w:lvl w:ilvl="3">
      <w:start w:val="1"/>
      <w:numFmt w:val="decimal"/>
      <w:isLgl/>
      <w:lvlText w:val="%1.%2.%3.%4."/>
      <w:lvlJc w:val="left"/>
      <w:pPr>
        <w:ind w:left="1711" w:hanging="720"/>
      </w:pPr>
      <w:rPr>
        <w:rFonts w:cs="Times New Roman" w:hint="default"/>
        <w:color w:val="auto"/>
      </w:rPr>
    </w:lvl>
    <w:lvl w:ilvl="4">
      <w:start w:val="1"/>
      <w:numFmt w:val="decimal"/>
      <w:isLgl/>
      <w:lvlText w:val="%1.%2.%3.%4.%5."/>
      <w:lvlJc w:val="left"/>
      <w:pPr>
        <w:ind w:left="2212" w:hanging="1080"/>
      </w:pPr>
      <w:rPr>
        <w:rFonts w:cs="Times New Roman" w:hint="default"/>
        <w:color w:val="auto"/>
      </w:rPr>
    </w:lvl>
    <w:lvl w:ilvl="5">
      <w:start w:val="1"/>
      <w:numFmt w:val="decimal"/>
      <w:isLgl/>
      <w:lvlText w:val="%1.%2.%3.%4.%5.%6."/>
      <w:lvlJc w:val="left"/>
      <w:pPr>
        <w:ind w:left="2353" w:hanging="1080"/>
      </w:pPr>
      <w:rPr>
        <w:rFonts w:cs="Times New Roman" w:hint="default"/>
        <w:color w:val="auto"/>
      </w:rPr>
    </w:lvl>
    <w:lvl w:ilvl="6">
      <w:start w:val="1"/>
      <w:numFmt w:val="decimal"/>
      <w:isLgl/>
      <w:lvlText w:val="%1.%2.%3.%4.%5.%6.%7."/>
      <w:lvlJc w:val="left"/>
      <w:pPr>
        <w:ind w:left="2854" w:hanging="1440"/>
      </w:pPr>
      <w:rPr>
        <w:rFonts w:cs="Times New Roman" w:hint="default"/>
        <w:color w:val="auto"/>
      </w:rPr>
    </w:lvl>
    <w:lvl w:ilvl="7">
      <w:start w:val="1"/>
      <w:numFmt w:val="decimal"/>
      <w:isLgl/>
      <w:lvlText w:val="%1.%2.%3.%4.%5.%6.%7.%8."/>
      <w:lvlJc w:val="left"/>
      <w:pPr>
        <w:ind w:left="2995" w:hanging="1440"/>
      </w:pPr>
      <w:rPr>
        <w:rFonts w:cs="Times New Roman" w:hint="default"/>
        <w:color w:val="auto"/>
      </w:rPr>
    </w:lvl>
    <w:lvl w:ilvl="8">
      <w:start w:val="1"/>
      <w:numFmt w:val="decimal"/>
      <w:isLgl/>
      <w:lvlText w:val="%1.%2.%3.%4.%5.%6.%7.%8.%9."/>
      <w:lvlJc w:val="left"/>
      <w:pPr>
        <w:ind w:left="3496" w:hanging="1800"/>
      </w:pPr>
      <w:rPr>
        <w:rFonts w:cs="Times New Roman" w:hint="default"/>
        <w:color w:val="auto"/>
      </w:rPr>
    </w:lvl>
  </w:abstractNum>
  <w:abstractNum w:abstractNumId="24">
    <w:nsid w:val="5071574E"/>
    <w:multiLevelType w:val="hybridMultilevel"/>
    <w:tmpl w:val="23CCC492"/>
    <w:lvl w:ilvl="0" w:tplc="3A18F3F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5">
    <w:nsid w:val="52212CA4"/>
    <w:multiLevelType w:val="singleLevel"/>
    <w:tmpl w:val="B5423E7C"/>
    <w:lvl w:ilvl="0">
      <w:start w:val="1"/>
      <w:numFmt w:val="decimal"/>
      <w:suff w:val="space"/>
      <w:lvlText w:val="%1."/>
      <w:lvlJc w:val="left"/>
      <w:rPr>
        <w:rFonts w:ascii="Times New Roman" w:hAnsi="Times New Roman" w:cs="Times New Roman" w:hint="default"/>
        <w:sz w:val="18"/>
        <w:szCs w:val="18"/>
      </w:rPr>
    </w:lvl>
  </w:abstractNum>
  <w:abstractNum w:abstractNumId="26">
    <w:nsid w:val="53B5090D"/>
    <w:multiLevelType w:val="hybridMultilevel"/>
    <w:tmpl w:val="7504917C"/>
    <w:lvl w:ilvl="0" w:tplc="1CBCB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7C85987"/>
    <w:multiLevelType w:val="multilevel"/>
    <w:tmpl w:val="57C85987"/>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8">
    <w:nsid w:val="59751690"/>
    <w:multiLevelType w:val="multilevel"/>
    <w:tmpl w:val="59751690"/>
    <w:lvl w:ilvl="0">
      <w:start w:val="1"/>
      <w:numFmt w:val="decimal"/>
      <w:lvlText w:val="%1."/>
      <w:lvlJc w:val="left"/>
      <w:pPr>
        <w:tabs>
          <w:tab w:val="left" w:pos="720"/>
        </w:tabs>
        <w:ind w:left="720" w:hanging="360"/>
      </w:pPr>
      <w:rPr>
        <w:rFonts w:ascii="Times New Roman" w:hAnsi="Times New Roman"/>
        <w:sz w:val="24"/>
        <w:szCs w:val="24"/>
      </w:rPr>
    </w:lvl>
    <w:lvl w:ilvl="1">
      <w:start w:val="1"/>
      <w:numFmt w:val="decimal"/>
      <w:lvlText w:val="%2."/>
      <w:lvlJc w:val="left"/>
      <w:pPr>
        <w:tabs>
          <w:tab w:val="left" w:pos="1080"/>
        </w:tabs>
        <w:ind w:left="1080" w:hanging="360"/>
      </w:pPr>
      <w:rPr>
        <w:rFonts w:ascii="Times New Roman" w:hAnsi="Times New Roman"/>
        <w:sz w:val="24"/>
        <w:szCs w:val="24"/>
      </w:rPr>
    </w:lvl>
    <w:lvl w:ilvl="2">
      <w:start w:val="1"/>
      <w:numFmt w:val="decimal"/>
      <w:lvlText w:val="%3."/>
      <w:lvlJc w:val="left"/>
      <w:pPr>
        <w:tabs>
          <w:tab w:val="left" w:pos="1440"/>
        </w:tabs>
        <w:ind w:left="1440" w:hanging="360"/>
      </w:pPr>
      <w:rPr>
        <w:rFonts w:ascii="Times New Roman" w:hAnsi="Times New Roman"/>
        <w:sz w:val="24"/>
        <w:szCs w:val="24"/>
      </w:rPr>
    </w:lvl>
    <w:lvl w:ilvl="3">
      <w:start w:val="1"/>
      <w:numFmt w:val="decimal"/>
      <w:lvlText w:val="%4."/>
      <w:lvlJc w:val="left"/>
      <w:pPr>
        <w:tabs>
          <w:tab w:val="left" w:pos="1800"/>
        </w:tabs>
        <w:ind w:left="1800" w:hanging="360"/>
      </w:pPr>
      <w:rPr>
        <w:rFonts w:ascii="Times New Roman" w:hAnsi="Times New Roman"/>
        <w:sz w:val="24"/>
        <w:szCs w:val="24"/>
      </w:rPr>
    </w:lvl>
    <w:lvl w:ilvl="4">
      <w:start w:val="1"/>
      <w:numFmt w:val="decimal"/>
      <w:lvlText w:val="%5."/>
      <w:lvlJc w:val="left"/>
      <w:pPr>
        <w:tabs>
          <w:tab w:val="left" w:pos="2160"/>
        </w:tabs>
        <w:ind w:left="2160" w:hanging="360"/>
      </w:pPr>
      <w:rPr>
        <w:rFonts w:ascii="Times New Roman" w:hAnsi="Times New Roman"/>
        <w:sz w:val="24"/>
        <w:szCs w:val="24"/>
      </w:rPr>
    </w:lvl>
    <w:lvl w:ilvl="5">
      <w:start w:val="1"/>
      <w:numFmt w:val="decimal"/>
      <w:lvlText w:val="%6."/>
      <w:lvlJc w:val="left"/>
      <w:pPr>
        <w:tabs>
          <w:tab w:val="left" w:pos="2520"/>
        </w:tabs>
        <w:ind w:left="2520" w:hanging="360"/>
      </w:pPr>
      <w:rPr>
        <w:rFonts w:ascii="Times New Roman" w:hAnsi="Times New Roman"/>
        <w:sz w:val="24"/>
        <w:szCs w:val="24"/>
      </w:rPr>
    </w:lvl>
    <w:lvl w:ilvl="6">
      <w:start w:val="1"/>
      <w:numFmt w:val="decimal"/>
      <w:lvlText w:val="%7."/>
      <w:lvlJc w:val="left"/>
      <w:pPr>
        <w:tabs>
          <w:tab w:val="left" w:pos="2880"/>
        </w:tabs>
        <w:ind w:left="2880" w:hanging="360"/>
      </w:pPr>
      <w:rPr>
        <w:rFonts w:ascii="Times New Roman" w:hAnsi="Times New Roman"/>
        <w:sz w:val="24"/>
        <w:szCs w:val="24"/>
      </w:rPr>
    </w:lvl>
    <w:lvl w:ilvl="7">
      <w:start w:val="1"/>
      <w:numFmt w:val="decimal"/>
      <w:lvlText w:val="%8."/>
      <w:lvlJc w:val="left"/>
      <w:pPr>
        <w:tabs>
          <w:tab w:val="left" w:pos="3240"/>
        </w:tabs>
        <w:ind w:left="3240" w:hanging="360"/>
      </w:pPr>
      <w:rPr>
        <w:rFonts w:ascii="Times New Roman" w:hAnsi="Times New Roman"/>
        <w:sz w:val="24"/>
        <w:szCs w:val="24"/>
      </w:rPr>
    </w:lvl>
    <w:lvl w:ilvl="8">
      <w:start w:val="1"/>
      <w:numFmt w:val="decimal"/>
      <w:lvlText w:val="%9."/>
      <w:lvlJc w:val="left"/>
      <w:pPr>
        <w:tabs>
          <w:tab w:val="left" w:pos="3600"/>
        </w:tabs>
        <w:ind w:left="3600" w:hanging="360"/>
      </w:pPr>
      <w:rPr>
        <w:rFonts w:ascii="Times New Roman" w:hAnsi="Times New Roman"/>
        <w:sz w:val="24"/>
        <w:szCs w:val="24"/>
      </w:rPr>
    </w:lvl>
  </w:abstractNum>
  <w:abstractNum w:abstractNumId="29">
    <w:nsid w:val="59ADCABA"/>
    <w:multiLevelType w:val="multilevel"/>
    <w:tmpl w:val="59ADCABA"/>
    <w:lvl w:ilvl="0">
      <w:start w:val="1"/>
      <w:numFmt w:val="decimal"/>
      <w:lvlText w:val="%1."/>
      <w:lvlJc w:val="left"/>
      <w:pPr>
        <w:tabs>
          <w:tab w:val="left" w:pos="720"/>
        </w:tabs>
        <w:ind w:left="720" w:hanging="360"/>
      </w:pPr>
      <w:rPr>
        <w:rFonts w:ascii="Times New Roman" w:hAnsi="Times New Roman" w:cs="Times New Roman"/>
        <w:sz w:val="24"/>
        <w:szCs w:val="24"/>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30">
    <w:nsid w:val="59B40D9C"/>
    <w:multiLevelType w:val="hybridMultilevel"/>
    <w:tmpl w:val="FFFFFFFF"/>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A901B27"/>
    <w:multiLevelType w:val="multilevel"/>
    <w:tmpl w:val="DC228178"/>
    <w:lvl w:ilvl="0">
      <w:start w:val="1"/>
      <w:numFmt w:val="decimal"/>
      <w:suff w:val="space"/>
      <w:lvlText w:val="%1."/>
      <w:lvlJc w:val="left"/>
      <w:pPr>
        <w:ind w:left="72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nsid w:val="5C731FE9"/>
    <w:multiLevelType w:val="multilevel"/>
    <w:tmpl w:val="3E5CB568"/>
    <w:lvl w:ilvl="0">
      <w:start w:val="1"/>
      <w:numFmt w:val="decimal"/>
      <w:suff w:val="space"/>
      <w:lvlText w:val="%1."/>
      <w:lvlJc w:val="left"/>
      <w:rPr>
        <w:rFonts w:ascii="Times New Roman" w:hAnsi="Times New Roman" w:cs="Times New Roman" w:hint="default"/>
        <w:sz w:val="20"/>
        <w:szCs w:val="20"/>
      </w:rPr>
    </w:lvl>
    <w:lvl w:ilvl="1">
      <w:start w:val="1"/>
      <w:numFmt w:val="decimal"/>
      <w:suff w:val="space"/>
      <w:lvlText w:val="%1.%2."/>
      <w:lvlJc w:val="left"/>
      <w:pPr>
        <w:ind w:left="0" w:firstLine="0"/>
      </w:pPr>
      <w:rPr>
        <w:rFonts w:ascii="Times New Roman" w:hAnsi="Times New Roman" w:cs="Times New Roman" w:hint="default"/>
        <w:sz w:val="16"/>
        <w:szCs w:val="16"/>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nsid w:val="5E522064"/>
    <w:multiLevelType w:val="singleLevel"/>
    <w:tmpl w:val="5E522064"/>
    <w:lvl w:ilvl="0">
      <w:start w:val="1"/>
      <w:numFmt w:val="decimal"/>
      <w:suff w:val="space"/>
      <w:lvlText w:val="%1."/>
      <w:lvlJc w:val="left"/>
    </w:lvl>
  </w:abstractNum>
  <w:abstractNum w:abstractNumId="34">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nsid w:val="62611FDF"/>
    <w:multiLevelType w:val="singleLevel"/>
    <w:tmpl w:val="62611FDF"/>
    <w:lvl w:ilvl="0">
      <w:start w:val="1"/>
      <w:numFmt w:val="decimal"/>
      <w:suff w:val="space"/>
      <w:lvlText w:val="%1."/>
      <w:lvlJc w:val="left"/>
    </w:lvl>
  </w:abstractNum>
  <w:abstractNum w:abstractNumId="36">
    <w:nsid w:val="65A2D40F"/>
    <w:multiLevelType w:val="singleLevel"/>
    <w:tmpl w:val="65A2D40F"/>
    <w:lvl w:ilvl="0">
      <w:start w:val="1"/>
      <w:numFmt w:val="decimal"/>
      <w:lvlText w:val="%1."/>
      <w:lvlJc w:val="left"/>
      <w:pPr>
        <w:tabs>
          <w:tab w:val="left" w:pos="312"/>
        </w:tabs>
      </w:pPr>
      <w:rPr>
        <w:rFonts w:ascii="Times New Roman" w:hAnsi="Times New Roman" w:cs="Times New Roman" w:hint="default"/>
        <w:b w:val="0"/>
        <w:bCs w:val="0"/>
        <w:sz w:val="24"/>
        <w:szCs w:val="24"/>
      </w:rPr>
    </w:lvl>
  </w:abstractNum>
  <w:abstractNum w:abstractNumId="37">
    <w:nsid w:val="66A817C9"/>
    <w:multiLevelType w:val="hybridMultilevel"/>
    <w:tmpl w:val="08CAAF40"/>
    <w:lvl w:ilvl="0" w:tplc="5DEC8DCE">
      <w:start w:val="1"/>
      <w:numFmt w:val="decimal"/>
      <w:suff w:val="space"/>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8">
    <w:nsid w:val="68604C40"/>
    <w:multiLevelType w:val="singleLevel"/>
    <w:tmpl w:val="C8726692"/>
    <w:lvl w:ilvl="0">
      <w:start w:val="1"/>
      <w:numFmt w:val="decimal"/>
      <w:suff w:val="space"/>
      <w:lvlText w:val="%1."/>
      <w:lvlJc w:val="left"/>
      <w:rPr>
        <w:rFonts w:ascii="Times New Roman" w:hAnsi="Times New Roman" w:cs="Times New Roman" w:hint="default"/>
        <w:sz w:val="18"/>
        <w:szCs w:val="18"/>
      </w:rPr>
    </w:lvl>
  </w:abstractNum>
  <w:abstractNum w:abstractNumId="39">
    <w:nsid w:val="6870505F"/>
    <w:multiLevelType w:val="multilevel"/>
    <w:tmpl w:val="3D5A1544"/>
    <w:lvl w:ilvl="0">
      <w:start w:val="2"/>
      <w:numFmt w:val="decimal"/>
      <w:lvlText w:val="%1."/>
      <w:lvlJc w:val="left"/>
      <w:pPr>
        <w:ind w:left="927" w:hanging="360"/>
      </w:pPr>
      <w:rPr>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nsid w:val="6BA44E97"/>
    <w:multiLevelType w:val="hybridMultilevel"/>
    <w:tmpl w:val="FFFFFFFF"/>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2626733"/>
    <w:multiLevelType w:val="multilevel"/>
    <w:tmpl w:val="C51A1AC4"/>
    <w:lvl w:ilvl="0">
      <w:start w:val="1"/>
      <w:numFmt w:val="decimal"/>
      <w:lvlText w:val="%1."/>
      <w:lvlJc w:val="left"/>
      <w:pPr>
        <w:tabs>
          <w:tab w:val="left" w:pos="720"/>
        </w:tabs>
        <w:ind w:left="720" w:hanging="360"/>
      </w:pPr>
      <w:rPr>
        <w:rFonts w:ascii="Times New Roman" w:hAnsi="Times New Roman" w:cs="Times New Roman"/>
        <w:b w:val="0"/>
        <w:bCs/>
        <w:sz w:val="18"/>
        <w:szCs w:val="18"/>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42">
    <w:nsid w:val="72D51E1E"/>
    <w:multiLevelType w:val="singleLevel"/>
    <w:tmpl w:val="72D51E1E"/>
    <w:lvl w:ilvl="0">
      <w:start w:val="1"/>
      <w:numFmt w:val="decimal"/>
      <w:lvlText w:val="%1."/>
      <w:lvlJc w:val="left"/>
      <w:pPr>
        <w:tabs>
          <w:tab w:val="left" w:pos="312"/>
        </w:tabs>
      </w:pPr>
    </w:lvl>
  </w:abstractNum>
  <w:abstractNum w:abstractNumId="43">
    <w:nsid w:val="7949B7BC"/>
    <w:multiLevelType w:val="singleLevel"/>
    <w:tmpl w:val="7949B7BC"/>
    <w:lvl w:ilvl="0">
      <w:start w:val="1"/>
      <w:numFmt w:val="decimal"/>
      <w:lvlText w:val="%1."/>
      <w:lvlJc w:val="left"/>
      <w:pPr>
        <w:tabs>
          <w:tab w:val="left" w:pos="425"/>
        </w:tabs>
        <w:ind w:left="425" w:hanging="425"/>
      </w:pPr>
      <w:rPr>
        <w:rFonts w:hint="default"/>
      </w:rPr>
    </w:lvl>
  </w:abstractNum>
  <w:abstractNum w:abstractNumId="44">
    <w:nsid w:val="7CA759AF"/>
    <w:multiLevelType w:val="hybridMultilevel"/>
    <w:tmpl w:val="7A4E932E"/>
    <w:lvl w:ilvl="0" w:tplc="C34A9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9"/>
  </w:num>
  <w:num w:numId="3">
    <w:abstractNumId w:val="33"/>
  </w:num>
  <w:num w:numId="4">
    <w:abstractNumId w:val="3"/>
  </w:num>
  <w:num w:numId="5">
    <w:abstractNumId w:val="34"/>
  </w:num>
  <w:num w:numId="6">
    <w:abstractNumId w:val="0"/>
  </w:num>
  <w:num w:numId="7">
    <w:abstractNumId w:val="6"/>
  </w:num>
  <w:num w:numId="8">
    <w:abstractNumId w:val="2"/>
  </w:num>
  <w:num w:numId="9">
    <w:abstractNumId w:val="43"/>
  </w:num>
  <w:num w:numId="10">
    <w:abstractNumId w:val="1"/>
  </w:num>
  <w:num w:numId="11">
    <w:abstractNumId w:val="35"/>
  </w:num>
  <w:num w:numId="12">
    <w:abstractNumId w:val="41"/>
  </w:num>
  <w:num w:numId="13">
    <w:abstractNumId w:val="4"/>
  </w:num>
  <w:num w:numId="14">
    <w:abstractNumId w:val="10"/>
  </w:num>
  <w:num w:numId="15">
    <w:abstractNumId w:val="32"/>
  </w:num>
  <w:num w:numId="16">
    <w:abstractNumId w:val="8"/>
  </w:num>
  <w:num w:numId="17">
    <w:abstractNumId w:val="25"/>
  </w:num>
  <w:num w:numId="18">
    <w:abstractNumId w:val="38"/>
  </w:num>
  <w:num w:numId="19">
    <w:abstractNumId w:val="16"/>
  </w:num>
  <w:num w:numId="20">
    <w:abstractNumId w:val="24"/>
  </w:num>
  <w:num w:numId="21">
    <w:abstractNumId w:val="13"/>
  </w:num>
  <w:num w:numId="22">
    <w:abstractNumId w:val="15"/>
  </w:num>
  <w:num w:numId="23">
    <w:abstractNumId w:val="30"/>
  </w:num>
  <w:num w:numId="24">
    <w:abstractNumId w:val="21"/>
  </w:num>
  <w:num w:numId="25">
    <w:abstractNumId w:val="23"/>
  </w:num>
  <w:num w:numId="26">
    <w:abstractNumId w:val="40"/>
  </w:num>
  <w:num w:numId="27">
    <w:abstractNumId w:val="19"/>
  </w:num>
  <w:num w:numId="28">
    <w:abstractNumId w:val="31"/>
  </w:num>
  <w:num w:numId="29">
    <w:abstractNumId w:val="7"/>
  </w:num>
  <w:num w:numId="30">
    <w:abstractNumId w:val="42"/>
  </w:num>
  <w:num w:numId="31">
    <w:abstractNumId w:val="36"/>
  </w:num>
  <w:num w:numId="32">
    <w:abstractNumId w:val="28"/>
  </w:num>
  <w:num w:numId="33">
    <w:abstractNumId w:val="27"/>
  </w:num>
  <w:num w:numId="34">
    <w:abstractNumId w:val="11"/>
  </w:num>
  <w:num w:numId="35">
    <w:abstractNumId w:val="22"/>
  </w:num>
  <w:num w:numId="36">
    <w:abstractNumId w:val="44"/>
  </w:num>
  <w:num w:numId="37">
    <w:abstractNumId w:val="39"/>
  </w:num>
  <w:num w:numId="38">
    <w:abstractNumId w:val="37"/>
  </w:num>
  <w:num w:numId="39">
    <w:abstractNumId w:val="5"/>
  </w:num>
  <w:num w:numId="40">
    <w:abstractNumId w:val="20"/>
  </w:num>
  <w:num w:numId="41">
    <w:abstractNumId w:val="29"/>
  </w:num>
  <w:num w:numId="42">
    <w:abstractNumId w:val="12"/>
  </w:num>
  <w:num w:numId="43">
    <w:abstractNumId w:val="26"/>
  </w:num>
  <w:num w:numId="44">
    <w:abstractNumId w:val="17"/>
  </w:num>
  <w:num w:numId="45">
    <w:abstractNumId w:val="18"/>
    <w:lvlOverride w:ilvl="0">
      <w:startOverride w:val="1"/>
    </w:lvlOverride>
  </w:num>
  <w:num w:numId="4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03034"/>
    <w:rsid w:val="000174EC"/>
    <w:rsid w:val="00031480"/>
    <w:rsid w:val="0005261B"/>
    <w:rsid w:val="00072E89"/>
    <w:rsid w:val="00074A35"/>
    <w:rsid w:val="00091DBA"/>
    <w:rsid w:val="00095889"/>
    <w:rsid w:val="00097796"/>
    <w:rsid w:val="000A0515"/>
    <w:rsid w:val="000A0706"/>
    <w:rsid w:val="000A47A8"/>
    <w:rsid w:val="000B47AE"/>
    <w:rsid w:val="000C347F"/>
    <w:rsid w:val="000C74D9"/>
    <w:rsid w:val="000D0EF8"/>
    <w:rsid w:val="000D2A98"/>
    <w:rsid w:val="000E73DE"/>
    <w:rsid w:val="000F1076"/>
    <w:rsid w:val="000F136C"/>
    <w:rsid w:val="000F6DCA"/>
    <w:rsid w:val="0011239B"/>
    <w:rsid w:val="00112977"/>
    <w:rsid w:val="00114F6A"/>
    <w:rsid w:val="001169F5"/>
    <w:rsid w:val="00127E52"/>
    <w:rsid w:val="00136D80"/>
    <w:rsid w:val="001374E1"/>
    <w:rsid w:val="00154700"/>
    <w:rsid w:val="00176D41"/>
    <w:rsid w:val="00180529"/>
    <w:rsid w:val="00187AD6"/>
    <w:rsid w:val="0019014B"/>
    <w:rsid w:val="0019016E"/>
    <w:rsid w:val="00194924"/>
    <w:rsid w:val="001958F7"/>
    <w:rsid w:val="001B2425"/>
    <w:rsid w:val="001B263B"/>
    <w:rsid w:val="001C1A5D"/>
    <w:rsid w:val="001C59CE"/>
    <w:rsid w:val="001D7FF4"/>
    <w:rsid w:val="001E1F97"/>
    <w:rsid w:val="001E39FC"/>
    <w:rsid w:val="001F5455"/>
    <w:rsid w:val="001F59D3"/>
    <w:rsid w:val="00202892"/>
    <w:rsid w:val="0021635F"/>
    <w:rsid w:val="0022248C"/>
    <w:rsid w:val="002241FF"/>
    <w:rsid w:val="00226760"/>
    <w:rsid w:val="002365E9"/>
    <w:rsid w:val="0024077C"/>
    <w:rsid w:val="002462CF"/>
    <w:rsid w:val="0024768E"/>
    <w:rsid w:val="00253A6C"/>
    <w:rsid w:val="00255834"/>
    <w:rsid w:val="00262018"/>
    <w:rsid w:val="00271561"/>
    <w:rsid w:val="0027385B"/>
    <w:rsid w:val="00274E3C"/>
    <w:rsid w:val="00276665"/>
    <w:rsid w:val="00297ADC"/>
    <w:rsid w:val="002A12E7"/>
    <w:rsid w:val="002B0D44"/>
    <w:rsid w:val="002C1215"/>
    <w:rsid w:val="002C1FBF"/>
    <w:rsid w:val="002C52FE"/>
    <w:rsid w:val="002E786F"/>
    <w:rsid w:val="002F003D"/>
    <w:rsid w:val="0031703E"/>
    <w:rsid w:val="00334A87"/>
    <w:rsid w:val="0034535D"/>
    <w:rsid w:val="00346780"/>
    <w:rsid w:val="003509DC"/>
    <w:rsid w:val="00355E40"/>
    <w:rsid w:val="00370469"/>
    <w:rsid w:val="003876DF"/>
    <w:rsid w:val="003A0947"/>
    <w:rsid w:val="003A74E3"/>
    <w:rsid w:val="003B03D3"/>
    <w:rsid w:val="003B1265"/>
    <w:rsid w:val="003B4576"/>
    <w:rsid w:val="003C40EB"/>
    <w:rsid w:val="003D398A"/>
    <w:rsid w:val="003D5088"/>
    <w:rsid w:val="003F5061"/>
    <w:rsid w:val="003F66C8"/>
    <w:rsid w:val="0040421A"/>
    <w:rsid w:val="00426377"/>
    <w:rsid w:val="004552F1"/>
    <w:rsid w:val="00476098"/>
    <w:rsid w:val="004A7C39"/>
    <w:rsid w:val="004B4467"/>
    <w:rsid w:val="004C1FC7"/>
    <w:rsid w:val="004D15F4"/>
    <w:rsid w:val="004E7FC8"/>
    <w:rsid w:val="004F3BF4"/>
    <w:rsid w:val="00500456"/>
    <w:rsid w:val="00516F18"/>
    <w:rsid w:val="005318B4"/>
    <w:rsid w:val="00552614"/>
    <w:rsid w:val="005604FD"/>
    <w:rsid w:val="00561DA4"/>
    <w:rsid w:val="00561F8B"/>
    <w:rsid w:val="0056539F"/>
    <w:rsid w:val="00566F42"/>
    <w:rsid w:val="00572E21"/>
    <w:rsid w:val="00575170"/>
    <w:rsid w:val="00576C8D"/>
    <w:rsid w:val="00583650"/>
    <w:rsid w:val="00597CD7"/>
    <w:rsid w:val="005A1D2F"/>
    <w:rsid w:val="005D3090"/>
    <w:rsid w:val="005D3452"/>
    <w:rsid w:val="005D557C"/>
    <w:rsid w:val="005E0A95"/>
    <w:rsid w:val="0062734D"/>
    <w:rsid w:val="00627DEA"/>
    <w:rsid w:val="0063270D"/>
    <w:rsid w:val="00633207"/>
    <w:rsid w:val="00644970"/>
    <w:rsid w:val="00645E6C"/>
    <w:rsid w:val="00646BA9"/>
    <w:rsid w:val="00652F02"/>
    <w:rsid w:val="006742C3"/>
    <w:rsid w:val="0067608E"/>
    <w:rsid w:val="006770A6"/>
    <w:rsid w:val="006829C1"/>
    <w:rsid w:val="006A6D34"/>
    <w:rsid w:val="006B01E0"/>
    <w:rsid w:val="006B0624"/>
    <w:rsid w:val="006B44F6"/>
    <w:rsid w:val="006B55D3"/>
    <w:rsid w:val="006C4330"/>
    <w:rsid w:val="006C748F"/>
    <w:rsid w:val="006D33A6"/>
    <w:rsid w:val="006D5BAF"/>
    <w:rsid w:val="006E71B6"/>
    <w:rsid w:val="006F4458"/>
    <w:rsid w:val="006F5525"/>
    <w:rsid w:val="007019FD"/>
    <w:rsid w:val="00703088"/>
    <w:rsid w:val="00706B8B"/>
    <w:rsid w:val="007158B7"/>
    <w:rsid w:val="007205A8"/>
    <w:rsid w:val="00731A38"/>
    <w:rsid w:val="00735D22"/>
    <w:rsid w:val="00737F15"/>
    <w:rsid w:val="00742C7F"/>
    <w:rsid w:val="0074591B"/>
    <w:rsid w:val="007547AC"/>
    <w:rsid w:val="007672FF"/>
    <w:rsid w:val="00775637"/>
    <w:rsid w:val="007839E7"/>
    <w:rsid w:val="007908A1"/>
    <w:rsid w:val="0079357C"/>
    <w:rsid w:val="00797ACC"/>
    <w:rsid w:val="007A40C1"/>
    <w:rsid w:val="007A5500"/>
    <w:rsid w:val="007B0FB0"/>
    <w:rsid w:val="007B3690"/>
    <w:rsid w:val="007B7C83"/>
    <w:rsid w:val="007C3DF7"/>
    <w:rsid w:val="007D782D"/>
    <w:rsid w:val="007E56CE"/>
    <w:rsid w:val="007F47F2"/>
    <w:rsid w:val="007F49D6"/>
    <w:rsid w:val="007F6D24"/>
    <w:rsid w:val="007F7140"/>
    <w:rsid w:val="008042A0"/>
    <w:rsid w:val="00805068"/>
    <w:rsid w:val="00811604"/>
    <w:rsid w:val="0081700B"/>
    <w:rsid w:val="008309E3"/>
    <w:rsid w:val="00833405"/>
    <w:rsid w:val="008377B8"/>
    <w:rsid w:val="00840B46"/>
    <w:rsid w:val="00841329"/>
    <w:rsid w:val="00850CEE"/>
    <w:rsid w:val="00852D2B"/>
    <w:rsid w:val="00853399"/>
    <w:rsid w:val="00855B42"/>
    <w:rsid w:val="0087356E"/>
    <w:rsid w:val="008824EB"/>
    <w:rsid w:val="00886B62"/>
    <w:rsid w:val="00897277"/>
    <w:rsid w:val="008B2696"/>
    <w:rsid w:val="008B33FB"/>
    <w:rsid w:val="008B41FC"/>
    <w:rsid w:val="008B7CF1"/>
    <w:rsid w:val="008C6D70"/>
    <w:rsid w:val="008D43EC"/>
    <w:rsid w:val="008D4613"/>
    <w:rsid w:val="008D4933"/>
    <w:rsid w:val="008D6B45"/>
    <w:rsid w:val="008E499A"/>
    <w:rsid w:val="008F1410"/>
    <w:rsid w:val="008F43FE"/>
    <w:rsid w:val="00900E5E"/>
    <w:rsid w:val="00902A43"/>
    <w:rsid w:val="009127FA"/>
    <w:rsid w:val="00925142"/>
    <w:rsid w:val="009326E9"/>
    <w:rsid w:val="00932B6B"/>
    <w:rsid w:val="00937954"/>
    <w:rsid w:val="00940F4F"/>
    <w:rsid w:val="00943C20"/>
    <w:rsid w:val="00945506"/>
    <w:rsid w:val="00945C7E"/>
    <w:rsid w:val="0095468B"/>
    <w:rsid w:val="00957C41"/>
    <w:rsid w:val="009643C7"/>
    <w:rsid w:val="00974446"/>
    <w:rsid w:val="00977B98"/>
    <w:rsid w:val="009849E9"/>
    <w:rsid w:val="00986287"/>
    <w:rsid w:val="00992CB3"/>
    <w:rsid w:val="009A7340"/>
    <w:rsid w:val="009B1F05"/>
    <w:rsid w:val="009C039C"/>
    <w:rsid w:val="009E56EE"/>
    <w:rsid w:val="009E68F5"/>
    <w:rsid w:val="009F6EDB"/>
    <w:rsid w:val="009F72CA"/>
    <w:rsid w:val="00A03D3A"/>
    <w:rsid w:val="00A044F1"/>
    <w:rsid w:val="00A06BAB"/>
    <w:rsid w:val="00A11B59"/>
    <w:rsid w:val="00A154C7"/>
    <w:rsid w:val="00A15D39"/>
    <w:rsid w:val="00A16124"/>
    <w:rsid w:val="00A277F0"/>
    <w:rsid w:val="00A31758"/>
    <w:rsid w:val="00A320B8"/>
    <w:rsid w:val="00A334EA"/>
    <w:rsid w:val="00A4025F"/>
    <w:rsid w:val="00A40B98"/>
    <w:rsid w:val="00A44A0F"/>
    <w:rsid w:val="00A45D38"/>
    <w:rsid w:val="00A4718C"/>
    <w:rsid w:val="00A47D08"/>
    <w:rsid w:val="00A51C84"/>
    <w:rsid w:val="00A53DE4"/>
    <w:rsid w:val="00A662C8"/>
    <w:rsid w:val="00A667BC"/>
    <w:rsid w:val="00A7164D"/>
    <w:rsid w:val="00A72DDA"/>
    <w:rsid w:val="00A835BC"/>
    <w:rsid w:val="00A83C8C"/>
    <w:rsid w:val="00A957F5"/>
    <w:rsid w:val="00AB4F3B"/>
    <w:rsid w:val="00AC0A71"/>
    <w:rsid w:val="00AC2EA5"/>
    <w:rsid w:val="00AD29F6"/>
    <w:rsid w:val="00AE1FC8"/>
    <w:rsid w:val="00AE39BA"/>
    <w:rsid w:val="00AE43AC"/>
    <w:rsid w:val="00AF06B5"/>
    <w:rsid w:val="00AF5403"/>
    <w:rsid w:val="00AF71D0"/>
    <w:rsid w:val="00B023D3"/>
    <w:rsid w:val="00B115F1"/>
    <w:rsid w:val="00B20CBC"/>
    <w:rsid w:val="00B245AF"/>
    <w:rsid w:val="00B5449C"/>
    <w:rsid w:val="00B5726D"/>
    <w:rsid w:val="00B63085"/>
    <w:rsid w:val="00B648CC"/>
    <w:rsid w:val="00B66184"/>
    <w:rsid w:val="00B67EB1"/>
    <w:rsid w:val="00B72C1F"/>
    <w:rsid w:val="00B83497"/>
    <w:rsid w:val="00B83FC3"/>
    <w:rsid w:val="00BA0259"/>
    <w:rsid w:val="00BA5C06"/>
    <w:rsid w:val="00BC3B75"/>
    <w:rsid w:val="00BE0110"/>
    <w:rsid w:val="00BE1367"/>
    <w:rsid w:val="00BE3C69"/>
    <w:rsid w:val="00BE67E3"/>
    <w:rsid w:val="00C053F5"/>
    <w:rsid w:val="00C061AA"/>
    <w:rsid w:val="00C14C30"/>
    <w:rsid w:val="00C42749"/>
    <w:rsid w:val="00C511EE"/>
    <w:rsid w:val="00C66A7C"/>
    <w:rsid w:val="00C71B9F"/>
    <w:rsid w:val="00CA0803"/>
    <w:rsid w:val="00CA1B02"/>
    <w:rsid w:val="00CA273A"/>
    <w:rsid w:val="00CA5A41"/>
    <w:rsid w:val="00CB306C"/>
    <w:rsid w:val="00CB6C7C"/>
    <w:rsid w:val="00CC60AC"/>
    <w:rsid w:val="00CD19FF"/>
    <w:rsid w:val="00CD4AD9"/>
    <w:rsid w:val="00CE31FF"/>
    <w:rsid w:val="00CE469F"/>
    <w:rsid w:val="00D02DCD"/>
    <w:rsid w:val="00D04E11"/>
    <w:rsid w:val="00D349EC"/>
    <w:rsid w:val="00D34CBD"/>
    <w:rsid w:val="00D3576D"/>
    <w:rsid w:val="00D35DF6"/>
    <w:rsid w:val="00D412B2"/>
    <w:rsid w:val="00D474C9"/>
    <w:rsid w:val="00D53212"/>
    <w:rsid w:val="00D55DD4"/>
    <w:rsid w:val="00D700D4"/>
    <w:rsid w:val="00D750D6"/>
    <w:rsid w:val="00D7606E"/>
    <w:rsid w:val="00D7706B"/>
    <w:rsid w:val="00D850D3"/>
    <w:rsid w:val="00DA0DCF"/>
    <w:rsid w:val="00DA78D2"/>
    <w:rsid w:val="00DD4571"/>
    <w:rsid w:val="00DD5B72"/>
    <w:rsid w:val="00DD75B4"/>
    <w:rsid w:val="00DE1E6F"/>
    <w:rsid w:val="00DE6CCB"/>
    <w:rsid w:val="00DE7261"/>
    <w:rsid w:val="00DF1518"/>
    <w:rsid w:val="00DF7F37"/>
    <w:rsid w:val="00E1330D"/>
    <w:rsid w:val="00E14421"/>
    <w:rsid w:val="00E41B83"/>
    <w:rsid w:val="00E44F4E"/>
    <w:rsid w:val="00E45825"/>
    <w:rsid w:val="00E51674"/>
    <w:rsid w:val="00E611EC"/>
    <w:rsid w:val="00E670CB"/>
    <w:rsid w:val="00E80740"/>
    <w:rsid w:val="00EA4A5A"/>
    <w:rsid w:val="00EC3A8F"/>
    <w:rsid w:val="00ED1D29"/>
    <w:rsid w:val="00EF3D9D"/>
    <w:rsid w:val="00EF7F30"/>
    <w:rsid w:val="00F03421"/>
    <w:rsid w:val="00F05B2E"/>
    <w:rsid w:val="00F17718"/>
    <w:rsid w:val="00F204C3"/>
    <w:rsid w:val="00F354B8"/>
    <w:rsid w:val="00F363E1"/>
    <w:rsid w:val="00F5053F"/>
    <w:rsid w:val="00F609F6"/>
    <w:rsid w:val="00F619BE"/>
    <w:rsid w:val="00F73BB3"/>
    <w:rsid w:val="00F74AE9"/>
    <w:rsid w:val="00F77480"/>
    <w:rsid w:val="00F831F1"/>
    <w:rsid w:val="00F9162C"/>
    <w:rsid w:val="00F93ABC"/>
    <w:rsid w:val="00F96412"/>
    <w:rsid w:val="00FA2C9A"/>
    <w:rsid w:val="00FB75D0"/>
    <w:rsid w:val="00FC16FC"/>
    <w:rsid w:val="00FC2BBD"/>
    <w:rsid w:val="00FC3890"/>
    <w:rsid w:val="00FC6AC1"/>
    <w:rsid w:val="00FD3BFA"/>
    <w:rsid w:val="00FD6F3B"/>
    <w:rsid w:val="00FD7828"/>
    <w:rsid w:val="00FD7869"/>
    <w:rsid w:val="00FE083E"/>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5"/>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5"/>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away.php?to=https%3A%2F%2Fsyktyvdin.gosuslugi.ru&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d@syktyvdin.rkom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C5857-F047-4FDF-A2B2-5D24EC50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1347</Words>
  <Characters>7680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3</cp:revision>
  <cp:lastPrinted>2024-02-28T14:07:00Z</cp:lastPrinted>
  <dcterms:created xsi:type="dcterms:W3CDTF">2024-10-28T14:13:00Z</dcterms:created>
  <dcterms:modified xsi:type="dcterms:W3CDTF">2024-10-28T14:16:00Z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