
<file path=[Content_Types].xml><?xml version="1.0" encoding="utf-8"?>
<Types xmlns="http://schemas.openxmlformats.org/package/2006/content-types">
  <Override PartName="/word/footnotes.xml" ContentType="application/vnd.openxmlformats-officedocument.wordprocessingml.footnotes+xml"/>
  <Override PartName="/word/footer8.xml" ContentType="application/vnd.openxmlformats-officedocument.wordprocessingml.footer+xml"/>
  <Override PartName="/word/footer9.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Default Extension="wmf" ContentType="image/x-wmf"/>
  <Override PartName="/word/footer6.xml" ContentType="application/vnd.openxmlformats-officedocument.wordprocessingml.footer+xml"/>
  <Override PartName="/word/footer7.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5000" w:type="pct"/>
        <w:tblLayout w:type="fixed"/>
        <w:tblCellMar>
          <w:left w:w="0" w:type="dxa"/>
          <w:right w:w="0" w:type="dxa"/>
        </w:tblCellMar>
        <w:tblLook w:val="0000"/>
      </w:tblPr>
      <w:tblGrid>
        <w:gridCol w:w="10876"/>
      </w:tblGrid>
      <w:tr w:rsidR="005A23F2" w:rsidRPr="0044378A">
        <w:trPr>
          <w:trHeight w:hRule="exact" w:val="3031"/>
        </w:trPr>
        <w:tc>
          <w:tcPr>
            <w:tcW w:w="10716" w:type="dxa"/>
            <w:tcMar>
              <w:top w:w="60" w:type="dxa"/>
              <w:left w:w="80" w:type="dxa"/>
              <w:bottom w:w="60" w:type="dxa"/>
              <w:right w:w="80" w:type="dxa"/>
            </w:tcMar>
          </w:tcPr>
          <w:p w:rsidR="005A23F2" w:rsidRPr="0044378A" w:rsidRDefault="005A23F2">
            <w:pPr>
              <w:pStyle w:val="ConsPlusTitlePage"/>
              <w:rPr>
                <w:rFonts w:ascii="Times New Roman" w:hAnsi="Times New Roman" w:cs="Times New Roman"/>
              </w:rPr>
            </w:pPr>
          </w:p>
        </w:tc>
      </w:tr>
      <w:tr w:rsidR="005A23F2" w:rsidRPr="0044378A">
        <w:trPr>
          <w:trHeight w:hRule="exact" w:val="8335"/>
        </w:trPr>
        <w:tc>
          <w:tcPr>
            <w:tcW w:w="10716" w:type="dxa"/>
            <w:tcMar>
              <w:top w:w="60" w:type="dxa"/>
              <w:left w:w="80" w:type="dxa"/>
              <w:bottom w:w="60" w:type="dxa"/>
              <w:right w:w="80" w:type="dxa"/>
            </w:tcMar>
            <w:vAlign w:val="center"/>
          </w:tcPr>
          <w:p w:rsidR="005A23F2" w:rsidRPr="0044378A" w:rsidRDefault="0036061C">
            <w:pPr>
              <w:pStyle w:val="ConsPlusTitlePage"/>
              <w:jc w:val="center"/>
              <w:rPr>
                <w:rFonts w:ascii="Times New Roman" w:hAnsi="Times New Roman" w:cs="Times New Roman"/>
              </w:rPr>
            </w:pPr>
            <w:r w:rsidRPr="0044378A">
              <w:rPr>
                <w:rFonts w:ascii="Times New Roman" w:hAnsi="Times New Roman" w:cs="Times New Roman"/>
              </w:rPr>
              <w:t>Постановление Правительства РК от 31.10.2019 N 525</w:t>
            </w:r>
            <w:r w:rsidRPr="0044378A">
              <w:rPr>
                <w:rFonts w:ascii="Times New Roman" w:hAnsi="Times New Roman" w:cs="Times New Roman"/>
              </w:rPr>
              <w:br/>
              <w:t>(ред. от 28.07.2021)</w:t>
            </w:r>
            <w:r w:rsidRPr="0044378A">
              <w:rPr>
                <w:rFonts w:ascii="Times New Roman" w:hAnsi="Times New Roman" w:cs="Times New Roman"/>
              </w:rPr>
              <w:br/>
              <w:t>"О Государственной программе Республики Коми "Развитие сельского хозяйства и регулирование рынков сельскохозяйственной продукции, сырья и продовольствия, развитие рыбохозяйственного комплекса"</w:t>
            </w:r>
            <w:r w:rsidRPr="0044378A">
              <w:rPr>
                <w:rFonts w:ascii="Times New Roman" w:hAnsi="Times New Roman" w:cs="Times New Roman"/>
              </w:rPr>
              <w:br/>
              <w:t>(вместе с "Перечнем налоговых расходов Республики Коми, соответствующих целям Государственной программы Республики Коми "Развитие сельского хозяйства и регулирование рынков сельскохозяйственной продукции, сырья и продовольствия, развитие рыбохозяйственного комплекса", ее структурным элементам", "Порядком предоставления средств республиканского бюджета Республики Коми, предусмотренных на государственную поддержку развития сельского хозяйства и регулирования рынков сельскохозяйственной продукции, сырья и продовольствия, развития рыбохозяйственного комплекса", "Перечнем тракторов, машин, оборудования и транспортных средств, в отношении которых предоставляются субсидии на возмещение части затрат на техническое и технологическое перевооружение в области животноводства и кормопроизводства", "Перечнем машин и оборудования для заготовки кормов, машин и оборудования для животноводства, в отношении которых предоставляются субсидии на возмещение части затрат на техническое и технологическое перевооружение в области животноводства и кормопроизводства", "Перечнем машин, оборудования и транспортных средств, в отношении которых предоставляются субсидии на возмещение части затрат на техническое и технологическое перевооружение в области животноводства и кормопроизводства", "Перечнем тракторов, машин и оборудования, в отношении которых предоставляются субсидии на возмещение части затрат на техническое и технологическое перевооружение в области выращивания картофеля и овощей", "Перечнем тракторов, машин, оборудования и транспортных средств, в отношении которых предоставляются субсидии на возмещение части затрат на техническое и технологическое перевооружение в области химизации и мелиорации", "Перечнем машин, оборудования и транспортных средств, в отношении которых предоставляются субсидии на возмещение части затрат на техническое и технологическое перевооружение в области аквакультуры и рыболовства", "Перечнем машин и оборудования, в отношении которых предоставляются субсидии на возмещение части затрат на техническое и технологическое перевооружение в области переработки сельскохозяйственной продукции", "Перечнем машин и оборудования, в отношении которых предоставляются субсидии на возмещение части затрат на техническое и технологическое перевооружение производств по заготовке и переработке дикорастущих пищевых лесных ресурсов и лекарственных растений", "Перечнем машин и оборудования, в отношении которых предоставляются субсидии на возмещение части прямых понесенных затрат на создание (модернизацию) объектов по переработке продукции оленеводства", "Порядком возврата субсидий в случае недостижения плановых значений показателей, необходимых для достижения результатов предоставления субсидий", "Перечнем документов, подтверждающих фактически произведенные затраты", "Перечнем показателей, необходимых для оценки достижения результатов предоставления субсидий", "Порядком предоставления субсидий на возмещение части прямых понесенных затрат на создание и (или) модернизацию животноводческих комплексов молочного направления (молочных ферм)", "Порядком предоставления субсидий на поддержку отдельных подотраслей растениеводства и животноводства, а также сельскохозяйственного страхования", "Перечнем сельскохозяйственных товаропроизводителей для предоставления субсидии на поддержку племенного животноводства", "Порядком предоставления субсидий в рамках подпрограммы "Развитие мелиорации земель сельскохозяйственного назначения в Республике Коми", "Порядком предоставления субсидий на возмещение части затрат на уплату процентов по инвестиционным кредитам, полученным в российских кредитных организациях и по кредитам, привлеченными малыми формами хозяйствования", "Порядком предоставления субсидий на развитие малых форм хозяйствования", "Перечнем сельских территорий Республики Коми для предоставления грантов крестьянским (фермерским) хозяйствам и сельскохозяйственным потребительским кооперативам", "Порядком расходования средств республиканского бюджета Республики Коми на создание системы поддержки фермеров и развитие сельской кооперации", "Порядком предоставления средств республиканского бюджета Республики Коми на создание системы поддержки фермеров и развитие сельской кооперации", "Правилами предоставления из республиканского бюджета Республики Коми субсидий бюджетам муниципальных образований на реализацию народных проектов в сфере агропромышленного комплекса, прошедших отбор в рамках проекта "Народный бюджет", "Порядком предоставления из республиканского бюджета Республики Коми субсидий на возмещение части затрат на приобретение объектов, машин и оборудования в целях поддержки экономического и социального развития коренных малочисленных народов Севера", "Перечнем объектов, машин и оборудования, на приобретение которых предоставляются субсидии на возмещение части затрат в целях поддержки экономического и социального развития коренных малочисленных народов Севера", "Порядком предоставления социальных выплат на строительство (приобретение) жилья гражданам, проживающим на сельских территориях", "Реестром выданных свидетельств о предоставлении социальной выплаты на строительство (приобретение) жилья на сельской территории Республики Коми за год", "Правилами финансирования расходов на предоставление социальных выплат на строительство (приобретение) жилья гражданам, проживающим на сельских территориях", "Порядком предоставления социальных выплат на строительство (приобретение) жилья гражданам, проживающим на сельских территориях, на завершение строительства индивидуального жилого дома при его готовности не менее 50 процентов", "Правилами финансирования расходов на предоставление социальных выплат на строительство (приобретение) жилья гражданам, проживающим на сельских территориях, на завершение строительства индивидуального жилого дома при его готовности не менее 50 процентов", "Правилами предоставления субсидий из республиканского бюджета Республики Коми на реализацию мероприятий по благоустройству сельских территорий", "Правилами предоставления и методикой расчета субсидий из республиканского бюджета Республики Коми местным бюджетам на развитие инженерной инфраструктуры на сельских территориях", "Правилами предоставления и методикой расчета субсидий из республиканского бюджета Республики Коми местным бюджетам на обустройство объектами инженерной инфраструктуры и благоустройство площадок, расположенных на сельских территориях, под компактную жилищную застройку", "Правилами предоставления и распределения субсидий из республиканского бюджета Республики Коми местным бюджетам на реализацию проектов комплексного развития сельских территорий (сельских агломераций)", "Правилами предоставления из республиканского бюджета Республики Коми субвенций на осуществление государственного полномочия Республики Коми по организации на территории соответствующего муниципального образования мероприятий при осуществлении деятельности по обращению с животными без владельцев", "Правилами предоставления из республиканского бюджета Республики Коми бюджетам муниципальных образований субсидий на развитие транспортной инфраструктуры на сельских территориях Республики Коми", "Порядком предоставления субсидий на компенсацию предприятиям хлебопекарной промышленности части затрат на реализацию произведенных и реализованных хлеба и хлебобулочных изделий", "Порядком предоставления из республиканского бюджета Республики Коми хозяйствующим субъектам субсидий на возмещение части транспортных расходов по доставке товаров в труднодоступные и/или малочисленные, и/или отдаленные сельские населенные пункты", "Перечнем некоторых решений Правительства Республики Коми, признаваемых утратившими силу", "Перечнем некоторых постановлений Правительства Республики Коми, признаваемых утратившими силу")</w:t>
            </w:r>
          </w:p>
        </w:tc>
      </w:tr>
      <w:tr w:rsidR="005A23F2" w:rsidRPr="0044378A">
        <w:trPr>
          <w:trHeight w:hRule="exact" w:val="3031"/>
        </w:trPr>
        <w:tc>
          <w:tcPr>
            <w:tcW w:w="10716" w:type="dxa"/>
            <w:tcMar>
              <w:top w:w="60" w:type="dxa"/>
              <w:left w:w="80" w:type="dxa"/>
              <w:bottom w:w="60" w:type="dxa"/>
              <w:right w:w="80" w:type="dxa"/>
            </w:tcMar>
            <w:vAlign w:val="center"/>
          </w:tcPr>
          <w:p w:rsidR="005A23F2" w:rsidRPr="0044378A" w:rsidRDefault="005A23F2">
            <w:pPr>
              <w:pStyle w:val="ConsPlusTitlePage"/>
              <w:jc w:val="center"/>
              <w:rPr>
                <w:rFonts w:ascii="Times New Roman" w:hAnsi="Times New Roman" w:cs="Times New Roman"/>
              </w:rPr>
            </w:pPr>
          </w:p>
        </w:tc>
      </w:tr>
    </w:tbl>
    <w:p w:rsidR="005A23F2" w:rsidRPr="0044378A" w:rsidRDefault="005A23F2">
      <w:pPr>
        <w:pStyle w:val="ConsPlusNormal"/>
        <w:sectPr w:rsidR="005A23F2" w:rsidRPr="0044378A">
          <w:pgSz w:w="11906" w:h="16838"/>
          <w:pgMar w:top="841" w:right="595" w:bottom="841" w:left="595" w:header="0" w:footer="0" w:gutter="0"/>
          <w:cols w:space="720"/>
          <w:noEndnote/>
        </w:sectPr>
      </w:pPr>
    </w:p>
    <w:p w:rsidR="005A23F2" w:rsidRPr="0044378A" w:rsidRDefault="005A23F2">
      <w:pPr>
        <w:pStyle w:val="ConsPlusNormal"/>
        <w:outlineLvl w:val="0"/>
      </w:pPr>
    </w:p>
    <w:p w:rsidR="005A23F2" w:rsidRPr="0044378A" w:rsidRDefault="0036061C">
      <w:pPr>
        <w:pStyle w:val="ConsPlusTitle"/>
        <w:jc w:val="center"/>
        <w:outlineLvl w:val="0"/>
        <w:rPr>
          <w:rFonts w:ascii="Times New Roman" w:hAnsi="Times New Roman" w:cs="Times New Roman"/>
        </w:rPr>
      </w:pPr>
      <w:r w:rsidRPr="0044378A">
        <w:rPr>
          <w:rFonts w:ascii="Times New Roman" w:hAnsi="Times New Roman" w:cs="Times New Roman"/>
        </w:rPr>
        <w:t>ПРАВИТЕЛЬСТВО РЕСПУБЛИКИ КОМИ</w:t>
      </w:r>
    </w:p>
    <w:p w:rsidR="005A23F2" w:rsidRPr="0044378A" w:rsidRDefault="005A23F2">
      <w:pPr>
        <w:pStyle w:val="ConsPlusTitle"/>
        <w:jc w:val="center"/>
        <w:rPr>
          <w:rFonts w:ascii="Times New Roman" w:hAnsi="Times New Roman" w:cs="Times New Roman"/>
        </w:rPr>
      </w:pPr>
    </w:p>
    <w:p w:rsidR="005A23F2" w:rsidRPr="0044378A" w:rsidRDefault="0036061C">
      <w:pPr>
        <w:pStyle w:val="ConsPlusTitle"/>
        <w:jc w:val="center"/>
        <w:rPr>
          <w:rFonts w:ascii="Times New Roman" w:hAnsi="Times New Roman" w:cs="Times New Roman"/>
        </w:rPr>
      </w:pPr>
      <w:bookmarkStart w:id="0" w:name="Par3"/>
      <w:bookmarkEnd w:id="0"/>
      <w:r w:rsidRPr="0044378A">
        <w:rPr>
          <w:rFonts w:ascii="Times New Roman" w:hAnsi="Times New Roman" w:cs="Times New Roman"/>
        </w:rPr>
        <w:t>ПОСТАНОВЛЕНИЕ</w:t>
      </w:r>
    </w:p>
    <w:p w:rsidR="005A23F2" w:rsidRPr="0044378A" w:rsidRDefault="0036061C">
      <w:pPr>
        <w:pStyle w:val="ConsPlusTitle"/>
        <w:jc w:val="center"/>
        <w:rPr>
          <w:rFonts w:ascii="Times New Roman" w:hAnsi="Times New Roman" w:cs="Times New Roman"/>
        </w:rPr>
      </w:pPr>
      <w:r w:rsidRPr="0044378A">
        <w:rPr>
          <w:rFonts w:ascii="Times New Roman" w:hAnsi="Times New Roman" w:cs="Times New Roman"/>
        </w:rPr>
        <w:t>от 31 октября 2019 г. N 525</w:t>
      </w:r>
    </w:p>
    <w:p w:rsidR="005A23F2" w:rsidRPr="0044378A" w:rsidRDefault="005A23F2">
      <w:pPr>
        <w:pStyle w:val="ConsPlusTitle"/>
        <w:jc w:val="center"/>
        <w:rPr>
          <w:rFonts w:ascii="Times New Roman" w:hAnsi="Times New Roman" w:cs="Times New Roman"/>
        </w:rPr>
      </w:pPr>
    </w:p>
    <w:p w:rsidR="005A23F2" w:rsidRPr="0044378A" w:rsidRDefault="0036061C">
      <w:pPr>
        <w:pStyle w:val="ConsPlusTitle"/>
        <w:jc w:val="center"/>
        <w:rPr>
          <w:rFonts w:ascii="Times New Roman" w:hAnsi="Times New Roman" w:cs="Times New Roman"/>
        </w:rPr>
      </w:pPr>
      <w:r w:rsidRPr="0044378A">
        <w:rPr>
          <w:rFonts w:ascii="Times New Roman" w:hAnsi="Times New Roman" w:cs="Times New Roman"/>
        </w:rPr>
        <w:t>О ГОСУДАРСТВЕННОЙ ПРОГРАММЕ РЕСПУБЛИКИ КОМИ</w:t>
      </w:r>
    </w:p>
    <w:p w:rsidR="005A23F2" w:rsidRPr="0044378A" w:rsidRDefault="0036061C">
      <w:pPr>
        <w:pStyle w:val="ConsPlusTitle"/>
        <w:jc w:val="center"/>
        <w:rPr>
          <w:rFonts w:ascii="Times New Roman" w:hAnsi="Times New Roman" w:cs="Times New Roman"/>
        </w:rPr>
      </w:pPr>
      <w:r w:rsidRPr="0044378A">
        <w:rPr>
          <w:rFonts w:ascii="Times New Roman" w:hAnsi="Times New Roman" w:cs="Times New Roman"/>
        </w:rPr>
        <w:t>"РАЗВИТИЕ СЕЛЬСКОГО ХОЗЯЙСТВА И РЕГУЛИРОВАНИЕ РЫНКОВ</w:t>
      </w:r>
    </w:p>
    <w:p w:rsidR="005A23F2" w:rsidRPr="0044378A" w:rsidRDefault="0036061C">
      <w:pPr>
        <w:pStyle w:val="ConsPlusTitle"/>
        <w:jc w:val="center"/>
        <w:rPr>
          <w:rFonts w:ascii="Times New Roman" w:hAnsi="Times New Roman" w:cs="Times New Roman"/>
        </w:rPr>
      </w:pPr>
      <w:r w:rsidRPr="0044378A">
        <w:rPr>
          <w:rFonts w:ascii="Times New Roman" w:hAnsi="Times New Roman" w:cs="Times New Roman"/>
        </w:rPr>
        <w:t>СЕЛЬСКОХОЗЯЙСТВЕННОЙ ПРОДУКЦИИ, СЫРЬЯ И ПРОДОВОЛЬСТВИЯ,</w:t>
      </w:r>
    </w:p>
    <w:p w:rsidR="005A23F2" w:rsidRPr="0044378A" w:rsidRDefault="0036061C">
      <w:pPr>
        <w:pStyle w:val="ConsPlusTitle"/>
        <w:jc w:val="center"/>
        <w:rPr>
          <w:rFonts w:ascii="Times New Roman" w:hAnsi="Times New Roman" w:cs="Times New Roman"/>
        </w:rPr>
      </w:pPr>
      <w:r w:rsidRPr="0044378A">
        <w:rPr>
          <w:rFonts w:ascii="Times New Roman" w:hAnsi="Times New Roman" w:cs="Times New Roman"/>
        </w:rPr>
        <w:t>РАЗВИТИЕ РЫБОХОЗЯЙСТВЕННОГО КОМПЛЕКСА"</w:t>
      </w:r>
    </w:p>
    <w:p w:rsidR="005A23F2" w:rsidRPr="0044378A" w:rsidRDefault="005A23F2">
      <w:pPr>
        <w:pStyle w:val="ConsPlusNormal"/>
      </w:pPr>
    </w:p>
    <w:tbl>
      <w:tblPr>
        <w:tblW w:w="5000" w:type="pct"/>
        <w:tblCellMar>
          <w:left w:w="0" w:type="dxa"/>
          <w:right w:w="0" w:type="dxa"/>
        </w:tblCellMar>
        <w:tblLook w:val="0000"/>
      </w:tblPr>
      <w:tblGrid>
        <w:gridCol w:w="60"/>
        <w:gridCol w:w="113"/>
        <w:gridCol w:w="9921"/>
        <w:gridCol w:w="113"/>
      </w:tblGrid>
      <w:tr w:rsidR="005A23F2" w:rsidRPr="0044378A">
        <w:tc>
          <w:tcPr>
            <w:tcW w:w="60" w:type="dxa"/>
            <w:shd w:val="clear" w:color="auto" w:fill="CED3F1"/>
            <w:tcMar>
              <w:top w:w="0" w:type="dxa"/>
              <w:left w:w="0" w:type="dxa"/>
              <w:bottom w:w="0" w:type="dxa"/>
              <w:right w:w="0" w:type="dxa"/>
            </w:tcMar>
          </w:tcPr>
          <w:p w:rsidR="005A23F2" w:rsidRPr="0044378A" w:rsidRDefault="005A23F2">
            <w:pPr>
              <w:pStyle w:val="ConsPlusNormal"/>
            </w:pPr>
          </w:p>
        </w:tc>
        <w:tc>
          <w:tcPr>
            <w:tcW w:w="113" w:type="dxa"/>
            <w:shd w:val="clear" w:color="auto" w:fill="F4F3F8"/>
            <w:tcMar>
              <w:top w:w="0" w:type="dxa"/>
              <w:left w:w="0" w:type="dxa"/>
              <w:bottom w:w="0" w:type="dxa"/>
              <w:right w:w="0" w:type="dxa"/>
            </w:tcMar>
          </w:tcPr>
          <w:p w:rsidR="005A23F2" w:rsidRPr="0044378A" w:rsidRDefault="005A23F2">
            <w:pPr>
              <w:pStyle w:val="ConsPlusNormal"/>
            </w:pPr>
          </w:p>
        </w:tc>
        <w:tc>
          <w:tcPr>
            <w:tcW w:w="0" w:type="auto"/>
            <w:shd w:val="clear" w:color="auto" w:fill="F4F3F8"/>
            <w:tcMar>
              <w:top w:w="113" w:type="dxa"/>
              <w:left w:w="0" w:type="dxa"/>
              <w:bottom w:w="113" w:type="dxa"/>
              <w:right w:w="0" w:type="dxa"/>
            </w:tcMar>
          </w:tcPr>
          <w:p w:rsidR="005A23F2" w:rsidRPr="0044378A" w:rsidRDefault="0036061C">
            <w:pPr>
              <w:pStyle w:val="ConsPlusNormal"/>
              <w:jc w:val="center"/>
              <w:rPr>
                <w:color w:val="392C69"/>
              </w:rPr>
            </w:pPr>
            <w:r w:rsidRPr="0044378A">
              <w:rPr>
                <w:color w:val="392C69"/>
              </w:rPr>
              <w:t>Список изменяющих документов</w:t>
            </w:r>
          </w:p>
          <w:p w:rsidR="005A23F2" w:rsidRPr="0044378A" w:rsidRDefault="0036061C">
            <w:pPr>
              <w:pStyle w:val="ConsPlusNormal"/>
              <w:jc w:val="center"/>
              <w:rPr>
                <w:color w:val="392C69"/>
              </w:rPr>
            </w:pPr>
            <w:r w:rsidRPr="0044378A">
              <w:rPr>
                <w:color w:val="392C69"/>
              </w:rPr>
              <w:t xml:space="preserve">(в ред. Постановлений Правительства РК от 10.02.2020 </w:t>
            </w:r>
            <w:hyperlink r:id="rId6" w:history="1">
              <w:r w:rsidRPr="0044378A">
                <w:rPr>
                  <w:color w:val="0000FF"/>
                </w:rPr>
                <w:t>N 54</w:t>
              </w:r>
            </w:hyperlink>
            <w:r w:rsidRPr="0044378A">
              <w:rPr>
                <w:color w:val="392C69"/>
              </w:rPr>
              <w:t>,</w:t>
            </w:r>
          </w:p>
          <w:p w:rsidR="005A23F2" w:rsidRPr="0044378A" w:rsidRDefault="0036061C">
            <w:pPr>
              <w:pStyle w:val="ConsPlusNormal"/>
              <w:jc w:val="center"/>
              <w:rPr>
                <w:color w:val="392C69"/>
              </w:rPr>
            </w:pPr>
            <w:r w:rsidRPr="0044378A">
              <w:rPr>
                <w:color w:val="392C69"/>
              </w:rPr>
              <w:t xml:space="preserve">от 24.04.2020 </w:t>
            </w:r>
            <w:hyperlink r:id="rId7" w:history="1">
              <w:r w:rsidRPr="0044378A">
                <w:rPr>
                  <w:color w:val="0000FF"/>
                </w:rPr>
                <w:t>N 201</w:t>
              </w:r>
            </w:hyperlink>
            <w:r w:rsidRPr="0044378A">
              <w:rPr>
                <w:color w:val="392C69"/>
              </w:rPr>
              <w:t xml:space="preserve">, от 27.04.2020 </w:t>
            </w:r>
            <w:hyperlink r:id="rId8" w:history="1">
              <w:r w:rsidRPr="0044378A">
                <w:rPr>
                  <w:color w:val="0000FF"/>
                </w:rPr>
                <w:t>N 207</w:t>
              </w:r>
            </w:hyperlink>
            <w:r w:rsidRPr="0044378A">
              <w:rPr>
                <w:color w:val="392C69"/>
              </w:rPr>
              <w:t xml:space="preserve">, от 12.05.2020 </w:t>
            </w:r>
            <w:hyperlink r:id="rId9" w:history="1">
              <w:r w:rsidRPr="0044378A">
                <w:rPr>
                  <w:color w:val="0000FF"/>
                </w:rPr>
                <w:t>N 234</w:t>
              </w:r>
            </w:hyperlink>
            <w:r w:rsidRPr="0044378A">
              <w:rPr>
                <w:color w:val="392C69"/>
              </w:rPr>
              <w:t>,</w:t>
            </w:r>
          </w:p>
          <w:p w:rsidR="005A23F2" w:rsidRPr="0044378A" w:rsidRDefault="0036061C">
            <w:pPr>
              <w:pStyle w:val="ConsPlusNormal"/>
              <w:jc w:val="center"/>
              <w:rPr>
                <w:color w:val="392C69"/>
              </w:rPr>
            </w:pPr>
            <w:r w:rsidRPr="0044378A">
              <w:rPr>
                <w:color w:val="392C69"/>
              </w:rPr>
              <w:t xml:space="preserve">от 10.07.2020 </w:t>
            </w:r>
            <w:hyperlink r:id="rId10" w:history="1">
              <w:r w:rsidRPr="0044378A">
                <w:rPr>
                  <w:color w:val="0000FF"/>
                </w:rPr>
                <w:t>N 346</w:t>
              </w:r>
            </w:hyperlink>
            <w:r w:rsidRPr="0044378A">
              <w:rPr>
                <w:color w:val="392C69"/>
              </w:rPr>
              <w:t xml:space="preserve">, от 18.08.2020 </w:t>
            </w:r>
            <w:hyperlink r:id="rId11" w:history="1">
              <w:r w:rsidRPr="0044378A">
                <w:rPr>
                  <w:color w:val="0000FF"/>
                </w:rPr>
                <w:t>N 414</w:t>
              </w:r>
            </w:hyperlink>
            <w:r w:rsidRPr="0044378A">
              <w:rPr>
                <w:color w:val="392C69"/>
              </w:rPr>
              <w:t xml:space="preserve">, от 09.09.2020 </w:t>
            </w:r>
            <w:hyperlink r:id="rId12" w:history="1">
              <w:r w:rsidRPr="0044378A">
                <w:rPr>
                  <w:color w:val="0000FF"/>
                </w:rPr>
                <w:t>N 449</w:t>
              </w:r>
            </w:hyperlink>
            <w:r w:rsidRPr="0044378A">
              <w:rPr>
                <w:color w:val="392C69"/>
              </w:rPr>
              <w:t>,</w:t>
            </w:r>
          </w:p>
          <w:p w:rsidR="005A23F2" w:rsidRPr="0044378A" w:rsidRDefault="0036061C">
            <w:pPr>
              <w:pStyle w:val="ConsPlusNormal"/>
              <w:jc w:val="center"/>
              <w:rPr>
                <w:color w:val="392C69"/>
              </w:rPr>
            </w:pPr>
            <w:r w:rsidRPr="0044378A">
              <w:rPr>
                <w:color w:val="392C69"/>
              </w:rPr>
              <w:t xml:space="preserve">от 02.11.2020 </w:t>
            </w:r>
            <w:hyperlink r:id="rId13" w:history="1">
              <w:r w:rsidRPr="0044378A">
                <w:rPr>
                  <w:color w:val="0000FF"/>
                </w:rPr>
                <w:t>N 536</w:t>
              </w:r>
            </w:hyperlink>
            <w:r w:rsidRPr="0044378A">
              <w:rPr>
                <w:color w:val="392C69"/>
              </w:rPr>
              <w:t xml:space="preserve">, от 21.12.2020 </w:t>
            </w:r>
            <w:hyperlink r:id="rId14" w:history="1">
              <w:r w:rsidRPr="0044378A">
                <w:rPr>
                  <w:color w:val="0000FF"/>
                </w:rPr>
                <w:t>N 633</w:t>
              </w:r>
            </w:hyperlink>
            <w:r w:rsidRPr="0044378A">
              <w:rPr>
                <w:color w:val="392C69"/>
              </w:rPr>
              <w:t xml:space="preserve">, от 18.02.2021 </w:t>
            </w:r>
            <w:hyperlink r:id="rId15" w:history="1">
              <w:r w:rsidRPr="0044378A">
                <w:rPr>
                  <w:color w:val="0000FF"/>
                </w:rPr>
                <w:t>N 82</w:t>
              </w:r>
            </w:hyperlink>
            <w:r w:rsidRPr="0044378A">
              <w:rPr>
                <w:color w:val="392C69"/>
              </w:rPr>
              <w:t>,</w:t>
            </w:r>
          </w:p>
          <w:p w:rsidR="005A23F2" w:rsidRPr="0044378A" w:rsidRDefault="0036061C">
            <w:pPr>
              <w:pStyle w:val="ConsPlusNormal"/>
              <w:jc w:val="center"/>
              <w:rPr>
                <w:color w:val="392C69"/>
              </w:rPr>
            </w:pPr>
            <w:r w:rsidRPr="0044378A">
              <w:rPr>
                <w:color w:val="392C69"/>
              </w:rPr>
              <w:t xml:space="preserve">от 19.03.2021 </w:t>
            </w:r>
            <w:hyperlink r:id="rId16" w:history="1">
              <w:r w:rsidRPr="0044378A">
                <w:rPr>
                  <w:color w:val="0000FF"/>
                </w:rPr>
                <w:t>N 116</w:t>
              </w:r>
            </w:hyperlink>
            <w:r w:rsidRPr="0044378A">
              <w:rPr>
                <w:color w:val="392C69"/>
              </w:rPr>
              <w:t xml:space="preserve">, от 02.04.2021 </w:t>
            </w:r>
            <w:hyperlink r:id="rId17" w:history="1">
              <w:r w:rsidRPr="0044378A">
                <w:rPr>
                  <w:color w:val="0000FF"/>
                </w:rPr>
                <w:t>N 174</w:t>
              </w:r>
            </w:hyperlink>
            <w:r w:rsidRPr="0044378A">
              <w:rPr>
                <w:color w:val="392C69"/>
              </w:rPr>
              <w:t xml:space="preserve">, от 23.04.2021 </w:t>
            </w:r>
            <w:hyperlink r:id="rId18" w:history="1">
              <w:r w:rsidRPr="0044378A">
                <w:rPr>
                  <w:color w:val="0000FF"/>
                </w:rPr>
                <w:t>N 212</w:t>
              </w:r>
            </w:hyperlink>
            <w:r w:rsidRPr="0044378A">
              <w:rPr>
                <w:color w:val="392C69"/>
              </w:rPr>
              <w:t>,</w:t>
            </w:r>
          </w:p>
          <w:p w:rsidR="005A23F2" w:rsidRPr="0044378A" w:rsidRDefault="0036061C">
            <w:pPr>
              <w:pStyle w:val="ConsPlusNormal"/>
              <w:jc w:val="center"/>
              <w:rPr>
                <w:color w:val="392C69"/>
              </w:rPr>
            </w:pPr>
            <w:r w:rsidRPr="0044378A">
              <w:rPr>
                <w:color w:val="392C69"/>
              </w:rPr>
              <w:t xml:space="preserve">от 11.05.2021 </w:t>
            </w:r>
            <w:hyperlink r:id="rId19" w:history="1">
              <w:r w:rsidRPr="0044378A">
                <w:rPr>
                  <w:color w:val="0000FF"/>
                </w:rPr>
                <w:t>N 233</w:t>
              </w:r>
            </w:hyperlink>
            <w:r w:rsidRPr="0044378A">
              <w:rPr>
                <w:color w:val="392C69"/>
              </w:rPr>
              <w:t xml:space="preserve">, от 17.05.2021 </w:t>
            </w:r>
            <w:hyperlink r:id="rId20" w:history="1">
              <w:r w:rsidRPr="0044378A">
                <w:rPr>
                  <w:color w:val="0000FF"/>
                </w:rPr>
                <w:t>N 252</w:t>
              </w:r>
            </w:hyperlink>
            <w:r w:rsidRPr="0044378A">
              <w:rPr>
                <w:color w:val="392C69"/>
              </w:rPr>
              <w:t xml:space="preserve">, от 18.06.2021 </w:t>
            </w:r>
            <w:hyperlink r:id="rId21" w:history="1">
              <w:r w:rsidRPr="0044378A">
                <w:rPr>
                  <w:color w:val="0000FF"/>
                </w:rPr>
                <w:t>N 294</w:t>
              </w:r>
            </w:hyperlink>
            <w:r w:rsidRPr="0044378A">
              <w:rPr>
                <w:color w:val="392C69"/>
              </w:rPr>
              <w:t>,</w:t>
            </w:r>
          </w:p>
          <w:p w:rsidR="005A23F2" w:rsidRPr="0044378A" w:rsidRDefault="0036061C">
            <w:pPr>
              <w:pStyle w:val="ConsPlusNormal"/>
              <w:jc w:val="center"/>
              <w:rPr>
                <w:color w:val="392C69"/>
              </w:rPr>
            </w:pPr>
            <w:r w:rsidRPr="0044378A">
              <w:rPr>
                <w:color w:val="392C69"/>
              </w:rPr>
              <w:t xml:space="preserve">от 28.07.2021 </w:t>
            </w:r>
            <w:hyperlink r:id="rId22" w:history="1">
              <w:r w:rsidRPr="0044378A">
                <w:rPr>
                  <w:color w:val="0000FF"/>
                </w:rPr>
                <w:t>N 353</w:t>
              </w:r>
            </w:hyperlink>
            <w:r w:rsidRPr="0044378A">
              <w:rPr>
                <w:color w:val="392C69"/>
              </w:rPr>
              <w:t>)</w:t>
            </w:r>
          </w:p>
        </w:tc>
        <w:tc>
          <w:tcPr>
            <w:tcW w:w="113" w:type="dxa"/>
            <w:shd w:val="clear" w:color="auto" w:fill="F4F3F8"/>
            <w:tcMar>
              <w:top w:w="0" w:type="dxa"/>
              <w:left w:w="0" w:type="dxa"/>
              <w:bottom w:w="0" w:type="dxa"/>
              <w:right w:w="0" w:type="dxa"/>
            </w:tcMar>
          </w:tcPr>
          <w:p w:rsidR="005A23F2" w:rsidRPr="0044378A" w:rsidRDefault="005A23F2">
            <w:pPr>
              <w:pStyle w:val="ConsPlusNormal"/>
              <w:jc w:val="center"/>
              <w:rPr>
                <w:color w:val="392C69"/>
              </w:rPr>
            </w:pPr>
          </w:p>
        </w:tc>
      </w:tr>
    </w:tbl>
    <w:p w:rsidR="005A23F2" w:rsidRPr="0044378A" w:rsidRDefault="005A23F2">
      <w:pPr>
        <w:pStyle w:val="ConsPlusNormal"/>
      </w:pPr>
    </w:p>
    <w:p w:rsidR="005A23F2" w:rsidRPr="0044378A" w:rsidRDefault="0036061C">
      <w:pPr>
        <w:pStyle w:val="ConsPlusNormal"/>
        <w:ind w:firstLine="540"/>
        <w:jc w:val="both"/>
      </w:pPr>
      <w:r w:rsidRPr="0044378A">
        <w:t>Правительство Республики Коми постановляет:</w:t>
      </w:r>
    </w:p>
    <w:p w:rsidR="005A23F2" w:rsidRPr="0044378A" w:rsidRDefault="0036061C">
      <w:pPr>
        <w:pStyle w:val="ConsPlusNormal"/>
        <w:spacing w:before="240"/>
        <w:ind w:firstLine="540"/>
        <w:jc w:val="both"/>
      </w:pPr>
      <w:r w:rsidRPr="0044378A">
        <w:t xml:space="preserve">1. Утвердить Государственную </w:t>
      </w:r>
      <w:hyperlink w:anchor="Par46" w:tooltip="ГОСУДАРСТВЕННАЯ ПРОГРАММА" w:history="1">
        <w:r w:rsidRPr="0044378A">
          <w:rPr>
            <w:color w:val="0000FF"/>
          </w:rPr>
          <w:t>программу</w:t>
        </w:r>
      </w:hyperlink>
      <w:r w:rsidRPr="0044378A">
        <w:t xml:space="preserve"> Республики Коми "Развитие сельского хозяйства и регулирование рынков сельскохозяйственной продукции, сырья и продовольствия, развитие рыбохозяйственного комплекса" согласно приложению N 1.</w:t>
      </w:r>
    </w:p>
    <w:p w:rsidR="005A23F2" w:rsidRPr="0044378A" w:rsidRDefault="0036061C">
      <w:pPr>
        <w:pStyle w:val="ConsPlusNormal"/>
        <w:spacing w:before="240"/>
        <w:ind w:firstLine="540"/>
        <w:jc w:val="both"/>
      </w:pPr>
      <w:r w:rsidRPr="0044378A">
        <w:t xml:space="preserve">2. Приостановить действие </w:t>
      </w:r>
      <w:hyperlink r:id="rId23" w:history="1">
        <w:r w:rsidRPr="0044378A">
          <w:rPr>
            <w:color w:val="0000FF"/>
          </w:rPr>
          <w:t>постановления</w:t>
        </w:r>
      </w:hyperlink>
      <w:r w:rsidRPr="0044378A">
        <w:t xml:space="preserve"> Правительства Республики Коми от 28 сентября 2012 г. N 424 "Об утверждении Государственной программы Республики Коми "Развитие сельского хозяйства и регулирование рынков сельскохозяйственной продукции, сырья и продовольствия, развитие рыбохозяйственного комплекса" до 31 марта 2020 года (включительно).</w:t>
      </w:r>
    </w:p>
    <w:p w:rsidR="005A23F2" w:rsidRPr="0044378A" w:rsidRDefault="0036061C">
      <w:pPr>
        <w:pStyle w:val="ConsPlusNormal"/>
        <w:spacing w:before="240"/>
        <w:ind w:firstLine="540"/>
        <w:jc w:val="both"/>
      </w:pPr>
      <w:bookmarkStart w:id="1" w:name="Par22"/>
      <w:bookmarkEnd w:id="1"/>
      <w:r w:rsidRPr="0044378A">
        <w:t xml:space="preserve">3. Признать утратившими силу некоторые решения Правительства Республики Коми по </w:t>
      </w:r>
      <w:hyperlink w:anchor="Par16863" w:tooltip="ПЕРЕЧЕНЬ" w:history="1">
        <w:r w:rsidRPr="0044378A">
          <w:rPr>
            <w:color w:val="0000FF"/>
          </w:rPr>
          <w:t>перечню</w:t>
        </w:r>
      </w:hyperlink>
      <w:r w:rsidRPr="0044378A">
        <w:t xml:space="preserve"> согласно приложению N 2.</w:t>
      </w:r>
    </w:p>
    <w:p w:rsidR="005A23F2" w:rsidRPr="0044378A" w:rsidRDefault="0036061C">
      <w:pPr>
        <w:pStyle w:val="ConsPlusNormal"/>
        <w:spacing w:before="240"/>
        <w:ind w:firstLine="540"/>
        <w:jc w:val="both"/>
      </w:pPr>
      <w:r w:rsidRPr="0044378A">
        <w:t xml:space="preserve">Установить, что положения по предоставлению субсидий, указанных в </w:t>
      </w:r>
      <w:hyperlink r:id="rId24" w:history="1">
        <w:r w:rsidRPr="0044378A">
          <w:rPr>
            <w:color w:val="0000FF"/>
          </w:rPr>
          <w:t>пункте 2.3 раздела II</w:t>
        </w:r>
      </w:hyperlink>
      <w:r w:rsidRPr="0044378A">
        <w:t xml:space="preserve"> Порядка предоставления средств республиканского бюджета Республики Коми, предусмотренных на государственную поддержку развития сельского хозяйства и регулирования рынков сельскохозяйственной продукции, сырья и продовольствия, развития рыбохозяйственного комплекса (приложение 2.18 к Государственной программе Республики Коми "Развитие сельского хозяйства и регулирование рынков сельскохозяйственной продукции, сырья и продовольствия, развитие рыбохозяйственного комплекса", утвержденной постановлением Правительства Республики Коми от 28 сентября 2012 г. N 424), (далее - Порядок) и </w:t>
      </w:r>
      <w:hyperlink r:id="rId25" w:history="1">
        <w:r w:rsidRPr="0044378A">
          <w:rPr>
            <w:color w:val="0000FF"/>
          </w:rPr>
          <w:t>порядке</w:t>
        </w:r>
      </w:hyperlink>
      <w:r w:rsidRPr="0044378A">
        <w:t xml:space="preserve"> возврата субсидий в случае недостижения плановых значений показателей результативности использования субсидий (приложение 20 к Порядку) (в редакции, действовавшей на 1 января 2020 г.), применяются до полного исполнения обязательств, предусмотренных соглашением, указанным в </w:t>
      </w:r>
      <w:hyperlink r:id="rId26" w:history="1">
        <w:r w:rsidRPr="0044378A">
          <w:rPr>
            <w:color w:val="0000FF"/>
          </w:rPr>
          <w:t>пункте 2 раздела I</w:t>
        </w:r>
      </w:hyperlink>
      <w:r w:rsidRPr="0044378A">
        <w:t xml:space="preserve"> Порядка.</w:t>
      </w:r>
    </w:p>
    <w:p w:rsidR="005A23F2" w:rsidRPr="0044378A" w:rsidRDefault="0036061C">
      <w:pPr>
        <w:pStyle w:val="ConsPlusNormal"/>
        <w:jc w:val="both"/>
      </w:pPr>
      <w:r w:rsidRPr="0044378A">
        <w:t xml:space="preserve">(абзац введен </w:t>
      </w:r>
      <w:hyperlink r:id="rId27" w:history="1">
        <w:r w:rsidRPr="0044378A">
          <w:rPr>
            <w:color w:val="0000FF"/>
          </w:rPr>
          <w:t>Постановлением</w:t>
        </w:r>
      </w:hyperlink>
      <w:r w:rsidRPr="0044378A">
        <w:t xml:space="preserve"> Правительства РК от 27.04.2020 N 207)</w:t>
      </w:r>
    </w:p>
    <w:p w:rsidR="005A23F2" w:rsidRPr="0044378A" w:rsidRDefault="0036061C">
      <w:pPr>
        <w:pStyle w:val="ConsPlusNormal"/>
        <w:spacing w:before="240"/>
        <w:ind w:firstLine="540"/>
        <w:jc w:val="both"/>
      </w:pPr>
      <w:r w:rsidRPr="0044378A">
        <w:lastRenderedPageBreak/>
        <w:t xml:space="preserve">4. Признать утратившими силу некоторые постановления Правительства Республики Коми по </w:t>
      </w:r>
      <w:hyperlink w:anchor="Par16921" w:tooltip="ПЕРЕЧЕНЬ" w:history="1">
        <w:r w:rsidRPr="0044378A">
          <w:rPr>
            <w:color w:val="0000FF"/>
          </w:rPr>
          <w:t>перечню</w:t>
        </w:r>
      </w:hyperlink>
      <w:r w:rsidRPr="0044378A">
        <w:t xml:space="preserve"> согласно приложению N 3.</w:t>
      </w:r>
    </w:p>
    <w:p w:rsidR="005A23F2" w:rsidRPr="0044378A" w:rsidRDefault="0036061C">
      <w:pPr>
        <w:pStyle w:val="ConsPlusNormal"/>
        <w:spacing w:before="240"/>
        <w:ind w:firstLine="540"/>
        <w:jc w:val="both"/>
      </w:pPr>
      <w:r w:rsidRPr="0044378A">
        <w:t>5. Контроль за исполнением настоящего постановления возложить на заместителя Председателя Правительства Республики Коми, осуществляющего в соответствии с распределением обязанностей координацию работы органов исполнительной власти Республики Коми в сфере разработки и реализации аграрной политики, государственной политики в сфере рыбного хозяйства, в области племенного животноводства, в сфере ветеринарии, развития на территории Республики Коми потребительской кооперации и сельскохозяйственной кооперации.</w:t>
      </w:r>
    </w:p>
    <w:p w:rsidR="005A23F2" w:rsidRPr="0044378A" w:rsidRDefault="0036061C">
      <w:pPr>
        <w:pStyle w:val="ConsPlusNormal"/>
        <w:spacing w:before="240"/>
        <w:ind w:firstLine="540"/>
        <w:jc w:val="both"/>
      </w:pPr>
      <w:r w:rsidRPr="0044378A">
        <w:t xml:space="preserve">6. Настоящее постановление вступает в силу с 1 января 2020 года, за исключением </w:t>
      </w:r>
      <w:hyperlink w:anchor="Par22" w:tooltip="3. Признать утратившими силу некоторые решения Правительства Республики Коми по перечню согласно приложению N 2." w:history="1">
        <w:r w:rsidRPr="0044378A">
          <w:rPr>
            <w:color w:val="0000FF"/>
          </w:rPr>
          <w:t>пункта 3</w:t>
        </w:r>
      </w:hyperlink>
      <w:r w:rsidRPr="0044378A">
        <w:t>, который вступает в силу с 1 апреля 2020 года.</w:t>
      </w:r>
    </w:p>
    <w:p w:rsidR="005A23F2" w:rsidRPr="0044378A" w:rsidRDefault="005A23F2">
      <w:pPr>
        <w:pStyle w:val="ConsPlusNormal"/>
      </w:pPr>
    </w:p>
    <w:p w:rsidR="005A23F2" w:rsidRPr="0044378A" w:rsidRDefault="0036061C">
      <w:pPr>
        <w:pStyle w:val="ConsPlusNormal"/>
        <w:jc w:val="right"/>
      </w:pPr>
      <w:r w:rsidRPr="0044378A">
        <w:t>Первый заместитель</w:t>
      </w:r>
    </w:p>
    <w:p w:rsidR="005A23F2" w:rsidRPr="0044378A" w:rsidRDefault="0036061C">
      <w:pPr>
        <w:pStyle w:val="ConsPlusNormal"/>
        <w:jc w:val="right"/>
      </w:pPr>
      <w:r w:rsidRPr="0044378A">
        <w:t>Председателя Правительства</w:t>
      </w:r>
    </w:p>
    <w:p w:rsidR="005A23F2" w:rsidRPr="0044378A" w:rsidRDefault="0036061C">
      <w:pPr>
        <w:pStyle w:val="ConsPlusNormal"/>
        <w:jc w:val="right"/>
      </w:pPr>
      <w:r w:rsidRPr="0044378A">
        <w:t>Республики Коми -</w:t>
      </w:r>
    </w:p>
    <w:p w:rsidR="005A23F2" w:rsidRPr="0044378A" w:rsidRDefault="0036061C">
      <w:pPr>
        <w:pStyle w:val="ConsPlusNormal"/>
        <w:jc w:val="right"/>
      </w:pPr>
      <w:r w:rsidRPr="0044378A">
        <w:t>Руководитель Администрации</w:t>
      </w:r>
    </w:p>
    <w:p w:rsidR="005A23F2" w:rsidRPr="0044378A" w:rsidRDefault="0036061C">
      <w:pPr>
        <w:pStyle w:val="ConsPlusNormal"/>
        <w:jc w:val="right"/>
      </w:pPr>
      <w:r w:rsidRPr="0044378A">
        <w:t>Главы Республики Коми</w:t>
      </w:r>
    </w:p>
    <w:p w:rsidR="005A23F2" w:rsidRPr="0044378A" w:rsidRDefault="0036061C">
      <w:pPr>
        <w:pStyle w:val="ConsPlusNormal"/>
        <w:jc w:val="right"/>
      </w:pPr>
      <w:r w:rsidRPr="0044378A">
        <w:t>М.ПОРЯДИН</w:t>
      </w:r>
    </w:p>
    <w:p w:rsidR="005A23F2" w:rsidRPr="0044378A" w:rsidRDefault="005A23F2">
      <w:pPr>
        <w:pStyle w:val="ConsPlusNormal"/>
      </w:pPr>
    </w:p>
    <w:p w:rsidR="005A23F2" w:rsidRPr="0044378A" w:rsidRDefault="005A23F2">
      <w:pPr>
        <w:pStyle w:val="ConsPlusNormal"/>
      </w:pPr>
    </w:p>
    <w:p w:rsidR="005A23F2" w:rsidRPr="0044378A" w:rsidRDefault="005A23F2">
      <w:pPr>
        <w:pStyle w:val="ConsPlusNormal"/>
      </w:pPr>
    </w:p>
    <w:p w:rsidR="005A23F2" w:rsidRPr="0044378A" w:rsidRDefault="005A23F2">
      <w:pPr>
        <w:pStyle w:val="ConsPlusNormal"/>
      </w:pPr>
    </w:p>
    <w:p w:rsidR="005A23F2" w:rsidRPr="0044378A" w:rsidRDefault="005A23F2">
      <w:pPr>
        <w:pStyle w:val="ConsPlusNormal"/>
      </w:pPr>
    </w:p>
    <w:p w:rsidR="005A23F2" w:rsidRPr="0044378A" w:rsidRDefault="0036061C">
      <w:pPr>
        <w:pStyle w:val="ConsPlusNormal"/>
        <w:jc w:val="right"/>
        <w:outlineLvl w:val="0"/>
      </w:pPr>
      <w:r w:rsidRPr="0044378A">
        <w:t>Утверждена</w:t>
      </w:r>
    </w:p>
    <w:p w:rsidR="005A23F2" w:rsidRPr="0044378A" w:rsidRDefault="0036061C">
      <w:pPr>
        <w:pStyle w:val="ConsPlusNormal"/>
        <w:jc w:val="right"/>
      </w:pPr>
      <w:r w:rsidRPr="0044378A">
        <w:t>Постановлением</w:t>
      </w:r>
    </w:p>
    <w:p w:rsidR="005A23F2" w:rsidRPr="0044378A" w:rsidRDefault="0036061C">
      <w:pPr>
        <w:pStyle w:val="ConsPlusNormal"/>
        <w:jc w:val="right"/>
      </w:pPr>
      <w:r w:rsidRPr="0044378A">
        <w:t>Правительства Республики Коми</w:t>
      </w:r>
    </w:p>
    <w:p w:rsidR="005A23F2" w:rsidRPr="0044378A" w:rsidRDefault="0036061C">
      <w:pPr>
        <w:pStyle w:val="ConsPlusNormal"/>
        <w:jc w:val="right"/>
      </w:pPr>
      <w:r w:rsidRPr="0044378A">
        <w:t>от 31 октября 2019 г. N 525</w:t>
      </w:r>
    </w:p>
    <w:p w:rsidR="005A23F2" w:rsidRPr="0044378A" w:rsidRDefault="0036061C">
      <w:pPr>
        <w:pStyle w:val="ConsPlusNormal"/>
        <w:jc w:val="right"/>
      </w:pPr>
      <w:r w:rsidRPr="0044378A">
        <w:t>(приложение N 1)</w:t>
      </w:r>
    </w:p>
    <w:p w:rsidR="005A23F2" w:rsidRPr="0044378A" w:rsidRDefault="005A23F2">
      <w:pPr>
        <w:pStyle w:val="ConsPlusNormal"/>
      </w:pPr>
    </w:p>
    <w:p w:rsidR="005A23F2" w:rsidRPr="0044378A" w:rsidRDefault="0036061C">
      <w:pPr>
        <w:pStyle w:val="ConsPlusTitle"/>
        <w:jc w:val="center"/>
        <w:rPr>
          <w:rFonts w:ascii="Times New Roman" w:hAnsi="Times New Roman" w:cs="Times New Roman"/>
        </w:rPr>
      </w:pPr>
      <w:bookmarkStart w:id="2" w:name="Par46"/>
      <w:bookmarkEnd w:id="2"/>
      <w:r w:rsidRPr="0044378A">
        <w:rPr>
          <w:rFonts w:ascii="Times New Roman" w:hAnsi="Times New Roman" w:cs="Times New Roman"/>
        </w:rPr>
        <w:t>ГОСУДАРСТВЕННАЯ ПРОГРАММА</w:t>
      </w:r>
    </w:p>
    <w:p w:rsidR="005A23F2" w:rsidRPr="0044378A" w:rsidRDefault="0036061C">
      <w:pPr>
        <w:pStyle w:val="ConsPlusTitle"/>
        <w:jc w:val="center"/>
        <w:rPr>
          <w:rFonts w:ascii="Times New Roman" w:hAnsi="Times New Roman" w:cs="Times New Roman"/>
        </w:rPr>
      </w:pPr>
      <w:r w:rsidRPr="0044378A">
        <w:rPr>
          <w:rFonts w:ascii="Times New Roman" w:hAnsi="Times New Roman" w:cs="Times New Roman"/>
        </w:rPr>
        <w:t>РЕСПУБЛИКИ КОМИ "РАЗВИТИЕ СЕЛЬСКОГО ХОЗЯЙСТВА</w:t>
      </w:r>
    </w:p>
    <w:p w:rsidR="005A23F2" w:rsidRPr="0044378A" w:rsidRDefault="0036061C">
      <w:pPr>
        <w:pStyle w:val="ConsPlusTitle"/>
        <w:jc w:val="center"/>
        <w:rPr>
          <w:rFonts w:ascii="Times New Roman" w:hAnsi="Times New Roman" w:cs="Times New Roman"/>
        </w:rPr>
      </w:pPr>
      <w:r w:rsidRPr="0044378A">
        <w:rPr>
          <w:rFonts w:ascii="Times New Roman" w:hAnsi="Times New Roman" w:cs="Times New Roman"/>
        </w:rPr>
        <w:t>И РЕГУЛИРОВАНИЕ РЫНКОВ СЕЛЬСКОХОЗЯЙСТВЕННОЙ ПРОДУКЦИИ,</w:t>
      </w:r>
    </w:p>
    <w:p w:rsidR="005A23F2" w:rsidRPr="0044378A" w:rsidRDefault="0036061C">
      <w:pPr>
        <w:pStyle w:val="ConsPlusTitle"/>
        <w:jc w:val="center"/>
        <w:rPr>
          <w:rFonts w:ascii="Times New Roman" w:hAnsi="Times New Roman" w:cs="Times New Roman"/>
        </w:rPr>
      </w:pPr>
      <w:r w:rsidRPr="0044378A">
        <w:rPr>
          <w:rFonts w:ascii="Times New Roman" w:hAnsi="Times New Roman" w:cs="Times New Roman"/>
        </w:rPr>
        <w:t>СЫРЬЯ И ПРОДОВОЛЬСТВИЯ, РАЗВИТИЕ</w:t>
      </w:r>
    </w:p>
    <w:p w:rsidR="005A23F2" w:rsidRPr="0044378A" w:rsidRDefault="0036061C">
      <w:pPr>
        <w:pStyle w:val="ConsPlusTitle"/>
        <w:jc w:val="center"/>
        <w:rPr>
          <w:rFonts w:ascii="Times New Roman" w:hAnsi="Times New Roman" w:cs="Times New Roman"/>
        </w:rPr>
      </w:pPr>
      <w:r w:rsidRPr="0044378A">
        <w:rPr>
          <w:rFonts w:ascii="Times New Roman" w:hAnsi="Times New Roman" w:cs="Times New Roman"/>
        </w:rPr>
        <w:t>РЫБОХОЗЯЙСТВЕННОГО КОМПЛЕКСА"</w:t>
      </w:r>
    </w:p>
    <w:p w:rsidR="005A23F2" w:rsidRPr="0044378A" w:rsidRDefault="005A23F2">
      <w:pPr>
        <w:pStyle w:val="ConsPlusNormal"/>
      </w:pPr>
    </w:p>
    <w:tbl>
      <w:tblPr>
        <w:tblW w:w="5000" w:type="pct"/>
        <w:tblCellMar>
          <w:left w:w="0" w:type="dxa"/>
          <w:right w:w="0" w:type="dxa"/>
        </w:tblCellMar>
        <w:tblLook w:val="0000"/>
      </w:tblPr>
      <w:tblGrid>
        <w:gridCol w:w="60"/>
        <w:gridCol w:w="113"/>
        <w:gridCol w:w="9921"/>
        <w:gridCol w:w="113"/>
      </w:tblGrid>
      <w:tr w:rsidR="005A23F2" w:rsidRPr="0044378A">
        <w:tc>
          <w:tcPr>
            <w:tcW w:w="60" w:type="dxa"/>
            <w:shd w:val="clear" w:color="auto" w:fill="CED3F1"/>
            <w:tcMar>
              <w:top w:w="0" w:type="dxa"/>
              <w:left w:w="0" w:type="dxa"/>
              <w:bottom w:w="0" w:type="dxa"/>
              <w:right w:w="0" w:type="dxa"/>
            </w:tcMar>
          </w:tcPr>
          <w:p w:rsidR="005A23F2" w:rsidRPr="0044378A" w:rsidRDefault="005A23F2">
            <w:pPr>
              <w:pStyle w:val="ConsPlusNormal"/>
            </w:pPr>
          </w:p>
        </w:tc>
        <w:tc>
          <w:tcPr>
            <w:tcW w:w="113" w:type="dxa"/>
            <w:shd w:val="clear" w:color="auto" w:fill="F4F3F8"/>
            <w:tcMar>
              <w:top w:w="0" w:type="dxa"/>
              <w:left w:w="0" w:type="dxa"/>
              <w:bottom w:w="0" w:type="dxa"/>
              <w:right w:w="0" w:type="dxa"/>
            </w:tcMar>
          </w:tcPr>
          <w:p w:rsidR="005A23F2" w:rsidRPr="0044378A" w:rsidRDefault="005A23F2">
            <w:pPr>
              <w:pStyle w:val="ConsPlusNormal"/>
            </w:pPr>
          </w:p>
        </w:tc>
        <w:tc>
          <w:tcPr>
            <w:tcW w:w="0" w:type="auto"/>
            <w:shd w:val="clear" w:color="auto" w:fill="F4F3F8"/>
            <w:tcMar>
              <w:top w:w="113" w:type="dxa"/>
              <w:left w:w="0" w:type="dxa"/>
              <w:bottom w:w="113" w:type="dxa"/>
              <w:right w:w="0" w:type="dxa"/>
            </w:tcMar>
          </w:tcPr>
          <w:p w:rsidR="005A23F2" w:rsidRPr="0044378A" w:rsidRDefault="0036061C">
            <w:pPr>
              <w:pStyle w:val="ConsPlusNormal"/>
              <w:jc w:val="center"/>
              <w:rPr>
                <w:color w:val="392C69"/>
              </w:rPr>
            </w:pPr>
            <w:r w:rsidRPr="0044378A">
              <w:rPr>
                <w:color w:val="392C69"/>
              </w:rPr>
              <w:t>Список изменяющих документов</w:t>
            </w:r>
          </w:p>
          <w:p w:rsidR="005A23F2" w:rsidRPr="0044378A" w:rsidRDefault="0036061C">
            <w:pPr>
              <w:pStyle w:val="ConsPlusNormal"/>
              <w:jc w:val="center"/>
              <w:rPr>
                <w:color w:val="392C69"/>
              </w:rPr>
            </w:pPr>
            <w:r w:rsidRPr="0044378A">
              <w:rPr>
                <w:color w:val="392C69"/>
              </w:rPr>
              <w:t xml:space="preserve">(в ред. Постановлений Правительства РК от 10.02.2020 </w:t>
            </w:r>
            <w:hyperlink r:id="rId28" w:history="1">
              <w:r w:rsidRPr="0044378A">
                <w:rPr>
                  <w:color w:val="0000FF"/>
                </w:rPr>
                <w:t>N 54</w:t>
              </w:r>
            </w:hyperlink>
            <w:r w:rsidRPr="0044378A">
              <w:rPr>
                <w:color w:val="392C69"/>
              </w:rPr>
              <w:t>,</w:t>
            </w:r>
          </w:p>
          <w:p w:rsidR="005A23F2" w:rsidRPr="0044378A" w:rsidRDefault="0036061C">
            <w:pPr>
              <w:pStyle w:val="ConsPlusNormal"/>
              <w:jc w:val="center"/>
              <w:rPr>
                <w:color w:val="392C69"/>
              </w:rPr>
            </w:pPr>
            <w:r w:rsidRPr="0044378A">
              <w:rPr>
                <w:color w:val="392C69"/>
              </w:rPr>
              <w:t xml:space="preserve">от 24.04.2020 </w:t>
            </w:r>
            <w:hyperlink r:id="rId29" w:history="1">
              <w:r w:rsidRPr="0044378A">
                <w:rPr>
                  <w:color w:val="0000FF"/>
                </w:rPr>
                <w:t>N 201</w:t>
              </w:r>
            </w:hyperlink>
            <w:r w:rsidRPr="0044378A">
              <w:rPr>
                <w:color w:val="392C69"/>
              </w:rPr>
              <w:t xml:space="preserve">, от 12.05.2020 </w:t>
            </w:r>
            <w:hyperlink r:id="rId30" w:history="1">
              <w:r w:rsidRPr="0044378A">
                <w:rPr>
                  <w:color w:val="0000FF"/>
                </w:rPr>
                <w:t>N 234</w:t>
              </w:r>
            </w:hyperlink>
            <w:r w:rsidRPr="0044378A">
              <w:rPr>
                <w:color w:val="392C69"/>
              </w:rPr>
              <w:t xml:space="preserve">, от 10.07.2020 </w:t>
            </w:r>
            <w:hyperlink r:id="rId31" w:history="1">
              <w:r w:rsidRPr="0044378A">
                <w:rPr>
                  <w:color w:val="0000FF"/>
                </w:rPr>
                <w:t>N 346</w:t>
              </w:r>
            </w:hyperlink>
            <w:r w:rsidRPr="0044378A">
              <w:rPr>
                <w:color w:val="392C69"/>
              </w:rPr>
              <w:t>,</w:t>
            </w:r>
          </w:p>
          <w:p w:rsidR="005A23F2" w:rsidRPr="0044378A" w:rsidRDefault="0036061C">
            <w:pPr>
              <w:pStyle w:val="ConsPlusNormal"/>
              <w:jc w:val="center"/>
              <w:rPr>
                <w:color w:val="392C69"/>
              </w:rPr>
            </w:pPr>
            <w:r w:rsidRPr="0044378A">
              <w:rPr>
                <w:color w:val="392C69"/>
              </w:rPr>
              <w:t xml:space="preserve">от 18.08.2020 </w:t>
            </w:r>
            <w:hyperlink r:id="rId32" w:history="1">
              <w:r w:rsidRPr="0044378A">
                <w:rPr>
                  <w:color w:val="0000FF"/>
                </w:rPr>
                <w:t>N 414</w:t>
              </w:r>
            </w:hyperlink>
            <w:r w:rsidRPr="0044378A">
              <w:rPr>
                <w:color w:val="392C69"/>
              </w:rPr>
              <w:t xml:space="preserve">, от 09.09.2020 </w:t>
            </w:r>
            <w:hyperlink r:id="rId33" w:history="1">
              <w:r w:rsidRPr="0044378A">
                <w:rPr>
                  <w:color w:val="0000FF"/>
                </w:rPr>
                <w:t>N 449</w:t>
              </w:r>
            </w:hyperlink>
            <w:r w:rsidRPr="0044378A">
              <w:rPr>
                <w:color w:val="392C69"/>
              </w:rPr>
              <w:t xml:space="preserve">, от 02.11.2020 </w:t>
            </w:r>
            <w:hyperlink r:id="rId34" w:history="1">
              <w:r w:rsidRPr="0044378A">
                <w:rPr>
                  <w:color w:val="0000FF"/>
                </w:rPr>
                <w:t>N 536</w:t>
              </w:r>
            </w:hyperlink>
            <w:r w:rsidRPr="0044378A">
              <w:rPr>
                <w:color w:val="392C69"/>
              </w:rPr>
              <w:t>,</w:t>
            </w:r>
          </w:p>
          <w:p w:rsidR="005A23F2" w:rsidRPr="0044378A" w:rsidRDefault="0036061C">
            <w:pPr>
              <w:pStyle w:val="ConsPlusNormal"/>
              <w:jc w:val="center"/>
              <w:rPr>
                <w:color w:val="392C69"/>
              </w:rPr>
            </w:pPr>
            <w:r w:rsidRPr="0044378A">
              <w:rPr>
                <w:color w:val="392C69"/>
              </w:rPr>
              <w:t xml:space="preserve">от 21.12.2020 </w:t>
            </w:r>
            <w:hyperlink r:id="rId35" w:history="1">
              <w:r w:rsidRPr="0044378A">
                <w:rPr>
                  <w:color w:val="0000FF"/>
                </w:rPr>
                <w:t>N 633</w:t>
              </w:r>
            </w:hyperlink>
            <w:r w:rsidRPr="0044378A">
              <w:rPr>
                <w:color w:val="392C69"/>
              </w:rPr>
              <w:t xml:space="preserve">, от 18.02.2021 </w:t>
            </w:r>
            <w:hyperlink r:id="rId36" w:history="1">
              <w:r w:rsidRPr="0044378A">
                <w:rPr>
                  <w:color w:val="0000FF"/>
                </w:rPr>
                <w:t>N 82</w:t>
              </w:r>
            </w:hyperlink>
            <w:r w:rsidRPr="0044378A">
              <w:rPr>
                <w:color w:val="392C69"/>
              </w:rPr>
              <w:t xml:space="preserve">, от 19.03.2021 </w:t>
            </w:r>
            <w:hyperlink r:id="rId37" w:history="1">
              <w:r w:rsidRPr="0044378A">
                <w:rPr>
                  <w:color w:val="0000FF"/>
                </w:rPr>
                <w:t>N 116</w:t>
              </w:r>
            </w:hyperlink>
            <w:r w:rsidRPr="0044378A">
              <w:rPr>
                <w:color w:val="392C69"/>
              </w:rPr>
              <w:t>,</w:t>
            </w:r>
          </w:p>
          <w:p w:rsidR="005A23F2" w:rsidRPr="0044378A" w:rsidRDefault="0036061C">
            <w:pPr>
              <w:pStyle w:val="ConsPlusNormal"/>
              <w:jc w:val="center"/>
              <w:rPr>
                <w:color w:val="392C69"/>
              </w:rPr>
            </w:pPr>
            <w:r w:rsidRPr="0044378A">
              <w:rPr>
                <w:color w:val="392C69"/>
              </w:rPr>
              <w:t xml:space="preserve">от 02.04.2021 </w:t>
            </w:r>
            <w:hyperlink r:id="rId38" w:history="1">
              <w:r w:rsidRPr="0044378A">
                <w:rPr>
                  <w:color w:val="0000FF"/>
                </w:rPr>
                <w:t>N 174</w:t>
              </w:r>
            </w:hyperlink>
            <w:r w:rsidRPr="0044378A">
              <w:rPr>
                <w:color w:val="392C69"/>
              </w:rPr>
              <w:t xml:space="preserve">, от 23.04.2021 </w:t>
            </w:r>
            <w:hyperlink r:id="rId39" w:history="1">
              <w:r w:rsidRPr="0044378A">
                <w:rPr>
                  <w:color w:val="0000FF"/>
                </w:rPr>
                <w:t>N 212</w:t>
              </w:r>
            </w:hyperlink>
            <w:r w:rsidRPr="0044378A">
              <w:rPr>
                <w:color w:val="392C69"/>
              </w:rPr>
              <w:t xml:space="preserve">, от 11.05.2021 </w:t>
            </w:r>
            <w:hyperlink r:id="rId40" w:history="1">
              <w:r w:rsidRPr="0044378A">
                <w:rPr>
                  <w:color w:val="0000FF"/>
                </w:rPr>
                <w:t>N 233</w:t>
              </w:r>
            </w:hyperlink>
            <w:r w:rsidRPr="0044378A">
              <w:rPr>
                <w:color w:val="392C69"/>
              </w:rPr>
              <w:t>,</w:t>
            </w:r>
          </w:p>
          <w:p w:rsidR="005A23F2" w:rsidRPr="0044378A" w:rsidRDefault="0036061C">
            <w:pPr>
              <w:pStyle w:val="ConsPlusNormal"/>
              <w:jc w:val="center"/>
              <w:rPr>
                <w:color w:val="392C69"/>
              </w:rPr>
            </w:pPr>
            <w:r w:rsidRPr="0044378A">
              <w:rPr>
                <w:color w:val="392C69"/>
              </w:rPr>
              <w:t xml:space="preserve">от 17.05.2021 </w:t>
            </w:r>
            <w:hyperlink r:id="rId41" w:history="1">
              <w:r w:rsidRPr="0044378A">
                <w:rPr>
                  <w:color w:val="0000FF"/>
                </w:rPr>
                <w:t>N 252</w:t>
              </w:r>
            </w:hyperlink>
            <w:r w:rsidRPr="0044378A">
              <w:rPr>
                <w:color w:val="392C69"/>
              </w:rPr>
              <w:t xml:space="preserve">, от 18.06.2021 </w:t>
            </w:r>
            <w:hyperlink r:id="rId42" w:history="1">
              <w:r w:rsidRPr="0044378A">
                <w:rPr>
                  <w:color w:val="0000FF"/>
                </w:rPr>
                <w:t>N 294</w:t>
              </w:r>
            </w:hyperlink>
            <w:r w:rsidRPr="0044378A">
              <w:rPr>
                <w:color w:val="392C69"/>
              </w:rPr>
              <w:t xml:space="preserve">, от 28.07.2021 </w:t>
            </w:r>
            <w:hyperlink r:id="rId43" w:history="1">
              <w:r w:rsidRPr="0044378A">
                <w:rPr>
                  <w:color w:val="0000FF"/>
                </w:rPr>
                <w:t>N 353</w:t>
              </w:r>
            </w:hyperlink>
            <w:r w:rsidRPr="0044378A">
              <w:rPr>
                <w:color w:val="392C69"/>
              </w:rPr>
              <w:t>)</w:t>
            </w:r>
          </w:p>
        </w:tc>
        <w:tc>
          <w:tcPr>
            <w:tcW w:w="113" w:type="dxa"/>
            <w:shd w:val="clear" w:color="auto" w:fill="F4F3F8"/>
            <w:tcMar>
              <w:top w:w="0" w:type="dxa"/>
              <w:left w:w="0" w:type="dxa"/>
              <w:bottom w:w="0" w:type="dxa"/>
              <w:right w:w="0" w:type="dxa"/>
            </w:tcMar>
          </w:tcPr>
          <w:p w:rsidR="005A23F2" w:rsidRPr="0044378A" w:rsidRDefault="005A23F2">
            <w:pPr>
              <w:pStyle w:val="ConsPlusNormal"/>
              <w:jc w:val="center"/>
              <w:rPr>
                <w:color w:val="392C69"/>
              </w:rPr>
            </w:pPr>
          </w:p>
        </w:tc>
      </w:tr>
    </w:tbl>
    <w:p w:rsidR="005A23F2" w:rsidRPr="0044378A" w:rsidRDefault="005A23F2">
      <w:pPr>
        <w:pStyle w:val="ConsPlusNormal"/>
      </w:pPr>
    </w:p>
    <w:p w:rsidR="005A23F2" w:rsidRPr="0044378A" w:rsidRDefault="0036061C">
      <w:pPr>
        <w:pStyle w:val="ConsPlusTitle"/>
        <w:jc w:val="center"/>
        <w:outlineLvl w:val="1"/>
        <w:rPr>
          <w:rFonts w:ascii="Times New Roman" w:hAnsi="Times New Roman" w:cs="Times New Roman"/>
        </w:rPr>
      </w:pPr>
      <w:r w:rsidRPr="0044378A">
        <w:rPr>
          <w:rFonts w:ascii="Times New Roman" w:hAnsi="Times New Roman" w:cs="Times New Roman"/>
        </w:rPr>
        <w:t>ПАСПОРТ</w:t>
      </w:r>
    </w:p>
    <w:p w:rsidR="005A23F2" w:rsidRPr="0044378A" w:rsidRDefault="0036061C">
      <w:pPr>
        <w:pStyle w:val="ConsPlusTitle"/>
        <w:jc w:val="center"/>
        <w:rPr>
          <w:rFonts w:ascii="Times New Roman" w:hAnsi="Times New Roman" w:cs="Times New Roman"/>
        </w:rPr>
      </w:pPr>
      <w:r w:rsidRPr="0044378A">
        <w:rPr>
          <w:rFonts w:ascii="Times New Roman" w:hAnsi="Times New Roman" w:cs="Times New Roman"/>
        </w:rPr>
        <w:t>Государственной программы Республики Коми</w:t>
      </w:r>
    </w:p>
    <w:p w:rsidR="005A23F2" w:rsidRPr="0044378A" w:rsidRDefault="0036061C">
      <w:pPr>
        <w:pStyle w:val="ConsPlusTitle"/>
        <w:jc w:val="center"/>
        <w:rPr>
          <w:rFonts w:ascii="Times New Roman" w:hAnsi="Times New Roman" w:cs="Times New Roman"/>
        </w:rPr>
      </w:pPr>
      <w:r w:rsidRPr="0044378A">
        <w:rPr>
          <w:rFonts w:ascii="Times New Roman" w:hAnsi="Times New Roman" w:cs="Times New Roman"/>
        </w:rPr>
        <w:lastRenderedPageBreak/>
        <w:t>"Развитие сельского хозяйства и регулирование рынков</w:t>
      </w:r>
    </w:p>
    <w:p w:rsidR="005A23F2" w:rsidRPr="0044378A" w:rsidRDefault="0036061C">
      <w:pPr>
        <w:pStyle w:val="ConsPlusTitle"/>
        <w:jc w:val="center"/>
        <w:rPr>
          <w:rFonts w:ascii="Times New Roman" w:hAnsi="Times New Roman" w:cs="Times New Roman"/>
        </w:rPr>
      </w:pPr>
      <w:r w:rsidRPr="0044378A">
        <w:rPr>
          <w:rFonts w:ascii="Times New Roman" w:hAnsi="Times New Roman" w:cs="Times New Roman"/>
        </w:rPr>
        <w:t>сельскохозяйственной продукции, сырья и продовольствия,</w:t>
      </w:r>
    </w:p>
    <w:p w:rsidR="005A23F2" w:rsidRPr="0044378A" w:rsidRDefault="0036061C">
      <w:pPr>
        <w:pStyle w:val="ConsPlusTitle"/>
        <w:jc w:val="center"/>
        <w:rPr>
          <w:rFonts w:ascii="Times New Roman" w:hAnsi="Times New Roman" w:cs="Times New Roman"/>
        </w:rPr>
      </w:pPr>
      <w:r w:rsidRPr="0044378A">
        <w:rPr>
          <w:rFonts w:ascii="Times New Roman" w:hAnsi="Times New Roman" w:cs="Times New Roman"/>
        </w:rPr>
        <w:t>развитие рыбохозяйственного комплекса"</w:t>
      </w:r>
    </w:p>
    <w:p w:rsidR="005A23F2" w:rsidRPr="0044378A" w:rsidRDefault="0036061C">
      <w:pPr>
        <w:pStyle w:val="ConsPlusNormal"/>
        <w:jc w:val="center"/>
      </w:pPr>
      <w:r w:rsidRPr="0044378A">
        <w:t xml:space="preserve">(в ред. </w:t>
      </w:r>
      <w:hyperlink r:id="rId44" w:history="1">
        <w:r w:rsidRPr="0044378A">
          <w:rPr>
            <w:color w:val="0000FF"/>
          </w:rPr>
          <w:t>Постановления</w:t>
        </w:r>
      </w:hyperlink>
      <w:r w:rsidRPr="0044378A">
        <w:t xml:space="preserve"> Правительства РК от 10.07.2020 N 346)</w:t>
      </w:r>
    </w:p>
    <w:p w:rsidR="005A23F2" w:rsidRPr="0044378A" w:rsidRDefault="005A23F2">
      <w:pPr>
        <w:pStyle w:val="ConsPlusNormal"/>
      </w:pPr>
    </w:p>
    <w:tbl>
      <w:tblPr>
        <w:tblW w:w="0" w:type="auto"/>
        <w:tblLayout w:type="fixed"/>
        <w:tblCellMar>
          <w:top w:w="102" w:type="dxa"/>
          <w:left w:w="62" w:type="dxa"/>
          <w:bottom w:w="102" w:type="dxa"/>
          <w:right w:w="62" w:type="dxa"/>
        </w:tblCellMar>
        <w:tblLook w:val="0000"/>
      </w:tblPr>
      <w:tblGrid>
        <w:gridCol w:w="1644"/>
        <w:gridCol w:w="3685"/>
        <w:gridCol w:w="3685"/>
      </w:tblGrid>
      <w:tr w:rsidR="005A23F2" w:rsidRPr="0044378A">
        <w:tc>
          <w:tcPr>
            <w:tcW w:w="164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Ответственный исполнитель программы</w:t>
            </w:r>
          </w:p>
        </w:tc>
        <w:tc>
          <w:tcPr>
            <w:tcW w:w="7370" w:type="dxa"/>
            <w:gridSpan w:val="2"/>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Министерство сельского хозяйства и потребительского рынка Республики Коми</w:t>
            </w:r>
          </w:p>
        </w:tc>
      </w:tr>
      <w:tr w:rsidR="005A23F2" w:rsidRPr="0044378A">
        <w:tc>
          <w:tcPr>
            <w:tcW w:w="164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Соисполнители программы</w:t>
            </w:r>
          </w:p>
        </w:tc>
        <w:tc>
          <w:tcPr>
            <w:tcW w:w="7370" w:type="dxa"/>
            <w:gridSpan w:val="2"/>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r>
      <w:tr w:rsidR="005A23F2" w:rsidRPr="0044378A">
        <w:tc>
          <w:tcPr>
            <w:tcW w:w="1644" w:type="dxa"/>
            <w:tcBorders>
              <w:top w:val="single" w:sz="4" w:space="0" w:color="auto"/>
              <w:left w:val="single" w:sz="4" w:space="0" w:color="auto"/>
              <w:right w:val="single" w:sz="4" w:space="0" w:color="auto"/>
            </w:tcBorders>
          </w:tcPr>
          <w:p w:rsidR="005A23F2" w:rsidRPr="0044378A" w:rsidRDefault="0036061C">
            <w:pPr>
              <w:pStyle w:val="ConsPlusNormal"/>
            </w:pPr>
            <w:r w:rsidRPr="0044378A">
              <w:t>Участники программы</w:t>
            </w:r>
          </w:p>
        </w:tc>
        <w:tc>
          <w:tcPr>
            <w:tcW w:w="7370" w:type="dxa"/>
            <w:gridSpan w:val="2"/>
            <w:tcBorders>
              <w:top w:val="single" w:sz="4" w:space="0" w:color="auto"/>
              <w:left w:val="single" w:sz="4" w:space="0" w:color="auto"/>
              <w:right w:val="single" w:sz="4" w:space="0" w:color="auto"/>
            </w:tcBorders>
          </w:tcPr>
          <w:p w:rsidR="005A23F2" w:rsidRPr="0044378A" w:rsidRDefault="0036061C">
            <w:pPr>
              <w:pStyle w:val="ConsPlusNormal"/>
              <w:jc w:val="both"/>
            </w:pPr>
            <w:r w:rsidRPr="0044378A">
              <w:t>Министерство национальной политики Республики Коми;</w:t>
            </w:r>
          </w:p>
          <w:p w:rsidR="005A23F2" w:rsidRPr="0044378A" w:rsidRDefault="0036061C">
            <w:pPr>
              <w:pStyle w:val="ConsPlusNormal"/>
              <w:jc w:val="both"/>
            </w:pPr>
            <w:r w:rsidRPr="0044378A">
              <w:t>Министерство образования, науки и молодежной политики Республики Коми;</w:t>
            </w:r>
          </w:p>
          <w:p w:rsidR="005A23F2" w:rsidRPr="0044378A" w:rsidRDefault="0036061C">
            <w:pPr>
              <w:pStyle w:val="ConsPlusNormal"/>
              <w:jc w:val="both"/>
            </w:pPr>
            <w:r w:rsidRPr="0044378A">
              <w:t>Министерство строительства и жилищно-коммунального хозяйства Республики Коми</w:t>
            </w:r>
          </w:p>
        </w:tc>
      </w:tr>
      <w:tr w:rsidR="005A23F2" w:rsidRPr="0044378A">
        <w:tc>
          <w:tcPr>
            <w:tcW w:w="9014" w:type="dxa"/>
            <w:gridSpan w:val="3"/>
            <w:tcBorders>
              <w:left w:val="single" w:sz="4" w:space="0" w:color="auto"/>
              <w:bottom w:val="single" w:sz="4" w:space="0" w:color="auto"/>
              <w:right w:val="single" w:sz="4" w:space="0" w:color="auto"/>
            </w:tcBorders>
          </w:tcPr>
          <w:p w:rsidR="005A23F2" w:rsidRPr="0044378A" w:rsidRDefault="0036061C">
            <w:pPr>
              <w:pStyle w:val="ConsPlusNormal"/>
              <w:jc w:val="both"/>
            </w:pPr>
            <w:r w:rsidRPr="0044378A">
              <w:t xml:space="preserve">(в ред. Постановлений Правительства РК от 18.08.2020 </w:t>
            </w:r>
            <w:hyperlink r:id="rId45" w:history="1">
              <w:r w:rsidRPr="0044378A">
                <w:rPr>
                  <w:color w:val="0000FF"/>
                </w:rPr>
                <w:t>N 414</w:t>
              </w:r>
            </w:hyperlink>
            <w:r w:rsidRPr="0044378A">
              <w:t xml:space="preserve">, от 21.12.2020 </w:t>
            </w:r>
            <w:hyperlink r:id="rId46" w:history="1">
              <w:r w:rsidRPr="0044378A">
                <w:rPr>
                  <w:color w:val="0000FF"/>
                </w:rPr>
                <w:t>N 633</w:t>
              </w:r>
            </w:hyperlink>
            <w:r w:rsidRPr="0044378A">
              <w:t>)</w:t>
            </w:r>
          </w:p>
        </w:tc>
      </w:tr>
      <w:tr w:rsidR="005A23F2" w:rsidRPr="0044378A">
        <w:tc>
          <w:tcPr>
            <w:tcW w:w="164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Подпрограммы программы</w:t>
            </w:r>
          </w:p>
        </w:tc>
        <w:tc>
          <w:tcPr>
            <w:tcW w:w="7370" w:type="dxa"/>
            <w:gridSpan w:val="2"/>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1. "</w:t>
            </w:r>
            <w:hyperlink w:anchor="Par201" w:tooltip="ПАСПОРТ" w:history="1">
              <w:r w:rsidRPr="0044378A">
                <w:rPr>
                  <w:color w:val="0000FF"/>
                </w:rPr>
                <w:t>Развитие отраслей</w:t>
              </w:r>
            </w:hyperlink>
            <w:r w:rsidRPr="0044378A">
              <w:t xml:space="preserve"> агропромышленного и рыбохозяйственного комплексов".</w:t>
            </w:r>
          </w:p>
          <w:p w:rsidR="005A23F2" w:rsidRPr="0044378A" w:rsidRDefault="0036061C">
            <w:pPr>
              <w:pStyle w:val="ConsPlusNormal"/>
              <w:jc w:val="both"/>
            </w:pPr>
            <w:r w:rsidRPr="0044378A">
              <w:t>2. "</w:t>
            </w:r>
            <w:hyperlink w:anchor="Par318" w:tooltip="ПАСПОРТ" w:history="1">
              <w:r w:rsidRPr="0044378A">
                <w:rPr>
                  <w:color w:val="0000FF"/>
                </w:rPr>
                <w:t>Поддержка малых форм</w:t>
              </w:r>
            </w:hyperlink>
            <w:r w:rsidRPr="0044378A">
              <w:t xml:space="preserve"> хозяйствования и сельскохозяйственной кооперации".</w:t>
            </w:r>
          </w:p>
          <w:p w:rsidR="005A23F2" w:rsidRPr="0044378A" w:rsidRDefault="0036061C">
            <w:pPr>
              <w:pStyle w:val="ConsPlusNormal"/>
              <w:jc w:val="both"/>
            </w:pPr>
            <w:r w:rsidRPr="0044378A">
              <w:t>3. "</w:t>
            </w:r>
            <w:hyperlink w:anchor="Par420" w:tooltip="ПАСПОРТ" w:history="1">
              <w:r w:rsidRPr="0044378A">
                <w:rPr>
                  <w:color w:val="0000FF"/>
                </w:rPr>
                <w:t>Развитие мелиорации земель</w:t>
              </w:r>
            </w:hyperlink>
            <w:r w:rsidRPr="0044378A">
              <w:t xml:space="preserve"> сельскохозяйственного назначения в Республике Коми".</w:t>
            </w:r>
          </w:p>
          <w:p w:rsidR="005A23F2" w:rsidRPr="0044378A" w:rsidRDefault="0036061C">
            <w:pPr>
              <w:pStyle w:val="ConsPlusNormal"/>
              <w:jc w:val="both"/>
            </w:pPr>
            <w:r w:rsidRPr="0044378A">
              <w:t>4. "</w:t>
            </w:r>
            <w:hyperlink w:anchor="Par493" w:tooltip="ПАСПОРТ" w:history="1">
              <w:r w:rsidRPr="0044378A">
                <w:rPr>
                  <w:color w:val="0000FF"/>
                </w:rPr>
                <w:t>Обеспечение ветеринарного благополучия</w:t>
              </w:r>
            </w:hyperlink>
            <w:r w:rsidRPr="0044378A">
              <w:t xml:space="preserve"> на территории Республики Коми".</w:t>
            </w:r>
          </w:p>
          <w:p w:rsidR="005A23F2" w:rsidRPr="0044378A" w:rsidRDefault="0036061C">
            <w:pPr>
              <w:pStyle w:val="ConsPlusNormal"/>
              <w:jc w:val="both"/>
            </w:pPr>
            <w:r w:rsidRPr="0044378A">
              <w:t xml:space="preserve">5. </w:t>
            </w:r>
            <w:hyperlink w:anchor="Par547" w:tooltip="ПАСПОРТ" w:history="1">
              <w:r w:rsidRPr="0044378A">
                <w:rPr>
                  <w:color w:val="0000FF"/>
                </w:rPr>
                <w:t>"Комплексное развитие сельских территорий"</w:t>
              </w:r>
            </w:hyperlink>
            <w:r w:rsidRPr="0044378A">
              <w:t>.</w:t>
            </w:r>
          </w:p>
          <w:p w:rsidR="005A23F2" w:rsidRPr="0044378A" w:rsidRDefault="0036061C">
            <w:pPr>
              <w:pStyle w:val="ConsPlusNormal"/>
              <w:jc w:val="both"/>
            </w:pPr>
            <w:r w:rsidRPr="0044378A">
              <w:t xml:space="preserve">6. </w:t>
            </w:r>
            <w:hyperlink w:anchor="Par634" w:tooltip="ПАСПОРТ" w:history="1">
              <w:r w:rsidRPr="0044378A">
                <w:rPr>
                  <w:color w:val="0000FF"/>
                </w:rPr>
                <w:t>"Обеспечение реализации Государственной программы"</w:t>
              </w:r>
            </w:hyperlink>
          </w:p>
        </w:tc>
      </w:tr>
      <w:tr w:rsidR="005A23F2" w:rsidRPr="0044378A">
        <w:tc>
          <w:tcPr>
            <w:tcW w:w="164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Программно-целевые инструменты программы</w:t>
            </w:r>
          </w:p>
        </w:tc>
        <w:tc>
          <w:tcPr>
            <w:tcW w:w="7370" w:type="dxa"/>
            <w:gridSpan w:val="2"/>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w:t>
            </w:r>
          </w:p>
        </w:tc>
      </w:tr>
      <w:tr w:rsidR="005A23F2" w:rsidRPr="0044378A">
        <w:tc>
          <w:tcPr>
            <w:tcW w:w="164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Цель программы</w:t>
            </w:r>
          </w:p>
        </w:tc>
        <w:tc>
          <w:tcPr>
            <w:tcW w:w="7370" w:type="dxa"/>
            <w:gridSpan w:val="2"/>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Обеспечение устойчивого развития агропромышленного, рыбохозяйственного комплексов и сельских территорий</w:t>
            </w:r>
          </w:p>
        </w:tc>
      </w:tr>
      <w:tr w:rsidR="005A23F2" w:rsidRPr="0044378A">
        <w:tc>
          <w:tcPr>
            <w:tcW w:w="164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Задачи программы</w:t>
            </w:r>
          </w:p>
        </w:tc>
        <w:tc>
          <w:tcPr>
            <w:tcW w:w="7370" w:type="dxa"/>
            <w:gridSpan w:val="2"/>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увеличение объемов производства продукции агропромышленного и рыбохозяйственного комплексов;</w:t>
            </w:r>
          </w:p>
          <w:p w:rsidR="005A23F2" w:rsidRPr="0044378A" w:rsidRDefault="0036061C">
            <w:pPr>
              <w:pStyle w:val="ConsPlusNormal"/>
              <w:jc w:val="both"/>
            </w:pPr>
            <w:r w:rsidRPr="0044378A">
              <w:t>стимулирование развития малых форм хозяйствования на селе;</w:t>
            </w:r>
          </w:p>
          <w:p w:rsidR="005A23F2" w:rsidRPr="0044378A" w:rsidRDefault="0036061C">
            <w:pPr>
              <w:pStyle w:val="ConsPlusNormal"/>
              <w:jc w:val="both"/>
            </w:pPr>
            <w:r w:rsidRPr="0044378A">
              <w:t>восстановление мелиоративного фонда;</w:t>
            </w:r>
          </w:p>
          <w:p w:rsidR="005A23F2" w:rsidRPr="0044378A" w:rsidRDefault="0036061C">
            <w:pPr>
              <w:pStyle w:val="ConsPlusNormal"/>
              <w:jc w:val="both"/>
            </w:pPr>
            <w:r w:rsidRPr="0044378A">
              <w:t>обеспечение благоприятной эпизоотической ситуации на территории Республики Коми;</w:t>
            </w:r>
          </w:p>
          <w:p w:rsidR="005A23F2" w:rsidRPr="0044378A" w:rsidRDefault="0036061C">
            <w:pPr>
              <w:pStyle w:val="ConsPlusNormal"/>
              <w:jc w:val="both"/>
            </w:pPr>
            <w:r w:rsidRPr="0044378A">
              <w:t>обеспечение создания комфортных условий жизнедеятельности граждан, проживающих на сельских территориях</w:t>
            </w:r>
          </w:p>
        </w:tc>
      </w:tr>
      <w:tr w:rsidR="005A23F2" w:rsidRPr="0044378A">
        <w:tc>
          <w:tcPr>
            <w:tcW w:w="1644" w:type="dxa"/>
            <w:tcBorders>
              <w:top w:val="single" w:sz="4" w:space="0" w:color="auto"/>
              <w:left w:val="single" w:sz="4" w:space="0" w:color="auto"/>
              <w:right w:val="single" w:sz="4" w:space="0" w:color="auto"/>
            </w:tcBorders>
          </w:tcPr>
          <w:p w:rsidR="005A23F2" w:rsidRPr="0044378A" w:rsidRDefault="0036061C">
            <w:pPr>
              <w:pStyle w:val="ConsPlusNormal"/>
            </w:pPr>
            <w:r w:rsidRPr="0044378A">
              <w:lastRenderedPageBreak/>
              <w:t>Целевые индикаторы и показатели программы</w:t>
            </w:r>
          </w:p>
        </w:tc>
        <w:tc>
          <w:tcPr>
            <w:tcW w:w="7370" w:type="dxa"/>
            <w:gridSpan w:val="2"/>
            <w:tcBorders>
              <w:top w:val="single" w:sz="4" w:space="0" w:color="auto"/>
              <w:left w:val="single" w:sz="4" w:space="0" w:color="auto"/>
              <w:right w:val="single" w:sz="4" w:space="0" w:color="auto"/>
            </w:tcBorders>
          </w:tcPr>
          <w:p w:rsidR="005A23F2" w:rsidRPr="0044378A" w:rsidRDefault="0036061C">
            <w:pPr>
              <w:pStyle w:val="ConsPlusNormal"/>
              <w:jc w:val="both"/>
            </w:pPr>
            <w:r w:rsidRPr="0044378A">
              <w:t>оценка достижения цели программы характеризуется следующими индикаторами:</w:t>
            </w:r>
          </w:p>
          <w:p w:rsidR="005A23F2" w:rsidRPr="0044378A" w:rsidRDefault="0036061C">
            <w:pPr>
              <w:pStyle w:val="ConsPlusNormal"/>
              <w:jc w:val="both"/>
            </w:pPr>
            <w:r w:rsidRPr="0044378A">
              <w:t>индекс производства продукции сельского хозяйства в хозяйствах всех категорий (в сопоставимых ценах);</w:t>
            </w:r>
          </w:p>
          <w:p w:rsidR="005A23F2" w:rsidRPr="0044378A" w:rsidRDefault="0036061C">
            <w:pPr>
              <w:pStyle w:val="ConsPlusNormal"/>
              <w:jc w:val="both"/>
            </w:pPr>
            <w:r w:rsidRPr="0044378A">
              <w:t>индекс производства продукции сельского хозяйства в крестьянских (фермерских) хозяйствах (в сопоставимых ценах);</w:t>
            </w:r>
          </w:p>
          <w:p w:rsidR="005A23F2" w:rsidRPr="0044378A" w:rsidRDefault="0036061C">
            <w:pPr>
              <w:pStyle w:val="ConsPlusNormal"/>
              <w:jc w:val="both"/>
            </w:pPr>
            <w:r w:rsidRPr="0044378A">
              <w:t>доля земель, на которых проведены мелиоративные работы, нарастающим итогом в общей площади мелиорируемых земель;</w:t>
            </w:r>
          </w:p>
          <w:p w:rsidR="005A23F2" w:rsidRPr="0044378A" w:rsidRDefault="0036061C">
            <w:pPr>
              <w:pStyle w:val="ConsPlusNormal"/>
              <w:jc w:val="both"/>
            </w:pPr>
            <w:r w:rsidRPr="0044378A">
              <w:t>доля оздоровительных мероприятий, организованных в неблагополучном пункте на территории Республики Коми в случае их выявления, от общего их числа;</w:t>
            </w:r>
          </w:p>
          <w:p w:rsidR="005A23F2" w:rsidRPr="0044378A" w:rsidRDefault="0036061C">
            <w:pPr>
              <w:pStyle w:val="ConsPlusNormal"/>
              <w:jc w:val="both"/>
            </w:pPr>
            <w:r w:rsidRPr="0044378A">
              <w:t>доля граждан, проживающих на сельских территориях, на которых созданы комфортные условия жизнедеятельности, в общем количестве граждан, проживающих на сельских территориях</w:t>
            </w:r>
          </w:p>
        </w:tc>
      </w:tr>
      <w:tr w:rsidR="005A23F2" w:rsidRPr="0044378A">
        <w:tc>
          <w:tcPr>
            <w:tcW w:w="9014" w:type="dxa"/>
            <w:gridSpan w:val="3"/>
            <w:tcBorders>
              <w:left w:val="single" w:sz="4" w:space="0" w:color="auto"/>
              <w:bottom w:val="single" w:sz="4" w:space="0" w:color="auto"/>
              <w:right w:val="single" w:sz="4" w:space="0" w:color="auto"/>
            </w:tcBorders>
          </w:tcPr>
          <w:p w:rsidR="005A23F2" w:rsidRPr="0044378A" w:rsidRDefault="0036061C">
            <w:pPr>
              <w:pStyle w:val="ConsPlusNormal"/>
              <w:jc w:val="both"/>
            </w:pPr>
            <w:r w:rsidRPr="0044378A">
              <w:t xml:space="preserve">(в ред. </w:t>
            </w:r>
            <w:hyperlink r:id="rId47" w:history="1">
              <w:r w:rsidRPr="0044378A">
                <w:rPr>
                  <w:color w:val="0000FF"/>
                </w:rPr>
                <w:t>Постановления</w:t>
              </w:r>
            </w:hyperlink>
            <w:r w:rsidRPr="0044378A">
              <w:t xml:space="preserve"> Правительства РК от 21.12.2020 N 633)</w:t>
            </w:r>
          </w:p>
        </w:tc>
      </w:tr>
      <w:tr w:rsidR="005A23F2" w:rsidRPr="0044378A">
        <w:tc>
          <w:tcPr>
            <w:tcW w:w="164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Этапы и сроки реализации программы</w:t>
            </w:r>
          </w:p>
        </w:tc>
        <w:tc>
          <w:tcPr>
            <w:tcW w:w="7370" w:type="dxa"/>
            <w:gridSpan w:val="2"/>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2020 - 2025 годы.</w:t>
            </w:r>
          </w:p>
          <w:p w:rsidR="005A23F2" w:rsidRPr="0044378A" w:rsidRDefault="0036061C">
            <w:pPr>
              <w:pStyle w:val="ConsPlusNormal"/>
              <w:jc w:val="both"/>
            </w:pPr>
            <w:r w:rsidRPr="0044378A">
              <w:t>Этапы реализации не выделяются</w:t>
            </w:r>
          </w:p>
        </w:tc>
      </w:tr>
      <w:tr w:rsidR="005A23F2" w:rsidRPr="0044378A">
        <w:tc>
          <w:tcPr>
            <w:tcW w:w="1644" w:type="dxa"/>
            <w:tcBorders>
              <w:top w:val="single" w:sz="4" w:space="0" w:color="auto"/>
              <w:left w:val="single" w:sz="4" w:space="0" w:color="auto"/>
              <w:right w:val="single" w:sz="4" w:space="0" w:color="auto"/>
            </w:tcBorders>
          </w:tcPr>
          <w:p w:rsidR="005A23F2" w:rsidRPr="0044378A" w:rsidRDefault="0036061C">
            <w:pPr>
              <w:pStyle w:val="ConsPlusNormal"/>
            </w:pPr>
            <w:r w:rsidRPr="0044378A">
              <w:t>Региональные проекты (проекты), реализуемые в рамках программы</w:t>
            </w:r>
          </w:p>
        </w:tc>
        <w:tc>
          <w:tcPr>
            <w:tcW w:w="7370" w:type="dxa"/>
            <w:gridSpan w:val="2"/>
            <w:tcBorders>
              <w:top w:val="single" w:sz="4" w:space="0" w:color="auto"/>
              <w:left w:val="single" w:sz="4" w:space="0" w:color="auto"/>
              <w:right w:val="single" w:sz="4" w:space="0" w:color="auto"/>
            </w:tcBorders>
          </w:tcPr>
          <w:p w:rsidR="005A23F2" w:rsidRPr="0044378A" w:rsidRDefault="0036061C">
            <w:pPr>
              <w:pStyle w:val="ConsPlusNormal"/>
              <w:jc w:val="both"/>
            </w:pPr>
            <w:r w:rsidRPr="0044378A">
              <w:t>Региональный проект "Экспорт продукции АПК (Республика Коми)";</w:t>
            </w:r>
          </w:p>
          <w:p w:rsidR="005A23F2" w:rsidRPr="0044378A" w:rsidRDefault="0036061C">
            <w:pPr>
              <w:pStyle w:val="ConsPlusNormal"/>
              <w:jc w:val="both"/>
            </w:pPr>
            <w:r w:rsidRPr="0044378A">
              <w:t>региональный проект "Создание системы поддержки фермеров и развитие сельской кооперации в Республике Коми" (исключен с 01.01.2021);</w:t>
            </w:r>
          </w:p>
          <w:p w:rsidR="005A23F2" w:rsidRPr="0044378A" w:rsidRDefault="0036061C">
            <w:pPr>
              <w:pStyle w:val="ConsPlusNormal"/>
              <w:jc w:val="both"/>
            </w:pPr>
            <w:r w:rsidRPr="0044378A">
              <w:t>региональный проект "Акселерация субъектов малого и среднего предпринимательства" (включен с 01.01.2021)</w:t>
            </w:r>
          </w:p>
        </w:tc>
      </w:tr>
      <w:tr w:rsidR="005A23F2" w:rsidRPr="0044378A">
        <w:tc>
          <w:tcPr>
            <w:tcW w:w="9014" w:type="dxa"/>
            <w:gridSpan w:val="3"/>
            <w:tcBorders>
              <w:left w:val="single" w:sz="4" w:space="0" w:color="auto"/>
              <w:bottom w:val="single" w:sz="4" w:space="0" w:color="auto"/>
              <w:right w:val="single" w:sz="4" w:space="0" w:color="auto"/>
            </w:tcBorders>
          </w:tcPr>
          <w:p w:rsidR="005A23F2" w:rsidRPr="0044378A" w:rsidRDefault="0036061C">
            <w:pPr>
              <w:pStyle w:val="ConsPlusNormal"/>
              <w:jc w:val="both"/>
            </w:pPr>
            <w:r w:rsidRPr="0044378A">
              <w:t xml:space="preserve">(в ред. </w:t>
            </w:r>
            <w:hyperlink r:id="rId48" w:history="1">
              <w:r w:rsidRPr="0044378A">
                <w:rPr>
                  <w:color w:val="0000FF"/>
                </w:rPr>
                <w:t>Постановления</w:t>
              </w:r>
            </w:hyperlink>
            <w:r w:rsidRPr="0044378A">
              <w:t xml:space="preserve"> Правительства РК от 02.04.2021 N 174)</w:t>
            </w:r>
          </w:p>
        </w:tc>
      </w:tr>
      <w:tr w:rsidR="005A23F2" w:rsidRPr="0044378A">
        <w:tc>
          <w:tcPr>
            <w:tcW w:w="1644" w:type="dxa"/>
            <w:tcBorders>
              <w:top w:val="single" w:sz="4" w:space="0" w:color="auto"/>
              <w:left w:val="single" w:sz="4" w:space="0" w:color="auto"/>
              <w:right w:val="single" w:sz="4" w:space="0" w:color="auto"/>
            </w:tcBorders>
          </w:tcPr>
          <w:p w:rsidR="005A23F2" w:rsidRPr="0044378A" w:rsidRDefault="0036061C">
            <w:pPr>
              <w:pStyle w:val="ConsPlusNormal"/>
            </w:pPr>
            <w:r w:rsidRPr="0044378A">
              <w:t>Объемы финансирования программы</w:t>
            </w:r>
          </w:p>
        </w:tc>
        <w:tc>
          <w:tcPr>
            <w:tcW w:w="3685" w:type="dxa"/>
            <w:tcBorders>
              <w:top w:val="single" w:sz="4" w:space="0" w:color="auto"/>
              <w:left w:val="single" w:sz="4" w:space="0" w:color="auto"/>
              <w:right w:val="single" w:sz="4" w:space="0" w:color="auto"/>
            </w:tcBorders>
          </w:tcPr>
          <w:p w:rsidR="005A23F2" w:rsidRPr="0044378A" w:rsidRDefault="0036061C">
            <w:pPr>
              <w:pStyle w:val="ConsPlusNormal"/>
              <w:jc w:val="both"/>
            </w:pPr>
            <w:r w:rsidRPr="0044378A">
              <w:t>Общий объем финансирования программы с учетом средств республиканского бюджета Республики Коми, предусмотренных законом о республиканском бюджете Республики Коми, составит 7 657 813,8 тыс. рублей, в том числе по годам:</w:t>
            </w:r>
          </w:p>
          <w:p w:rsidR="005A23F2" w:rsidRPr="0044378A" w:rsidRDefault="0036061C">
            <w:pPr>
              <w:pStyle w:val="ConsPlusNormal"/>
              <w:jc w:val="both"/>
            </w:pPr>
            <w:r w:rsidRPr="0044378A">
              <w:t>2020 год - 1 991 652,2 тыс. рублей;</w:t>
            </w:r>
          </w:p>
          <w:p w:rsidR="005A23F2" w:rsidRPr="0044378A" w:rsidRDefault="0036061C">
            <w:pPr>
              <w:pStyle w:val="ConsPlusNormal"/>
              <w:jc w:val="both"/>
            </w:pPr>
            <w:r w:rsidRPr="0044378A">
              <w:t>2021 год - 1 499 605,7 тыс. рублей;</w:t>
            </w:r>
          </w:p>
          <w:p w:rsidR="005A23F2" w:rsidRPr="0044378A" w:rsidRDefault="0036061C">
            <w:pPr>
              <w:pStyle w:val="ConsPlusNormal"/>
              <w:jc w:val="both"/>
            </w:pPr>
            <w:r w:rsidRPr="0044378A">
              <w:t>2022 год - 1 916 864,7 тыс. рублей;</w:t>
            </w:r>
          </w:p>
          <w:p w:rsidR="005A23F2" w:rsidRPr="0044378A" w:rsidRDefault="0036061C">
            <w:pPr>
              <w:pStyle w:val="ConsPlusNormal"/>
              <w:jc w:val="both"/>
            </w:pPr>
            <w:r w:rsidRPr="0044378A">
              <w:t>2023 год - 2 249 691,2 тыс. рублей;</w:t>
            </w:r>
          </w:p>
          <w:p w:rsidR="005A23F2" w:rsidRPr="0044378A" w:rsidRDefault="0036061C">
            <w:pPr>
              <w:pStyle w:val="ConsPlusNormal"/>
              <w:jc w:val="both"/>
            </w:pPr>
            <w:r w:rsidRPr="0044378A">
              <w:t xml:space="preserve">1) средства республиканского бюджета Республики Коми согласно закону о республиканском бюджете </w:t>
            </w:r>
            <w:r w:rsidRPr="0044378A">
              <w:lastRenderedPageBreak/>
              <w:t>Республики Коми 7 450 460,4 тыс. рублей, в том числе по годам:</w:t>
            </w:r>
          </w:p>
          <w:p w:rsidR="005A23F2" w:rsidRPr="0044378A" w:rsidRDefault="0036061C">
            <w:pPr>
              <w:pStyle w:val="ConsPlusNormal"/>
              <w:jc w:val="both"/>
            </w:pPr>
            <w:r w:rsidRPr="0044378A">
              <w:t>2020 год - 1 952 198,3 тыс. рублей;</w:t>
            </w:r>
          </w:p>
          <w:p w:rsidR="005A23F2" w:rsidRPr="0044378A" w:rsidRDefault="0036061C">
            <w:pPr>
              <w:pStyle w:val="ConsPlusNormal"/>
              <w:jc w:val="both"/>
            </w:pPr>
            <w:r w:rsidRPr="0044378A">
              <w:t>2021 год - 1 461 283,0 тыс. рублей;</w:t>
            </w:r>
          </w:p>
          <w:p w:rsidR="005A23F2" w:rsidRPr="0044378A" w:rsidRDefault="0036061C">
            <w:pPr>
              <w:pStyle w:val="ConsPlusNormal"/>
              <w:jc w:val="both"/>
            </w:pPr>
            <w:r w:rsidRPr="0044378A">
              <w:t>2022 год - 1 857 905,6 тыс. рублей;</w:t>
            </w:r>
          </w:p>
          <w:p w:rsidR="005A23F2" w:rsidRPr="0044378A" w:rsidRDefault="0036061C">
            <w:pPr>
              <w:pStyle w:val="ConsPlusNormal"/>
              <w:jc w:val="both"/>
            </w:pPr>
            <w:r w:rsidRPr="0044378A">
              <w:t>2023 год - 2 179 073,5 тыс. рублей;</w:t>
            </w:r>
          </w:p>
          <w:p w:rsidR="005A23F2" w:rsidRPr="0044378A" w:rsidRDefault="0036061C">
            <w:pPr>
              <w:pStyle w:val="ConsPlusNormal"/>
              <w:jc w:val="both"/>
            </w:pPr>
            <w:r w:rsidRPr="0044378A">
              <w:t>из них средства федерального бюджета 1 614 318,4 тыс. рублей, в том числе по годам:</w:t>
            </w:r>
          </w:p>
          <w:p w:rsidR="005A23F2" w:rsidRPr="0044378A" w:rsidRDefault="0036061C">
            <w:pPr>
              <w:pStyle w:val="ConsPlusNormal"/>
              <w:jc w:val="both"/>
            </w:pPr>
            <w:r w:rsidRPr="0044378A">
              <w:t>2020 год - 316 290,0 тыс. рублей;</w:t>
            </w:r>
          </w:p>
          <w:p w:rsidR="005A23F2" w:rsidRPr="0044378A" w:rsidRDefault="0036061C">
            <w:pPr>
              <w:pStyle w:val="ConsPlusNormal"/>
              <w:jc w:val="both"/>
            </w:pPr>
            <w:r w:rsidRPr="0044378A">
              <w:t>2021 год - 228 769,8 тыс. рублей;</w:t>
            </w:r>
          </w:p>
          <w:p w:rsidR="005A23F2" w:rsidRPr="0044378A" w:rsidRDefault="0036061C">
            <w:pPr>
              <w:pStyle w:val="ConsPlusNormal"/>
              <w:jc w:val="both"/>
            </w:pPr>
            <w:r w:rsidRPr="0044378A">
              <w:t>2022 год - 404 589,0 тыс. рублей;</w:t>
            </w:r>
          </w:p>
          <w:p w:rsidR="005A23F2" w:rsidRPr="0044378A" w:rsidRDefault="0036061C">
            <w:pPr>
              <w:pStyle w:val="ConsPlusNormal"/>
              <w:jc w:val="both"/>
            </w:pPr>
            <w:r w:rsidRPr="0044378A">
              <w:t>2023 год - 664 399,6 тыс. рублей;</w:t>
            </w:r>
          </w:p>
          <w:p w:rsidR="005A23F2" w:rsidRPr="0044378A" w:rsidRDefault="0036061C">
            <w:pPr>
              <w:pStyle w:val="ConsPlusNormal"/>
              <w:jc w:val="both"/>
            </w:pPr>
            <w:r w:rsidRPr="0044378A">
              <w:t>2) средства местных бюджетов 94 076,4 тыс. рублей, в том числе по годам:</w:t>
            </w:r>
          </w:p>
          <w:p w:rsidR="005A23F2" w:rsidRPr="0044378A" w:rsidRDefault="0036061C">
            <w:pPr>
              <w:pStyle w:val="ConsPlusNormal"/>
              <w:jc w:val="both"/>
            </w:pPr>
            <w:r w:rsidRPr="0044378A">
              <w:t>2020 год - 16 764,8 тыс. рублей;</w:t>
            </w:r>
          </w:p>
          <w:p w:rsidR="005A23F2" w:rsidRPr="0044378A" w:rsidRDefault="0036061C">
            <w:pPr>
              <w:pStyle w:val="ConsPlusNormal"/>
              <w:jc w:val="both"/>
            </w:pPr>
            <w:r w:rsidRPr="0044378A">
              <w:t>2021 год - 9 385,9 тыс. рублей;</w:t>
            </w:r>
          </w:p>
          <w:p w:rsidR="005A23F2" w:rsidRPr="0044378A" w:rsidRDefault="0036061C">
            <w:pPr>
              <w:pStyle w:val="ConsPlusNormal"/>
              <w:jc w:val="both"/>
            </w:pPr>
            <w:r w:rsidRPr="0044378A">
              <w:t>2022 год - 27 784,8 тыс. рублей;</w:t>
            </w:r>
          </w:p>
          <w:p w:rsidR="005A23F2" w:rsidRPr="0044378A" w:rsidRDefault="0036061C">
            <w:pPr>
              <w:pStyle w:val="ConsPlusNormal"/>
              <w:jc w:val="both"/>
            </w:pPr>
            <w:r w:rsidRPr="0044378A">
              <w:t>2023 год - 40 140,9 тыс. рублей;</w:t>
            </w:r>
          </w:p>
          <w:p w:rsidR="005A23F2" w:rsidRPr="0044378A" w:rsidRDefault="0036061C">
            <w:pPr>
              <w:pStyle w:val="ConsPlusNormal"/>
              <w:jc w:val="both"/>
            </w:pPr>
            <w:r w:rsidRPr="0044378A">
              <w:t>3) внебюджетные источники 113 277,0 тыс. рублей, в том числе по годам:</w:t>
            </w:r>
          </w:p>
          <w:p w:rsidR="005A23F2" w:rsidRPr="0044378A" w:rsidRDefault="0036061C">
            <w:pPr>
              <w:pStyle w:val="ConsPlusNormal"/>
              <w:jc w:val="both"/>
            </w:pPr>
            <w:r w:rsidRPr="0044378A">
              <w:t>2020 год - 22 689,1 тыс. рублей;</w:t>
            </w:r>
          </w:p>
          <w:p w:rsidR="005A23F2" w:rsidRPr="0044378A" w:rsidRDefault="0036061C">
            <w:pPr>
              <w:pStyle w:val="ConsPlusNormal"/>
              <w:jc w:val="both"/>
            </w:pPr>
            <w:r w:rsidRPr="0044378A">
              <w:t>2021 год - 28 936,8 тыс. рублей;</w:t>
            </w:r>
          </w:p>
          <w:p w:rsidR="005A23F2" w:rsidRPr="0044378A" w:rsidRDefault="0036061C">
            <w:pPr>
              <w:pStyle w:val="ConsPlusNormal"/>
              <w:jc w:val="both"/>
            </w:pPr>
            <w:r w:rsidRPr="0044378A">
              <w:t>2022 год - 31 174,3 тыс. рублей;</w:t>
            </w:r>
          </w:p>
          <w:p w:rsidR="005A23F2" w:rsidRPr="0044378A" w:rsidRDefault="0036061C">
            <w:pPr>
              <w:pStyle w:val="ConsPlusNormal"/>
              <w:jc w:val="both"/>
            </w:pPr>
            <w:r w:rsidRPr="0044378A">
              <w:t>2023 год - 30 476,8 тыс. рублей</w:t>
            </w:r>
          </w:p>
        </w:tc>
        <w:tc>
          <w:tcPr>
            <w:tcW w:w="3685" w:type="dxa"/>
            <w:tcBorders>
              <w:top w:val="single" w:sz="4" w:space="0" w:color="auto"/>
              <w:left w:val="single" w:sz="4" w:space="0" w:color="auto"/>
              <w:right w:val="single" w:sz="4" w:space="0" w:color="auto"/>
            </w:tcBorders>
          </w:tcPr>
          <w:p w:rsidR="005A23F2" w:rsidRPr="0044378A" w:rsidRDefault="0036061C">
            <w:pPr>
              <w:pStyle w:val="ConsPlusNormal"/>
              <w:jc w:val="both"/>
            </w:pPr>
            <w:r w:rsidRPr="0044378A">
              <w:lastRenderedPageBreak/>
              <w:t>Общий объем финансирования программы с учетом средств республиканского бюджета Республики Коми в соответствии со сводной бюджетной росписью республиканского бюджета Республики Коми составит 7 595 853,4 тыс. рублей, в том числе по годам:</w:t>
            </w:r>
          </w:p>
          <w:p w:rsidR="005A23F2" w:rsidRPr="0044378A" w:rsidRDefault="0036061C">
            <w:pPr>
              <w:pStyle w:val="ConsPlusNormal"/>
              <w:jc w:val="both"/>
            </w:pPr>
            <w:r w:rsidRPr="0044378A">
              <w:t>2020 год - 1 924 388,0 тыс. рублей;</w:t>
            </w:r>
          </w:p>
          <w:p w:rsidR="005A23F2" w:rsidRPr="0044378A" w:rsidRDefault="0036061C">
            <w:pPr>
              <w:pStyle w:val="ConsPlusNormal"/>
              <w:jc w:val="both"/>
            </w:pPr>
            <w:r w:rsidRPr="0044378A">
              <w:t>2021 год - 1 508 583,7 тыс. рублей;</w:t>
            </w:r>
          </w:p>
          <w:p w:rsidR="005A23F2" w:rsidRPr="0044378A" w:rsidRDefault="0036061C">
            <w:pPr>
              <w:pStyle w:val="ConsPlusNormal"/>
              <w:jc w:val="both"/>
            </w:pPr>
            <w:r w:rsidRPr="0044378A">
              <w:t>2022 год - 1 915 027,5 тыс. рублей;</w:t>
            </w:r>
          </w:p>
          <w:p w:rsidR="005A23F2" w:rsidRPr="0044378A" w:rsidRDefault="0036061C">
            <w:pPr>
              <w:pStyle w:val="ConsPlusNormal"/>
              <w:jc w:val="both"/>
            </w:pPr>
            <w:r w:rsidRPr="0044378A">
              <w:t>2023 год - 2 247 854,1 тыс. рублей;</w:t>
            </w:r>
          </w:p>
          <w:p w:rsidR="005A23F2" w:rsidRPr="0044378A" w:rsidRDefault="0036061C">
            <w:pPr>
              <w:pStyle w:val="ConsPlusNormal"/>
              <w:jc w:val="both"/>
            </w:pPr>
            <w:r w:rsidRPr="0044378A">
              <w:t xml:space="preserve">1) средства республиканского бюджета Республики Коми согласно сводной бюджетной росписи республиканского </w:t>
            </w:r>
            <w:r w:rsidRPr="0044378A">
              <w:lastRenderedPageBreak/>
              <w:t>бюджета Республики Коми 7 386 484,7 тыс. рублей, в том числе по годам:</w:t>
            </w:r>
          </w:p>
          <w:p w:rsidR="005A23F2" w:rsidRPr="0044378A" w:rsidRDefault="0036061C">
            <w:pPr>
              <w:pStyle w:val="ConsPlusNormal"/>
              <w:jc w:val="both"/>
            </w:pPr>
            <w:r w:rsidRPr="0044378A">
              <w:t>2020 год - 1 882 918,8 тыс. рублей;</w:t>
            </w:r>
          </w:p>
          <w:p w:rsidR="005A23F2" w:rsidRPr="0044378A" w:rsidRDefault="0036061C">
            <w:pPr>
              <w:pStyle w:val="ConsPlusNormal"/>
              <w:jc w:val="both"/>
            </w:pPr>
            <w:r w:rsidRPr="0044378A">
              <w:t>2021 год - 1 470 261,0 тыс. рублей;</w:t>
            </w:r>
          </w:p>
          <w:p w:rsidR="005A23F2" w:rsidRPr="0044378A" w:rsidRDefault="0036061C">
            <w:pPr>
              <w:pStyle w:val="ConsPlusNormal"/>
              <w:jc w:val="both"/>
            </w:pPr>
            <w:r w:rsidRPr="0044378A">
              <w:t>2022 год - 1 856 068,5 тыс. рублей;</w:t>
            </w:r>
          </w:p>
          <w:p w:rsidR="005A23F2" w:rsidRPr="0044378A" w:rsidRDefault="0036061C">
            <w:pPr>
              <w:pStyle w:val="ConsPlusNormal"/>
              <w:jc w:val="both"/>
            </w:pPr>
            <w:r w:rsidRPr="0044378A">
              <w:t>2023 год - 2 177 236,4 тыс. рублей;</w:t>
            </w:r>
          </w:p>
          <w:p w:rsidR="005A23F2" w:rsidRPr="0044378A" w:rsidRDefault="0036061C">
            <w:pPr>
              <w:pStyle w:val="ConsPlusNormal"/>
              <w:jc w:val="both"/>
            </w:pPr>
            <w:r w:rsidRPr="0044378A">
              <w:t>из них средства федерального бюджета 1 650 600,2 тыс. рублей, в том числе по годам:</w:t>
            </w:r>
          </w:p>
          <w:p w:rsidR="005A23F2" w:rsidRPr="0044378A" w:rsidRDefault="0036061C">
            <w:pPr>
              <w:pStyle w:val="ConsPlusNormal"/>
              <w:jc w:val="both"/>
            </w:pPr>
            <w:r w:rsidRPr="0044378A">
              <w:t>2020 год - 342 052,5 тыс. рублей;</w:t>
            </w:r>
          </w:p>
          <w:p w:rsidR="005A23F2" w:rsidRPr="0044378A" w:rsidRDefault="0036061C">
            <w:pPr>
              <w:pStyle w:val="ConsPlusNormal"/>
              <w:jc w:val="both"/>
            </w:pPr>
            <w:r w:rsidRPr="0044378A">
              <w:t>2021 год - 239 289,1 тыс. рублей;</w:t>
            </w:r>
          </w:p>
          <w:p w:rsidR="005A23F2" w:rsidRPr="0044378A" w:rsidRDefault="0036061C">
            <w:pPr>
              <w:pStyle w:val="ConsPlusNormal"/>
              <w:jc w:val="both"/>
            </w:pPr>
            <w:r w:rsidRPr="0044378A">
              <w:t>2022 год - 404 859,0 тыс. рублей;</w:t>
            </w:r>
          </w:p>
          <w:p w:rsidR="005A23F2" w:rsidRPr="0044378A" w:rsidRDefault="0036061C">
            <w:pPr>
              <w:pStyle w:val="ConsPlusNormal"/>
              <w:jc w:val="both"/>
            </w:pPr>
            <w:r w:rsidRPr="0044378A">
              <w:t>2023 год - 664 399,6 тыс. рублей;</w:t>
            </w:r>
          </w:p>
          <w:p w:rsidR="005A23F2" w:rsidRPr="0044378A" w:rsidRDefault="0036061C">
            <w:pPr>
              <w:pStyle w:val="ConsPlusNormal"/>
              <w:jc w:val="both"/>
            </w:pPr>
            <w:r w:rsidRPr="0044378A">
              <w:t>2) средства местных бюджетов 88 459,9 тыс. рублей, в том числе по годам:</w:t>
            </w:r>
          </w:p>
          <w:p w:rsidR="005A23F2" w:rsidRPr="0044378A" w:rsidRDefault="0036061C">
            <w:pPr>
              <w:pStyle w:val="ConsPlusNormal"/>
              <w:jc w:val="both"/>
            </w:pPr>
            <w:r w:rsidRPr="0044378A">
              <w:t>2020 год - 11 148,3 тыс. рублей;</w:t>
            </w:r>
          </w:p>
          <w:p w:rsidR="005A23F2" w:rsidRPr="0044378A" w:rsidRDefault="0036061C">
            <w:pPr>
              <w:pStyle w:val="ConsPlusNormal"/>
              <w:jc w:val="both"/>
            </w:pPr>
            <w:r w:rsidRPr="0044378A">
              <w:t>2021 год - 9 385,9 тыс. рублей;</w:t>
            </w:r>
          </w:p>
          <w:p w:rsidR="005A23F2" w:rsidRPr="0044378A" w:rsidRDefault="0036061C">
            <w:pPr>
              <w:pStyle w:val="ConsPlusNormal"/>
              <w:jc w:val="both"/>
            </w:pPr>
            <w:r w:rsidRPr="0044378A">
              <w:t>2022 год - 27 784,8 тыс. рублей;</w:t>
            </w:r>
          </w:p>
          <w:p w:rsidR="005A23F2" w:rsidRPr="0044378A" w:rsidRDefault="0036061C">
            <w:pPr>
              <w:pStyle w:val="ConsPlusNormal"/>
              <w:jc w:val="both"/>
            </w:pPr>
            <w:r w:rsidRPr="0044378A">
              <w:t>2023 год - 40 140,9 тыс. рублей;</w:t>
            </w:r>
          </w:p>
          <w:p w:rsidR="005A23F2" w:rsidRPr="0044378A" w:rsidRDefault="0036061C">
            <w:pPr>
              <w:pStyle w:val="ConsPlusNormal"/>
              <w:jc w:val="both"/>
            </w:pPr>
            <w:r w:rsidRPr="0044378A">
              <w:t>3) внебюджетные источники 120 908,8 тыс. рублей, в том числе по годам:</w:t>
            </w:r>
          </w:p>
          <w:p w:rsidR="005A23F2" w:rsidRPr="0044378A" w:rsidRDefault="0036061C">
            <w:pPr>
              <w:pStyle w:val="ConsPlusNormal"/>
              <w:jc w:val="both"/>
            </w:pPr>
            <w:r w:rsidRPr="0044378A">
              <w:t>2020 год - 30 320,9 тыс. рублей;</w:t>
            </w:r>
          </w:p>
          <w:p w:rsidR="005A23F2" w:rsidRPr="0044378A" w:rsidRDefault="0036061C">
            <w:pPr>
              <w:pStyle w:val="ConsPlusNormal"/>
              <w:jc w:val="both"/>
            </w:pPr>
            <w:r w:rsidRPr="0044378A">
              <w:t>2021 год - 28 936,8 тыс. рублей;</w:t>
            </w:r>
          </w:p>
          <w:p w:rsidR="005A23F2" w:rsidRPr="0044378A" w:rsidRDefault="0036061C">
            <w:pPr>
              <w:pStyle w:val="ConsPlusNormal"/>
              <w:jc w:val="both"/>
            </w:pPr>
            <w:r w:rsidRPr="0044378A">
              <w:t>2022 год - 31 174,3 тыс. рублей;</w:t>
            </w:r>
          </w:p>
          <w:p w:rsidR="005A23F2" w:rsidRPr="0044378A" w:rsidRDefault="0036061C">
            <w:pPr>
              <w:pStyle w:val="ConsPlusNormal"/>
              <w:jc w:val="both"/>
            </w:pPr>
            <w:r w:rsidRPr="0044378A">
              <w:t>2023 год - 30 476,8 тыс. рублей</w:t>
            </w:r>
          </w:p>
        </w:tc>
      </w:tr>
      <w:tr w:rsidR="005A23F2" w:rsidRPr="0044378A">
        <w:tc>
          <w:tcPr>
            <w:tcW w:w="9014" w:type="dxa"/>
            <w:gridSpan w:val="3"/>
            <w:tcBorders>
              <w:left w:val="single" w:sz="4" w:space="0" w:color="auto"/>
              <w:bottom w:val="single" w:sz="4" w:space="0" w:color="auto"/>
              <w:right w:val="single" w:sz="4" w:space="0" w:color="auto"/>
            </w:tcBorders>
          </w:tcPr>
          <w:p w:rsidR="005A23F2" w:rsidRPr="0044378A" w:rsidRDefault="0036061C">
            <w:pPr>
              <w:pStyle w:val="ConsPlusNormal"/>
              <w:jc w:val="both"/>
            </w:pPr>
            <w:r w:rsidRPr="0044378A">
              <w:lastRenderedPageBreak/>
              <w:t xml:space="preserve">(в ред. </w:t>
            </w:r>
            <w:hyperlink r:id="rId49" w:history="1">
              <w:r w:rsidRPr="0044378A">
                <w:rPr>
                  <w:color w:val="0000FF"/>
                </w:rPr>
                <w:t>Постановления</w:t>
              </w:r>
            </w:hyperlink>
            <w:r w:rsidRPr="0044378A">
              <w:t xml:space="preserve"> Правительства РК от 02.04.2021 N 174)</w:t>
            </w:r>
          </w:p>
        </w:tc>
      </w:tr>
      <w:tr w:rsidR="005A23F2" w:rsidRPr="0044378A">
        <w:tc>
          <w:tcPr>
            <w:tcW w:w="1644" w:type="dxa"/>
            <w:tcBorders>
              <w:top w:val="single" w:sz="4" w:space="0" w:color="auto"/>
              <w:left w:val="single" w:sz="4" w:space="0" w:color="auto"/>
              <w:right w:val="single" w:sz="4" w:space="0" w:color="auto"/>
            </w:tcBorders>
          </w:tcPr>
          <w:p w:rsidR="005A23F2" w:rsidRPr="0044378A" w:rsidRDefault="0036061C">
            <w:pPr>
              <w:pStyle w:val="ConsPlusNormal"/>
            </w:pPr>
            <w:r w:rsidRPr="0044378A">
              <w:t>Объемы финансирования региональных проектов (проектов), реализуемых в рамках программы</w:t>
            </w:r>
          </w:p>
        </w:tc>
        <w:tc>
          <w:tcPr>
            <w:tcW w:w="3685" w:type="dxa"/>
            <w:tcBorders>
              <w:top w:val="single" w:sz="4" w:space="0" w:color="auto"/>
              <w:left w:val="single" w:sz="4" w:space="0" w:color="auto"/>
              <w:right w:val="single" w:sz="4" w:space="0" w:color="auto"/>
            </w:tcBorders>
          </w:tcPr>
          <w:p w:rsidR="005A23F2" w:rsidRPr="0044378A" w:rsidRDefault="0036061C">
            <w:pPr>
              <w:pStyle w:val="ConsPlusNormal"/>
              <w:jc w:val="both"/>
            </w:pPr>
            <w:r w:rsidRPr="0044378A">
              <w:t>Общий объем финансирования региональных проектов, реализуемых в рамках Программы, с учетом средств республиканского бюджета Республики Коми, предусмотренных законом о республиканском бюджете Республики Коми, составит 196 703,1 тыс. рублей, в том числе по годам:</w:t>
            </w:r>
          </w:p>
          <w:p w:rsidR="005A23F2" w:rsidRPr="0044378A" w:rsidRDefault="0036061C">
            <w:pPr>
              <w:pStyle w:val="ConsPlusNormal"/>
              <w:jc w:val="both"/>
            </w:pPr>
            <w:r w:rsidRPr="0044378A">
              <w:t>2020 год - 42 671,9 тыс. рублей;</w:t>
            </w:r>
          </w:p>
          <w:p w:rsidR="005A23F2" w:rsidRPr="0044378A" w:rsidRDefault="0036061C">
            <w:pPr>
              <w:pStyle w:val="ConsPlusNormal"/>
              <w:jc w:val="both"/>
            </w:pPr>
            <w:r w:rsidRPr="0044378A">
              <w:t>2021 год - 54 377,2 тыс. рублей;</w:t>
            </w:r>
          </w:p>
          <w:p w:rsidR="005A23F2" w:rsidRPr="0044378A" w:rsidRDefault="0036061C">
            <w:pPr>
              <w:pStyle w:val="ConsPlusNormal"/>
              <w:jc w:val="both"/>
            </w:pPr>
            <w:r w:rsidRPr="0044378A">
              <w:t>2022 год - 48 481,9 тыс. рублей;</w:t>
            </w:r>
          </w:p>
          <w:p w:rsidR="005A23F2" w:rsidRPr="0044378A" w:rsidRDefault="0036061C">
            <w:pPr>
              <w:pStyle w:val="ConsPlusNormal"/>
              <w:jc w:val="both"/>
            </w:pPr>
            <w:r w:rsidRPr="0044378A">
              <w:t>2023 год - 51 172,1 тыс. рублей;</w:t>
            </w:r>
          </w:p>
          <w:p w:rsidR="005A23F2" w:rsidRPr="0044378A" w:rsidRDefault="0036061C">
            <w:pPr>
              <w:pStyle w:val="ConsPlusNormal"/>
              <w:jc w:val="both"/>
            </w:pPr>
            <w:r w:rsidRPr="0044378A">
              <w:t xml:space="preserve">средства республиканского </w:t>
            </w:r>
            <w:r w:rsidRPr="0044378A">
              <w:lastRenderedPageBreak/>
              <w:t>бюджета Республики Коми согласно закону о республиканском бюджете Республики Коми 196 703,1 тыс. рублей, в том числе по годам:</w:t>
            </w:r>
          </w:p>
          <w:p w:rsidR="005A23F2" w:rsidRPr="0044378A" w:rsidRDefault="0036061C">
            <w:pPr>
              <w:pStyle w:val="ConsPlusNormal"/>
              <w:jc w:val="both"/>
            </w:pPr>
            <w:r w:rsidRPr="0044378A">
              <w:t>2020 год - 42 671,9 тыс. рублей;</w:t>
            </w:r>
          </w:p>
          <w:p w:rsidR="005A23F2" w:rsidRPr="0044378A" w:rsidRDefault="0036061C">
            <w:pPr>
              <w:pStyle w:val="ConsPlusNormal"/>
              <w:jc w:val="both"/>
            </w:pPr>
            <w:r w:rsidRPr="0044378A">
              <w:t>2021 год - 54 377,2 тыс. рублей;</w:t>
            </w:r>
          </w:p>
          <w:p w:rsidR="005A23F2" w:rsidRPr="0044378A" w:rsidRDefault="0036061C">
            <w:pPr>
              <w:pStyle w:val="ConsPlusNormal"/>
              <w:jc w:val="both"/>
            </w:pPr>
            <w:r w:rsidRPr="0044378A">
              <w:t>2022 год - 48 481,9 тыс. рублей;</w:t>
            </w:r>
          </w:p>
          <w:p w:rsidR="005A23F2" w:rsidRPr="0044378A" w:rsidRDefault="0036061C">
            <w:pPr>
              <w:pStyle w:val="ConsPlusNormal"/>
              <w:jc w:val="both"/>
            </w:pPr>
            <w:r w:rsidRPr="0044378A">
              <w:t>2023 год - 51 172,1 тыс. рублей;</w:t>
            </w:r>
          </w:p>
          <w:p w:rsidR="005A23F2" w:rsidRPr="0044378A" w:rsidRDefault="0036061C">
            <w:pPr>
              <w:pStyle w:val="ConsPlusNormal"/>
              <w:jc w:val="both"/>
            </w:pPr>
            <w:r w:rsidRPr="0044378A">
              <w:t>из них средства федерального бюджета 88 029,5 тыс. рублей, в том числе по годам:</w:t>
            </w:r>
          </w:p>
          <w:p w:rsidR="005A23F2" w:rsidRPr="0044378A" w:rsidRDefault="0036061C">
            <w:pPr>
              <w:pStyle w:val="ConsPlusNormal"/>
              <w:jc w:val="both"/>
            </w:pPr>
            <w:r w:rsidRPr="0044378A">
              <w:t>2020 год - 29 138,3 тыс. рублей;</w:t>
            </w:r>
          </w:p>
          <w:p w:rsidR="005A23F2" w:rsidRPr="0044378A" w:rsidRDefault="0036061C">
            <w:pPr>
              <w:pStyle w:val="ConsPlusNormal"/>
              <w:jc w:val="both"/>
            </w:pPr>
            <w:r w:rsidRPr="0044378A">
              <w:t>2021 год - 19 412,1 тыс. рублей;</w:t>
            </w:r>
          </w:p>
          <w:p w:rsidR="005A23F2" w:rsidRPr="0044378A" w:rsidRDefault="0036061C">
            <w:pPr>
              <w:pStyle w:val="ConsPlusNormal"/>
              <w:jc w:val="both"/>
            </w:pPr>
            <w:r w:rsidRPr="0044378A">
              <w:t>2022 год - 18 461,7 тыс. рублей;</w:t>
            </w:r>
          </w:p>
          <w:p w:rsidR="005A23F2" w:rsidRPr="0044378A" w:rsidRDefault="0036061C">
            <w:pPr>
              <w:pStyle w:val="ConsPlusNormal"/>
              <w:jc w:val="both"/>
            </w:pPr>
            <w:r w:rsidRPr="0044378A">
              <w:t>2023 год - 21 017,4 тыс. рублей</w:t>
            </w:r>
          </w:p>
        </w:tc>
        <w:tc>
          <w:tcPr>
            <w:tcW w:w="3685" w:type="dxa"/>
            <w:tcBorders>
              <w:top w:val="single" w:sz="4" w:space="0" w:color="auto"/>
              <w:left w:val="single" w:sz="4" w:space="0" w:color="auto"/>
              <w:right w:val="single" w:sz="4" w:space="0" w:color="auto"/>
            </w:tcBorders>
          </w:tcPr>
          <w:p w:rsidR="005A23F2" w:rsidRPr="0044378A" w:rsidRDefault="0036061C">
            <w:pPr>
              <w:pStyle w:val="ConsPlusNormal"/>
              <w:jc w:val="both"/>
            </w:pPr>
            <w:r w:rsidRPr="0044378A">
              <w:lastRenderedPageBreak/>
              <w:t>Общий объем финансирования региональных проектов, реализуемых в рамках Программы, с учетом средств республиканского бюджета Республики Коми в соответствии со сводной бюджетной росписью республиканского бюджета Республики Коми составит 195 148,5 тыс. рублей, в том числе по годам:</w:t>
            </w:r>
          </w:p>
          <w:p w:rsidR="005A23F2" w:rsidRPr="0044378A" w:rsidRDefault="0036061C">
            <w:pPr>
              <w:pStyle w:val="ConsPlusNormal"/>
              <w:jc w:val="both"/>
            </w:pPr>
            <w:r w:rsidRPr="0044378A">
              <w:t>2020 год - 41 117,3 тыс. рублей;</w:t>
            </w:r>
          </w:p>
          <w:p w:rsidR="005A23F2" w:rsidRPr="0044378A" w:rsidRDefault="0036061C">
            <w:pPr>
              <w:pStyle w:val="ConsPlusNormal"/>
              <w:jc w:val="both"/>
            </w:pPr>
            <w:r w:rsidRPr="0044378A">
              <w:t>2021 год - 54 377,2 тыс. рублей;</w:t>
            </w:r>
          </w:p>
          <w:p w:rsidR="005A23F2" w:rsidRPr="0044378A" w:rsidRDefault="0036061C">
            <w:pPr>
              <w:pStyle w:val="ConsPlusNormal"/>
              <w:jc w:val="both"/>
            </w:pPr>
            <w:r w:rsidRPr="0044378A">
              <w:t>2022 год - 48 481,9 тыс. рублей;</w:t>
            </w:r>
          </w:p>
          <w:p w:rsidR="005A23F2" w:rsidRPr="0044378A" w:rsidRDefault="0036061C">
            <w:pPr>
              <w:pStyle w:val="ConsPlusNormal"/>
              <w:jc w:val="both"/>
            </w:pPr>
            <w:r w:rsidRPr="0044378A">
              <w:t>2023 год - 51 172,1 тыс. рублей;</w:t>
            </w:r>
          </w:p>
          <w:p w:rsidR="005A23F2" w:rsidRPr="0044378A" w:rsidRDefault="0036061C">
            <w:pPr>
              <w:pStyle w:val="ConsPlusNormal"/>
              <w:jc w:val="both"/>
            </w:pPr>
            <w:r w:rsidRPr="0044378A">
              <w:t xml:space="preserve">средства республиканского </w:t>
            </w:r>
            <w:r w:rsidRPr="0044378A">
              <w:lastRenderedPageBreak/>
              <w:t>бюджета Республики Коми согласно сводной бюджетной росписи республиканского бюджета Республики Коми 195 148,5 тыс. рублей, в том числе по годам:</w:t>
            </w:r>
          </w:p>
          <w:p w:rsidR="005A23F2" w:rsidRPr="0044378A" w:rsidRDefault="0036061C">
            <w:pPr>
              <w:pStyle w:val="ConsPlusNormal"/>
              <w:jc w:val="both"/>
            </w:pPr>
            <w:r w:rsidRPr="0044378A">
              <w:t>2020 год - 41 117,3 тыс. рублей;</w:t>
            </w:r>
          </w:p>
          <w:p w:rsidR="005A23F2" w:rsidRPr="0044378A" w:rsidRDefault="0036061C">
            <w:pPr>
              <w:pStyle w:val="ConsPlusNormal"/>
              <w:jc w:val="both"/>
            </w:pPr>
            <w:r w:rsidRPr="0044378A">
              <w:t>2021 год - 54 377,2 тыс. рублей;</w:t>
            </w:r>
          </w:p>
          <w:p w:rsidR="005A23F2" w:rsidRPr="0044378A" w:rsidRDefault="0036061C">
            <w:pPr>
              <w:pStyle w:val="ConsPlusNormal"/>
              <w:jc w:val="both"/>
            </w:pPr>
            <w:r w:rsidRPr="0044378A">
              <w:t>2022 год - 48 481,9 тыс. рублей;</w:t>
            </w:r>
          </w:p>
          <w:p w:rsidR="005A23F2" w:rsidRPr="0044378A" w:rsidRDefault="0036061C">
            <w:pPr>
              <w:pStyle w:val="ConsPlusNormal"/>
              <w:jc w:val="both"/>
            </w:pPr>
            <w:r w:rsidRPr="0044378A">
              <w:t>2023 год - 51 172,1 тыс. рублей;</w:t>
            </w:r>
          </w:p>
          <w:p w:rsidR="005A23F2" w:rsidRPr="0044378A" w:rsidRDefault="0036061C">
            <w:pPr>
              <w:pStyle w:val="ConsPlusNormal"/>
              <w:jc w:val="both"/>
            </w:pPr>
            <w:r w:rsidRPr="0044378A">
              <w:t>из них средства федерального бюджета 88 029,5 тыс. рублей, в том числе по годам:</w:t>
            </w:r>
          </w:p>
          <w:p w:rsidR="005A23F2" w:rsidRPr="0044378A" w:rsidRDefault="0036061C">
            <w:pPr>
              <w:pStyle w:val="ConsPlusNormal"/>
              <w:jc w:val="both"/>
            </w:pPr>
            <w:r w:rsidRPr="0044378A">
              <w:t>2020 год - 29 138,3 тыс. рублей;</w:t>
            </w:r>
          </w:p>
          <w:p w:rsidR="005A23F2" w:rsidRPr="0044378A" w:rsidRDefault="0036061C">
            <w:pPr>
              <w:pStyle w:val="ConsPlusNormal"/>
              <w:jc w:val="both"/>
            </w:pPr>
            <w:r w:rsidRPr="0044378A">
              <w:t>2021 год - 19 412,1 тыс. рублей;</w:t>
            </w:r>
          </w:p>
          <w:p w:rsidR="005A23F2" w:rsidRPr="0044378A" w:rsidRDefault="0036061C">
            <w:pPr>
              <w:pStyle w:val="ConsPlusNormal"/>
              <w:jc w:val="both"/>
            </w:pPr>
            <w:r w:rsidRPr="0044378A">
              <w:t>2022 год - 18 461,7 тыс. рублей;</w:t>
            </w:r>
          </w:p>
          <w:p w:rsidR="005A23F2" w:rsidRPr="0044378A" w:rsidRDefault="0036061C">
            <w:pPr>
              <w:pStyle w:val="ConsPlusNormal"/>
              <w:jc w:val="both"/>
            </w:pPr>
            <w:r w:rsidRPr="0044378A">
              <w:t>2023 год - 21 017,4 тыс. рублей</w:t>
            </w:r>
          </w:p>
        </w:tc>
      </w:tr>
      <w:tr w:rsidR="005A23F2" w:rsidRPr="0044378A">
        <w:tc>
          <w:tcPr>
            <w:tcW w:w="9014" w:type="dxa"/>
            <w:gridSpan w:val="3"/>
            <w:tcBorders>
              <w:left w:val="single" w:sz="4" w:space="0" w:color="auto"/>
              <w:bottom w:val="single" w:sz="4" w:space="0" w:color="auto"/>
              <w:right w:val="single" w:sz="4" w:space="0" w:color="auto"/>
            </w:tcBorders>
          </w:tcPr>
          <w:p w:rsidR="005A23F2" w:rsidRPr="0044378A" w:rsidRDefault="0036061C">
            <w:pPr>
              <w:pStyle w:val="ConsPlusNormal"/>
              <w:jc w:val="both"/>
            </w:pPr>
            <w:r w:rsidRPr="0044378A">
              <w:lastRenderedPageBreak/>
              <w:t xml:space="preserve">(в ред. </w:t>
            </w:r>
            <w:hyperlink r:id="rId50" w:history="1">
              <w:r w:rsidRPr="0044378A">
                <w:rPr>
                  <w:color w:val="0000FF"/>
                </w:rPr>
                <w:t>Постановления</w:t>
              </w:r>
            </w:hyperlink>
            <w:r w:rsidRPr="0044378A">
              <w:t xml:space="preserve"> Правительства РК от 02.04.2021 N 174)</w:t>
            </w:r>
          </w:p>
        </w:tc>
      </w:tr>
      <w:tr w:rsidR="005A23F2" w:rsidRPr="0044378A">
        <w:tc>
          <w:tcPr>
            <w:tcW w:w="1644" w:type="dxa"/>
            <w:tcBorders>
              <w:top w:val="single" w:sz="4" w:space="0" w:color="auto"/>
              <w:left w:val="single" w:sz="4" w:space="0" w:color="auto"/>
              <w:right w:val="single" w:sz="4" w:space="0" w:color="auto"/>
            </w:tcBorders>
          </w:tcPr>
          <w:p w:rsidR="005A23F2" w:rsidRPr="0044378A" w:rsidRDefault="0036061C">
            <w:pPr>
              <w:pStyle w:val="ConsPlusNormal"/>
            </w:pPr>
            <w:r w:rsidRPr="0044378A">
              <w:t>Ожидаемые результаты реализации программы</w:t>
            </w:r>
          </w:p>
        </w:tc>
        <w:tc>
          <w:tcPr>
            <w:tcW w:w="7370" w:type="dxa"/>
            <w:gridSpan w:val="2"/>
            <w:tcBorders>
              <w:top w:val="single" w:sz="4" w:space="0" w:color="auto"/>
              <w:left w:val="single" w:sz="4" w:space="0" w:color="auto"/>
              <w:right w:val="single" w:sz="4" w:space="0" w:color="auto"/>
            </w:tcBorders>
          </w:tcPr>
          <w:p w:rsidR="005A23F2" w:rsidRPr="0044378A" w:rsidRDefault="0036061C">
            <w:pPr>
              <w:pStyle w:val="ConsPlusNormal"/>
              <w:jc w:val="both"/>
            </w:pPr>
            <w:r w:rsidRPr="0044378A">
              <w:t>В результате реализации программы к 2025 году ожидается (по отношению к 2019 году):</w:t>
            </w:r>
          </w:p>
          <w:p w:rsidR="005A23F2" w:rsidRPr="0044378A" w:rsidRDefault="0036061C">
            <w:pPr>
              <w:pStyle w:val="ConsPlusNormal"/>
              <w:jc w:val="both"/>
            </w:pPr>
            <w:r w:rsidRPr="0044378A">
              <w:t>увеличение производства продукции сельского хозяйства в хозяйствах всех категорий на 13%;</w:t>
            </w:r>
          </w:p>
          <w:p w:rsidR="005A23F2" w:rsidRPr="0044378A" w:rsidRDefault="0036061C">
            <w:pPr>
              <w:pStyle w:val="ConsPlusNormal"/>
              <w:jc w:val="both"/>
            </w:pPr>
            <w:r w:rsidRPr="0044378A">
              <w:t>увеличение производства продукции сельского хозяйства в крестьянских (фермерских) хозяйствах на 19%;</w:t>
            </w:r>
          </w:p>
          <w:p w:rsidR="005A23F2" w:rsidRPr="0044378A" w:rsidRDefault="0036061C">
            <w:pPr>
              <w:pStyle w:val="ConsPlusNormal"/>
              <w:jc w:val="both"/>
            </w:pPr>
            <w:r w:rsidRPr="0044378A">
              <w:t>увеличение доли земель, на которых проведены мелиоративные работы, в общей площади мелиорируемых земель до 9,5%;</w:t>
            </w:r>
          </w:p>
          <w:p w:rsidR="005A23F2" w:rsidRPr="0044378A" w:rsidRDefault="0036061C">
            <w:pPr>
              <w:pStyle w:val="ConsPlusNormal"/>
              <w:jc w:val="both"/>
            </w:pPr>
            <w:r w:rsidRPr="0044378A">
              <w:t>организация оздоровительных мероприятий в неблагополучных пунктах по заразным болезням животных на территории Республики Коми в случае их выявления на 100% ежегодно;</w:t>
            </w:r>
          </w:p>
          <w:p w:rsidR="005A23F2" w:rsidRPr="0044378A" w:rsidRDefault="0036061C">
            <w:pPr>
              <w:pStyle w:val="ConsPlusNormal"/>
              <w:jc w:val="both"/>
            </w:pPr>
            <w:r w:rsidRPr="0044378A">
              <w:t>увеличение доли граждан, проживающих на сельских территориях, на которых созданы комфортные условия жизнедеятельности, в общем количестве граждан, проживающих на сельских территориях, до 35%</w:t>
            </w:r>
          </w:p>
        </w:tc>
      </w:tr>
      <w:tr w:rsidR="005A23F2" w:rsidRPr="0044378A">
        <w:tc>
          <w:tcPr>
            <w:tcW w:w="9014" w:type="dxa"/>
            <w:gridSpan w:val="3"/>
            <w:tcBorders>
              <w:left w:val="single" w:sz="4" w:space="0" w:color="auto"/>
              <w:bottom w:val="single" w:sz="4" w:space="0" w:color="auto"/>
              <w:right w:val="single" w:sz="4" w:space="0" w:color="auto"/>
            </w:tcBorders>
          </w:tcPr>
          <w:p w:rsidR="005A23F2" w:rsidRPr="0044378A" w:rsidRDefault="0036061C">
            <w:pPr>
              <w:pStyle w:val="ConsPlusNormal"/>
              <w:jc w:val="both"/>
            </w:pPr>
            <w:r w:rsidRPr="0044378A">
              <w:t xml:space="preserve">(в ред. </w:t>
            </w:r>
            <w:hyperlink r:id="rId51" w:history="1">
              <w:r w:rsidRPr="0044378A">
                <w:rPr>
                  <w:color w:val="0000FF"/>
                </w:rPr>
                <w:t>Постановления</w:t>
              </w:r>
            </w:hyperlink>
            <w:r w:rsidRPr="0044378A">
              <w:t xml:space="preserve"> Правительства РК от 21.12.2020 N 633)</w:t>
            </w:r>
          </w:p>
        </w:tc>
      </w:tr>
    </w:tbl>
    <w:p w:rsidR="005A23F2" w:rsidRPr="0044378A" w:rsidRDefault="005A23F2">
      <w:pPr>
        <w:pStyle w:val="ConsPlusNormal"/>
      </w:pPr>
    </w:p>
    <w:p w:rsidR="005A23F2" w:rsidRPr="0044378A" w:rsidRDefault="0036061C">
      <w:pPr>
        <w:pStyle w:val="ConsPlusTitle"/>
        <w:jc w:val="center"/>
        <w:outlineLvl w:val="1"/>
        <w:rPr>
          <w:rFonts w:ascii="Times New Roman" w:hAnsi="Times New Roman" w:cs="Times New Roman"/>
        </w:rPr>
      </w:pPr>
      <w:bookmarkStart w:id="3" w:name="Par201"/>
      <w:bookmarkEnd w:id="3"/>
      <w:r w:rsidRPr="0044378A">
        <w:rPr>
          <w:rFonts w:ascii="Times New Roman" w:hAnsi="Times New Roman" w:cs="Times New Roman"/>
        </w:rPr>
        <w:t>ПАСПОРТ</w:t>
      </w:r>
    </w:p>
    <w:p w:rsidR="005A23F2" w:rsidRPr="0044378A" w:rsidRDefault="0036061C">
      <w:pPr>
        <w:pStyle w:val="ConsPlusTitle"/>
        <w:jc w:val="center"/>
        <w:rPr>
          <w:rFonts w:ascii="Times New Roman" w:hAnsi="Times New Roman" w:cs="Times New Roman"/>
        </w:rPr>
      </w:pPr>
      <w:r w:rsidRPr="0044378A">
        <w:rPr>
          <w:rFonts w:ascii="Times New Roman" w:hAnsi="Times New Roman" w:cs="Times New Roman"/>
        </w:rPr>
        <w:t>подпрограммы "Развитие отраслей агропромышленного</w:t>
      </w:r>
    </w:p>
    <w:p w:rsidR="005A23F2" w:rsidRPr="0044378A" w:rsidRDefault="0036061C">
      <w:pPr>
        <w:pStyle w:val="ConsPlusTitle"/>
        <w:jc w:val="center"/>
        <w:rPr>
          <w:rFonts w:ascii="Times New Roman" w:hAnsi="Times New Roman" w:cs="Times New Roman"/>
        </w:rPr>
      </w:pPr>
      <w:r w:rsidRPr="0044378A">
        <w:rPr>
          <w:rFonts w:ascii="Times New Roman" w:hAnsi="Times New Roman" w:cs="Times New Roman"/>
        </w:rPr>
        <w:t>и рыбохозяйственного комплексов"</w:t>
      </w:r>
    </w:p>
    <w:p w:rsidR="005A23F2" w:rsidRPr="0044378A" w:rsidRDefault="0036061C">
      <w:pPr>
        <w:pStyle w:val="ConsPlusNormal"/>
        <w:jc w:val="center"/>
      </w:pPr>
      <w:r w:rsidRPr="0044378A">
        <w:t xml:space="preserve">(в ред. </w:t>
      </w:r>
      <w:hyperlink r:id="rId52" w:history="1">
        <w:r w:rsidRPr="0044378A">
          <w:rPr>
            <w:color w:val="0000FF"/>
          </w:rPr>
          <w:t>Постановления</w:t>
        </w:r>
      </w:hyperlink>
      <w:r w:rsidRPr="0044378A">
        <w:t xml:space="preserve"> Правительства РК от 10.07.2020 N 346)</w:t>
      </w:r>
    </w:p>
    <w:p w:rsidR="005A23F2" w:rsidRPr="0044378A" w:rsidRDefault="005A23F2">
      <w:pPr>
        <w:pStyle w:val="ConsPlusNormal"/>
      </w:pPr>
    </w:p>
    <w:tbl>
      <w:tblPr>
        <w:tblW w:w="0" w:type="auto"/>
        <w:tblLayout w:type="fixed"/>
        <w:tblCellMar>
          <w:top w:w="102" w:type="dxa"/>
          <w:left w:w="62" w:type="dxa"/>
          <w:bottom w:w="102" w:type="dxa"/>
          <w:right w:w="62" w:type="dxa"/>
        </w:tblCellMar>
        <w:tblLook w:val="0000"/>
      </w:tblPr>
      <w:tblGrid>
        <w:gridCol w:w="1644"/>
        <w:gridCol w:w="3685"/>
        <w:gridCol w:w="3685"/>
      </w:tblGrid>
      <w:tr w:rsidR="005A23F2" w:rsidRPr="0044378A">
        <w:tc>
          <w:tcPr>
            <w:tcW w:w="164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 xml:space="preserve">Ответственный исполнитель подпрограммы </w:t>
            </w:r>
            <w:r w:rsidRPr="0044378A">
              <w:lastRenderedPageBreak/>
              <w:t>(соисполнитель программы)</w:t>
            </w:r>
          </w:p>
        </w:tc>
        <w:tc>
          <w:tcPr>
            <w:tcW w:w="7370" w:type="dxa"/>
            <w:gridSpan w:val="2"/>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lastRenderedPageBreak/>
              <w:t>Министерство сельского хозяйства и потребительского рынка Республики Коми</w:t>
            </w:r>
          </w:p>
        </w:tc>
      </w:tr>
      <w:tr w:rsidR="005A23F2" w:rsidRPr="0044378A">
        <w:tc>
          <w:tcPr>
            <w:tcW w:w="1644" w:type="dxa"/>
            <w:tcBorders>
              <w:top w:val="single" w:sz="4" w:space="0" w:color="auto"/>
              <w:left w:val="single" w:sz="4" w:space="0" w:color="auto"/>
              <w:right w:val="single" w:sz="4" w:space="0" w:color="auto"/>
            </w:tcBorders>
          </w:tcPr>
          <w:p w:rsidR="005A23F2" w:rsidRPr="0044378A" w:rsidRDefault="0036061C">
            <w:pPr>
              <w:pStyle w:val="ConsPlusNormal"/>
            </w:pPr>
            <w:r w:rsidRPr="0044378A">
              <w:lastRenderedPageBreak/>
              <w:t>Участники подпрограммы</w:t>
            </w:r>
          </w:p>
        </w:tc>
        <w:tc>
          <w:tcPr>
            <w:tcW w:w="7370" w:type="dxa"/>
            <w:gridSpan w:val="2"/>
            <w:tcBorders>
              <w:top w:val="single" w:sz="4" w:space="0" w:color="auto"/>
              <w:left w:val="single" w:sz="4" w:space="0" w:color="auto"/>
              <w:right w:val="single" w:sz="4" w:space="0" w:color="auto"/>
            </w:tcBorders>
          </w:tcPr>
          <w:p w:rsidR="005A23F2" w:rsidRPr="0044378A" w:rsidRDefault="0036061C">
            <w:pPr>
              <w:pStyle w:val="ConsPlusNormal"/>
              <w:jc w:val="both"/>
            </w:pPr>
            <w:r w:rsidRPr="0044378A">
              <w:t>Министерство образования, науки и молодежной политики Республики Коми;</w:t>
            </w:r>
          </w:p>
          <w:p w:rsidR="005A23F2" w:rsidRPr="0044378A" w:rsidRDefault="0036061C">
            <w:pPr>
              <w:pStyle w:val="ConsPlusNormal"/>
              <w:jc w:val="both"/>
            </w:pPr>
            <w:r w:rsidRPr="0044378A">
              <w:t>Министерство национальной политики Республики Коми</w:t>
            </w:r>
          </w:p>
        </w:tc>
      </w:tr>
      <w:tr w:rsidR="005A23F2" w:rsidRPr="0044378A">
        <w:tc>
          <w:tcPr>
            <w:tcW w:w="9014" w:type="dxa"/>
            <w:gridSpan w:val="3"/>
            <w:tcBorders>
              <w:left w:val="single" w:sz="4" w:space="0" w:color="auto"/>
              <w:bottom w:val="single" w:sz="4" w:space="0" w:color="auto"/>
              <w:right w:val="single" w:sz="4" w:space="0" w:color="auto"/>
            </w:tcBorders>
          </w:tcPr>
          <w:p w:rsidR="005A23F2" w:rsidRPr="0044378A" w:rsidRDefault="0036061C">
            <w:pPr>
              <w:pStyle w:val="ConsPlusNormal"/>
              <w:jc w:val="both"/>
            </w:pPr>
            <w:r w:rsidRPr="0044378A">
              <w:t xml:space="preserve">(в ред. </w:t>
            </w:r>
            <w:hyperlink r:id="rId53" w:history="1">
              <w:r w:rsidRPr="0044378A">
                <w:rPr>
                  <w:color w:val="0000FF"/>
                </w:rPr>
                <w:t>Постановления</w:t>
              </w:r>
            </w:hyperlink>
            <w:r w:rsidRPr="0044378A">
              <w:t xml:space="preserve"> Правительства РК от 18.08.2020 N 414)</w:t>
            </w:r>
          </w:p>
        </w:tc>
      </w:tr>
      <w:tr w:rsidR="005A23F2" w:rsidRPr="0044378A">
        <w:tc>
          <w:tcPr>
            <w:tcW w:w="164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Программно-целевые инструменты подпрограммы</w:t>
            </w:r>
          </w:p>
        </w:tc>
        <w:tc>
          <w:tcPr>
            <w:tcW w:w="7370" w:type="dxa"/>
            <w:gridSpan w:val="2"/>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r>
      <w:tr w:rsidR="005A23F2" w:rsidRPr="0044378A">
        <w:tc>
          <w:tcPr>
            <w:tcW w:w="164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Цель подпрограммы</w:t>
            </w:r>
          </w:p>
        </w:tc>
        <w:tc>
          <w:tcPr>
            <w:tcW w:w="7370" w:type="dxa"/>
            <w:gridSpan w:val="2"/>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увеличение объемов производства продукции агропромышленного и рыбохозяйственного комплексов</w:t>
            </w:r>
          </w:p>
        </w:tc>
      </w:tr>
      <w:tr w:rsidR="005A23F2" w:rsidRPr="0044378A">
        <w:tc>
          <w:tcPr>
            <w:tcW w:w="1644" w:type="dxa"/>
            <w:tcBorders>
              <w:top w:val="single" w:sz="4" w:space="0" w:color="auto"/>
              <w:left w:val="single" w:sz="4" w:space="0" w:color="auto"/>
              <w:right w:val="single" w:sz="4" w:space="0" w:color="auto"/>
            </w:tcBorders>
          </w:tcPr>
          <w:p w:rsidR="005A23F2" w:rsidRPr="0044378A" w:rsidRDefault="0036061C">
            <w:pPr>
              <w:pStyle w:val="ConsPlusNormal"/>
            </w:pPr>
            <w:r w:rsidRPr="0044378A">
              <w:t>Задачи подпрограммы</w:t>
            </w:r>
          </w:p>
        </w:tc>
        <w:tc>
          <w:tcPr>
            <w:tcW w:w="7370" w:type="dxa"/>
            <w:gridSpan w:val="2"/>
            <w:tcBorders>
              <w:top w:val="single" w:sz="4" w:space="0" w:color="auto"/>
              <w:left w:val="single" w:sz="4" w:space="0" w:color="auto"/>
              <w:right w:val="single" w:sz="4" w:space="0" w:color="auto"/>
            </w:tcBorders>
          </w:tcPr>
          <w:p w:rsidR="005A23F2" w:rsidRPr="0044378A" w:rsidRDefault="0036061C">
            <w:pPr>
              <w:pStyle w:val="ConsPlusNormal"/>
              <w:jc w:val="both"/>
            </w:pPr>
            <w:r w:rsidRPr="0044378A">
              <w:t>1) стимулирование развития строительства (реконструкции) животноводческих помещений, технического и технологического перевооружения в агропромышленном и рыбохозяйственном комплексах;</w:t>
            </w:r>
          </w:p>
          <w:p w:rsidR="005A23F2" w:rsidRPr="0044378A" w:rsidRDefault="0036061C">
            <w:pPr>
              <w:pStyle w:val="ConsPlusNormal"/>
              <w:jc w:val="both"/>
            </w:pPr>
            <w:r w:rsidRPr="0044378A">
              <w:t>2) стимулирование развития отдельных подотраслей животноводства;</w:t>
            </w:r>
          </w:p>
          <w:p w:rsidR="005A23F2" w:rsidRPr="0044378A" w:rsidRDefault="0036061C">
            <w:pPr>
              <w:pStyle w:val="ConsPlusNormal"/>
              <w:jc w:val="both"/>
            </w:pPr>
            <w:r w:rsidRPr="0044378A">
              <w:t>3) улучшение социально-экономических условий работы в оленеводстве;</w:t>
            </w:r>
          </w:p>
          <w:p w:rsidR="005A23F2" w:rsidRPr="0044378A" w:rsidRDefault="0036061C">
            <w:pPr>
              <w:pStyle w:val="ConsPlusNormal"/>
              <w:jc w:val="both"/>
            </w:pPr>
            <w:r w:rsidRPr="0044378A">
              <w:t>4) повышение эффективности использования земельных ресурсов;</w:t>
            </w:r>
          </w:p>
          <w:p w:rsidR="005A23F2" w:rsidRPr="0044378A" w:rsidRDefault="0036061C">
            <w:pPr>
              <w:pStyle w:val="ConsPlusNormal"/>
              <w:jc w:val="both"/>
            </w:pPr>
            <w:r w:rsidRPr="0044378A">
              <w:t>5) развитие товарного производства продукции аквакультуры и рыболовства;</w:t>
            </w:r>
          </w:p>
          <w:p w:rsidR="005A23F2" w:rsidRPr="0044378A" w:rsidRDefault="0036061C">
            <w:pPr>
              <w:pStyle w:val="ConsPlusNormal"/>
              <w:jc w:val="both"/>
            </w:pPr>
            <w:r w:rsidRPr="0044378A">
              <w:t>6) регулирование рынка пищевой продукции, производимой в регионе, повышение конкурентоспособности пищевой продукции</w:t>
            </w:r>
          </w:p>
        </w:tc>
      </w:tr>
      <w:tr w:rsidR="005A23F2" w:rsidRPr="0044378A">
        <w:tc>
          <w:tcPr>
            <w:tcW w:w="9014" w:type="dxa"/>
            <w:gridSpan w:val="3"/>
            <w:tcBorders>
              <w:left w:val="single" w:sz="4" w:space="0" w:color="auto"/>
              <w:bottom w:val="single" w:sz="4" w:space="0" w:color="auto"/>
              <w:right w:val="single" w:sz="4" w:space="0" w:color="auto"/>
            </w:tcBorders>
          </w:tcPr>
          <w:p w:rsidR="005A23F2" w:rsidRPr="0044378A" w:rsidRDefault="0036061C">
            <w:pPr>
              <w:pStyle w:val="ConsPlusNormal"/>
              <w:jc w:val="both"/>
            </w:pPr>
            <w:r w:rsidRPr="0044378A">
              <w:t xml:space="preserve">(в ред. </w:t>
            </w:r>
            <w:hyperlink r:id="rId54" w:history="1">
              <w:r w:rsidRPr="0044378A">
                <w:rPr>
                  <w:color w:val="0000FF"/>
                </w:rPr>
                <w:t>Постановления</w:t>
              </w:r>
            </w:hyperlink>
            <w:r w:rsidRPr="0044378A">
              <w:t xml:space="preserve"> Правительства РК от 02.04.2021 N 174)</w:t>
            </w:r>
          </w:p>
        </w:tc>
      </w:tr>
      <w:tr w:rsidR="005A23F2" w:rsidRPr="0044378A">
        <w:tc>
          <w:tcPr>
            <w:tcW w:w="1644" w:type="dxa"/>
            <w:tcBorders>
              <w:top w:val="single" w:sz="4" w:space="0" w:color="auto"/>
              <w:left w:val="single" w:sz="4" w:space="0" w:color="auto"/>
              <w:right w:val="single" w:sz="4" w:space="0" w:color="auto"/>
            </w:tcBorders>
          </w:tcPr>
          <w:p w:rsidR="005A23F2" w:rsidRPr="0044378A" w:rsidRDefault="0036061C">
            <w:pPr>
              <w:pStyle w:val="ConsPlusNormal"/>
            </w:pPr>
            <w:r w:rsidRPr="0044378A">
              <w:t>Целевые индикаторы и показатели подпрограммы</w:t>
            </w:r>
          </w:p>
        </w:tc>
        <w:tc>
          <w:tcPr>
            <w:tcW w:w="7370" w:type="dxa"/>
            <w:gridSpan w:val="2"/>
            <w:tcBorders>
              <w:top w:val="single" w:sz="4" w:space="0" w:color="auto"/>
              <w:left w:val="single" w:sz="4" w:space="0" w:color="auto"/>
              <w:right w:val="single" w:sz="4" w:space="0" w:color="auto"/>
            </w:tcBorders>
          </w:tcPr>
          <w:p w:rsidR="005A23F2" w:rsidRPr="0044378A" w:rsidRDefault="0036061C">
            <w:pPr>
              <w:pStyle w:val="ConsPlusNormal"/>
              <w:jc w:val="both"/>
            </w:pPr>
            <w:r w:rsidRPr="0044378A">
              <w:t>задача 1:</w:t>
            </w:r>
          </w:p>
          <w:p w:rsidR="005A23F2" w:rsidRPr="0044378A" w:rsidRDefault="0036061C">
            <w:pPr>
              <w:pStyle w:val="ConsPlusNormal"/>
              <w:jc w:val="both"/>
            </w:pPr>
            <w:r w:rsidRPr="0044378A">
              <w:t>индекс физического объема инвестиций в основной капитал сельского хозяйства;</w:t>
            </w:r>
          </w:p>
          <w:p w:rsidR="005A23F2" w:rsidRPr="0044378A" w:rsidRDefault="0036061C">
            <w:pPr>
              <w:pStyle w:val="ConsPlusNormal"/>
              <w:jc w:val="both"/>
            </w:pPr>
            <w:r w:rsidRPr="0044378A">
              <w:t>количество высокопроизводительных рабочих мест;</w:t>
            </w:r>
          </w:p>
          <w:p w:rsidR="005A23F2" w:rsidRPr="0044378A" w:rsidRDefault="0036061C">
            <w:pPr>
              <w:pStyle w:val="ConsPlusNormal"/>
              <w:jc w:val="both"/>
            </w:pPr>
            <w:r w:rsidRPr="0044378A">
              <w:t>задача 2:</w:t>
            </w:r>
          </w:p>
          <w:p w:rsidR="005A23F2" w:rsidRPr="0044378A" w:rsidRDefault="0036061C">
            <w:pPr>
              <w:pStyle w:val="ConsPlusNormal"/>
              <w:jc w:val="both"/>
            </w:pPr>
            <w:r w:rsidRPr="0044378A">
              <w:t>индекс производства продукции животноводства;</w:t>
            </w:r>
          </w:p>
          <w:p w:rsidR="005A23F2" w:rsidRPr="0044378A" w:rsidRDefault="0036061C">
            <w:pPr>
              <w:pStyle w:val="ConsPlusNormal"/>
              <w:jc w:val="both"/>
            </w:pPr>
            <w:r w:rsidRPr="0044378A">
              <w:t>задача 3:</w:t>
            </w:r>
          </w:p>
          <w:p w:rsidR="005A23F2" w:rsidRPr="0044378A" w:rsidRDefault="0036061C">
            <w:pPr>
              <w:pStyle w:val="ConsPlusNormal"/>
              <w:jc w:val="both"/>
            </w:pPr>
            <w:r w:rsidRPr="0044378A">
              <w:t>количество общин и иных объединений коренных малочисленных народов, получивших поддержку на развитие традиционных отраслей хозяйства;</w:t>
            </w:r>
          </w:p>
          <w:p w:rsidR="005A23F2" w:rsidRPr="0044378A" w:rsidRDefault="0036061C">
            <w:pPr>
              <w:pStyle w:val="ConsPlusNormal"/>
              <w:jc w:val="both"/>
            </w:pPr>
            <w:r w:rsidRPr="0044378A">
              <w:t>задача 4:</w:t>
            </w:r>
          </w:p>
          <w:p w:rsidR="005A23F2" w:rsidRPr="0044378A" w:rsidRDefault="0036061C">
            <w:pPr>
              <w:pStyle w:val="ConsPlusNormal"/>
              <w:jc w:val="both"/>
            </w:pPr>
            <w:r w:rsidRPr="0044378A">
              <w:t xml:space="preserve">посевная площадь кормовых культур по сельскохозяйственным организациям, крестьянским (фермерским) хозяйствам, включая индивидуальных предпринимателей, в районах Крайнего Севера и </w:t>
            </w:r>
            <w:r w:rsidRPr="0044378A">
              <w:lastRenderedPageBreak/>
              <w:t>приравненных к ним местностях;</w:t>
            </w:r>
          </w:p>
          <w:p w:rsidR="005A23F2" w:rsidRPr="0044378A" w:rsidRDefault="0036061C">
            <w:pPr>
              <w:pStyle w:val="ConsPlusNormal"/>
              <w:jc w:val="both"/>
            </w:pPr>
            <w:r w:rsidRPr="0044378A">
              <w:t>задача 5:</w:t>
            </w:r>
          </w:p>
          <w:p w:rsidR="005A23F2" w:rsidRPr="0044378A" w:rsidRDefault="0036061C">
            <w:pPr>
              <w:pStyle w:val="ConsPlusNormal"/>
              <w:jc w:val="both"/>
            </w:pPr>
            <w:r w:rsidRPr="0044378A">
              <w:t>объем производства (выращивания) товарной аквакультуры, включая посадочный материал (годовое значение);</w:t>
            </w:r>
          </w:p>
          <w:p w:rsidR="005A23F2" w:rsidRPr="0044378A" w:rsidRDefault="0036061C">
            <w:pPr>
              <w:pStyle w:val="ConsPlusNormal"/>
              <w:jc w:val="both"/>
            </w:pPr>
            <w:r w:rsidRPr="0044378A">
              <w:t>задача 6:</w:t>
            </w:r>
          </w:p>
          <w:p w:rsidR="005A23F2" w:rsidRPr="0044378A" w:rsidRDefault="0036061C">
            <w:pPr>
              <w:pStyle w:val="ConsPlusNormal"/>
              <w:jc w:val="both"/>
            </w:pPr>
            <w:r w:rsidRPr="0044378A">
              <w:t>индекс производства пищевых продуктов (в сопоставимых ценах) к предыдущему году</w:t>
            </w:r>
          </w:p>
        </w:tc>
      </w:tr>
      <w:tr w:rsidR="005A23F2" w:rsidRPr="0044378A">
        <w:tc>
          <w:tcPr>
            <w:tcW w:w="9014" w:type="dxa"/>
            <w:gridSpan w:val="3"/>
            <w:tcBorders>
              <w:left w:val="single" w:sz="4" w:space="0" w:color="auto"/>
              <w:bottom w:val="single" w:sz="4" w:space="0" w:color="auto"/>
              <w:right w:val="single" w:sz="4" w:space="0" w:color="auto"/>
            </w:tcBorders>
          </w:tcPr>
          <w:p w:rsidR="005A23F2" w:rsidRPr="0044378A" w:rsidRDefault="0036061C">
            <w:pPr>
              <w:pStyle w:val="ConsPlusNormal"/>
              <w:jc w:val="both"/>
            </w:pPr>
            <w:r w:rsidRPr="0044378A">
              <w:lastRenderedPageBreak/>
              <w:t xml:space="preserve">(в ред. </w:t>
            </w:r>
            <w:hyperlink r:id="rId55" w:history="1">
              <w:r w:rsidRPr="0044378A">
                <w:rPr>
                  <w:color w:val="0000FF"/>
                </w:rPr>
                <w:t>Постановления</w:t>
              </w:r>
            </w:hyperlink>
            <w:r w:rsidRPr="0044378A">
              <w:t xml:space="preserve"> Правительства РК от 21.12.2020 N 633)</w:t>
            </w:r>
          </w:p>
        </w:tc>
      </w:tr>
      <w:tr w:rsidR="005A23F2" w:rsidRPr="0044378A">
        <w:tc>
          <w:tcPr>
            <w:tcW w:w="164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Этапы и сроки реализации подпрограммы</w:t>
            </w:r>
          </w:p>
        </w:tc>
        <w:tc>
          <w:tcPr>
            <w:tcW w:w="7370" w:type="dxa"/>
            <w:gridSpan w:val="2"/>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2020 - 2025 годы.</w:t>
            </w:r>
          </w:p>
          <w:p w:rsidR="005A23F2" w:rsidRPr="0044378A" w:rsidRDefault="0036061C">
            <w:pPr>
              <w:pStyle w:val="ConsPlusNormal"/>
              <w:jc w:val="both"/>
            </w:pPr>
            <w:r w:rsidRPr="0044378A">
              <w:t>Этапы реализации не выделяются</w:t>
            </w:r>
          </w:p>
        </w:tc>
      </w:tr>
      <w:tr w:rsidR="005A23F2" w:rsidRPr="0044378A">
        <w:tc>
          <w:tcPr>
            <w:tcW w:w="164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Региональные проекты (проекты), реализуемые в рамках подпрограммы</w:t>
            </w:r>
          </w:p>
        </w:tc>
        <w:tc>
          <w:tcPr>
            <w:tcW w:w="7370" w:type="dxa"/>
            <w:gridSpan w:val="2"/>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Региональный проект "Экспорт продукции АПК (Республика Коми)"</w:t>
            </w:r>
          </w:p>
        </w:tc>
      </w:tr>
      <w:tr w:rsidR="005A23F2" w:rsidRPr="0044378A">
        <w:tc>
          <w:tcPr>
            <w:tcW w:w="1644" w:type="dxa"/>
            <w:tcBorders>
              <w:top w:val="single" w:sz="4" w:space="0" w:color="auto"/>
              <w:left w:val="single" w:sz="4" w:space="0" w:color="auto"/>
              <w:right w:val="single" w:sz="4" w:space="0" w:color="auto"/>
            </w:tcBorders>
          </w:tcPr>
          <w:p w:rsidR="005A23F2" w:rsidRPr="0044378A" w:rsidRDefault="0036061C">
            <w:pPr>
              <w:pStyle w:val="ConsPlusNormal"/>
            </w:pPr>
            <w:r w:rsidRPr="0044378A">
              <w:t>Объемы финансирования подпрограммы</w:t>
            </w:r>
          </w:p>
        </w:tc>
        <w:tc>
          <w:tcPr>
            <w:tcW w:w="3685" w:type="dxa"/>
            <w:tcBorders>
              <w:top w:val="single" w:sz="4" w:space="0" w:color="auto"/>
              <w:left w:val="single" w:sz="4" w:space="0" w:color="auto"/>
              <w:right w:val="single" w:sz="4" w:space="0" w:color="auto"/>
            </w:tcBorders>
          </w:tcPr>
          <w:p w:rsidR="005A23F2" w:rsidRPr="0044378A" w:rsidRDefault="0036061C">
            <w:pPr>
              <w:pStyle w:val="ConsPlusNormal"/>
              <w:jc w:val="both"/>
            </w:pPr>
            <w:r w:rsidRPr="0044378A">
              <w:t>Общий объем финансирования подпрограммы с учетом средств республиканского бюджета Республики Коми, предусмотренных законом о республиканском бюджете Республики Коми, составит 2 911 915,2 тыс. рублей, в том числе по годам:</w:t>
            </w:r>
          </w:p>
          <w:p w:rsidR="005A23F2" w:rsidRPr="0044378A" w:rsidRDefault="0036061C">
            <w:pPr>
              <w:pStyle w:val="ConsPlusNormal"/>
              <w:jc w:val="both"/>
            </w:pPr>
            <w:r w:rsidRPr="0044378A">
              <w:t>2020 год - 872 452,6 тыс. рублей;</w:t>
            </w:r>
          </w:p>
          <w:p w:rsidR="005A23F2" w:rsidRPr="0044378A" w:rsidRDefault="0036061C">
            <w:pPr>
              <w:pStyle w:val="ConsPlusNormal"/>
              <w:jc w:val="both"/>
            </w:pPr>
            <w:r w:rsidRPr="0044378A">
              <w:t>2021 год - 679 978,3 тыс. рублей;</w:t>
            </w:r>
          </w:p>
          <w:p w:rsidR="005A23F2" w:rsidRPr="0044378A" w:rsidRDefault="0036061C">
            <w:pPr>
              <w:pStyle w:val="ConsPlusNormal"/>
              <w:jc w:val="both"/>
            </w:pPr>
            <w:r w:rsidRPr="0044378A">
              <w:t>2022 год - 679 998,4 тыс. рублей;</w:t>
            </w:r>
          </w:p>
          <w:p w:rsidR="005A23F2" w:rsidRPr="0044378A" w:rsidRDefault="0036061C">
            <w:pPr>
              <w:pStyle w:val="ConsPlusNormal"/>
              <w:jc w:val="both"/>
            </w:pPr>
            <w:r w:rsidRPr="0044378A">
              <w:t>2023 год - 679 485,9 тыс. рублей;</w:t>
            </w:r>
          </w:p>
          <w:p w:rsidR="005A23F2" w:rsidRPr="0044378A" w:rsidRDefault="0036061C">
            <w:pPr>
              <w:pStyle w:val="ConsPlusNormal"/>
              <w:jc w:val="both"/>
            </w:pPr>
            <w:r w:rsidRPr="0044378A">
              <w:t>1) средства республиканского бюджета Республики Коми согласно закону о республиканском бюджете Республики Коми 2 908 746,3 тыс. рублей, в том числе по годам:</w:t>
            </w:r>
          </w:p>
          <w:p w:rsidR="005A23F2" w:rsidRPr="0044378A" w:rsidRDefault="0036061C">
            <w:pPr>
              <w:pStyle w:val="ConsPlusNormal"/>
              <w:jc w:val="both"/>
            </w:pPr>
            <w:r w:rsidRPr="0044378A">
              <w:t>2020 год - 871 741,5 тыс. рублей;</w:t>
            </w:r>
          </w:p>
          <w:p w:rsidR="005A23F2" w:rsidRPr="0044378A" w:rsidRDefault="0036061C">
            <w:pPr>
              <w:pStyle w:val="ConsPlusNormal"/>
              <w:jc w:val="both"/>
            </w:pPr>
            <w:r w:rsidRPr="0044378A">
              <w:t>2021 год - 678 942,7 тыс. рублей;</w:t>
            </w:r>
          </w:p>
          <w:p w:rsidR="005A23F2" w:rsidRPr="0044378A" w:rsidRDefault="0036061C">
            <w:pPr>
              <w:pStyle w:val="ConsPlusNormal"/>
              <w:jc w:val="both"/>
            </w:pPr>
            <w:r w:rsidRPr="0044378A">
              <w:t>2022 год - 679 287,3 тыс. рублей;</w:t>
            </w:r>
          </w:p>
          <w:p w:rsidR="005A23F2" w:rsidRPr="0044378A" w:rsidRDefault="0036061C">
            <w:pPr>
              <w:pStyle w:val="ConsPlusNormal"/>
              <w:jc w:val="both"/>
            </w:pPr>
            <w:r w:rsidRPr="0044378A">
              <w:t>2023 год - 678 774,8 тыс. рублей;</w:t>
            </w:r>
          </w:p>
          <w:p w:rsidR="005A23F2" w:rsidRPr="0044378A" w:rsidRDefault="0036061C">
            <w:pPr>
              <w:pStyle w:val="ConsPlusNormal"/>
              <w:jc w:val="both"/>
            </w:pPr>
            <w:r w:rsidRPr="0044378A">
              <w:t xml:space="preserve">из них средства федерального </w:t>
            </w:r>
            <w:r w:rsidRPr="0044378A">
              <w:lastRenderedPageBreak/>
              <w:t>бюджета 265 421,6 тыс. рублей, в том числе по годам:</w:t>
            </w:r>
          </w:p>
          <w:p w:rsidR="005A23F2" w:rsidRPr="0044378A" w:rsidRDefault="0036061C">
            <w:pPr>
              <w:pStyle w:val="ConsPlusNormal"/>
              <w:jc w:val="both"/>
            </w:pPr>
            <w:r w:rsidRPr="0044378A">
              <w:t>2020 год - 55 162,2 тыс. рублей;</w:t>
            </w:r>
          </w:p>
          <w:p w:rsidR="005A23F2" w:rsidRPr="0044378A" w:rsidRDefault="0036061C">
            <w:pPr>
              <w:pStyle w:val="ConsPlusNormal"/>
              <w:jc w:val="both"/>
            </w:pPr>
            <w:r w:rsidRPr="0044378A">
              <w:t>2021 год - 70 576,6 тыс. рублей;</w:t>
            </w:r>
          </w:p>
          <w:p w:rsidR="005A23F2" w:rsidRPr="0044378A" w:rsidRDefault="0036061C">
            <w:pPr>
              <w:pStyle w:val="ConsPlusNormal"/>
              <w:jc w:val="both"/>
            </w:pPr>
            <w:r w:rsidRPr="0044378A">
              <w:t>2022 год - 70 194,8 тыс. рублей;</w:t>
            </w:r>
          </w:p>
          <w:p w:rsidR="005A23F2" w:rsidRPr="0044378A" w:rsidRDefault="0036061C">
            <w:pPr>
              <w:pStyle w:val="ConsPlusNormal"/>
              <w:jc w:val="both"/>
            </w:pPr>
            <w:r w:rsidRPr="0044378A">
              <w:t>2023 год - 69 488,0 тыс. рублей;</w:t>
            </w:r>
          </w:p>
          <w:p w:rsidR="005A23F2" w:rsidRPr="0044378A" w:rsidRDefault="0036061C">
            <w:pPr>
              <w:pStyle w:val="ConsPlusNormal"/>
              <w:jc w:val="both"/>
            </w:pPr>
            <w:r w:rsidRPr="0044378A">
              <w:t>2) средства местных бюджетов 3 168,9 тыс. рублей, в том числе по годам:</w:t>
            </w:r>
          </w:p>
          <w:p w:rsidR="005A23F2" w:rsidRPr="0044378A" w:rsidRDefault="0036061C">
            <w:pPr>
              <w:pStyle w:val="ConsPlusNormal"/>
              <w:jc w:val="both"/>
            </w:pPr>
            <w:r w:rsidRPr="0044378A">
              <w:t>2020 год - 711,1 тыс. рублей;</w:t>
            </w:r>
          </w:p>
          <w:p w:rsidR="005A23F2" w:rsidRPr="0044378A" w:rsidRDefault="0036061C">
            <w:pPr>
              <w:pStyle w:val="ConsPlusNormal"/>
              <w:jc w:val="both"/>
            </w:pPr>
            <w:r w:rsidRPr="0044378A">
              <w:t>2021 год - 1 035,6 тыс. рублей;</w:t>
            </w:r>
          </w:p>
          <w:p w:rsidR="005A23F2" w:rsidRPr="0044378A" w:rsidRDefault="0036061C">
            <w:pPr>
              <w:pStyle w:val="ConsPlusNormal"/>
              <w:jc w:val="both"/>
            </w:pPr>
            <w:r w:rsidRPr="0044378A">
              <w:t>2022 год - 711,1 тыс. рублей</w:t>
            </w:r>
          </w:p>
          <w:p w:rsidR="005A23F2" w:rsidRPr="0044378A" w:rsidRDefault="0036061C">
            <w:pPr>
              <w:pStyle w:val="ConsPlusNormal"/>
              <w:jc w:val="both"/>
            </w:pPr>
            <w:r w:rsidRPr="0044378A">
              <w:t>2023 год - 711,1 тыс. рублей</w:t>
            </w:r>
          </w:p>
        </w:tc>
        <w:tc>
          <w:tcPr>
            <w:tcW w:w="3685" w:type="dxa"/>
            <w:tcBorders>
              <w:top w:val="single" w:sz="4" w:space="0" w:color="auto"/>
              <w:left w:val="single" w:sz="4" w:space="0" w:color="auto"/>
              <w:right w:val="single" w:sz="4" w:space="0" w:color="auto"/>
            </w:tcBorders>
          </w:tcPr>
          <w:p w:rsidR="005A23F2" w:rsidRPr="0044378A" w:rsidRDefault="0036061C">
            <w:pPr>
              <w:pStyle w:val="ConsPlusNormal"/>
              <w:jc w:val="both"/>
            </w:pPr>
            <w:r w:rsidRPr="0044378A">
              <w:lastRenderedPageBreak/>
              <w:t>Общий объем финансирования подпрограммы с учетом средств республиканского бюджета Республики Коми в соответствии со сводной бюджетной росписью республиканского бюджета Республики Коми составит 2 854 084,3 тыс. рублей, в том числе по годам:</w:t>
            </w:r>
          </w:p>
          <w:p w:rsidR="005A23F2" w:rsidRPr="0044378A" w:rsidRDefault="0036061C">
            <w:pPr>
              <w:pStyle w:val="ConsPlusNormal"/>
              <w:jc w:val="both"/>
            </w:pPr>
            <w:r w:rsidRPr="0044378A">
              <w:t>2020 год - 812 685,7 тыс. рублей;</w:t>
            </w:r>
          </w:p>
          <w:p w:rsidR="005A23F2" w:rsidRPr="0044378A" w:rsidRDefault="0036061C">
            <w:pPr>
              <w:pStyle w:val="ConsPlusNormal"/>
              <w:jc w:val="both"/>
            </w:pPr>
            <w:r w:rsidRPr="0044378A">
              <w:t>2021 год - 687 497,6 тыс. рублей;</w:t>
            </w:r>
          </w:p>
          <w:p w:rsidR="005A23F2" w:rsidRPr="0044378A" w:rsidRDefault="0036061C">
            <w:pPr>
              <w:pStyle w:val="ConsPlusNormal"/>
              <w:jc w:val="both"/>
            </w:pPr>
            <w:r w:rsidRPr="0044378A">
              <w:t>2022 год - 676 998,4 тыс. рублей;</w:t>
            </w:r>
          </w:p>
          <w:p w:rsidR="005A23F2" w:rsidRPr="0044378A" w:rsidRDefault="0036061C">
            <w:pPr>
              <w:pStyle w:val="ConsPlusNormal"/>
              <w:jc w:val="both"/>
            </w:pPr>
            <w:r w:rsidRPr="0044378A">
              <w:t>2023 год - 676 902,6 тыс. рублей;</w:t>
            </w:r>
          </w:p>
          <w:p w:rsidR="005A23F2" w:rsidRPr="0044378A" w:rsidRDefault="0036061C">
            <w:pPr>
              <w:pStyle w:val="ConsPlusNormal"/>
              <w:jc w:val="both"/>
            </w:pPr>
            <w:r w:rsidRPr="0044378A">
              <w:t>1) средства республиканского бюджета Республики Коми согласно сводной бюджетной росписи республиканского бюджета Республики Коми</w:t>
            </w:r>
          </w:p>
          <w:p w:rsidR="005A23F2" w:rsidRPr="0044378A" w:rsidRDefault="0036061C">
            <w:pPr>
              <w:pStyle w:val="ConsPlusNormal"/>
              <w:jc w:val="both"/>
            </w:pPr>
            <w:r w:rsidRPr="0044378A">
              <w:t>2 850 915,4 тыс. рублей, в том числе по годам:</w:t>
            </w:r>
          </w:p>
          <w:p w:rsidR="005A23F2" w:rsidRPr="0044378A" w:rsidRDefault="0036061C">
            <w:pPr>
              <w:pStyle w:val="ConsPlusNormal"/>
              <w:jc w:val="both"/>
            </w:pPr>
            <w:r w:rsidRPr="0044378A">
              <w:t>2020 год - 811 974,6 тыс. рублей;</w:t>
            </w:r>
          </w:p>
          <w:p w:rsidR="005A23F2" w:rsidRPr="0044378A" w:rsidRDefault="0036061C">
            <w:pPr>
              <w:pStyle w:val="ConsPlusNormal"/>
              <w:jc w:val="both"/>
            </w:pPr>
            <w:r w:rsidRPr="0044378A">
              <w:t>2021 год - 686 462,0 тыс. рублей;</w:t>
            </w:r>
          </w:p>
          <w:p w:rsidR="005A23F2" w:rsidRPr="0044378A" w:rsidRDefault="0036061C">
            <w:pPr>
              <w:pStyle w:val="ConsPlusNormal"/>
              <w:jc w:val="both"/>
            </w:pPr>
            <w:r w:rsidRPr="0044378A">
              <w:t>2022 год - 676 287,3 тыс. рублей;</w:t>
            </w:r>
          </w:p>
          <w:p w:rsidR="005A23F2" w:rsidRPr="0044378A" w:rsidRDefault="0036061C">
            <w:pPr>
              <w:pStyle w:val="ConsPlusNormal"/>
              <w:jc w:val="both"/>
            </w:pPr>
            <w:r w:rsidRPr="0044378A">
              <w:t>2023 год - 676 191,5 тыс. рублей;</w:t>
            </w:r>
          </w:p>
          <w:p w:rsidR="005A23F2" w:rsidRPr="0044378A" w:rsidRDefault="0036061C">
            <w:pPr>
              <w:pStyle w:val="ConsPlusNormal"/>
              <w:jc w:val="both"/>
            </w:pPr>
            <w:r w:rsidRPr="0044378A">
              <w:lastRenderedPageBreak/>
              <w:t>из них средства федерального бюджета 269 724,7 тыс. рублей, в том числе по годам:</w:t>
            </w:r>
          </w:p>
          <w:p w:rsidR="005A23F2" w:rsidRPr="0044378A" w:rsidRDefault="0036061C">
            <w:pPr>
              <w:pStyle w:val="ConsPlusNormal"/>
              <w:jc w:val="both"/>
            </w:pPr>
            <w:r w:rsidRPr="0044378A">
              <w:t>2020 год - 55 066,0 тыс. рублей;</w:t>
            </w:r>
          </w:p>
          <w:p w:rsidR="005A23F2" w:rsidRPr="0044378A" w:rsidRDefault="0036061C">
            <w:pPr>
              <w:pStyle w:val="ConsPlusNormal"/>
              <w:jc w:val="both"/>
            </w:pPr>
            <w:r w:rsidRPr="0044378A">
              <w:t>2021 год - 78 995,9 тыс. рублей;</w:t>
            </w:r>
          </w:p>
          <w:p w:rsidR="005A23F2" w:rsidRPr="0044378A" w:rsidRDefault="0036061C">
            <w:pPr>
              <w:pStyle w:val="ConsPlusNormal"/>
              <w:jc w:val="both"/>
            </w:pPr>
            <w:r w:rsidRPr="0044378A">
              <w:t>2022 год - 68 034,8 тыс. рублей;</w:t>
            </w:r>
          </w:p>
          <w:p w:rsidR="005A23F2" w:rsidRPr="0044378A" w:rsidRDefault="0036061C">
            <w:pPr>
              <w:pStyle w:val="ConsPlusNormal"/>
              <w:jc w:val="both"/>
            </w:pPr>
            <w:r w:rsidRPr="0044378A">
              <w:t>2023 год - 67 628,0 тыс. рублей;</w:t>
            </w:r>
          </w:p>
          <w:p w:rsidR="005A23F2" w:rsidRPr="0044378A" w:rsidRDefault="0036061C">
            <w:pPr>
              <w:pStyle w:val="ConsPlusNormal"/>
              <w:jc w:val="both"/>
            </w:pPr>
            <w:r w:rsidRPr="0044378A">
              <w:t>2) средства местных бюджетов 3 168,9 тыс. рублей, в том числе по годам:</w:t>
            </w:r>
          </w:p>
          <w:p w:rsidR="005A23F2" w:rsidRPr="0044378A" w:rsidRDefault="0036061C">
            <w:pPr>
              <w:pStyle w:val="ConsPlusNormal"/>
              <w:jc w:val="both"/>
            </w:pPr>
            <w:r w:rsidRPr="0044378A">
              <w:t>2020 год - 711,1 тыс. рублей;</w:t>
            </w:r>
          </w:p>
          <w:p w:rsidR="005A23F2" w:rsidRPr="0044378A" w:rsidRDefault="0036061C">
            <w:pPr>
              <w:pStyle w:val="ConsPlusNormal"/>
              <w:jc w:val="both"/>
            </w:pPr>
            <w:r w:rsidRPr="0044378A">
              <w:t>2021 год - 1 035,6 тыс. рублей;</w:t>
            </w:r>
          </w:p>
          <w:p w:rsidR="005A23F2" w:rsidRPr="0044378A" w:rsidRDefault="0036061C">
            <w:pPr>
              <w:pStyle w:val="ConsPlusNormal"/>
              <w:jc w:val="both"/>
            </w:pPr>
            <w:r w:rsidRPr="0044378A">
              <w:t>2022 год - 711,1 тыс. рублей;</w:t>
            </w:r>
          </w:p>
          <w:p w:rsidR="005A23F2" w:rsidRPr="0044378A" w:rsidRDefault="0036061C">
            <w:pPr>
              <w:pStyle w:val="ConsPlusNormal"/>
              <w:jc w:val="both"/>
            </w:pPr>
            <w:r w:rsidRPr="0044378A">
              <w:t>2023 год - 711,1 тыс. рублей</w:t>
            </w:r>
          </w:p>
        </w:tc>
      </w:tr>
      <w:tr w:rsidR="005A23F2" w:rsidRPr="0044378A">
        <w:tc>
          <w:tcPr>
            <w:tcW w:w="9014" w:type="dxa"/>
            <w:gridSpan w:val="3"/>
            <w:tcBorders>
              <w:left w:val="single" w:sz="4" w:space="0" w:color="auto"/>
              <w:bottom w:val="single" w:sz="4" w:space="0" w:color="auto"/>
              <w:right w:val="single" w:sz="4" w:space="0" w:color="auto"/>
            </w:tcBorders>
          </w:tcPr>
          <w:p w:rsidR="005A23F2" w:rsidRPr="0044378A" w:rsidRDefault="0036061C">
            <w:pPr>
              <w:pStyle w:val="ConsPlusNormal"/>
              <w:jc w:val="both"/>
            </w:pPr>
            <w:r w:rsidRPr="0044378A">
              <w:lastRenderedPageBreak/>
              <w:t xml:space="preserve">(в ред. </w:t>
            </w:r>
            <w:hyperlink r:id="rId56" w:history="1">
              <w:r w:rsidRPr="0044378A">
                <w:rPr>
                  <w:color w:val="0000FF"/>
                </w:rPr>
                <w:t>Постановления</w:t>
              </w:r>
            </w:hyperlink>
            <w:r w:rsidRPr="0044378A">
              <w:t xml:space="preserve"> Правительства РК от 02.04.2021 N 174)</w:t>
            </w:r>
          </w:p>
        </w:tc>
      </w:tr>
      <w:tr w:rsidR="005A23F2" w:rsidRPr="0044378A">
        <w:tc>
          <w:tcPr>
            <w:tcW w:w="1644" w:type="dxa"/>
            <w:tcBorders>
              <w:top w:val="single" w:sz="4" w:space="0" w:color="auto"/>
              <w:left w:val="single" w:sz="4" w:space="0" w:color="auto"/>
              <w:right w:val="single" w:sz="4" w:space="0" w:color="auto"/>
            </w:tcBorders>
          </w:tcPr>
          <w:p w:rsidR="005A23F2" w:rsidRPr="0044378A" w:rsidRDefault="0036061C">
            <w:pPr>
              <w:pStyle w:val="ConsPlusNormal"/>
            </w:pPr>
            <w:r w:rsidRPr="0044378A">
              <w:t>Объемы финансирования региональных проектов (проектов), реализуемых в рамках подпрограммы</w:t>
            </w:r>
          </w:p>
        </w:tc>
        <w:tc>
          <w:tcPr>
            <w:tcW w:w="3685" w:type="dxa"/>
            <w:tcBorders>
              <w:top w:val="single" w:sz="4" w:space="0" w:color="auto"/>
              <w:left w:val="single" w:sz="4" w:space="0" w:color="auto"/>
              <w:right w:val="single" w:sz="4" w:space="0" w:color="auto"/>
            </w:tcBorders>
          </w:tcPr>
          <w:p w:rsidR="005A23F2" w:rsidRPr="0044378A" w:rsidRDefault="0036061C">
            <w:pPr>
              <w:pStyle w:val="ConsPlusNormal"/>
              <w:jc w:val="both"/>
            </w:pPr>
            <w:r w:rsidRPr="0044378A">
              <w:t>Общий объем финансирования региональных проектов, реализуемых в рамках подпрограммы, с учетом средств республиканского бюджета Республики Коми, предусмотренных законом о республиканском бюджете Республики Коми, составит 93 440,0 тыс. рублей, в том числе по годам:</w:t>
            </w:r>
          </w:p>
          <w:p w:rsidR="005A23F2" w:rsidRPr="0044378A" w:rsidRDefault="0036061C">
            <w:pPr>
              <w:pStyle w:val="ConsPlusNormal"/>
              <w:jc w:val="both"/>
            </w:pPr>
            <w:r w:rsidRPr="0044378A">
              <w:t>2020 год - 12 000,0 тыс. рублей;</w:t>
            </w:r>
          </w:p>
          <w:p w:rsidR="005A23F2" w:rsidRPr="0044378A" w:rsidRDefault="0036061C">
            <w:pPr>
              <w:pStyle w:val="ConsPlusNormal"/>
              <w:jc w:val="both"/>
            </w:pPr>
            <w:r w:rsidRPr="0044378A">
              <w:t>2021 год - 30 440,0 тыс. рублей;</w:t>
            </w:r>
          </w:p>
          <w:p w:rsidR="005A23F2" w:rsidRPr="0044378A" w:rsidRDefault="0036061C">
            <w:pPr>
              <w:pStyle w:val="ConsPlusNormal"/>
              <w:jc w:val="both"/>
            </w:pPr>
            <w:r w:rsidRPr="0044378A">
              <w:t>2022 год - 25 500,0 тыс. рублей;</w:t>
            </w:r>
          </w:p>
          <w:p w:rsidR="005A23F2" w:rsidRPr="0044378A" w:rsidRDefault="0036061C">
            <w:pPr>
              <w:pStyle w:val="ConsPlusNormal"/>
              <w:jc w:val="both"/>
            </w:pPr>
            <w:r w:rsidRPr="0044378A">
              <w:t>2023 год - 25 500,0 тыс. рублей;</w:t>
            </w:r>
          </w:p>
          <w:p w:rsidR="005A23F2" w:rsidRPr="0044378A" w:rsidRDefault="0036061C">
            <w:pPr>
              <w:pStyle w:val="ConsPlusNormal"/>
              <w:jc w:val="both"/>
            </w:pPr>
            <w:r w:rsidRPr="0044378A">
              <w:t>средства республиканского бюджета Республики Коми согласно закону о республиканском бюджете Республики Коми 80 000,0 тыс. рублей, в том числе по годам:</w:t>
            </w:r>
          </w:p>
          <w:p w:rsidR="005A23F2" w:rsidRPr="0044378A" w:rsidRDefault="0036061C">
            <w:pPr>
              <w:pStyle w:val="ConsPlusNormal"/>
              <w:jc w:val="both"/>
            </w:pPr>
            <w:r w:rsidRPr="0044378A">
              <w:t>2020 год - 12 000,0 тыс. рублей;</w:t>
            </w:r>
          </w:p>
          <w:p w:rsidR="005A23F2" w:rsidRPr="0044378A" w:rsidRDefault="0036061C">
            <w:pPr>
              <w:pStyle w:val="ConsPlusNormal"/>
              <w:jc w:val="both"/>
            </w:pPr>
            <w:r w:rsidRPr="0044378A">
              <w:t>2021 год - 30 440,0 тыс. рублей;</w:t>
            </w:r>
          </w:p>
          <w:p w:rsidR="005A23F2" w:rsidRPr="0044378A" w:rsidRDefault="0036061C">
            <w:pPr>
              <w:pStyle w:val="ConsPlusNormal"/>
              <w:jc w:val="both"/>
            </w:pPr>
            <w:r w:rsidRPr="0044378A">
              <w:t>2022 год - 25 500,0 тыс. рублей;</w:t>
            </w:r>
          </w:p>
          <w:p w:rsidR="005A23F2" w:rsidRPr="0044378A" w:rsidRDefault="0036061C">
            <w:pPr>
              <w:pStyle w:val="ConsPlusNormal"/>
              <w:jc w:val="both"/>
            </w:pPr>
            <w:r w:rsidRPr="0044378A">
              <w:t>2023 год - 25 500,0 тыс. рублей</w:t>
            </w:r>
          </w:p>
        </w:tc>
        <w:tc>
          <w:tcPr>
            <w:tcW w:w="3685" w:type="dxa"/>
            <w:tcBorders>
              <w:top w:val="single" w:sz="4" w:space="0" w:color="auto"/>
              <w:left w:val="single" w:sz="4" w:space="0" w:color="auto"/>
              <w:right w:val="single" w:sz="4" w:space="0" w:color="auto"/>
            </w:tcBorders>
          </w:tcPr>
          <w:p w:rsidR="005A23F2" w:rsidRPr="0044378A" w:rsidRDefault="0036061C">
            <w:pPr>
              <w:pStyle w:val="ConsPlusNormal"/>
              <w:jc w:val="both"/>
            </w:pPr>
            <w:r w:rsidRPr="0044378A">
              <w:t>Общий объем финансирования региональных проектов, реализуемых в рамках подпрограммы, с учетом средств республиканского бюджета Республики Коми в соответствии со сводной бюджетной росписью республиканского бюджета Республики Коми составит 90 963,0 тыс. рублей, в том числе по годам:</w:t>
            </w:r>
          </w:p>
          <w:p w:rsidR="005A23F2" w:rsidRPr="0044378A" w:rsidRDefault="0036061C">
            <w:pPr>
              <w:pStyle w:val="ConsPlusNormal"/>
              <w:jc w:val="both"/>
            </w:pPr>
            <w:r w:rsidRPr="0044378A">
              <w:t>2020 год - 9 523, тыс. рублей;</w:t>
            </w:r>
          </w:p>
          <w:p w:rsidR="005A23F2" w:rsidRPr="0044378A" w:rsidRDefault="0036061C">
            <w:pPr>
              <w:pStyle w:val="ConsPlusNormal"/>
              <w:jc w:val="both"/>
            </w:pPr>
            <w:r w:rsidRPr="0044378A">
              <w:t>2021 год - 30 440,0 тыс. рублей;</w:t>
            </w:r>
          </w:p>
          <w:p w:rsidR="005A23F2" w:rsidRPr="0044378A" w:rsidRDefault="0036061C">
            <w:pPr>
              <w:pStyle w:val="ConsPlusNormal"/>
              <w:jc w:val="both"/>
            </w:pPr>
            <w:r w:rsidRPr="0044378A">
              <w:t>2022 год - 25 500,0 тыс. рублей;</w:t>
            </w:r>
          </w:p>
          <w:p w:rsidR="005A23F2" w:rsidRPr="0044378A" w:rsidRDefault="0036061C">
            <w:pPr>
              <w:pStyle w:val="ConsPlusNormal"/>
              <w:jc w:val="both"/>
            </w:pPr>
            <w:r w:rsidRPr="0044378A">
              <w:t>2023 год - 25 500,0 тыс. рублей;</w:t>
            </w:r>
          </w:p>
          <w:p w:rsidR="005A23F2" w:rsidRPr="0044378A" w:rsidRDefault="0036061C">
            <w:pPr>
              <w:pStyle w:val="ConsPlusNormal"/>
              <w:jc w:val="both"/>
            </w:pPr>
            <w:r w:rsidRPr="0044378A">
              <w:t>средства республиканского бюджета Республики Коми согласно сводной бюджетной росписи республиканского бюджета Республики Коми 77 523,8 тыс. рублей, в том числе по годам:</w:t>
            </w:r>
          </w:p>
          <w:p w:rsidR="005A23F2" w:rsidRPr="0044378A" w:rsidRDefault="0036061C">
            <w:pPr>
              <w:pStyle w:val="ConsPlusNormal"/>
              <w:jc w:val="both"/>
            </w:pPr>
            <w:r w:rsidRPr="0044378A">
              <w:t>2020 год - 9 523,0 тыс. рублей;</w:t>
            </w:r>
          </w:p>
          <w:p w:rsidR="005A23F2" w:rsidRPr="0044378A" w:rsidRDefault="0036061C">
            <w:pPr>
              <w:pStyle w:val="ConsPlusNormal"/>
              <w:jc w:val="both"/>
            </w:pPr>
            <w:r w:rsidRPr="0044378A">
              <w:t>2021 год - 30 440,0 тыс. рублей;</w:t>
            </w:r>
          </w:p>
          <w:p w:rsidR="005A23F2" w:rsidRPr="0044378A" w:rsidRDefault="0036061C">
            <w:pPr>
              <w:pStyle w:val="ConsPlusNormal"/>
              <w:jc w:val="both"/>
            </w:pPr>
            <w:r w:rsidRPr="0044378A">
              <w:t>2022 год - 25 500,0 тыс. рублей;</w:t>
            </w:r>
          </w:p>
          <w:p w:rsidR="005A23F2" w:rsidRPr="0044378A" w:rsidRDefault="0036061C">
            <w:pPr>
              <w:pStyle w:val="ConsPlusNormal"/>
              <w:jc w:val="both"/>
            </w:pPr>
            <w:r w:rsidRPr="0044378A">
              <w:t>2023 год - 25 500,0 тыс. рублей</w:t>
            </w:r>
          </w:p>
        </w:tc>
      </w:tr>
      <w:tr w:rsidR="005A23F2" w:rsidRPr="0044378A">
        <w:tc>
          <w:tcPr>
            <w:tcW w:w="9014" w:type="dxa"/>
            <w:gridSpan w:val="3"/>
            <w:tcBorders>
              <w:left w:val="single" w:sz="4" w:space="0" w:color="auto"/>
              <w:bottom w:val="single" w:sz="4" w:space="0" w:color="auto"/>
              <w:right w:val="single" w:sz="4" w:space="0" w:color="auto"/>
            </w:tcBorders>
          </w:tcPr>
          <w:p w:rsidR="005A23F2" w:rsidRPr="0044378A" w:rsidRDefault="0036061C">
            <w:pPr>
              <w:pStyle w:val="ConsPlusNormal"/>
              <w:jc w:val="both"/>
            </w:pPr>
            <w:r w:rsidRPr="0044378A">
              <w:t xml:space="preserve">(в ред. </w:t>
            </w:r>
            <w:hyperlink r:id="rId57" w:history="1">
              <w:r w:rsidRPr="0044378A">
                <w:rPr>
                  <w:color w:val="0000FF"/>
                </w:rPr>
                <w:t>Постановления</w:t>
              </w:r>
            </w:hyperlink>
            <w:r w:rsidRPr="0044378A">
              <w:t xml:space="preserve"> Правительства РК от 02.04.2021 N 174)</w:t>
            </w:r>
          </w:p>
        </w:tc>
      </w:tr>
      <w:tr w:rsidR="005A23F2" w:rsidRPr="0044378A">
        <w:tc>
          <w:tcPr>
            <w:tcW w:w="1644" w:type="dxa"/>
            <w:tcBorders>
              <w:top w:val="single" w:sz="4" w:space="0" w:color="auto"/>
              <w:left w:val="single" w:sz="4" w:space="0" w:color="auto"/>
              <w:right w:val="single" w:sz="4" w:space="0" w:color="auto"/>
            </w:tcBorders>
          </w:tcPr>
          <w:p w:rsidR="005A23F2" w:rsidRPr="0044378A" w:rsidRDefault="0036061C">
            <w:pPr>
              <w:pStyle w:val="ConsPlusNormal"/>
            </w:pPr>
            <w:r w:rsidRPr="0044378A">
              <w:t xml:space="preserve">Ожидаемые </w:t>
            </w:r>
            <w:r w:rsidRPr="0044378A">
              <w:lastRenderedPageBreak/>
              <w:t>результаты реализации подпрограммы</w:t>
            </w:r>
          </w:p>
        </w:tc>
        <w:tc>
          <w:tcPr>
            <w:tcW w:w="7370" w:type="dxa"/>
            <w:gridSpan w:val="2"/>
            <w:tcBorders>
              <w:top w:val="single" w:sz="4" w:space="0" w:color="auto"/>
              <w:left w:val="single" w:sz="4" w:space="0" w:color="auto"/>
              <w:right w:val="single" w:sz="4" w:space="0" w:color="auto"/>
            </w:tcBorders>
          </w:tcPr>
          <w:p w:rsidR="005A23F2" w:rsidRPr="0044378A" w:rsidRDefault="0036061C">
            <w:pPr>
              <w:pStyle w:val="ConsPlusNormal"/>
              <w:jc w:val="both"/>
            </w:pPr>
            <w:r w:rsidRPr="0044378A">
              <w:lastRenderedPageBreak/>
              <w:t>в результате реализации подпрограммы к 2025 году ожидается:</w:t>
            </w:r>
          </w:p>
          <w:p w:rsidR="005A23F2" w:rsidRPr="0044378A" w:rsidRDefault="0036061C">
            <w:pPr>
              <w:pStyle w:val="ConsPlusNormal"/>
              <w:jc w:val="both"/>
            </w:pPr>
            <w:r w:rsidRPr="0044378A">
              <w:lastRenderedPageBreak/>
              <w:t>увеличение производства продукции животноводства на 9% (по отношению к 2019 году);</w:t>
            </w:r>
          </w:p>
          <w:p w:rsidR="005A23F2" w:rsidRPr="0044378A" w:rsidRDefault="0036061C">
            <w:pPr>
              <w:pStyle w:val="ConsPlusNormal"/>
              <w:jc w:val="both"/>
            </w:pPr>
            <w:r w:rsidRPr="0044378A">
              <w:t>количество общин и иных объединений коренных малочисленных народов, получивших поддержку на развитие традиционных отраслей хозяйства, составит 5 единиц ежегодно;</w:t>
            </w:r>
          </w:p>
          <w:p w:rsidR="005A23F2" w:rsidRPr="0044378A" w:rsidRDefault="0036061C">
            <w:pPr>
              <w:pStyle w:val="ConsPlusNormal"/>
              <w:jc w:val="both"/>
            </w:pPr>
            <w:r w:rsidRPr="0044378A">
              <w:t>сохранение посевной площади кормовых культур до 8,7 тыс. га;</w:t>
            </w:r>
          </w:p>
          <w:p w:rsidR="005A23F2" w:rsidRPr="0044378A" w:rsidRDefault="0036061C">
            <w:pPr>
              <w:pStyle w:val="ConsPlusNormal"/>
              <w:jc w:val="both"/>
            </w:pPr>
            <w:r w:rsidRPr="0044378A">
              <w:t>увеличение производства (выращивания) товарной аквакультуры, включая посадочный материал, до 200 тонн;</w:t>
            </w:r>
          </w:p>
          <w:p w:rsidR="005A23F2" w:rsidRPr="0044378A" w:rsidRDefault="0036061C">
            <w:pPr>
              <w:pStyle w:val="ConsPlusNormal"/>
              <w:jc w:val="both"/>
            </w:pPr>
            <w:r w:rsidRPr="0044378A">
              <w:t>увеличение производства пищевой продукции на 3% (по отношению к 2019 году)</w:t>
            </w:r>
          </w:p>
        </w:tc>
      </w:tr>
      <w:tr w:rsidR="005A23F2" w:rsidRPr="0044378A">
        <w:tc>
          <w:tcPr>
            <w:tcW w:w="9014" w:type="dxa"/>
            <w:gridSpan w:val="3"/>
            <w:tcBorders>
              <w:left w:val="single" w:sz="4" w:space="0" w:color="auto"/>
              <w:bottom w:val="single" w:sz="4" w:space="0" w:color="auto"/>
              <w:right w:val="single" w:sz="4" w:space="0" w:color="auto"/>
            </w:tcBorders>
          </w:tcPr>
          <w:p w:rsidR="005A23F2" w:rsidRPr="0044378A" w:rsidRDefault="0036061C">
            <w:pPr>
              <w:pStyle w:val="ConsPlusNormal"/>
              <w:jc w:val="both"/>
            </w:pPr>
            <w:r w:rsidRPr="0044378A">
              <w:lastRenderedPageBreak/>
              <w:t xml:space="preserve">(в ред. </w:t>
            </w:r>
            <w:hyperlink r:id="rId58" w:history="1">
              <w:r w:rsidRPr="0044378A">
                <w:rPr>
                  <w:color w:val="0000FF"/>
                </w:rPr>
                <w:t>Постановления</w:t>
              </w:r>
            </w:hyperlink>
            <w:r w:rsidRPr="0044378A">
              <w:t xml:space="preserve"> Правительства РК от 21.12.2020 N 633)</w:t>
            </w:r>
          </w:p>
        </w:tc>
      </w:tr>
    </w:tbl>
    <w:p w:rsidR="005A23F2" w:rsidRPr="0044378A" w:rsidRDefault="005A23F2">
      <w:pPr>
        <w:pStyle w:val="ConsPlusNormal"/>
      </w:pPr>
    </w:p>
    <w:p w:rsidR="005A23F2" w:rsidRPr="0044378A" w:rsidRDefault="0036061C">
      <w:pPr>
        <w:pStyle w:val="ConsPlusTitle"/>
        <w:jc w:val="center"/>
        <w:outlineLvl w:val="1"/>
        <w:rPr>
          <w:rFonts w:ascii="Times New Roman" w:hAnsi="Times New Roman" w:cs="Times New Roman"/>
        </w:rPr>
      </w:pPr>
      <w:bookmarkStart w:id="4" w:name="Par318"/>
      <w:bookmarkEnd w:id="4"/>
      <w:r w:rsidRPr="0044378A">
        <w:rPr>
          <w:rFonts w:ascii="Times New Roman" w:hAnsi="Times New Roman" w:cs="Times New Roman"/>
        </w:rPr>
        <w:t>ПАСПОРТ</w:t>
      </w:r>
    </w:p>
    <w:p w:rsidR="005A23F2" w:rsidRPr="0044378A" w:rsidRDefault="0036061C">
      <w:pPr>
        <w:pStyle w:val="ConsPlusTitle"/>
        <w:jc w:val="center"/>
        <w:rPr>
          <w:rFonts w:ascii="Times New Roman" w:hAnsi="Times New Roman" w:cs="Times New Roman"/>
        </w:rPr>
      </w:pPr>
      <w:r w:rsidRPr="0044378A">
        <w:rPr>
          <w:rFonts w:ascii="Times New Roman" w:hAnsi="Times New Roman" w:cs="Times New Roman"/>
        </w:rPr>
        <w:t>подпрограммы "Поддержка малых форм хозяйствования</w:t>
      </w:r>
    </w:p>
    <w:p w:rsidR="005A23F2" w:rsidRPr="0044378A" w:rsidRDefault="0036061C">
      <w:pPr>
        <w:pStyle w:val="ConsPlusTitle"/>
        <w:jc w:val="center"/>
        <w:rPr>
          <w:rFonts w:ascii="Times New Roman" w:hAnsi="Times New Roman" w:cs="Times New Roman"/>
        </w:rPr>
      </w:pPr>
      <w:r w:rsidRPr="0044378A">
        <w:rPr>
          <w:rFonts w:ascii="Times New Roman" w:hAnsi="Times New Roman" w:cs="Times New Roman"/>
        </w:rPr>
        <w:t>и сельскохозяйственной кооперации"</w:t>
      </w:r>
    </w:p>
    <w:p w:rsidR="005A23F2" w:rsidRPr="0044378A" w:rsidRDefault="0036061C">
      <w:pPr>
        <w:pStyle w:val="ConsPlusNormal"/>
        <w:jc w:val="center"/>
      </w:pPr>
      <w:r w:rsidRPr="0044378A">
        <w:t xml:space="preserve">(в ред. </w:t>
      </w:r>
      <w:hyperlink r:id="rId59" w:history="1">
        <w:r w:rsidRPr="0044378A">
          <w:rPr>
            <w:color w:val="0000FF"/>
          </w:rPr>
          <w:t>Постановления</w:t>
        </w:r>
      </w:hyperlink>
      <w:r w:rsidRPr="0044378A">
        <w:t xml:space="preserve"> Правительства РК от 10.07.2020 N 346)</w:t>
      </w:r>
    </w:p>
    <w:p w:rsidR="005A23F2" w:rsidRPr="0044378A" w:rsidRDefault="005A23F2">
      <w:pPr>
        <w:pStyle w:val="ConsPlusNormal"/>
      </w:pPr>
    </w:p>
    <w:tbl>
      <w:tblPr>
        <w:tblW w:w="0" w:type="auto"/>
        <w:tblLayout w:type="fixed"/>
        <w:tblCellMar>
          <w:top w:w="102" w:type="dxa"/>
          <w:left w:w="62" w:type="dxa"/>
          <w:bottom w:w="102" w:type="dxa"/>
          <w:right w:w="62" w:type="dxa"/>
        </w:tblCellMar>
        <w:tblLook w:val="0000"/>
      </w:tblPr>
      <w:tblGrid>
        <w:gridCol w:w="1644"/>
        <w:gridCol w:w="3685"/>
        <w:gridCol w:w="3685"/>
      </w:tblGrid>
      <w:tr w:rsidR="005A23F2" w:rsidRPr="0044378A">
        <w:tc>
          <w:tcPr>
            <w:tcW w:w="164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Ответственный исполнитель подпрограммы (соисполнитель программы)</w:t>
            </w:r>
          </w:p>
        </w:tc>
        <w:tc>
          <w:tcPr>
            <w:tcW w:w="7370" w:type="dxa"/>
            <w:gridSpan w:val="2"/>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Министерство сельского хозяйства и потребительского рынка Республики Коми</w:t>
            </w:r>
          </w:p>
        </w:tc>
      </w:tr>
      <w:tr w:rsidR="005A23F2" w:rsidRPr="0044378A">
        <w:tc>
          <w:tcPr>
            <w:tcW w:w="164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Участники подпрограммы</w:t>
            </w:r>
          </w:p>
        </w:tc>
        <w:tc>
          <w:tcPr>
            <w:tcW w:w="7370" w:type="dxa"/>
            <w:gridSpan w:val="2"/>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r>
      <w:tr w:rsidR="005A23F2" w:rsidRPr="0044378A">
        <w:tc>
          <w:tcPr>
            <w:tcW w:w="164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Программно-целевые инструменты подпрограммы</w:t>
            </w:r>
          </w:p>
        </w:tc>
        <w:tc>
          <w:tcPr>
            <w:tcW w:w="7370" w:type="dxa"/>
            <w:gridSpan w:val="2"/>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r>
      <w:tr w:rsidR="005A23F2" w:rsidRPr="0044378A">
        <w:tc>
          <w:tcPr>
            <w:tcW w:w="164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Цель подпрограммы</w:t>
            </w:r>
          </w:p>
        </w:tc>
        <w:tc>
          <w:tcPr>
            <w:tcW w:w="7370" w:type="dxa"/>
            <w:gridSpan w:val="2"/>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стимулирование развития малых форм хозяйствования на селе</w:t>
            </w:r>
          </w:p>
        </w:tc>
      </w:tr>
      <w:tr w:rsidR="005A23F2" w:rsidRPr="0044378A">
        <w:tc>
          <w:tcPr>
            <w:tcW w:w="1644" w:type="dxa"/>
            <w:tcBorders>
              <w:top w:val="single" w:sz="4" w:space="0" w:color="auto"/>
              <w:left w:val="single" w:sz="4" w:space="0" w:color="auto"/>
              <w:right w:val="single" w:sz="4" w:space="0" w:color="auto"/>
            </w:tcBorders>
          </w:tcPr>
          <w:p w:rsidR="005A23F2" w:rsidRPr="0044378A" w:rsidRDefault="0036061C">
            <w:pPr>
              <w:pStyle w:val="ConsPlusNormal"/>
            </w:pPr>
            <w:r w:rsidRPr="0044378A">
              <w:t>Задачи подпрограммы</w:t>
            </w:r>
          </w:p>
        </w:tc>
        <w:tc>
          <w:tcPr>
            <w:tcW w:w="7370" w:type="dxa"/>
            <w:gridSpan w:val="2"/>
            <w:tcBorders>
              <w:top w:val="single" w:sz="4" w:space="0" w:color="auto"/>
              <w:left w:val="single" w:sz="4" w:space="0" w:color="auto"/>
              <w:right w:val="single" w:sz="4" w:space="0" w:color="auto"/>
            </w:tcBorders>
          </w:tcPr>
          <w:p w:rsidR="005A23F2" w:rsidRPr="0044378A" w:rsidRDefault="0036061C">
            <w:pPr>
              <w:pStyle w:val="ConsPlusNormal"/>
              <w:jc w:val="both"/>
            </w:pPr>
            <w:r w:rsidRPr="0044378A">
              <w:t>1) обеспечение условий для развития крестьянских (фермерских) хозяйств;</w:t>
            </w:r>
          </w:p>
          <w:p w:rsidR="005A23F2" w:rsidRPr="0044378A" w:rsidRDefault="0036061C">
            <w:pPr>
              <w:pStyle w:val="ConsPlusNormal"/>
              <w:jc w:val="both"/>
            </w:pPr>
            <w:r w:rsidRPr="0044378A">
              <w:t>2) обеспечение доступа малых форм хозяйствования к ресурсам</w:t>
            </w:r>
          </w:p>
        </w:tc>
      </w:tr>
      <w:tr w:rsidR="005A23F2" w:rsidRPr="0044378A">
        <w:tc>
          <w:tcPr>
            <w:tcW w:w="9014" w:type="dxa"/>
            <w:gridSpan w:val="3"/>
            <w:tcBorders>
              <w:left w:val="single" w:sz="4" w:space="0" w:color="auto"/>
              <w:bottom w:val="single" w:sz="4" w:space="0" w:color="auto"/>
              <w:right w:val="single" w:sz="4" w:space="0" w:color="auto"/>
            </w:tcBorders>
          </w:tcPr>
          <w:p w:rsidR="005A23F2" w:rsidRPr="0044378A" w:rsidRDefault="0036061C">
            <w:pPr>
              <w:pStyle w:val="ConsPlusNormal"/>
              <w:jc w:val="both"/>
            </w:pPr>
            <w:r w:rsidRPr="0044378A">
              <w:t xml:space="preserve">(в ред. </w:t>
            </w:r>
            <w:hyperlink r:id="rId60" w:history="1">
              <w:r w:rsidRPr="0044378A">
                <w:rPr>
                  <w:color w:val="0000FF"/>
                </w:rPr>
                <w:t>Постановления</w:t>
              </w:r>
            </w:hyperlink>
            <w:r w:rsidRPr="0044378A">
              <w:t xml:space="preserve"> Правительства РК от 02.04.2021 N 174)</w:t>
            </w:r>
          </w:p>
        </w:tc>
      </w:tr>
      <w:tr w:rsidR="005A23F2" w:rsidRPr="0044378A">
        <w:tc>
          <w:tcPr>
            <w:tcW w:w="1644" w:type="dxa"/>
            <w:tcBorders>
              <w:top w:val="single" w:sz="4" w:space="0" w:color="auto"/>
              <w:left w:val="single" w:sz="4" w:space="0" w:color="auto"/>
              <w:right w:val="single" w:sz="4" w:space="0" w:color="auto"/>
            </w:tcBorders>
          </w:tcPr>
          <w:p w:rsidR="005A23F2" w:rsidRPr="0044378A" w:rsidRDefault="0036061C">
            <w:pPr>
              <w:pStyle w:val="ConsPlusNormal"/>
            </w:pPr>
            <w:r w:rsidRPr="0044378A">
              <w:t xml:space="preserve">Целевые индикаторы и </w:t>
            </w:r>
            <w:r w:rsidRPr="0044378A">
              <w:lastRenderedPageBreak/>
              <w:t>показатели подпрограммы</w:t>
            </w:r>
          </w:p>
        </w:tc>
        <w:tc>
          <w:tcPr>
            <w:tcW w:w="7370" w:type="dxa"/>
            <w:gridSpan w:val="2"/>
            <w:tcBorders>
              <w:top w:val="single" w:sz="4" w:space="0" w:color="auto"/>
              <w:left w:val="single" w:sz="4" w:space="0" w:color="auto"/>
              <w:right w:val="single" w:sz="4" w:space="0" w:color="auto"/>
            </w:tcBorders>
          </w:tcPr>
          <w:p w:rsidR="005A23F2" w:rsidRPr="0044378A" w:rsidRDefault="0036061C">
            <w:pPr>
              <w:pStyle w:val="ConsPlusNormal"/>
              <w:jc w:val="both"/>
            </w:pPr>
            <w:r w:rsidRPr="0044378A">
              <w:lastRenderedPageBreak/>
              <w:t>задача 1:</w:t>
            </w:r>
          </w:p>
          <w:p w:rsidR="005A23F2" w:rsidRPr="0044378A" w:rsidRDefault="0036061C">
            <w:pPr>
              <w:pStyle w:val="ConsPlusNormal"/>
              <w:jc w:val="both"/>
            </w:pPr>
            <w:r w:rsidRPr="0044378A">
              <w:t xml:space="preserve">прирост объема сельскохозяйственной продукции, произведенной в </w:t>
            </w:r>
            <w:r w:rsidRPr="0044378A">
              <w:lastRenderedPageBreak/>
              <w:t>отчетном году крестьянскими (фермерскими) хозяйствами, включая индивидуальных предпринимателей, получившими грантовую поддержку, за последние пять лет (включая отчетный год), по отношению к предыдущему году (искл. с 01.01.2021);</w:t>
            </w:r>
          </w:p>
          <w:p w:rsidR="005A23F2" w:rsidRPr="0044378A" w:rsidRDefault="0036061C">
            <w:pPr>
              <w:pStyle w:val="ConsPlusNormal"/>
              <w:jc w:val="both"/>
            </w:pPr>
            <w:r w:rsidRPr="0044378A">
              <w:t>прирост объема сельскохозяйственной продукции, произведенной в отчетном году крестьянскими (фермерскими) хозяйствами и индивидуальными предпринимателями, реализующими проекты с помощью грантовой поддержки на развитие семейных ферм и гранта "Агропрогресс", за последние пять лет (включая отчетный год), по отношению к предыдущему году (вкл. с 01.01.2021);</w:t>
            </w:r>
          </w:p>
          <w:p w:rsidR="005A23F2" w:rsidRPr="0044378A" w:rsidRDefault="0036061C">
            <w:pPr>
              <w:pStyle w:val="ConsPlusNormal"/>
              <w:jc w:val="both"/>
            </w:pPr>
            <w:r w:rsidRPr="0044378A">
              <w:t>количество крестьянских (фермерских) хозяйств, осуществляющих проекты создания и развития своих хозяйств с помощью грантовой поддержки (искл. с 01.01.2021);</w:t>
            </w:r>
          </w:p>
          <w:p w:rsidR="005A23F2" w:rsidRPr="0044378A" w:rsidRDefault="0036061C">
            <w:pPr>
              <w:pStyle w:val="ConsPlusNormal"/>
              <w:jc w:val="both"/>
            </w:pPr>
            <w:r w:rsidRPr="0044378A">
              <w:t>задача 2:</w:t>
            </w:r>
          </w:p>
          <w:p w:rsidR="005A23F2" w:rsidRPr="0044378A" w:rsidRDefault="0036061C">
            <w:pPr>
              <w:pStyle w:val="ConsPlusNormal"/>
              <w:jc w:val="both"/>
            </w:pPr>
            <w:r w:rsidRPr="0044378A">
              <w:t>общее количество сельскохозяйственных животных, приобретаемых гражданами, ведущими личное подсобное хозяйство, в год (искл. с 01.01.2021);</w:t>
            </w:r>
          </w:p>
          <w:p w:rsidR="005A23F2" w:rsidRPr="0044378A" w:rsidRDefault="0036061C">
            <w:pPr>
              <w:pStyle w:val="ConsPlusNormal"/>
              <w:jc w:val="both"/>
            </w:pPr>
            <w:r w:rsidRPr="0044378A">
              <w:t>количество малых форм хозяйствования, получивших комплексную поддержку в целях обеспечения материально-техническими ресурсами в сфере АПК (вкл. с 01.01.2021)</w:t>
            </w:r>
          </w:p>
        </w:tc>
      </w:tr>
      <w:tr w:rsidR="005A23F2" w:rsidRPr="0044378A">
        <w:tc>
          <w:tcPr>
            <w:tcW w:w="9014" w:type="dxa"/>
            <w:gridSpan w:val="3"/>
            <w:tcBorders>
              <w:left w:val="single" w:sz="4" w:space="0" w:color="auto"/>
              <w:bottom w:val="single" w:sz="4" w:space="0" w:color="auto"/>
              <w:right w:val="single" w:sz="4" w:space="0" w:color="auto"/>
            </w:tcBorders>
          </w:tcPr>
          <w:p w:rsidR="005A23F2" w:rsidRPr="0044378A" w:rsidRDefault="0036061C">
            <w:pPr>
              <w:pStyle w:val="ConsPlusNormal"/>
              <w:jc w:val="both"/>
            </w:pPr>
            <w:r w:rsidRPr="0044378A">
              <w:lastRenderedPageBreak/>
              <w:t xml:space="preserve">(в ред. </w:t>
            </w:r>
            <w:hyperlink r:id="rId61" w:history="1">
              <w:r w:rsidRPr="0044378A">
                <w:rPr>
                  <w:color w:val="0000FF"/>
                </w:rPr>
                <w:t>Постановления</w:t>
              </w:r>
            </w:hyperlink>
            <w:r w:rsidRPr="0044378A">
              <w:t xml:space="preserve"> Правительства РК от 02.04.2021 N 174)</w:t>
            </w:r>
          </w:p>
        </w:tc>
      </w:tr>
      <w:tr w:rsidR="005A23F2" w:rsidRPr="0044378A">
        <w:tc>
          <w:tcPr>
            <w:tcW w:w="164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Этапы и сроки реализации подпрограммы</w:t>
            </w:r>
          </w:p>
        </w:tc>
        <w:tc>
          <w:tcPr>
            <w:tcW w:w="7370" w:type="dxa"/>
            <w:gridSpan w:val="2"/>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2020 - 2025 годы.</w:t>
            </w:r>
          </w:p>
          <w:p w:rsidR="005A23F2" w:rsidRPr="0044378A" w:rsidRDefault="0036061C">
            <w:pPr>
              <w:pStyle w:val="ConsPlusNormal"/>
              <w:jc w:val="both"/>
            </w:pPr>
            <w:r w:rsidRPr="0044378A">
              <w:t>Этапы реализации не выделяются</w:t>
            </w:r>
          </w:p>
        </w:tc>
      </w:tr>
      <w:tr w:rsidR="005A23F2" w:rsidRPr="0044378A">
        <w:tc>
          <w:tcPr>
            <w:tcW w:w="1644" w:type="dxa"/>
            <w:tcBorders>
              <w:top w:val="single" w:sz="4" w:space="0" w:color="auto"/>
              <w:left w:val="single" w:sz="4" w:space="0" w:color="auto"/>
              <w:right w:val="single" w:sz="4" w:space="0" w:color="auto"/>
            </w:tcBorders>
          </w:tcPr>
          <w:p w:rsidR="005A23F2" w:rsidRPr="0044378A" w:rsidRDefault="0036061C">
            <w:pPr>
              <w:pStyle w:val="ConsPlusNormal"/>
            </w:pPr>
            <w:r w:rsidRPr="0044378A">
              <w:t>Региональные проекты (проекты), реализуемые в рамках подпрограммы</w:t>
            </w:r>
          </w:p>
        </w:tc>
        <w:tc>
          <w:tcPr>
            <w:tcW w:w="7370" w:type="dxa"/>
            <w:gridSpan w:val="2"/>
            <w:tcBorders>
              <w:top w:val="single" w:sz="4" w:space="0" w:color="auto"/>
              <w:left w:val="single" w:sz="4" w:space="0" w:color="auto"/>
              <w:right w:val="single" w:sz="4" w:space="0" w:color="auto"/>
            </w:tcBorders>
          </w:tcPr>
          <w:p w:rsidR="005A23F2" w:rsidRPr="0044378A" w:rsidRDefault="0036061C">
            <w:pPr>
              <w:pStyle w:val="ConsPlusNormal"/>
              <w:jc w:val="both"/>
            </w:pPr>
            <w:r w:rsidRPr="0044378A">
              <w:t>Региональный проект "Создание системы поддержки фермеров и развитие сельской кооперации в Республике Коми" (исключен с 01.01.2021);</w:t>
            </w:r>
          </w:p>
          <w:p w:rsidR="005A23F2" w:rsidRPr="0044378A" w:rsidRDefault="0036061C">
            <w:pPr>
              <w:pStyle w:val="ConsPlusNormal"/>
              <w:jc w:val="both"/>
            </w:pPr>
            <w:r w:rsidRPr="0044378A">
              <w:t>региональный проект "Акселерация субъектов малого и среднего предпринимательства" (включен с 01.01.2021)</w:t>
            </w:r>
          </w:p>
        </w:tc>
      </w:tr>
      <w:tr w:rsidR="005A23F2" w:rsidRPr="0044378A">
        <w:tc>
          <w:tcPr>
            <w:tcW w:w="9014" w:type="dxa"/>
            <w:gridSpan w:val="3"/>
            <w:tcBorders>
              <w:left w:val="single" w:sz="4" w:space="0" w:color="auto"/>
              <w:bottom w:val="single" w:sz="4" w:space="0" w:color="auto"/>
              <w:right w:val="single" w:sz="4" w:space="0" w:color="auto"/>
            </w:tcBorders>
          </w:tcPr>
          <w:p w:rsidR="005A23F2" w:rsidRPr="0044378A" w:rsidRDefault="0036061C">
            <w:pPr>
              <w:pStyle w:val="ConsPlusNormal"/>
              <w:jc w:val="both"/>
            </w:pPr>
            <w:r w:rsidRPr="0044378A">
              <w:t xml:space="preserve">(в ред. </w:t>
            </w:r>
            <w:hyperlink r:id="rId62" w:history="1">
              <w:r w:rsidRPr="0044378A">
                <w:rPr>
                  <w:color w:val="0000FF"/>
                </w:rPr>
                <w:t>Постановления</w:t>
              </w:r>
            </w:hyperlink>
            <w:r w:rsidRPr="0044378A">
              <w:t xml:space="preserve"> Правительства РК от 02.04.2021 N 174)</w:t>
            </w:r>
          </w:p>
        </w:tc>
      </w:tr>
      <w:tr w:rsidR="005A23F2" w:rsidRPr="0044378A">
        <w:tc>
          <w:tcPr>
            <w:tcW w:w="1644" w:type="dxa"/>
            <w:tcBorders>
              <w:top w:val="single" w:sz="4" w:space="0" w:color="auto"/>
              <w:left w:val="single" w:sz="4" w:space="0" w:color="auto"/>
              <w:right w:val="single" w:sz="4" w:space="0" w:color="auto"/>
            </w:tcBorders>
          </w:tcPr>
          <w:p w:rsidR="005A23F2" w:rsidRPr="0044378A" w:rsidRDefault="0036061C">
            <w:pPr>
              <w:pStyle w:val="ConsPlusNormal"/>
            </w:pPr>
            <w:r w:rsidRPr="0044378A">
              <w:t>Объемы финансирования подпрограммы</w:t>
            </w:r>
          </w:p>
        </w:tc>
        <w:tc>
          <w:tcPr>
            <w:tcW w:w="3685" w:type="dxa"/>
            <w:tcBorders>
              <w:top w:val="single" w:sz="4" w:space="0" w:color="auto"/>
              <w:left w:val="single" w:sz="4" w:space="0" w:color="auto"/>
              <w:right w:val="single" w:sz="4" w:space="0" w:color="auto"/>
            </w:tcBorders>
          </w:tcPr>
          <w:p w:rsidR="005A23F2" w:rsidRPr="0044378A" w:rsidRDefault="0036061C">
            <w:pPr>
              <w:pStyle w:val="ConsPlusNormal"/>
              <w:jc w:val="both"/>
            </w:pPr>
            <w:r w:rsidRPr="0044378A">
              <w:t>Общий объем финансирования подпрограммы с учетом средств республиканского бюджета Республики Коми, предусмотренных законом о республиканском бюджете Республики Коми, составит 789 357,1 тыс. рублей, в том числе по годам:</w:t>
            </w:r>
          </w:p>
          <w:p w:rsidR="005A23F2" w:rsidRPr="0044378A" w:rsidRDefault="0036061C">
            <w:pPr>
              <w:pStyle w:val="ConsPlusNormal"/>
              <w:jc w:val="both"/>
            </w:pPr>
            <w:r w:rsidRPr="0044378A">
              <w:lastRenderedPageBreak/>
              <w:t>2020 год - 218 942,5 тыс. рублей;</w:t>
            </w:r>
          </w:p>
          <w:p w:rsidR="005A23F2" w:rsidRPr="0044378A" w:rsidRDefault="0036061C">
            <w:pPr>
              <w:pStyle w:val="ConsPlusNormal"/>
              <w:jc w:val="both"/>
            </w:pPr>
            <w:r w:rsidRPr="0044378A">
              <w:t>2021 год - 188 342,2 тыс. рублей;</w:t>
            </w:r>
          </w:p>
          <w:p w:rsidR="005A23F2" w:rsidRPr="0044378A" w:rsidRDefault="0036061C">
            <w:pPr>
              <w:pStyle w:val="ConsPlusNormal"/>
              <w:jc w:val="both"/>
            </w:pPr>
            <w:r w:rsidRPr="0044378A">
              <w:t>2022 год - 190 518,1 тыс. рублей;</w:t>
            </w:r>
          </w:p>
          <w:p w:rsidR="005A23F2" w:rsidRPr="0044378A" w:rsidRDefault="0036061C">
            <w:pPr>
              <w:pStyle w:val="ConsPlusNormal"/>
              <w:jc w:val="both"/>
            </w:pPr>
            <w:r w:rsidRPr="0044378A">
              <w:t>2023 год - 191 554,3 тыс. рублей;</w:t>
            </w:r>
          </w:p>
          <w:p w:rsidR="005A23F2" w:rsidRPr="0044378A" w:rsidRDefault="0036061C">
            <w:pPr>
              <w:pStyle w:val="ConsPlusNormal"/>
              <w:jc w:val="both"/>
            </w:pPr>
            <w:r w:rsidRPr="0044378A">
              <w:t>средства республиканского бюджета Республики Коми согласно закону о республиканском бюджете Республики Коми 789 357,1 тыс. рублей, в том числе по годам:</w:t>
            </w:r>
          </w:p>
          <w:p w:rsidR="005A23F2" w:rsidRPr="0044378A" w:rsidRDefault="0036061C">
            <w:pPr>
              <w:pStyle w:val="ConsPlusNormal"/>
              <w:jc w:val="both"/>
            </w:pPr>
            <w:r w:rsidRPr="0044378A">
              <w:t>2020 год - 218 942,5 тыс. рублей;</w:t>
            </w:r>
          </w:p>
          <w:p w:rsidR="005A23F2" w:rsidRPr="0044378A" w:rsidRDefault="0036061C">
            <w:pPr>
              <w:pStyle w:val="ConsPlusNormal"/>
              <w:jc w:val="both"/>
            </w:pPr>
            <w:r w:rsidRPr="0044378A">
              <w:t>2021 год - 188 342,2 тыс. рублей;</w:t>
            </w:r>
          </w:p>
          <w:p w:rsidR="005A23F2" w:rsidRPr="0044378A" w:rsidRDefault="0036061C">
            <w:pPr>
              <w:pStyle w:val="ConsPlusNormal"/>
              <w:jc w:val="both"/>
            </w:pPr>
            <w:r w:rsidRPr="0044378A">
              <w:t>2022 год - 190 518,1 тыс. рублей;</w:t>
            </w:r>
          </w:p>
          <w:p w:rsidR="005A23F2" w:rsidRPr="0044378A" w:rsidRDefault="0036061C">
            <w:pPr>
              <w:pStyle w:val="ConsPlusNormal"/>
              <w:jc w:val="both"/>
            </w:pPr>
            <w:r w:rsidRPr="0044378A">
              <w:t>2023 год - 191 554,3 тыс. рублей;</w:t>
            </w:r>
          </w:p>
          <w:p w:rsidR="005A23F2" w:rsidRPr="0044378A" w:rsidRDefault="0036061C">
            <w:pPr>
              <w:pStyle w:val="ConsPlusNormal"/>
              <w:jc w:val="both"/>
            </w:pPr>
            <w:r w:rsidRPr="0044378A">
              <w:t>из них средства федерального бюджета 275 073,9 тыс. рублей, в том числе по годам:</w:t>
            </w:r>
          </w:p>
          <w:p w:rsidR="005A23F2" w:rsidRPr="0044378A" w:rsidRDefault="0036061C">
            <w:pPr>
              <w:pStyle w:val="ConsPlusNormal"/>
              <w:jc w:val="both"/>
            </w:pPr>
            <w:r w:rsidRPr="0044378A">
              <w:t>2020 год - 82 120,30 тыс. рублей;</w:t>
            </w:r>
          </w:p>
          <w:p w:rsidR="005A23F2" w:rsidRPr="0044378A" w:rsidRDefault="0036061C">
            <w:pPr>
              <w:pStyle w:val="ConsPlusNormal"/>
              <w:jc w:val="both"/>
            </w:pPr>
            <w:r w:rsidRPr="0044378A">
              <w:t>2021 год - 64 367,8 тыс. рублей;</w:t>
            </w:r>
          </w:p>
          <w:p w:rsidR="005A23F2" w:rsidRPr="0044378A" w:rsidRDefault="0036061C">
            <w:pPr>
              <w:pStyle w:val="ConsPlusNormal"/>
              <w:jc w:val="both"/>
            </w:pPr>
            <w:r w:rsidRPr="0044378A">
              <w:t>2022 год - 63 610,5 тыс. рублей;</w:t>
            </w:r>
          </w:p>
          <w:p w:rsidR="005A23F2" w:rsidRPr="0044378A" w:rsidRDefault="0036061C">
            <w:pPr>
              <w:pStyle w:val="ConsPlusNormal"/>
              <w:jc w:val="both"/>
            </w:pPr>
            <w:r w:rsidRPr="0044378A">
              <w:t>2023 год - 64 975,3 тыс. рублей</w:t>
            </w:r>
          </w:p>
        </w:tc>
        <w:tc>
          <w:tcPr>
            <w:tcW w:w="3685" w:type="dxa"/>
            <w:tcBorders>
              <w:top w:val="single" w:sz="4" w:space="0" w:color="auto"/>
              <w:left w:val="single" w:sz="4" w:space="0" w:color="auto"/>
              <w:right w:val="single" w:sz="4" w:space="0" w:color="auto"/>
            </w:tcBorders>
          </w:tcPr>
          <w:p w:rsidR="005A23F2" w:rsidRPr="0044378A" w:rsidRDefault="0036061C">
            <w:pPr>
              <w:pStyle w:val="ConsPlusNormal"/>
              <w:jc w:val="both"/>
            </w:pPr>
            <w:r w:rsidRPr="0044378A">
              <w:lastRenderedPageBreak/>
              <w:t>Общий объем финансирования подпрограммы с учетом средств республиканского бюджета Республики Коми в соответствии со сводной бюджетной росписью республиканского бюджета Республики Коми составит 803 214,5 тыс. рублей, в том числе по годам:</w:t>
            </w:r>
          </w:p>
          <w:p w:rsidR="005A23F2" w:rsidRPr="0044378A" w:rsidRDefault="0036061C">
            <w:pPr>
              <w:pStyle w:val="ConsPlusNormal"/>
              <w:jc w:val="both"/>
            </w:pPr>
            <w:r w:rsidRPr="0044378A">
              <w:lastRenderedPageBreak/>
              <w:t>2020 год - 224 216,6 тыс. рублей;</w:t>
            </w:r>
          </w:p>
          <w:p w:rsidR="005A23F2" w:rsidRPr="0044378A" w:rsidRDefault="0036061C">
            <w:pPr>
              <w:pStyle w:val="ConsPlusNormal"/>
              <w:jc w:val="both"/>
            </w:pPr>
            <w:r w:rsidRPr="0044378A">
              <w:t>2021 год - 191 342,2 тыс. рублей;</w:t>
            </w:r>
          </w:p>
          <w:p w:rsidR="005A23F2" w:rsidRPr="0044378A" w:rsidRDefault="0036061C">
            <w:pPr>
              <w:pStyle w:val="ConsPlusNormal"/>
              <w:jc w:val="both"/>
            </w:pPr>
            <w:r w:rsidRPr="0044378A">
              <w:t>2022 год - 193 518,1 тыс. рублей;</w:t>
            </w:r>
          </w:p>
          <w:p w:rsidR="005A23F2" w:rsidRPr="0044378A" w:rsidRDefault="0036061C">
            <w:pPr>
              <w:pStyle w:val="ConsPlusNormal"/>
              <w:jc w:val="both"/>
            </w:pPr>
            <w:r w:rsidRPr="0044378A">
              <w:t>2023 год - 194 137,6 тыс. рублей;</w:t>
            </w:r>
          </w:p>
          <w:p w:rsidR="005A23F2" w:rsidRPr="0044378A" w:rsidRDefault="0036061C">
            <w:pPr>
              <w:pStyle w:val="ConsPlusNormal"/>
              <w:jc w:val="both"/>
            </w:pPr>
            <w:r w:rsidRPr="0044378A">
              <w:t>средства республиканского бюджета Республики Коми согласно сводной бюджетной росписи республиканского бюджета Республики Коми 803 214,5 тыс. рублей, в том числе по годам:</w:t>
            </w:r>
          </w:p>
          <w:p w:rsidR="005A23F2" w:rsidRPr="0044378A" w:rsidRDefault="0036061C">
            <w:pPr>
              <w:pStyle w:val="ConsPlusNormal"/>
              <w:jc w:val="both"/>
            </w:pPr>
            <w:r w:rsidRPr="0044378A">
              <w:t>2020 год - 224 216,6 тыс. рублей;</w:t>
            </w:r>
          </w:p>
          <w:p w:rsidR="005A23F2" w:rsidRPr="0044378A" w:rsidRDefault="0036061C">
            <w:pPr>
              <w:pStyle w:val="ConsPlusNormal"/>
              <w:jc w:val="both"/>
            </w:pPr>
            <w:r w:rsidRPr="0044378A">
              <w:t>2021 год - 191 342,2 тыс. рублей;</w:t>
            </w:r>
          </w:p>
          <w:p w:rsidR="005A23F2" w:rsidRPr="0044378A" w:rsidRDefault="0036061C">
            <w:pPr>
              <w:pStyle w:val="ConsPlusNormal"/>
              <w:jc w:val="both"/>
            </w:pPr>
            <w:r w:rsidRPr="0044378A">
              <w:t>2022 год -193 518,1 тыс. рублей;</w:t>
            </w:r>
          </w:p>
          <w:p w:rsidR="005A23F2" w:rsidRPr="0044378A" w:rsidRDefault="0036061C">
            <w:pPr>
              <w:pStyle w:val="ConsPlusNormal"/>
              <w:jc w:val="both"/>
            </w:pPr>
            <w:r w:rsidRPr="0044378A">
              <w:t>2023 год - 194 137,6 тыс. рублей;</w:t>
            </w:r>
          </w:p>
          <w:p w:rsidR="005A23F2" w:rsidRPr="0044378A" w:rsidRDefault="0036061C">
            <w:pPr>
              <w:pStyle w:val="ConsPlusNormal"/>
              <w:jc w:val="both"/>
            </w:pPr>
            <w:r w:rsidRPr="0044378A">
              <w:t>из них средства федерального бюджета 281 193,9 тыс. рублей, в том числе по годам:</w:t>
            </w:r>
          </w:p>
          <w:p w:rsidR="005A23F2" w:rsidRPr="0044378A" w:rsidRDefault="0036061C">
            <w:pPr>
              <w:pStyle w:val="ConsPlusNormal"/>
              <w:jc w:val="both"/>
            </w:pPr>
            <w:r w:rsidRPr="0044378A">
              <w:t>2020 год - 82 120,30 тыс. рублей;</w:t>
            </w:r>
          </w:p>
          <w:p w:rsidR="005A23F2" w:rsidRPr="0044378A" w:rsidRDefault="0036061C">
            <w:pPr>
              <w:pStyle w:val="ConsPlusNormal"/>
              <w:jc w:val="both"/>
            </w:pPr>
            <w:r w:rsidRPr="0044378A">
              <w:t>2021 год - 66 467,8 тыс. рублей;</w:t>
            </w:r>
          </w:p>
          <w:p w:rsidR="005A23F2" w:rsidRPr="0044378A" w:rsidRDefault="0036061C">
            <w:pPr>
              <w:pStyle w:val="ConsPlusNormal"/>
              <w:jc w:val="both"/>
            </w:pPr>
            <w:r w:rsidRPr="0044378A">
              <w:t>2022 год - 65 770,5 тыс. рублей;</w:t>
            </w:r>
          </w:p>
          <w:p w:rsidR="005A23F2" w:rsidRPr="0044378A" w:rsidRDefault="0036061C">
            <w:pPr>
              <w:pStyle w:val="ConsPlusNormal"/>
              <w:jc w:val="both"/>
            </w:pPr>
            <w:r w:rsidRPr="0044378A">
              <w:t>2023 год - 66 835,3 тыс. рублей</w:t>
            </w:r>
          </w:p>
        </w:tc>
      </w:tr>
      <w:tr w:rsidR="005A23F2" w:rsidRPr="0044378A">
        <w:tc>
          <w:tcPr>
            <w:tcW w:w="9014" w:type="dxa"/>
            <w:gridSpan w:val="3"/>
            <w:tcBorders>
              <w:left w:val="single" w:sz="4" w:space="0" w:color="auto"/>
              <w:bottom w:val="single" w:sz="4" w:space="0" w:color="auto"/>
              <w:right w:val="single" w:sz="4" w:space="0" w:color="auto"/>
            </w:tcBorders>
          </w:tcPr>
          <w:p w:rsidR="005A23F2" w:rsidRPr="0044378A" w:rsidRDefault="0036061C">
            <w:pPr>
              <w:pStyle w:val="ConsPlusNormal"/>
              <w:jc w:val="both"/>
            </w:pPr>
            <w:r w:rsidRPr="0044378A">
              <w:lastRenderedPageBreak/>
              <w:t xml:space="preserve">(в ред. </w:t>
            </w:r>
            <w:hyperlink r:id="rId63" w:history="1">
              <w:r w:rsidRPr="0044378A">
                <w:rPr>
                  <w:color w:val="0000FF"/>
                </w:rPr>
                <w:t>Постановления</w:t>
              </w:r>
            </w:hyperlink>
            <w:r w:rsidRPr="0044378A">
              <w:t xml:space="preserve"> Правительства РК от 02.04.2021 N 174)</w:t>
            </w:r>
          </w:p>
        </w:tc>
      </w:tr>
      <w:tr w:rsidR="005A23F2" w:rsidRPr="0044378A">
        <w:tc>
          <w:tcPr>
            <w:tcW w:w="1644" w:type="dxa"/>
            <w:tcBorders>
              <w:top w:val="single" w:sz="4" w:space="0" w:color="auto"/>
              <w:left w:val="single" w:sz="4" w:space="0" w:color="auto"/>
              <w:right w:val="single" w:sz="4" w:space="0" w:color="auto"/>
            </w:tcBorders>
          </w:tcPr>
          <w:p w:rsidR="005A23F2" w:rsidRPr="0044378A" w:rsidRDefault="0036061C">
            <w:pPr>
              <w:pStyle w:val="ConsPlusNormal"/>
            </w:pPr>
            <w:r w:rsidRPr="0044378A">
              <w:t>Объемы финансирования региональных проектов (проектов), реализуемых в рамках подпрограммы</w:t>
            </w:r>
          </w:p>
        </w:tc>
        <w:tc>
          <w:tcPr>
            <w:tcW w:w="3685" w:type="dxa"/>
            <w:tcBorders>
              <w:top w:val="single" w:sz="4" w:space="0" w:color="auto"/>
              <w:left w:val="single" w:sz="4" w:space="0" w:color="auto"/>
              <w:right w:val="single" w:sz="4" w:space="0" w:color="auto"/>
            </w:tcBorders>
          </w:tcPr>
          <w:p w:rsidR="005A23F2" w:rsidRPr="0044378A" w:rsidRDefault="0036061C">
            <w:pPr>
              <w:pStyle w:val="ConsPlusNormal"/>
              <w:jc w:val="both"/>
            </w:pPr>
            <w:r w:rsidRPr="0044378A">
              <w:t>Общий объем финансирования региональных проектов, реализуемых в рамках подпрограммы, с учетом средств республиканского бюджета Республики Коми, предусмотренных законом о республиканском бюджете Республики Коми, составит 103 263,1 тыс. рублей, в том числе по годам:</w:t>
            </w:r>
          </w:p>
          <w:p w:rsidR="005A23F2" w:rsidRPr="0044378A" w:rsidRDefault="0036061C">
            <w:pPr>
              <w:pStyle w:val="ConsPlusNormal"/>
              <w:jc w:val="both"/>
            </w:pPr>
            <w:r w:rsidRPr="0044378A">
              <w:t>2020 год - 30 671,9 тыс. рублей;</w:t>
            </w:r>
          </w:p>
          <w:p w:rsidR="005A23F2" w:rsidRPr="0044378A" w:rsidRDefault="0036061C">
            <w:pPr>
              <w:pStyle w:val="ConsPlusNormal"/>
              <w:jc w:val="both"/>
            </w:pPr>
            <w:r w:rsidRPr="0044378A">
              <w:t>2021 год - 23 937,2 тыс. рублей;</w:t>
            </w:r>
          </w:p>
          <w:p w:rsidR="005A23F2" w:rsidRPr="0044378A" w:rsidRDefault="0036061C">
            <w:pPr>
              <w:pStyle w:val="ConsPlusNormal"/>
              <w:jc w:val="both"/>
            </w:pPr>
            <w:r w:rsidRPr="0044378A">
              <w:t>2022 год - 22 981,9 тыс. рублей;</w:t>
            </w:r>
          </w:p>
          <w:p w:rsidR="005A23F2" w:rsidRPr="0044378A" w:rsidRDefault="0036061C">
            <w:pPr>
              <w:pStyle w:val="ConsPlusNormal"/>
              <w:jc w:val="both"/>
            </w:pPr>
            <w:r w:rsidRPr="0044378A">
              <w:t>2023 год - 25 672,1 тыс. рублей;</w:t>
            </w:r>
          </w:p>
          <w:p w:rsidR="005A23F2" w:rsidRPr="0044378A" w:rsidRDefault="0036061C">
            <w:pPr>
              <w:pStyle w:val="ConsPlusNormal"/>
              <w:jc w:val="both"/>
            </w:pPr>
            <w:r w:rsidRPr="0044378A">
              <w:t>средства республиканского бюджета Республики Коми согласно закону о республиканском бюджете Республики Коми 103 263,1 тыс. рублей, в том числе по годам:</w:t>
            </w:r>
          </w:p>
          <w:p w:rsidR="005A23F2" w:rsidRPr="0044378A" w:rsidRDefault="0036061C">
            <w:pPr>
              <w:pStyle w:val="ConsPlusNormal"/>
              <w:jc w:val="both"/>
            </w:pPr>
            <w:r w:rsidRPr="0044378A">
              <w:t>2020 год - 30 671,9 тыс. рублей;</w:t>
            </w:r>
          </w:p>
          <w:p w:rsidR="005A23F2" w:rsidRPr="0044378A" w:rsidRDefault="0036061C">
            <w:pPr>
              <w:pStyle w:val="ConsPlusNormal"/>
              <w:jc w:val="both"/>
            </w:pPr>
            <w:r w:rsidRPr="0044378A">
              <w:lastRenderedPageBreak/>
              <w:t>2021 год - 23 937,2 тыс. рублей;</w:t>
            </w:r>
          </w:p>
          <w:p w:rsidR="005A23F2" w:rsidRPr="0044378A" w:rsidRDefault="0036061C">
            <w:pPr>
              <w:pStyle w:val="ConsPlusNormal"/>
              <w:jc w:val="both"/>
            </w:pPr>
            <w:r w:rsidRPr="0044378A">
              <w:t>2022 год - 22 981,9 тыс. рублей;</w:t>
            </w:r>
          </w:p>
          <w:p w:rsidR="005A23F2" w:rsidRPr="0044378A" w:rsidRDefault="0036061C">
            <w:pPr>
              <w:pStyle w:val="ConsPlusNormal"/>
              <w:jc w:val="both"/>
            </w:pPr>
            <w:r w:rsidRPr="0044378A">
              <w:t>2023 год - 25 672,1 тыс. рублей;</w:t>
            </w:r>
          </w:p>
          <w:p w:rsidR="005A23F2" w:rsidRPr="0044378A" w:rsidRDefault="0036061C">
            <w:pPr>
              <w:pStyle w:val="ConsPlusNormal"/>
              <w:jc w:val="both"/>
            </w:pPr>
            <w:r w:rsidRPr="0044378A">
              <w:t>из них средства федерального бюджета 88 029,5 тыс. рублей, в том числе по годам:</w:t>
            </w:r>
          </w:p>
          <w:p w:rsidR="005A23F2" w:rsidRPr="0044378A" w:rsidRDefault="0036061C">
            <w:pPr>
              <w:pStyle w:val="ConsPlusNormal"/>
              <w:jc w:val="both"/>
            </w:pPr>
            <w:r w:rsidRPr="0044378A">
              <w:t>2020 год - 29 138,3 тыс. рублей;</w:t>
            </w:r>
          </w:p>
          <w:p w:rsidR="005A23F2" w:rsidRPr="0044378A" w:rsidRDefault="0036061C">
            <w:pPr>
              <w:pStyle w:val="ConsPlusNormal"/>
              <w:jc w:val="both"/>
            </w:pPr>
            <w:r w:rsidRPr="0044378A">
              <w:t>2021 год - 19 412,1 тыс. рублей;</w:t>
            </w:r>
          </w:p>
          <w:p w:rsidR="005A23F2" w:rsidRPr="0044378A" w:rsidRDefault="0036061C">
            <w:pPr>
              <w:pStyle w:val="ConsPlusNormal"/>
              <w:jc w:val="both"/>
            </w:pPr>
            <w:r w:rsidRPr="0044378A">
              <w:t>2022 год - 18 461,7 тыс. рублей;</w:t>
            </w:r>
          </w:p>
          <w:p w:rsidR="005A23F2" w:rsidRPr="0044378A" w:rsidRDefault="0036061C">
            <w:pPr>
              <w:pStyle w:val="ConsPlusNormal"/>
              <w:jc w:val="both"/>
            </w:pPr>
            <w:r w:rsidRPr="0044378A">
              <w:t>2023 год - 21 017,4 тыс. рублей</w:t>
            </w:r>
          </w:p>
        </w:tc>
        <w:tc>
          <w:tcPr>
            <w:tcW w:w="3685" w:type="dxa"/>
            <w:tcBorders>
              <w:top w:val="single" w:sz="4" w:space="0" w:color="auto"/>
              <w:left w:val="single" w:sz="4" w:space="0" w:color="auto"/>
              <w:right w:val="single" w:sz="4" w:space="0" w:color="auto"/>
            </w:tcBorders>
          </w:tcPr>
          <w:p w:rsidR="005A23F2" w:rsidRPr="0044378A" w:rsidRDefault="0036061C">
            <w:pPr>
              <w:pStyle w:val="ConsPlusNormal"/>
              <w:jc w:val="both"/>
            </w:pPr>
            <w:r w:rsidRPr="0044378A">
              <w:lastRenderedPageBreak/>
              <w:t>Общий объем финансирования региональных проектов, реализуемых в рамках подпрограммы, с учетом средств республиканского бюджета Республики Коми в соответствии со сводной бюджетной росписью республиканского бюджета Республики Коми составит 104 184,7 тыс. рублей, в том числе по годам:</w:t>
            </w:r>
          </w:p>
          <w:p w:rsidR="005A23F2" w:rsidRPr="0044378A" w:rsidRDefault="0036061C">
            <w:pPr>
              <w:pStyle w:val="ConsPlusNormal"/>
              <w:jc w:val="both"/>
            </w:pPr>
            <w:r w:rsidRPr="0044378A">
              <w:t>2020 год - 31 593,5 тыс. рублей;</w:t>
            </w:r>
          </w:p>
          <w:p w:rsidR="005A23F2" w:rsidRPr="0044378A" w:rsidRDefault="0036061C">
            <w:pPr>
              <w:pStyle w:val="ConsPlusNormal"/>
              <w:jc w:val="both"/>
            </w:pPr>
            <w:r w:rsidRPr="0044378A">
              <w:t>2021 год - 23 937,2 тыс. рублей;</w:t>
            </w:r>
          </w:p>
          <w:p w:rsidR="005A23F2" w:rsidRPr="0044378A" w:rsidRDefault="0036061C">
            <w:pPr>
              <w:pStyle w:val="ConsPlusNormal"/>
              <w:jc w:val="both"/>
            </w:pPr>
            <w:r w:rsidRPr="0044378A">
              <w:t>2022 год - 22 981,9 тыс. рублей;</w:t>
            </w:r>
          </w:p>
          <w:p w:rsidR="005A23F2" w:rsidRPr="0044378A" w:rsidRDefault="0036061C">
            <w:pPr>
              <w:pStyle w:val="ConsPlusNormal"/>
              <w:jc w:val="both"/>
            </w:pPr>
            <w:r w:rsidRPr="0044378A">
              <w:t>2023 год - 25 672,1 тыс. рублей;</w:t>
            </w:r>
          </w:p>
          <w:p w:rsidR="005A23F2" w:rsidRPr="0044378A" w:rsidRDefault="0036061C">
            <w:pPr>
              <w:pStyle w:val="ConsPlusNormal"/>
              <w:jc w:val="both"/>
            </w:pPr>
            <w:r w:rsidRPr="0044378A">
              <w:t>средства республиканского бюджета Республики Коми согласно сводной бюджетной росписи республиканского бюджета Республики Коми 104 184,7 тыс. рублей, в том числе по годам:</w:t>
            </w:r>
          </w:p>
          <w:p w:rsidR="005A23F2" w:rsidRPr="0044378A" w:rsidRDefault="0036061C">
            <w:pPr>
              <w:pStyle w:val="ConsPlusNormal"/>
              <w:jc w:val="both"/>
            </w:pPr>
            <w:r w:rsidRPr="0044378A">
              <w:lastRenderedPageBreak/>
              <w:t>2020 год - 31 593,5 тыс. рублей;</w:t>
            </w:r>
          </w:p>
          <w:p w:rsidR="005A23F2" w:rsidRPr="0044378A" w:rsidRDefault="0036061C">
            <w:pPr>
              <w:pStyle w:val="ConsPlusNormal"/>
              <w:jc w:val="both"/>
            </w:pPr>
            <w:r w:rsidRPr="0044378A">
              <w:t>2021 год - 23 937,2 тыс. рублей;</w:t>
            </w:r>
          </w:p>
          <w:p w:rsidR="005A23F2" w:rsidRPr="0044378A" w:rsidRDefault="0036061C">
            <w:pPr>
              <w:pStyle w:val="ConsPlusNormal"/>
              <w:jc w:val="both"/>
            </w:pPr>
            <w:r w:rsidRPr="0044378A">
              <w:t>2022 год - 22 981,9 тыс. рублей;</w:t>
            </w:r>
          </w:p>
          <w:p w:rsidR="005A23F2" w:rsidRPr="0044378A" w:rsidRDefault="0036061C">
            <w:pPr>
              <w:pStyle w:val="ConsPlusNormal"/>
              <w:jc w:val="both"/>
            </w:pPr>
            <w:r w:rsidRPr="0044378A">
              <w:t>2023 год - 25 672,1 тыс. рублей;</w:t>
            </w:r>
          </w:p>
          <w:p w:rsidR="005A23F2" w:rsidRPr="0044378A" w:rsidRDefault="0036061C">
            <w:pPr>
              <w:pStyle w:val="ConsPlusNormal"/>
              <w:jc w:val="both"/>
            </w:pPr>
            <w:r w:rsidRPr="0044378A">
              <w:t>из них средства федерального бюджета 88 029,5 тыс. рублей, в том числе по годам:</w:t>
            </w:r>
          </w:p>
          <w:p w:rsidR="005A23F2" w:rsidRPr="0044378A" w:rsidRDefault="0036061C">
            <w:pPr>
              <w:pStyle w:val="ConsPlusNormal"/>
              <w:jc w:val="both"/>
            </w:pPr>
            <w:r w:rsidRPr="0044378A">
              <w:t>2020 год - 29 138,3 тыс. рублей;</w:t>
            </w:r>
          </w:p>
          <w:p w:rsidR="005A23F2" w:rsidRPr="0044378A" w:rsidRDefault="0036061C">
            <w:pPr>
              <w:pStyle w:val="ConsPlusNormal"/>
              <w:jc w:val="both"/>
            </w:pPr>
            <w:r w:rsidRPr="0044378A">
              <w:t>2021 год - 19 412,1 тыс. рублей;</w:t>
            </w:r>
          </w:p>
          <w:p w:rsidR="005A23F2" w:rsidRPr="0044378A" w:rsidRDefault="0036061C">
            <w:pPr>
              <w:pStyle w:val="ConsPlusNormal"/>
              <w:jc w:val="both"/>
            </w:pPr>
            <w:r w:rsidRPr="0044378A">
              <w:t>2022 год - 18 461,7 тыс. рублей</w:t>
            </w:r>
          </w:p>
        </w:tc>
      </w:tr>
      <w:tr w:rsidR="005A23F2" w:rsidRPr="0044378A">
        <w:tc>
          <w:tcPr>
            <w:tcW w:w="9014" w:type="dxa"/>
            <w:gridSpan w:val="3"/>
            <w:tcBorders>
              <w:left w:val="single" w:sz="4" w:space="0" w:color="auto"/>
              <w:bottom w:val="single" w:sz="4" w:space="0" w:color="auto"/>
              <w:right w:val="single" w:sz="4" w:space="0" w:color="auto"/>
            </w:tcBorders>
          </w:tcPr>
          <w:p w:rsidR="005A23F2" w:rsidRPr="0044378A" w:rsidRDefault="0036061C">
            <w:pPr>
              <w:pStyle w:val="ConsPlusNormal"/>
              <w:jc w:val="both"/>
            </w:pPr>
            <w:r w:rsidRPr="0044378A">
              <w:lastRenderedPageBreak/>
              <w:t xml:space="preserve">(в ред. </w:t>
            </w:r>
            <w:hyperlink r:id="rId64" w:history="1">
              <w:r w:rsidRPr="0044378A">
                <w:rPr>
                  <w:color w:val="0000FF"/>
                </w:rPr>
                <w:t>Постановления</w:t>
              </w:r>
            </w:hyperlink>
            <w:r w:rsidRPr="0044378A">
              <w:t xml:space="preserve"> Правительства РК от 02.04.2021 N 174)</w:t>
            </w:r>
          </w:p>
        </w:tc>
      </w:tr>
      <w:tr w:rsidR="005A23F2" w:rsidRPr="0044378A">
        <w:tc>
          <w:tcPr>
            <w:tcW w:w="1644" w:type="dxa"/>
            <w:tcBorders>
              <w:top w:val="single" w:sz="4" w:space="0" w:color="auto"/>
              <w:left w:val="single" w:sz="4" w:space="0" w:color="auto"/>
              <w:right w:val="single" w:sz="4" w:space="0" w:color="auto"/>
            </w:tcBorders>
          </w:tcPr>
          <w:p w:rsidR="005A23F2" w:rsidRPr="0044378A" w:rsidRDefault="0036061C">
            <w:pPr>
              <w:pStyle w:val="ConsPlusNormal"/>
            </w:pPr>
            <w:r w:rsidRPr="0044378A">
              <w:t>Ожидаемые результаты реализации подпрограммы</w:t>
            </w:r>
          </w:p>
        </w:tc>
        <w:tc>
          <w:tcPr>
            <w:tcW w:w="7370" w:type="dxa"/>
            <w:gridSpan w:val="2"/>
            <w:tcBorders>
              <w:top w:val="single" w:sz="4" w:space="0" w:color="auto"/>
              <w:left w:val="single" w:sz="4" w:space="0" w:color="auto"/>
              <w:right w:val="single" w:sz="4" w:space="0" w:color="auto"/>
            </w:tcBorders>
          </w:tcPr>
          <w:p w:rsidR="005A23F2" w:rsidRPr="0044378A" w:rsidRDefault="0036061C">
            <w:pPr>
              <w:pStyle w:val="ConsPlusNormal"/>
              <w:jc w:val="both"/>
            </w:pPr>
            <w:r w:rsidRPr="0044378A">
              <w:t>в результате реализации подпрограммы к 2025 году ожидается:</w:t>
            </w:r>
          </w:p>
          <w:p w:rsidR="005A23F2" w:rsidRPr="0044378A" w:rsidRDefault="0036061C">
            <w:pPr>
              <w:pStyle w:val="ConsPlusNormal"/>
              <w:jc w:val="both"/>
            </w:pPr>
            <w:r w:rsidRPr="0044378A">
              <w:t>прирост объема сельскохозяйственной продукции, произведенной в отчетном году крестьянскими (фермерскими) хозяйствами и индивидуальными предпринимателями, реализующими проекты с помощью грантовой поддержки на развитие семейных ферм и гранта "Агропрогресс", за последние пять лет (включая отчетный год), по отношению к предыдущему году, на 6% ежегодно;</w:t>
            </w:r>
          </w:p>
          <w:p w:rsidR="005A23F2" w:rsidRPr="0044378A" w:rsidRDefault="0036061C">
            <w:pPr>
              <w:pStyle w:val="ConsPlusNormal"/>
              <w:jc w:val="both"/>
            </w:pPr>
            <w:r w:rsidRPr="0044378A">
              <w:t>увеличение количества малых форм хозяйствования, получивших комплексную поддержку в целях обеспечения материально-техническими ресурсами в сфере АПК до 545 единиц в год</w:t>
            </w:r>
          </w:p>
        </w:tc>
      </w:tr>
      <w:tr w:rsidR="005A23F2" w:rsidRPr="0044378A">
        <w:tc>
          <w:tcPr>
            <w:tcW w:w="9014" w:type="dxa"/>
            <w:gridSpan w:val="3"/>
            <w:tcBorders>
              <w:left w:val="single" w:sz="4" w:space="0" w:color="auto"/>
              <w:bottom w:val="single" w:sz="4" w:space="0" w:color="auto"/>
              <w:right w:val="single" w:sz="4" w:space="0" w:color="auto"/>
            </w:tcBorders>
          </w:tcPr>
          <w:p w:rsidR="005A23F2" w:rsidRPr="0044378A" w:rsidRDefault="0036061C">
            <w:pPr>
              <w:pStyle w:val="ConsPlusNormal"/>
              <w:jc w:val="both"/>
            </w:pPr>
            <w:r w:rsidRPr="0044378A">
              <w:t xml:space="preserve">(в ред. </w:t>
            </w:r>
            <w:hyperlink r:id="rId65" w:history="1">
              <w:r w:rsidRPr="0044378A">
                <w:rPr>
                  <w:color w:val="0000FF"/>
                </w:rPr>
                <w:t>Постановления</w:t>
              </w:r>
            </w:hyperlink>
            <w:r w:rsidRPr="0044378A">
              <w:t xml:space="preserve"> Правительства РК от 02.04.2021 N 174)</w:t>
            </w:r>
          </w:p>
        </w:tc>
      </w:tr>
    </w:tbl>
    <w:p w:rsidR="005A23F2" w:rsidRPr="0044378A" w:rsidRDefault="005A23F2">
      <w:pPr>
        <w:pStyle w:val="ConsPlusNormal"/>
      </w:pPr>
    </w:p>
    <w:p w:rsidR="005A23F2" w:rsidRPr="0044378A" w:rsidRDefault="0036061C">
      <w:pPr>
        <w:pStyle w:val="ConsPlusTitle"/>
        <w:jc w:val="center"/>
        <w:outlineLvl w:val="1"/>
        <w:rPr>
          <w:rFonts w:ascii="Times New Roman" w:hAnsi="Times New Roman" w:cs="Times New Roman"/>
        </w:rPr>
      </w:pPr>
      <w:bookmarkStart w:id="5" w:name="Par420"/>
      <w:bookmarkEnd w:id="5"/>
      <w:r w:rsidRPr="0044378A">
        <w:rPr>
          <w:rFonts w:ascii="Times New Roman" w:hAnsi="Times New Roman" w:cs="Times New Roman"/>
        </w:rPr>
        <w:t>ПАСПОРТ</w:t>
      </w:r>
    </w:p>
    <w:p w:rsidR="005A23F2" w:rsidRPr="0044378A" w:rsidRDefault="0036061C">
      <w:pPr>
        <w:pStyle w:val="ConsPlusTitle"/>
        <w:jc w:val="center"/>
        <w:rPr>
          <w:rFonts w:ascii="Times New Roman" w:hAnsi="Times New Roman" w:cs="Times New Roman"/>
        </w:rPr>
      </w:pPr>
      <w:r w:rsidRPr="0044378A">
        <w:rPr>
          <w:rFonts w:ascii="Times New Roman" w:hAnsi="Times New Roman" w:cs="Times New Roman"/>
        </w:rPr>
        <w:t>подпрограммы "Развитие мелиорации земель</w:t>
      </w:r>
    </w:p>
    <w:p w:rsidR="005A23F2" w:rsidRPr="0044378A" w:rsidRDefault="0036061C">
      <w:pPr>
        <w:pStyle w:val="ConsPlusTitle"/>
        <w:jc w:val="center"/>
        <w:rPr>
          <w:rFonts w:ascii="Times New Roman" w:hAnsi="Times New Roman" w:cs="Times New Roman"/>
        </w:rPr>
      </w:pPr>
      <w:r w:rsidRPr="0044378A">
        <w:rPr>
          <w:rFonts w:ascii="Times New Roman" w:hAnsi="Times New Roman" w:cs="Times New Roman"/>
        </w:rPr>
        <w:t>сельскохозяйственного назначения в Республике Коми"</w:t>
      </w:r>
    </w:p>
    <w:p w:rsidR="005A23F2" w:rsidRPr="0044378A" w:rsidRDefault="005A23F2">
      <w:pPr>
        <w:pStyle w:val="ConsPlusNormal"/>
      </w:pPr>
    </w:p>
    <w:tbl>
      <w:tblPr>
        <w:tblW w:w="0" w:type="auto"/>
        <w:tblLayout w:type="fixed"/>
        <w:tblCellMar>
          <w:top w:w="102" w:type="dxa"/>
          <w:left w:w="62" w:type="dxa"/>
          <w:bottom w:w="102" w:type="dxa"/>
          <w:right w:w="62" w:type="dxa"/>
        </w:tblCellMar>
        <w:tblLook w:val="0000"/>
      </w:tblPr>
      <w:tblGrid>
        <w:gridCol w:w="1644"/>
        <w:gridCol w:w="3685"/>
        <w:gridCol w:w="3685"/>
      </w:tblGrid>
      <w:tr w:rsidR="005A23F2" w:rsidRPr="0044378A">
        <w:tc>
          <w:tcPr>
            <w:tcW w:w="164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Ответственный исполнитель подпрограммы (соисполнитель программы)</w:t>
            </w:r>
          </w:p>
        </w:tc>
        <w:tc>
          <w:tcPr>
            <w:tcW w:w="7370" w:type="dxa"/>
            <w:gridSpan w:val="2"/>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Министерство сельского хозяйства и потребительского рынка Республики Коми</w:t>
            </w:r>
          </w:p>
        </w:tc>
      </w:tr>
      <w:tr w:rsidR="005A23F2" w:rsidRPr="0044378A">
        <w:tc>
          <w:tcPr>
            <w:tcW w:w="164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Участники подпрограммы</w:t>
            </w:r>
          </w:p>
        </w:tc>
        <w:tc>
          <w:tcPr>
            <w:tcW w:w="7370" w:type="dxa"/>
            <w:gridSpan w:val="2"/>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r>
      <w:tr w:rsidR="005A23F2" w:rsidRPr="0044378A">
        <w:tc>
          <w:tcPr>
            <w:tcW w:w="164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Программно-целевые инструменты подпрограмм</w:t>
            </w:r>
            <w:r w:rsidRPr="0044378A">
              <w:lastRenderedPageBreak/>
              <w:t>ы</w:t>
            </w:r>
          </w:p>
        </w:tc>
        <w:tc>
          <w:tcPr>
            <w:tcW w:w="7370" w:type="dxa"/>
            <w:gridSpan w:val="2"/>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r>
      <w:tr w:rsidR="005A23F2" w:rsidRPr="0044378A">
        <w:tc>
          <w:tcPr>
            <w:tcW w:w="164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lastRenderedPageBreak/>
              <w:t>Цель подпрограммы</w:t>
            </w:r>
          </w:p>
        </w:tc>
        <w:tc>
          <w:tcPr>
            <w:tcW w:w="7370" w:type="dxa"/>
            <w:gridSpan w:val="2"/>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восстановление мелиоративного фонда</w:t>
            </w:r>
          </w:p>
        </w:tc>
      </w:tr>
      <w:tr w:rsidR="005A23F2" w:rsidRPr="0044378A">
        <w:tc>
          <w:tcPr>
            <w:tcW w:w="1644" w:type="dxa"/>
            <w:tcBorders>
              <w:top w:val="single" w:sz="4" w:space="0" w:color="auto"/>
              <w:left w:val="single" w:sz="4" w:space="0" w:color="auto"/>
              <w:right w:val="single" w:sz="4" w:space="0" w:color="auto"/>
            </w:tcBorders>
          </w:tcPr>
          <w:p w:rsidR="005A23F2" w:rsidRPr="0044378A" w:rsidRDefault="0036061C">
            <w:pPr>
              <w:pStyle w:val="ConsPlusNormal"/>
            </w:pPr>
            <w:r w:rsidRPr="0044378A">
              <w:t>Задачи подпрограммы</w:t>
            </w:r>
          </w:p>
        </w:tc>
        <w:tc>
          <w:tcPr>
            <w:tcW w:w="7370" w:type="dxa"/>
            <w:gridSpan w:val="2"/>
            <w:tcBorders>
              <w:top w:val="single" w:sz="4" w:space="0" w:color="auto"/>
              <w:left w:val="single" w:sz="4" w:space="0" w:color="auto"/>
              <w:right w:val="single" w:sz="4" w:space="0" w:color="auto"/>
            </w:tcBorders>
          </w:tcPr>
          <w:p w:rsidR="005A23F2" w:rsidRPr="0044378A" w:rsidRDefault="0036061C">
            <w:pPr>
              <w:pStyle w:val="ConsPlusNormal"/>
              <w:jc w:val="both"/>
            </w:pPr>
            <w:r w:rsidRPr="0044378A">
              <w:t>1) предотвращение выбытия из сельскохозяйственного оборота земель сельскохозяйственного назначения;</w:t>
            </w:r>
          </w:p>
          <w:p w:rsidR="005A23F2" w:rsidRPr="0044378A" w:rsidRDefault="0036061C">
            <w:pPr>
              <w:pStyle w:val="ConsPlusNormal"/>
              <w:jc w:val="both"/>
            </w:pPr>
            <w:r w:rsidRPr="0044378A">
              <w:t>2) вовлечение в оборот выбывших сельскохозяйственных угодий</w:t>
            </w:r>
          </w:p>
        </w:tc>
      </w:tr>
      <w:tr w:rsidR="005A23F2" w:rsidRPr="0044378A">
        <w:tc>
          <w:tcPr>
            <w:tcW w:w="9014" w:type="dxa"/>
            <w:gridSpan w:val="3"/>
            <w:tcBorders>
              <w:left w:val="single" w:sz="4" w:space="0" w:color="auto"/>
              <w:bottom w:val="single" w:sz="4" w:space="0" w:color="auto"/>
              <w:right w:val="single" w:sz="4" w:space="0" w:color="auto"/>
            </w:tcBorders>
          </w:tcPr>
          <w:p w:rsidR="005A23F2" w:rsidRPr="0044378A" w:rsidRDefault="0036061C">
            <w:pPr>
              <w:pStyle w:val="ConsPlusNormal"/>
              <w:jc w:val="both"/>
            </w:pPr>
            <w:r w:rsidRPr="0044378A">
              <w:t xml:space="preserve">(в ред. </w:t>
            </w:r>
            <w:hyperlink r:id="rId66" w:history="1">
              <w:r w:rsidRPr="0044378A">
                <w:rPr>
                  <w:color w:val="0000FF"/>
                </w:rPr>
                <w:t>Постановления</w:t>
              </w:r>
            </w:hyperlink>
            <w:r w:rsidRPr="0044378A">
              <w:t xml:space="preserve"> Правительства РК от 02.04.2021 N 174)</w:t>
            </w:r>
          </w:p>
        </w:tc>
      </w:tr>
      <w:tr w:rsidR="005A23F2" w:rsidRPr="0044378A">
        <w:tc>
          <w:tcPr>
            <w:tcW w:w="1644" w:type="dxa"/>
            <w:tcBorders>
              <w:top w:val="single" w:sz="4" w:space="0" w:color="auto"/>
              <w:left w:val="single" w:sz="4" w:space="0" w:color="auto"/>
              <w:right w:val="single" w:sz="4" w:space="0" w:color="auto"/>
            </w:tcBorders>
          </w:tcPr>
          <w:p w:rsidR="005A23F2" w:rsidRPr="0044378A" w:rsidRDefault="0036061C">
            <w:pPr>
              <w:pStyle w:val="ConsPlusNormal"/>
            </w:pPr>
            <w:r w:rsidRPr="0044378A">
              <w:t>Целевые индикаторы и показатели подпрограммы</w:t>
            </w:r>
          </w:p>
        </w:tc>
        <w:tc>
          <w:tcPr>
            <w:tcW w:w="7370" w:type="dxa"/>
            <w:gridSpan w:val="2"/>
            <w:tcBorders>
              <w:top w:val="single" w:sz="4" w:space="0" w:color="auto"/>
              <w:left w:val="single" w:sz="4" w:space="0" w:color="auto"/>
              <w:right w:val="single" w:sz="4" w:space="0" w:color="auto"/>
            </w:tcBorders>
          </w:tcPr>
          <w:p w:rsidR="005A23F2" w:rsidRPr="0044378A" w:rsidRDefault="0036061C">
            <w:pPr>
              <w:pStyle w:val="ConsPlusNormal"/>
              <w:jc w:val="both"/>
            </w:pPr>
            <w:r w:rsidRPr="0044378A">
              <w:t>задача 1:</w:t>
            </w:r>
          </w:p>
          <w:p w:rsidR="005A23F2" w:rsidRPr="0044378A" w:rsidRDefault="0036061C">
            <w:pPr>
              <w:pStyle w:val="ConsPlusNormal"/>
              <w:jc w:val="both"/>
            </w:pPr>
            <w:r w:rsidRPr="0044378A">
              <w:t>площадь предотвращенных от выбытия сельскохозяйственных угодий;</w:t>
            </w:r>
          </w:p>
          <w:p w:rsidR="005A23F2" w:rsidRPr="0044378A" w:rsidRDefault="0036061C">
            <w:pPr>
              <w:pStyle w:val="ConsPlusNormal"/>
              <w:jc w:val="both"/>
            </w:pPr>
            <w:r w:rsidRPr="0044378A">
              <w:t>задача 2:</w:t>
            </w:r>
          </w:p>
          <w:p w:rsidR="005A23F2" w:rsidRPr="0044378A" w:rsidRDefault="0036061C">
            <w:pPr>
              <w:pStyle w:val="ConsPlusNormal"/>
              <w:jc w:val="both"/>
            </w:pPr>
            <w:r w:rsidRPr="0044378A">
              <w:t>площадь вовлеченных в оборот выбывших сельскохозяйственных угодий за счет проведения культуртехнических мероприятий</w:t>
            </w:r>
          </w:p>
        </w:tc>
      </w:tr>
      <w:tr w:rsidR="005A23F2" w:rsidRPr="0044378A">
        <w:tc>
          <w:tcPr>
            <w:tcW w:w="9014" w:type="dxa"/>
            <w:gridSpan w:val="3"/>
            <w:tcBorders>
              <w:left w:val="single" w:sz="4" w:space="0" w:color="auto"/>
              <w:bottom w:val="single" w:sz="4" w:space="0" w:color="auto"/>
              <w:right w:val="single" w:sz="4" w:space="0" w:color="auto"/>
            </w:tcBorders>
          </w:tcPr>
          <w:p w:rsidR="005A23F2" w:rsidRPr="0044378A" w:rsidRDefault="0036061C">
            <w:pPr>
              <w:pStyle w:val="ConsPlusNormal"/>
              <w:jc w:val="both"/>
            </w:pPr>
            <w:r w:rsidRPr="0044378A">
              <w:t xml:space="preserve">(в ред. </w:t>
            </w:r>
            <w:hyperlink r:id="rId67" w:history="1">
              <w:r w:rsidRPr="0044378A">
                <w:rPr>
                  <w:color w:val="0000FF"/>
                </w:rPr>
                <w:t>Постановления</w:t>
              </w:r>
            </w:hyperlink>
            <w:r w:rsidRPr="0044378A">
              <w:t xml:space="preserve"> Правительства РК от 21.12.2020 N 633)</w:t>
            </w:r>
          </w:p>
        </w:tc>
      </w:tr>
      <w:tr w:rsidR="005A23F2" w:rsidRPr="0044378A">
        <w:tc>
          <w:tcPr>
            <w:tcW w:w="164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Этапы и сроки реализации подпрограммы</w:t>
            </w:r>
          </w:p>
        </w:tc>
        <w:tc>
          <w:tcPr>
            <w:tcW w:w="7370" w:type="dxa"/>
            <w:gridSpan w:val="2"/>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2020 - 2025 годы.</w:t>
            </w:r>
          </w:p>
          <w:p w:rsidR="005A23F2" w:rsidRPr="0044378A" w:rsidRDefault="0036061C">
            <w:pPr>
              <w:pStyle w:val="ConsPlusNormal"/>
              <w:jc w:val="both"/>
            </w:pPr>
            <w:r w:rsidRPr="0044378A">
              <w:t>Этапы реализации не выделяются</w:t>
            </w:r>
          </w:p>
        </w:tc>
      </w:tr>
      <w:tr w:rsidR="005A23F2" w:rsidRPr="0044378A">
        <w:tc>
          <w:tcPr>
            <w:tcW w:w="1644" w:type="dxa"/>
            <w:tcBorders>
              <w:top w:val="single" w:sz="4" w:space="0" w:color="auto"/>
              <w:left w:val="single" w:sz="4" w:space="0" w:color="auto"/>
              <w:right w:val="single" w:sz="4" w:space="0" w:color="auto"/>
            </w:tcBorders>
          </w:tcPr>
          <w:p w:rsidR="005A23F2" w:rsidRPr="0044378A" w:rsidRDefault="0036061C">
            <w:pPr>
              <w:pStyle w:val="ConsPlusNormal"/>
            </w:pPr>
            <w:r w:rsidRPr="0044378A">
              <w:t>Объемы финансирования подпрограммы</w:t>
            </w:r>
          </w:p>
        </w:tc>
        <w:tc>
          <w:tcPr>
            <w:tcW w:w="3685" w:type="dxa"/>
            <w:tcBorders>
              <w:top w:val="single" w:sz="4" w:space="0" w:color="auto"/>
              <w:left w:val="single" w:sz="4" w:space="0" w:color="auto"/>
              <w:right w:val="single" w:sz="4" w:space="0" w:color="auto"/>
            </w:tcBorders>
          </w:tcPr>
          <w:p w:rsidR="005A23F2" w:rsidRPr="0044378A" w:rsidRDefault="0036061C">
            <w:pPr>
              <w:pStyle w:val="ConsPlusNormal"/>
              <w:jc w:val="both"/>
            </w:pPr>
            <w:r w:rsidRPr="0044378A">
              <w:t>Общий объем финансирования подпрограммы с учетом средств республиканского бюджета Республики Коми, предусмотренных законом о республиканском бюджете Республики Коми, составит 128 156.1 тыс. рублей, в том числе по годам:</w:t>
            </w:r>
          </w:p>
          <w:p w:rsidR="005A23F2" w:rsidRPr="0044378A" w:rsidRDefault="0036061C">
            <w:pPr>
              <w:pStyle w:val="ConsPlusNormal"/>
              <w:jc w:val="both"/>
            </w:pPr>
            <w:r w:rsidRPr="0044378A">
              <w:t>2020 год - 40 667,3 тыс. рублей;</w:t>
            </w:r>
          </w:p>
          <w:p w:rsidR="005A23F2" w:rsidRPr="0044378A" w:rsidRDefault="0036061C">
            <w:pPr>
              <w:pStyle w:val="ConsPlusNormal"/>
              <w:jc w:val="both"/>
            </w:pPr>
            <w:r w:rsidRPr="0044378A">
              <w:t>2021 год - 28 802,3 тыс. рублей;</w:t>
            </w:r>
          </w:p>
          <w:p w:rsidR="005A23F2" w:rsidRPr="0044378A" w:rsidRDefault="0036061C">
            <w:pPr>
              <w:pStyle w:val="ConsPlusNormal"/>
              <w:jc w:val="both"/>
            </w:pPr>
            <w:r w:rsidRPr="0044378A">
              <w:t>2022 год - 29 025,8 тыс. рублей;</w:t>
            </w:r>
          </w:p>
          <w:p w:rsidR="005A23F2" w:rsidRPr="0044378A" w:rsidRDefault="0036061C">
            <w:pPr>
              <w:pStyle w:val="ConsPlusNormal"/>
              <w:jc w:val="both"/>
            </w:pPr>
            <w:r w:rsidRPr="0044378A">
              <w:t>2023 год - 29 660,7 тыс. рублей;</w:t>
            </w:r>
          </w:p>
          <w:p w:rsidR="005A23F2" w:rsidRPr="0044378A" w:rsidRDefault="0036061C">
            <w:pPr>
              <w:pStyle w:val="ConsPlusNormal"/>
              <w:jc w:val="both"/>
            </w:pPr>
            <w:r w:rsidRPr="0044378A">
              <w:t>1) средства республиканского бюджета Республики Коми согласно закону о республиканском бюджете Республики Коми 89 709,3 тыс. рублей, в том числе по годам:</w:t>
            </w:r>
          </w:p>
          <w:p w:rsidR="005A23F2" w:rsidRPr="0044378A" w:rsidRDefault="0036061C">
            <w:pPr>
              <w:pStyle w:val="ConsPlusNormal"/>
              <w:jc w:val="both"/>
            </w:pPr>
            <w:r w:rsidRPr="0044378A">
              <w:t>2020 год - 28 467,1 тыс. рублей;</w:t>
            </w:r>
          </w:p>
          <w:p w:rsidR="005A23F2" w:rsidRPr="0044378A" w:rsidRDefault="0036061C">
            <w:pPr>
              <w:pStyle w:val="ConsPlusNormal"/>
              <w:jc w:val="both"/>
            </w:pPr>
            <w:r w:rsidRPr="0044378A">
              <w:t>2021 год - 20 161,6 тыс. рублей;</w:t>
            </w:r>
          </w:p>
          <w:p w:rsidR="005A23F2" w:rsidRPr="0044378A" w:rsidRDefault="0036061C">
            <w:pPr>
              <w:pStyle w:val="ConsPlusNormal"/>
              <w:jc w:val="both"/>
            </w:pPr>
            <w:r w:rsidRPr="0044378A">
              <w:t>2022 год - 20 318,1 тыс. рублей;</w:t>
            </w:r>
          </w:p>
          <w:p w:rsidR="005A23F2" w:rsidRPr="0044378A" w:rsidRDefault="0036061C">
            <w:pPr>
              <w:pStyle w:val="ConsPlusNormal"/>
              <w:jc w:val="both"/>
            </w:pPr>
            <w:r w:rsidRPr="0044378A">
              <w:t>2023 год - 20 762,5 тыс. рублей;</w:t>
            </w:r>
          </w:p>
          <w:p w:rsidR="005A23F2" w:rsidRPr="0044378A" w:rsidRDefault="0036061C">
            <w:pPr>
              <w:pStyle w:val="ConsPlusNormal"/>
              <w:jc w:val="both"/>
            </w:pPr>
            <w:r w:rsidRPr="0044378A">
              <w:lastRenderedPageBreak/>
              <w:t>из них средства федерального бюджета 10 028,1 тыс. рублей, в том числе по годам:</w:t>
            </w:r>
          </w:p>
          <w:p w:rsidR="005A23F2" w:rsidRPr="0044378A" w:rsidRDefault="0036061C">
            <w:pPr>
              <w:pStyle w:val="ConsPlusNormal"/>
              <w:jc w:val="both"/>
            </w:pPr>
            <w:r w:rsidRPr="0044378A">
              <w:t>2020 год - 5 487,1 тыс. рублей;</w:t>
            </w:r>
          </w:p>
          <w:p w:rsidR="005A23F2" w:rsidRPr="0044378A" w:rsidRDefault="0036061C">
            <w:pPr>
              <w:pStyle w:val="ConsPlusNormal"/>
              <w:jc w:val="both"/>
            </w:pPr>
            <w:r w:rsidRPr="0044378A">
              <w:t>2021 год - 1 307,0 тыс. рублей;</w:t>
            </w:r>
          </w:p>
          <w:p w:rsidR="005A23F2" w:rsidRPr="0044378A" w:rsidRDefault="0036061C">
            <w:pPr>
              <w:pStyle w:val="ConsPlusNormal"/>
              <w:jc w:val="both"/>
            </w:pPr>
            <w:r w:rsidRPr="0044378A">
              <w:t>2022 год - 1 457,0 тыс. рублей;</w:t>
            </w:r>
          </w:p>
          <w:p w:rsidR="005A23F2" w:rsidRPr="0044378A" w:rsidRDefault="0036061C">
            <w:pPr>
              <w:pStyle w:val="ConsPlusNormal"/>
              <w:jc w:val="both"/>
            </w:pPr>
            <w:r w:rsidRPr="0044378A">
              <w:t>2023 год - 1 777,0 тыс. рублей;</w:t>
            </w:r>
          </w:p>
          <w:p w:rsidR="005A23F2" w:rsidRPr="0044378A" w:rsidRDefault="0036061C">
            <w:pPr>
              <w:pStyle w:val="ConsPlusNormal"/>
              <w:jc w:val="both"/>
            </w:pPr>
            <w:r w:rsidRPr="0044378A">
              <w:t>2) внебюджетные источники 38 446,8 тыс. рублей, в том числе по годам:</w:t>
            </w:r>
          </w:p>
          <w:p w:rsidR="005A23F2" w:rsidRPr="0044378A" w:rsidRDefault="0036061C">
            <w:pPr>
              <w:pStyle w:val="ConsPlusNormal"/>
              <w:jc w:val="both"/>
            </w:pPr>
            <w:r w:rsidRPr="0044378A">
              <w:t>2020 год - 12 200,2 тыс. рублей;</w:t>
            </w:r>
          </w:p>
          <w:p w:rsidR="005A23F2" w:rsidRPr="0044378A" w:rsidRDefault="0036061C">
            <w:pPr>
              <w:pStyle w:val="ConsPlusNormal"/>
              <w:jc w:val="both"/>
            </w:pPr>
            <w:r w:rsidRPr="0044378A">
              <w:t>2021 год - 8 640,7 тыс. рублей;</w:t>
            </w:r>
          </w:p>
          <w:p w:rsidR="005A23F2" w:rsidRPr="0044378A" w:rsidRDefault="0036061C">
            <w:pPr>
              <w:pStyle w:val="ConsPlusNormal"/>
              <w:jc w:val="both"/>
            </w:pPr>
            <w:r w:rsidRPr="0044378A">
              <w:t>2022 год - 8 707,7 тыс. рублей;</w:t>
            </w:r>
          </w:p>
          <w:p w:rsidR="005A23F2" w:rsidRPr="0044378A" w:rsidRDefault="0036061C">
            <w:pPr>
              <w:pStyle w:val="ConsPlusNormal"/>
              <w:jc w:val="both"/>
            </w:pPr>
            <w:r w:rsidRPr="0044378A">
              <w:t>2023 год - 8 898,2 тыс. рублей</w:t>
            </w:r>
          </w:p>
        </w:tc>
        <w:tc>
          <w:tcPr>
            <w:tcW w:w="3685" w:type="dxa"/>
            <w:tcBorders>
              <w:top w:val="single" w:sz="4" w:space="0" w:color="auto"/>
              <w:left w:val="single" w:sz="4" w:space="0" w:color="auto"/>
              <w:right w:val="single" w:sz="4" w:space="0" w:color="auto"/>
            </w:tcBorders>
          </w:tcPr>
          <w:p w:rsidR="005A23F2" w:rsidRPr="0044378A" w:rsidRDefault="0036061C">
            <w:pPr>
              <w:pStyle w:val="ConsPlusNormal"/>
              <w:jc w:val="both"/>
            </w:pPr>
            <w:r w:rsidRPr="0044378A">
              <w:lastRenderedPageBreak/>
              <w:t>Общий объем финансирования подпрограммы с учетом средств республиканского бюджета Республики Коми в соответствии со сводной бюджетной росписью республиканского бюджета Республики Коми составит 125 471,5 тыс. рублей, в том числе по годам:</w:t>
            </w:r>
          </w:p>
          <w:p w:rsidR="005A23F2" w:rsidRPr="0044378A" w:rsidRDefault="0036061C">
            <w:pPr>
              <w:pStyle w:val="ConsPlusNormal"/>
              <w:jc w:val="both"/>
            </w:pPr>
            <w:r w:rsidRPr="0044378A">
              <w:t>2020 год - 37 982,7 тыс. рублей;</w:t>
            </w:r>
          </w:p>
          <w:p w:rsidR="005A23F2" w:rsidRPr="0044378A" w:rsidRDefault="0036061C">
            <w:pPr>
              <w:pStyle w:val="ConsPlusNormal"/>
              <w:jc w:val="both"/>
            </w:pPr>
            <w:r w:rsidRPr="0044378A">
              <w:t>2021 год - 28 802,3 тыс. рублей;</w:t>
            </w:r>
          </w:p>
          <w:p w:rsidR="005A23F2" w:rsidRPr="0044378A" w:rsidRDefault="0036061C">
            <w:pPr>
              <w:pStyle w:val="ConsPlusNormal"/>
              <w:jc w:val="both"/>
            </w:pPr>
            <w:r w:rsidRPr="0044378A">
              <w:t>2022 год - 29 025,8 тыс. рублей;</w:t>
            </w:r>
          </w:p>
          <w:p w:rsidR="005A23F2" w:rsidRPr="0044378A" w:rsidRDefault="0036061C">
            <w:pPr>
              <w:pStyle w:val="ConsPlusNormal"/>
              <w:jc w:val="both"/>
            </w:pPr>
            <w:r w:rsidRPr="0044378A">
              <w:t>2023 год - 29 660,7 тыс. рублей;</w:t>
            </w:r>
          </w:p>
          <w:p w:rsidR="005A23F2" w:rsidRPr="0044378A" w:rsidRDefault="0036061C">
            <w:pPr>
              <w:pStyle w:val="ConsPlusNormal"/>
              <w:jc w:val="both"/>
            </w:pPr>
            <w:r w:rsidRPr="0044378A">
              <w:t>1) средства республиканского бюджета Республики Коми согласно сводной бюджетной росписи республиканского бюджета Республики Коми 87 830,1 тыс. рублей, в том числе по годам:</w:t>
            </w:r>
          </w:p>
          <w:p w:rsidR="005A23F2" w:rsidRPr="0044378A" w:rsidRDefault="0036061C">
            <w:pPr>
              <w:pStyle w:val="ConsPlusNormal"/>
              <w:jc w:val="both"/>
            </w:pPr>
            <w:r w:rsidRPr="0044378A">
              <w:t>2020 год - 26 587,9 тыс. рублей;</w:t>
            </w:r>
          </w:p>
          <w:p w:rsidR="005A23F2" w:rsidRPr="0044378A" w:rsidRDefault="0036061C">
            <w:pPr>
              <w:pStyle w:val="ConsPlusNormal"/>
              <w:jc w:val="both"/>
            </w:pPr>
            <w:r w:rsidRPr="0044378A">
              <w:t>2021 год - 20 161,6 тыс. рублей;</w:t>
            </w:r>
          </w:p>
          <w:p w:rsidR="005A23F2" w:rsidRPr="0044378A" w:rsidRDefault="0036061C">
            <w:pPr>
              <w:pStyle w:val="ConsPlusNormal"/>
              <w:jc w:val="both"/>
            </w:pPr>
            <w:r w:rsidRPr="0044378A">
              <w:t>2022 год - 20 318,1 тыс. рублей;</w:t>
            </w:r>
          </w:p>
          <w:p w:rsidR="005A23F2" w:rsidRPr="0044378A" w:rsidRDefault="0036061C">
            <w:pPr>
              <w:pStyle w:val="ConsPlusNormal"/>
              <w:jc w:val="both"/>
            </w:pPr>
            <w:r w:rsidRPr="0044378A">
              <w:lastRenderedPageBreak/>
              <w:t>2023 год - 20 762,5 тыс. рублей;</w:t>
            </w:r>
          </w:p>
          <w:p w:rsidR="005A23F2" w:rsidRPr="0044378A" w:rsidRDefault="0036061C">
            <w:pPr>
              <w:pStyle w:val="ConsPlusNormal"/>
              <w:jc w:val="both"/>
            </w:pPr>
            <w:r w:rsidRPr="0044378A">
              <w:t>из них средства федерального бюджета 8 115,0 тыс. рублей, в том числе по годам:</w:t>
            </w:r>
          </w:p>
          <w:p w:rsidR="005A23F2" w:rsidRPr="0044378A" w:rsidRDefault="0036061C">
            <w:pPr>
              <w:pStyle w:val="ConsPlusNormal"/>
              <w:jc w:val="both"/>
            </w:pPr>
            <w:r w:rsidRPr="0044378A">
              <w:t>2020 год - 3 574,0 тыс. рублей;</w:t>
            </w:r>
          </w:p>
          <w:p w:rsidR="005A23F2" w:rsidRPr="0044378A" w:rsidRDefault="0036061C">
            <w:pPr>
              <w:pStyle w:val="ConsPlusNormal"/>
              <w:jc w:val="both"/>
            </w:pPr>
            <w:r w:rsidRPr="0044378A">
              <w:t>2021 год - 1 307,0 тыс. рублей;</w:t>
            </w:r>
          </w:p>
          <w:p w:rsidR="005A23F2" w:rsidRPr="0044378A" w:rsidRDefault="0036061C">
            <w:pPr>
              <w:pStyle w:val="ConsPlusNormal"/>
              <w:jc w:val="both"/>
            </w:pPr>
            <w:r w:rsidRPr="0044378A">
              <w:t>2022 год - 1 457,0 тыс. рублей;</w:t>
            </w:r>
          </w:p>
          <w:p w:rsidR="005A23F2" w:rsidRPr="0044378A" w:rsidRDefault="0036061C">
            <w:pPr>
              <w:pStyle w:val="ConsPlusNormal"/>
              <w:jc w:val="both"/>
            </w:pPr>
            <w:r w:rsidRPr="0044378A">
              <w:t>2023 год - 1 777,0 тыс. рублей;</w:t>
            </w:r>
          </w:p>
          <w:p w:rsidR="005A23F2" w:rsidRPr="0044378A" w:rsidRDefault="0036061C">
            <w:pPr>
              <w:pStyle w:val="ConsPlusNormal"/>
              <w:jc w:val="both"/>
            </w:pPr>
            <w:r w:rsidRPr="0044378A">
              <w:t>2) внебюджетные источники 37 641,4 тыс. рублей, в том числе по годам:</w:t>
            </w:r>
          </w:p>
          <w:p w:rsidR="005A23F2" w:rsidRPr="0044378A" w:rsidRDefault="0036061C">
            <w:pPr>
              <w:pStyle w:val="ConsPlusNormal"/>
              <w:jc w:val="both"/>
            </w:pPr>
            <w:r w:rsidRPr="0044378A">
              <w:t>2020 год - 11 394,8 тыс. рублей;</w:t>
            </w:r>
          </w:p>
          <w:p w:rsidR="005A23F2" w:rsidRPr="0044378A" w:rsidRDefault="0036061C">
            <w:pPr>
              <w:pStyle w:val="ConsPlusNormal"/>
              <w:jc w:val="both"/>
            </w:pPr>
            <w:r w:rsidRPr="0044378A">
              <w:t>2021 год - 8 640,7 тыс. рублей;</w:t>
            </w:r>
          </w:p>
          <w:p w:rsidR="005A23F2" w:rsidRPr="0044378A" w:rsidRDefault="0036061C">
            <w:pPr>
              <w:pStyle w:val="ConsPlusNormal"/>
              <w:jc w:val="both"/>
            </w:pPr>
            <w:r w:rsidRPr="0044378A">
              <w:t>2022 год - 8 707,7 тыс. рублей;</w:t>
            </w:r>
          </w:p>
          <w:p w:rsidR="005A23F2" w:rsidRPr="0044378A" w:rsidRDefault="0036061C">
            <w:pPr>
              <w:pStyle w:val="ConsPlusNormal"/>
              <w:jc w:val="both"/>
            </w:pPr>
            <w:r w:rsidRPr="0044378A">
              <w:t>2023 год - 8 898,2 тыс. рублей</w:t>
            </w:r>
          </w:p>
        </w:tc>
      </w:tr>
      <w:tr w:rsidR="005A23F2" w:rsidRPr="0044378A">
        <w:tc>
          <w:tcPr>
            <w:tcW w:w="9014" w:type="dxa"/>
            <w:gridSpan w:val="3"/>
            <w:tcBorders>
              <w:left w:val="single" w:sz="4" w:space="0" w:color="auto"/>
              <w:bottom w:val="single" w:sz="4" w:space="0" w:color="auto"/>
              <w:right w:val="single" w:sz="4" w:space="0" w:color="auto"/>
            </w:tcBorders>
          </w:tcPr>
          <w:p w:rsidR="005A23F2" w:rsidRPr="0044378A" w:rsidRDefault="0036061C">
            <w:pPr>
              <w:pStyle w:val="ConsPlusNormal"/>
              <w:jc w:val="both"/>
            </w:pPr>
            <w:r w:rsidRPr="0044378A">
              <w:lastRenderedPageBreak/>
              <w:t xml:space="preserve">(в ред. </w:t>
            </w:r>
            <w:hyperlink r:id="rId68" w:history="1">
              <w:r w:rsidRPr="0044378A">
                <w:rPr>
                  <w:color w:val="0000FF"/>
                </w:rPr>
                <w:t>Постановления</w:t>
              </w:r>
            </w:hyperlink>
            <w:r w:rsidRPr="0044378A">
              <w:t xml:space="preserve"> Правительства РК от 02.04.2021 N 174)</w:t>
            </w:r>
          </w:p>
        </w:tc>
      </w:tr>
      <w:tr w:rsidR="005A23F2" w:rsidRPr="0044378A">
        <w:tc>
          <w:tcPr>
            <w:tcW w:w="1644" w:type="dxa"/>
            <w:tcBorders>
              <w:top w:val="single" w:sz="4" w:space="0" w:color="auto"/>
              <w:left w:val="single" w:sz="4" w:space="0" w:color="auto"/>
              <w:right w:val="single" w:sz="4" w:space="0" w:color="auto"/>
            </w:tcBorders>
          </w:tcPr>
          <w:p w:rsidR="005A23F2" w:rsidRPr="0044378A" w:rsidRDefault="0036061C">
            <w:pPr>
              <w:pStyle w:val="ConsPlusNormal"/>
            </w:pPr>
            <w:r w:rsidRPr="0044378A">
              <w:t>Ожидаемые результаты реализации подпрограммы</w:t>
            </w:r>
          </w:p>
        </w:tc>
        <w:tc>
          <w:tcPr>
            <w:tcW w:w="7370" w:type="dxa"/>
            <w:gridSpan w:val="2"/>
            <w:tcBorders>
              <w:top w:val="single" w:sz="4" w:space="0" w:color="auto"/>
              <w:left w:val="single" w:sz="4" w:space="0" w:color="auto"/>
              <w:right w:val="single" w:sz="4" w:space="0" w:color="auto"/>
            </w:tcBorders>
          </w:tcPr>
          <w:p w:rsidR="005A23F2" w:rsidRPr="0044378A" w:rsidRDefault="0036061C">
            <w:pPr>
              <w:pStyle w:val="ConsPlusNormal"/>
              <w:jc w:val="both"/>
            </w:pPr>
            <w:r w:rsidRPr="0044378A">
              <w:t>в результате реализации подпрограммы к 2025 году ожидается (по отношению к 2019 году):</w:t>
            </w:r>
          </w:p>
          <w:p w:rsidR="005A23F2" w:rsidRPr="0044378A" w:rsidRDefault="0036061C">
            <w:pPr>
              <w:pStyle w:val="ConsPlusNormal"/>
              <w:jc w:val="both"/>
            </w:pPr>
            <w:r w:rsidRPr="0044378A">
              <w:t>гарантированное обеспечение урожайности сельскохозяйственных культур вне зависимости от природных условий за счет ввода в эксплуатацию 4,8 тыс. гектаров мелиорированных земель;</w:t>
            </w:r>
          </w:p>
          <w:p w:rsidR="005A23F2" w:rsidRPr="0044378A" w:rsidRDefault="0036061C">
            <w:pPr>
              <w:pStyle w:val="ConsPlusNormal"/>
              <w:jc w:val="both"/>
            </w:pPr>
            <w:r w:rsidRPr="0044378A">
              <w:t>ежегодный объем производства сельскохозяйственной продукции на площадях, введенных за счет реализации мероприятий подпрограммы "Развитие мелиорации земель сельскохозяйственного назначения в Республике Коми", не менее 1,0 тыс. тонн кормовых единиц</w:t>
            </w:r>
          </w:p>
        </w:tc>
      </w:tr>
      <w:tr w:rsidR="005A23F2" w:rsidRPr="0044378A">
        <w:tc>
          <w:tcPr>
            <w:tcW w:w="9014" w:type="dxa"/>
            <w:gridSpan w:val="3"/>
            <w:tcBorders>
              <w:left w:val="single" w:sz="4" w:space="0" w:color="auto"/>
              <w:bottom w:val="single" w:sz="4" w:space="0" w:color="auto"/>
              <w:right w:val="single" w:sz="4" w:space="0" w:color="auto"/>
            </w:tcBorders>
          </w:tcPr>
          <w:p w:rsidR="005A23F2" w:rsidRPr="0044378A" w:rsidRDefault="0036061C">
            <w:pPr>
              <w:pStyle w:val="ConsPlusNormal"/>
              <w:jc w:val="both"/>
            </w:pPr>
            <w:r w:rsidRPr="0044378A">
              <w:t xml:space="preserve">(в ред. </w:t>
            </w:r>
            <w:hyperlink r:id="rId69" w:history="1">
              <w:r w:rsidRPr="0044378A">
                <w:rPr>
                  <w:color w:val="0000FF"/>
                </w:rPr>
                <w:t>Постановления</w:t>
              </w:r>
            </w:hyperlink>
            <w:r w:rsidRPr="0044378A">
              <w:t xml:space="preserve"> Правительства РК от 02.04.2021 N 174)</w:t>
            </w:r>
          </w:p>
        </w:tc>
      </w:tr>
    </w:tbl>
    <w:p w:rsidR="005A23F2" w:rsidRPr="0044378A" w:rsidRDefault="005A23F2">
      <w:pPr>
        <w:pStyle w:val="ConsPlusNormal"/>
      </w:pPr>
    </w:p>
    <w:p w:rsidR="005A23F2" w:rsidRPr="0044378A" w:rsidRDefault="0036061C">
      <w:pPr>
        <w:pStyle w:val="ConsPlusTitle"/>
        <w:jc w:val="center"/>
        <w:outlineLvl w:val="1"/>
        <w:rPr>
          <w:rFonts w:ascii="Times New Roman" w:hAnsi="Times New Roman" w:cs="Times New Roman"/>
        </w:rPr>
      </w:pPr>
      <w:bookmarkStart w:id="6" w:name="Par493"/>
      <w:bookmarkEnd w:id="6"/>
      <w:r w:rsidRPr="0044378A">
        <w:rPr>
          <w:rFonts w:ascii="Times New Roman" w:hAnsi="Times New Roman" w:cs="Times New Roman"/>
        </w:rPr>
        <w:t>ПАСПОРТ</w:t>
      </w:r>
    </w:p>
    <w:p w:rsidR="005A23F2" w:rsidRPr="0044378A" w:rsidRDefault="0036061C">
      <w:pPr>
        <w:pStyle w:val="ConsPlusTitle"/>
        <w:jc w:val="center"/>
        <w:rPr>
          <w:rFonts w:ascii="Times New Roman" w:hAnsi="Times New Roman" w:cs="Times New Roman"/>
        </w:rPr>
      </w:pPr>
      <w:r w:rsidRPr="0044378A">
        <w:rPr>
          <w:rFonts w:ascii="Times New Roman" w:hAnsi="Times New Roman" w:cs="Times New Roman"/>
        </w:rPr>
        <w:t>подпрограммы "Обеспечение ветеринарного благополучия</w:t>
      </w:r>
    </w:p>
    <w:p w:rsidR="005A23F2" w:rsidRPr="0044378A" w:rsidRDefault="0036061C">
      <w:pPr>
        <w:pStyle w:val="ConsPlusTitle"/>
        <w:jc w:val="center"/>
        <w:rPr>
          <w:rFonts w:ascii="Times New Roman" w:hAnsi="Times New Roman" w:cs="Times New Roman"/>
        </w:rPr>
      </w:pPr>
      <w:r w:rsidRPr="0044378A">
        <w:rPr>
          <w:rFonts w:ascii="Times New Roman" w:hAnsi="Times New Roman" w:cs="Times New Roman"/>
        </w:rPr>
        <w:t>на территории Республики Коми"</w:t>
      </w:r>
    </w:p>
    <w:p w:rsidR="005A23F2" w:rsidRPr="0044378A" w:rsidRDefault="005A23F2">
      <w:pPr>
        <w:pStyle w:val="ConsPlusNormal"/>
      </w:pPr>
    </w:p>
    <w:tbl>
      <w:tblPr>
        <w:tblW w:w="0" w:type="auto"/>
        <w:tblLayout w:type="fixed"/>
        <w:tblCellMar>
          <w:top w:w="102" w:type="dxa"/>
          <w:left w:w="62" w:type="dxa"/>
          <w:bottom w:w="102" w:type="dxa"/>
          <w:right w:w="62" w:type="dxa"/>
        </w:tblCellMar>
        <w:tblLook w:val="0000"/>
      </w:tblPr>
      <w:tblGrid>
        <w:gridCol w:w="1644"/>
        <w:gridCol w:w="3685"/>
        <w:gridCol w:w="3685"/>
      </w:tblGrid>
      <w:tr w:rsidR="005A23F2" w:rsidRPr="0044378A">
        <w:tc>
          <w:tcPr>
            <w:tcW w:w="164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Ответственный исполнитель подпрограммы (соисполнитель программы)</w:t>
            </w:r>
          </w:p>
        </w:tc>
        <w:tc>
          <w:tcPr>
            <w:tcW w:w="7370" w:type="dxa"/>
            <w:gridSpan w:val="2"/>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Министерство сельского хозяйства и потребительского рынка Республики Коми</w:t>
            </w:r>
          </w:p>
        </w:tc>
      </w:tr>
      <w:tr w:rsidR="005A23F2" w:rsidRPr="0044378A">
        <w:tc>
          <w:tcPr>
            <w:tcW w:w="164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Участники подпрограммы</w:t>
            </w:r>
          </w:p>
        </w:tc>
        <w:tc>
          <w:tcPr>
            <w:tcW w:w="7370" w:type="dxa"/>
            <w:gridSpan w:val="2"/>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r>
      <w:tr w:rsidR="005A23F2" w:rsidRPr="0044378A">
        <w:tc>
          <w:tcPr>
            <w:tcW w:w="164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Программно-ц</w:t>
            </w:r>
            <w:r w:rsidRPr="0044378A">
              <w:lastRenderedPageBreak/>
              <w:t>елевые инструменты подпрограммы</w:t>
            </w:r>
          </w:p>
        </w:tc>
        <w:tc>
          <w:tcPr>
            <w:tcW w:w="7370" w:type="dxa"/>
            <w:gridSpan w:val="2"/>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r>
      <w:tr w:rsidR="005A23F2" w:rsidRPr="0044378A">
        <w:tc>
          <w:tcPr>
            <w:tcW w:w="164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lastRenderedPageBreak/>
              <w:t>Цель подпрограммы</w:t>
            </w:r>
          </w:p>
        </w:tc>
        <w:tc>
          <w:tcPr>
            <w:tcW w:w="7370" w:type="dxa"/>
            <w:gridSpan w:val="2"/>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обеспечение благоприятной эпизоотической ситуации на территории Республики Коми</w:t>
            </w:r>
          </w:p>
        </w:tc>
      </w:tr>
      <w:tr w:rsidR="005A23F2" w:rsidRPr="0044378A">
        <w:tc>
          <w:tcPr>
            <w:tcW w:w="1644" w:type="dxa"/>
            <w:tcBorders>
              <w:top w:val="single" w:sz="4" w:space="0" w:color="auto"/>
              <w:left w:val="single" w:sz="4" w:space="0" w:color="auto"/>
              <w:right w:val="single" w:sz="4" w:space="0" w:color="auto"/>
            </w:tcBorders>
          </w:tcPr>
          <w:p w:rsidR="005A23F2" w:rsidRPr="0044378A" w:rsidRDefault="0036061C">
            <w:pPr>
              <w:pStyle w:val="ConsPlusNormal"/>
            </w:pPr>
            <w:r w:rsidRPr="0044378A">
              <w:t>Задачи подпрограммы</w:t>
            </w:r>
          </w:p>
        </w:tc>
        <w:tc>
          <w:tcPr>
            <w:tcW w:w="7370" w:type="dxa"/>
            <w:gridSpan w:val="2"/>
            <w:tcBorders>
              <w:top w:val="single" w:sz="4" w:space="0" w:color="auto"/>
              <w:left w:val="single" w:sz="4" w:space="0" w:color="auto"/>
              <w:right w:val="single" w:sz="4" w:space="0" w:color="auto"/>
            </w:tcBorders>
          </w:tcPr>
          <w:p w:rsidR="005A23F2" w:rsidRPr="0044378A" w:rsidRDefault="0036061C">
            <w:pPr>
              <w:pStyle w:val="ConsPlusNormal"/>
              <w:jc w:val="both"/>
            </w:pPr>
            <w:r w:rsidRPr="0044378A">
              <w:t>1) оказание ветеринарных услуг государственными ветеринарными учреждениями Республики Коми;</w:t>
            </w:r>
          </w:p>
          <w:p w:rsidR="005A23F2" w:rsidRPr="0044378A" w:rsidRDefault="0036061C">
            <w:pPr>
              <w:pStyle w:val="ConsPlusNormal"/>
              <w:jc w:val="both"/>
            </w:pPr>
            <w:r w:rsidRPr="0044378A">
              <w:t>2) предотвращение возникновения и распространения заразных, в том числе особо опасных болезней на территории Республики Коми</w:t>
            </w:r>
          </w:p>
        </w:tc>
      </w:tr>
      <w:tr w:rsidR="005A23F2" w:rsidRPr="0044378A">
        <w:tc>
          <w:tcPr>
            <w:tcW w:w="9014" w:type="dxa"/>
            <w:gridSpan w:val="3"/>
            <w:tcBorders>
              <w:left w:val="single" w:sz="4" w:space="0" w:color="auto"/>
              <w:bottom w:val="single" w:sz="4" w:space="0" w:color="auto"/>
              <w:right w:val="single" w:sz="4" w:space="0" w:color="auto"/>
            </w:tcBorders>
          </w:tcPr>
          <w:p w:rsidR="005A23F2" w:rsidRPr="0044378A" w:rsidRDefault="0036061C">
            <w:pPr>
              <w:pStyle w:val="ConsPlusNormal"/>
              <w:jc w:val="both"/>
            </w:pPr>
            <w:r w:rsidRPr="0044378A">
              <w:t xml:space="preserve">(в ред. </w:t>
            </w:r>
            <w:hyperlink r:id="rId70" w:history="1">
              <w:r w:rsidRPr="0044378A">
                <w:rPr>
                  <w:color w:val="0000FF"/>
                </w:rPr>
                <w:t>Постановления</w:t>
              </w:r>
            </w:hyperlink>
            <w:r w:rsidRPr="0044378A">
              <w:t xml:space="preserve"> Правительства РК от 02.04.2021 N 174)</w:t>
            </w:r>
          </w:p>
        </w:tc>
      </w:tr>
      <w:tr w:rsidR="005A23F2" w:rsidRPr="0044378A">
        <w:tc>
          <w:tcPr>
            <w:tcW w:w="1644" w:type="dxa"/>
            <w:tcBorders>
              <w:top w:val="single" w:sz="4" w:space="0" w:color="auto"/>
              <w:left w:val="single" w:sz="4" w:space="0" w:color="auto"/>
              <w:right w:val="single" w:sz="4" w:space="0" w:color="auto"/>
            </w:tcBorders>
          </w:tcPr>
          <w:p w:rsidR="005A23F2" w:rsidRPr="0044378A" w:rsidRDefault="0036061C">
            <w:pPr>
              <w:pStyle w:val="ConsPlusNormal"/>
            </w:pPr>
            <w:r w:rsidRPr="0044378A">
              <w:t>Целевые индикаторы и показатели подпрограммы</w:t>
            </w:r>
          </w:p>
        </w:tc>
        <w:tc>
          <w:tcPr>
            <w:tcW w:w="7370" w:type="dxa"/>
            <w:gridSpan w:val="2"/>
            <w:tcBorders>
              <w:top w:val="single" w:sz="4" w:space="0" w:color="auto"/>
              <w:left w:val="single" w:sz="4" w:space="0" w:color="auto"/>
              <w:right w:val="single" w:sz="4" w:space="0" w:color="auto"/>
            </w:tcBorders>
          </w:tcPr>
          <w:p w:rsidR="005A23F2" w:rsidRPr="0044378A" w:rsidRDefault="0036061C">
            <w:pPr>
              <w:pStyle w:val="ConsPlusNormal"/>
              <w:jc w:val="both"/>
            </w:pPr>
            <w:r w:rsidRPr="0044378A">
              <w:t>задача 1:</w:t>
            </w:r>
          </w:p>
          <w:p w:rsidR="005A23F2" w:rsidRPr="0044378A" w:rsidRDefault="0036061C">
            <w:pPr>
              <w:pStyle w:val="ConsPlusNormal"/>
              <w:jc w:val="both"/>
            </w:pPr>
            <w:r w:rsidRPr="0044378A">
              <w:t>количество пунктов, неблагополучных по заразным болезням животных, оздоровленных за год;</w:t>
            </w:r>
          </w:p>
          <w:p w:rsidR="005A23F2" w:rsidRPr="0044378A" w:rsidRDefault="0036061C">
            <w:pPr>
              <w:pStyle w:val="ConsPlusNormal"/>
              <w:jc w:val="both"/>
            </w:pPr>
            <w:r w:rsidRPr="0044378A">
              <w:t>задача 2:</w:t>
            </w:r>
          </w:p>
          <w:p w:rsidR="005A23F2" w:rsidRPr="0044378A" w:rsidRDefault="0036061C">
            <w:pPr>
              <w:pStyle w:val="ConsPlusNormal"/>
              <w:jc w:val="both"/>
            </w:pPr>
            <w:r w:rsidRPr="0044378A">
              <w:t>доля (объем) выполненных диагностических исследований, ветеринарно-профилактических и эпизоотических мероприятий на территории Республики Коми от предусмотренных планом диагностических исследований, ветеринарно-профилактических и противоэпизоотических мероприятий в хозяйствах всех форм собственности на соответствующий год;</w:t>
            </w:r>
          </w:p>
          <w:p w:rsidR="005A23F2" w:rsidRPr="0044378A" w:rsidRDefault="0036061C">
            <w:pPr>
              <w:pStyle w:val="ConsPlusNormal"/>
              <w:jc w:val="both"/>
            </w:pPr>
            <w:r w:rsidRPr="0044378A">
              <w:t>доля муниципальных образований городских округов и муниципальных районов в Республике Коми, участвующих в реализации подпрограммы, от общего количества муниципальных образований городских округов и муниципальных районов в Республике Коми</w:t>
            </w:r>
          </w:p>
        </w:tc>
      </w:tr>
      <w:tr w:rsidR="005A23F2" w:rsidRPr="0044378A">
        <w:tc>
          <w:tcPr>
            <w:tcW w:w="9014" w:type="dxa"/>
            <w:gridSpan w:val="3"/>
            <w:tcBorders>
              <w:left w:val="single" w:sz="4" w:space="0" w:color="auto"/>
              <w:bottom w:val="single" w:sz="4" w:space="0" w:color="auto"/>
              <w:right w:val="single" w:sz="4" w:space="0" w:color="auto"/>
            </w:tcBorders>
          </w:tcPr>
          <w:p w:rsidR="005A23F2" w:rsidRPr="0044378A" w:rsidRDefault="0036061C">
            <w:pPr>
              <w:pStyle w:val="ConsPlusNormal"/>
              <w:jc w:val="both"/>
            </w:pPr>
            <w:r w:rsidRPr="0044378A">
              <w:t xml:space="preserve">(в ред. </w:t>
            </w:r>
            <w:hyperlink r:id="rId71" w:history="1">
              <w:r w:rsidRPr="0044378A">
                <w:rPr>
                  <w:color w:val="0000FF"/>
                </w:rPr>
                <w:t>Постановления</w:t>
              </w:r>
            </w:hyperlink>
            <w:r w:rsidRPr="0044378A">
              <w:t xml:space="preserve"> Правительства РК от 21.12.2020 N 633)</w:t>
            </w:r>
          </w:p>
        </w:tc>
      </w:tr>
      <w:tr w:rsidR="005A23F2" w:rsidRPr="0044378A">
        <w:tc>
          <w:tcPr>
            <w:tcW w:w="164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Этапы и сроки реализации подпрограммы</w:t>
            </w:r>
          </w:p>
        </w:tc>
        <w:tc>
          <w:tcPr>
            <w:tcW w:w="7370" w:type="dxa"/>
            <w:gridSpan w:val="2"/>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2020 - 2025 годы.</w:t>
            </w:r>
          </w:p>
          <w:p w:rsidR="005A23F2" w:rsidRPr="0044378A" w:rsidRDefault="0036061C">
            <w:pPr>
              <w:pStyle w:val="ConsPlusNormal"/>
              <w:jc w:val="both"/>
            </w:pPr>
            <w:r w:rsidRPr="0044378A">
              <w:t>Этапы реализации не выделяются</w:t>
            </w:r>
          </w:p>
        </w:tc>
      </w:tr>
      <w:tr w:rsidR="005A23F2" w:rsidRPr="0044378A">
        <w:tc>
          <w:tcPr>
            <w:tcW w:w="1644" w:type="dxa"/>
            <w:tcBorders>
              <w:top w:val="single" w:sz="4" w:space="0" w:color="auto"/>
              <w:left w:val="single" w:sz="4" w:space="0" w:color="auto"/>
              <w:right w:val="single" w:sz="4" w:space="0" w:color="auto"/>
            </w:tcBorders>
          </w:tcPr>
          <w:p w:rsidR="005A23F2" w:rsidRPr="0044378A" w:rsidRDefault="0036061C">
            <w:pPr>
              <w:pStyle w:val="ConsPlusNormal"/>
            </w:pPr>
            <w:r w:rsidRPr="0044378A">
              <w:t>Объемы финансирования подпрограммы</w:t>
            </w:r>
          </w:p>
        </w:tc>
        <w:tc>
          <w:tcPr>
            <w:tcW w:w="3685" w:type="dxa"/>
            <w:tcBorders>
              <w:top w:val="single" w:sz="4" w:space="0" w:color="auto"/>
              <w:left w:val="single" w:sz="4" w:space="0" w:color="auto"/>
              <w:right w:val="single" w:sz="4" w:space="0" w:color="auto"/>
            </w:tcBorders>
          </w:tcPr>
          <w:p w:rsidR="005A23F2" w:rsidRPr="0044378A" w:rsidRDefault="0036061C">
            <w:pPr>
              <w:pStyle w:val="ConsPlusNormal"/>
              <w:jc w:val="both"/>
            </w:pPr>
            <w:r w:rsidRPr="0044378A">
              <w:t>Общий объем финансирования подпрограммы с учетом средств республиканского бюджета Республики Коми, предусмотренных законом о республиканском бюджете Республики Коми, составит 810 767,2 тыс. рублей, в том числе по годам:</w:t>
            </w:r>
          </w:p>
          <w:p w:rsidR="005A23F2" w:rsidRPr="0044378A" w:rsidRDefault="0036061C">
            <w:pPr>
              <w:pStyle w:val="ConsPlusNormal"/>
              <w:jc w:val="both"/>
            </w:pPr>
            <w:r w:rsidRPr="0044378A">
              <w:lastRenderedPageBreak/>
              <w:t>2020 год - 207 877,1 тыс. рублей;</w:t>
            </w:r>
          </w:p>
          <w:p w:rsidR="005A23F2" w:rsidRPr="0044378A" w:rsidRDefault="0036061C">
            <w:pPr>
              <w:pStyle w:val="ConsPlusNormal"/>
              <w:jc w:val="both"/>
            </w:pPr>
            <w:r w:rsidRPr="0044378A">
              <w:t>2021 год - 190 086,2 тыс. рублей;</w:t>
            </w:r>
          </w:p>
          <w:p w:rsidR="005A23F2" w:rsidRPr="0044378A" w:rsidRDefault="0036061C">
            <w:pPr>
              <w:pStyle w:val="ConsPlusNormal"/>
              <w:jc w:val="both"/>
            </w:pPr>
            <w:r w:rsidRPr="0044378A">
              <w:t>2022 год - 204 165,4 тыс. рублей;</w:t>
            </w:r>
          </w:p>
          <w:p w:rsidR="005A23F2" w:rsidRPr="0044378A" w:rsidRDefault="0036061C">
            <w:pPr>
              <w:pStyle w:val="ConsPlusNormal"/>
              <w:jc w:val="both"/>
            </w:pPr>
            <w:r w:rsidRPr="0044378A">
              <w:t>2023 год - 208 638,5 тыс. рублей;</w:t>
            </w:r>
          </w:p>
          <w:p w:rsidR="005A23F2" w:rsidRPr="0044378A" w:rsidRDefault="0036061C">
            <w:pPr>
              <w:pStyle w:val="ConsPlusNormal"/>
              <w:jc w:val="both"/>
            </w:pPr>
            <w:r w:rsidRPr="0044378A">
              <w:t>средства республиканского бюджета Республики Коми согласно закону о республиканском бюджете Республики Коми 810 767,2 тыс. рублей, в том числе по годам:</w:t>
            </w:r>
          </w:p>
          <w:p w:rsidR="005A23F2" w:rsidRPr="0044378A" w:rsidRDefault="0036061C">
            <w:pPr>
              <w:pStyle w:val="ConsPlusNormal"/>
              <w:jc w:val="both"/>
            </w:pPr>
            <w:r w:rsidRPr="0044378A">
              <w:t>2020 год - 207 877,1 тыс. рублей;</w:t>
            </w:r>
          </w:p>
          <w:p w:rsidR="005A23F2" w:rsidRPr="0044378A" w:rsidRDefault="0036061C">
            <w:pPr>
              <w:pStyle w:val="ConsPlusNormal"/>
              <w:jc w:val="both"/>
            </w:pPr>
            <w:r w:rsidRPr="0044378A">
              <w:t>2021 год - 190 086,2 тыс. рублей;</w:t>
            </w:r>
          </w:p>
          <w:p w:rsidR="005A23F2" w:rsidRPr="0044378A" w:rsidRDefault="0036061C">
            <w:pPr>
              <w:pStyle w:val="ConsPlusNormal"/>
              <w:jc w:val="both"/>
            </w:pPr>
            <w:r w:rsidRPr="0044378A">
              <w:t>2022 год - 204 165,4 тыс. рублей;</w:t>
            </w:r>
          </w:p>
          <w:p w:rsidR="005A23F2" w:rsidRPr="0044378A" w:rsidRDefault="0036061C">
            <w:pPr>
              <w:pStyle w:val="ConsPlusNormal"/>
              <w:jc w:val="both"/>
            </w:pPr>
            <w:r w:rsidRPr="0044378A">
              <w:t>2023 год - 208 638,5 тыс. рублей</w:t>
            </w:r>
          </w:p>
        </w:tc>
        <w:tc>
          <w:tcPr>
            <w:tcW w:w="3685" w:type="dxa"/>
            <w:tcBorders>
              <w:top w:val="single" w:sz="4" w:space="0" w:color="auto"/>
              <w:left w:val="single" w:sz="4" w:space="0" w:color="auto"/>
              <w:right w:val="single" w:sz="4" w:space="0" w:color="auto"/>
            </w:tcBorders>
          </w:tcPr>
          <w:p w:rsidR="005A23F2" w:rsidRPr="0044378A" w:rsidRDefault="0036061C">
            <w:pPr>
              <w:pStyle w:val="ConsPlusNormal"/>
              <w:jc w:val="both"/>
            </w:pPr>
            <w:r w:rsidRPr="0044378A">
              <w:lastRenderedPageBreak/>
              <w:t>Общий объем финансирования подпрограммы с учетом средств республиканского бюджета Республики Коми в соответствии со сводной бюджетной росписью республиканского бюджета Республики Коми составит 821 977,7 тыс. рублей, в том числе по годам:</w:t>
            </w:r>
          </w:p>
          <w:p w:rsidR="005A23F2" w:rsidRPr="0044378A" w:rsidRDefault="0036061C">
            <w:pPr>
              <w:pStyle w:val="ConsPlusNormal"/>
              <w:jc w:val="both"/>
            </w:pPr>
            <w:r w:rsidRPr="0044378A">
              <w:lastRenderedPageBreak/>
              <w:t>2020 год - 219 087,6 тыс. рублей;</w:t>
            </w:r>
          </w:p>
          <w:p w:rsidR="005A23F2" w:rsidRPr="0044378A" w:rsidRDefault="0036061C">
            <w:pPr>
              <w:pStyle w:val="ConsPlusNormal"/>
              <w:jc w:val="both"/>
            </w:pPr>
            <w:r w:rsidRPr="0044378A">
              <w:t>2021 год - 190 086,2 тыс. рублей;</w:t>
            </w:r>
          </w:p>
          <w:p w:rsidR="005A23F2" w:rsidRPr="0044378A" w:rsidRDefault="0036061C">
            <w:pPr>
              <w:pStyle w:val="ConsPlusNormal"/>
              <w:jc w:val="both"/>
            </w:pPr>
            <w:r w:rsidRPr="0044378A">
              <w:t>2022 год - 204 165,4 тыс. рублей;</w:t>
            </w:r>
          </w:p>
          <w:p w:rsidR="005A23F2" w:rsidRPr="0044378A" w:rsidRDefault="0036061C">
            <w:pPr>
              <w:pStyle w:val="ConsPlusNormal"/>
              <w:jc w:val="both"/>
            </w:pPr>
            <w:r w:rsidRPr="0044378A">
              <w:t>2023 год - 208 638,5 тыс. рублей;</w:t>
            </w:r>
          </w:p>
          <w:p w:rsidR="005A23F2" w:rsidRPr="0044378A" w:rsidRDefault="0036061C">
            <w:pPr>
              <w:pStyle w:val="ConsPlusNormal"/>
              <w:jc w:val="both"/>
            </w:pPr>
            <w:r w:rsidRPr="0044378A">
              <w:t>средства республиканского бюджета Республики Коми согласно сводной бюджетной росписи республиканского бюджета Республики Коми 821 977,7 тыс. рублей, в том числе по годам:</w:t>
            </w:r>
          </w:p>
          <w:p w:rsidR="005A23F2" w:rsidRPr="0044378A" w:rsidRDefault="0036061C">
            <w:pPr>
              <w:pStyle w:val="ConsPlusNormal"/>
              <w:jc w:val="both"/>
            </w:pPr>
            <w:r w:rsidRPr="0044378A">
              <w:t>2020 год - 219 087,6 тыс. рублей;</w:t>
            </w:r>
          </w:p>
          <w:p w:rsidR="005A23F2" w:rsidRPr="0044378A" w:rsidRDefault="0036061C">
            <w:pPr>
              <w:pStyle w:val="ConsPlusNormal"/>
              <w:jc w:val="both"/>
            </w:pPr>
            <w:r w:rsidRPr="0044378A">
              <w:t>2021 год - 190 086,2 тыс. рублей;</w:t>
            </w:r>
          </w:p>
          <w:p w:rsidR="005A23F2" w:rsidRPr="0044378A" w:rsidRDefault="0036061C">
            <w:pPr>
              <w:pStyle w:val="ConsPlusNormal"/>
              <w:jc w:val="both"/>
            </w:pPr>
            <w:r w:rsidRPr="0044378A">
              <w:t>2022 год - 204 165,4 тыс. рублей;</w:t>
            </w:r>
          </w:p>
          <w:p w:rsidR="005A23F2" w:rsidRPr="0044378A" w:rsidRDefault="0036061C">
            <w:pPr>
              <w:pStyle w:val="ConsPlusNormal"/>
              <w:jc w:val="both"/>
            </w:pPr>
            <w:r w:rsidRPr="0044378A">
              <w:t>2023 год - 208 638,5 тыс. рублей</w:t>
            </w:r>
          </w:p>
        </w:tc>
      </w:tr>
      <w:tr w:rsidR="005A23F2" w:rsidRPr="0044378A">
        <w:tc>
          <w:tcPr>
            <w:tcW w:w="9014" w:type="dxa"/>
            <w:gridSpan w:val="3"/>
            <w:tcBorders>
              <w:left w:val="single" w:sz="4" w:space="0" w:color="auto"/>
              <w:bottom w:val="single" w:sz="4" w:space="0" w:color="auto"/>
              <w:right w:val="single" w:sz="4" w:space="0" w:color="auto"/>
            </w:tcBorders>
          </w:tcPr>
          <w:p w:rsidR="005A23F2" w:rsidRPr="0044378A" w:rsidRDefault="0036061C">
            <w:pPr>
              <w:pStyle w:val="ConsPlusNormal"/>
              <w:jc w:val="both"/>
            </w:pPr>
            <w:r w:rsidRPr="0044378A">
              <w:lastRenderedPageBreak/>
              <w:t xml:space="preserve">(в ред. </w:t>
            </w:r>
            <w:hyperlink r:id="rId72" w:history="1">
              <w:r w:rsidRPr="0044378A">
                <w:rPr>
                  <w:color w:val="0000FF"/>
                </w:rPr>
                <w:t>Постановления</w:t>
              </w:r>
            </w:hyperlink>
            <w:r w:rsidRPr="0044378A">
              <w:t xml:space="preserve"> Правительства РК от 02.04.2021 N 174)</w:t>
            </w:r>
          </w:p>
        </w:tc>
      </w:tr>
      <w:tr w:rsidR="005A23F2" w:rsidRPr="0044378A">
        <w:tc>
          <w:tcPr>
            <w:tcW w:w="1644" w:type="dxa"/>
            <w:tcBorders>
              <w:top w:val="single" w:sz="4" w:space="0" w:color="auto"/>
              <w:left w:val="single" w:sz="4" w:space="0" w:color="auto"/>
              <w:right w:val="single" w:sz="4" w:space="0" w:color="auto"/>
            </w:tcBorders>
          </w:tcPr>
          <w:p w:rsidR="005A23F2" w:rsidRPr="0044378A" w:rsidRDefault="0036061C">
            <w:pPr>
              <w:pStyle w:val="ConsPlusNormal"/>
            </w:pPr>
            <w:r w:rsidRPr="0044378A">
              <w:t>Ожидаемые результаты реализации подпрограммы</w:t>
            </w:r>
          </w:p>
        </w:tc>
        <w:tc>
          <w:tcPr>
            <w:tcW w:w="7370" w:type="dxa"/>
            <w:gridSpan w:val="2"/>
            <w:tcBorders>
              <w:top w:val="single" w:sz="4" w:space="0" w:color="auto"/>
              <w:left w:val="single" w:sz="4" w:space="0" w:color="auto"/>
              <w:right w:val="single" w:sz="4" w:space="0" w:color="auto"/>
            </w:tcBorders>
          </w:tcPr>
          <w:p w:rsidR="005A23F2" w:rsidRPr="0044378A" w:rsidRDefault="0036061C">
            <w:pPr>
              <w:pStyle w:val="ConsPlusNormal"/>
              <w:jc w:val="both"/>
            </w:pPr>
            <w:r w:rsidRPr="0044378A">
              <w:t>в результате реализации подпрограммы к 2025 году ожидается:</w:t>
            </w:r>
          </w:p>
          <w:p w:rsidR="005A23F2" w:rsidRPr="0044378A" w:rsidRDefault="0036061C">
            <w:pPr>
              <w:pStyle w:val="ConsPlusNormal"/>
              <w:jc w:val="both"/>
            </w:pPr>
            <w:r w:rsidRPr="0044378A">
              <w:t>сокращение числа неблагополучных пунктов по заразным болезням животных на территории Республики Коми до 2 единиц;</w:t>
            </w:r>
          </w:p>
          <w:p w:rsidR="005A23F2" w:rsidRPr="0044378A" w:rsidRDefault="0036061C">
            <w:pPr>
              <w:pStyle w:val="ConsPlusNormal"/>
              <w:jc w:val="both"/>
            </w:pPr>
            <w:r w:rsidRPr="0044378A">
              <w:t>участие 100% муниципальных образований в Республике Коми, реализующих государственное полномочие Республики Коми по организации на территории соответствующего муниципального образования мероприятий при осуществлении деятельности по обращению с животными без владельцев</w:t>
            </w:r>
          </w:p>
        </w:tc>
      </w:tr>
      <w:tr w:rsidR="005A23F2" w:rsidRPr="0044378A">
        <w:tc>
          <w:tcPr>
            <w:tcW w:w="9014" w:type="dxa"/>
            <w:gridSpan w:val="3"/>
            <w:tcBorders>
              <w:left w:val="single" w:sz="4" w:space="0" w:color="auto"/>
              <w:bottom w:val="single" w:sz="4" w:space="0" w:color="auto"/>
              <w:right w:val="single" w:sz="4" w:space="0" w:color="auto"/>
            </w:tcBorders>
          </w:tcPr>
          <w:p w:rsidR="005A23F2" w:rsidRPr="0044378A" w:rsidRDefault="0036061C">
            <w:pPr>
              <w:pStyle w:val="ConsPlusNormal"/>
              <w:jc w:val="both"/>
            </w:pPr>
            <w:r w:rsidRPr="0044378A">
              <w:t xml:space="preserve">(в ред. </w:t>
            </w:r>
            <w:hyperlink r:id="rId73" w:history="1">
              <w:r w:rsidRPr="0044378A">
                <w:rPr>
                  <w:color w:val="0000FF"/>
                </w:rPr>
                <w:t>Постановления</w:t>
              </w:r>
            </w:hyperlink>
            <w:r w:rsidRPr="0044378A">
              <w:t xml:space="preserve"> Правительства РК от 10.07.2020 N 346)</w:t>
            </w:r>
          </w:p>
        </w:tc>
      </w:tr>
    </w:tbl>
    <w:p w:rsidR="005A23F2" w:rsidRPr="0044378A" w:rsidRDefault="005A23F2">
      <w:pPr>
        <w:pStyle w:val="ConsPlusNormal"/>
      </w:pPr>
    </w:p>
    <w:p w:rsidR="005A23F2" w:rsidRPr="0044378A" w:rsidRDefault="0036061C">
      <w:pPr>
        <w:pStyle w:val="ConsPlusTitle"/>
        <w:jc w:val="center"/>
        <w:outlineLvl w:val="1"/>
        <w:rPr>
          <w:rFonts w:ascii="Times New Roman" w:hAnsi="Times New Roman" w:cs="Times New Roman"/>
        </w:rPr>
      </w:pPr>
      <w:bookmarkStart w:id="7" w:name="Par547"/>
      <w:bookmarkEnd w:id="7"/>
      <w:r w:rsidRPr="0044378A">
        <w:rPr>
          <w:rFonts w:ascii="Times New Roman" w:hAnsi="Times New Roman" w:cs="Times New Roman"/>
        </w:rPr>
        <w:t>ПАСПОРТ</w:t>
      </w:r>
    </w:p>
    <w:p w:rsidR="005A23F2" w:rsidRPr="0044378A" w:rsidRDefault="0036061C">
      <w:pPr>
        <w:pStyle w:val="ConsPlusTitle"/>
        <w:jc w:val="center"/>
        <w:rPr>
          <w:rFonts w:ascii="Times New Roman" w:hAnsi="Times New Roman" w:cs="Times New Roman"/>
        </w:rPr>
      </w:pPr>
      <w:r w:rsidRPr="0044378A">
        <w:rPr>
          <w:rFonts w:ascii="Times New Roman" w:hAnsi="Times New Roman" w:cs="Times New Roman"/>
        </w:rPr>
        <w:t>подпрограммы "Комплексное развитие сельских территорий"</w:t>
      </w:r>
    </w:p>
    <w:p w:rsidR="005A23F2" w:rsidRPr="0044378A" w:rsidRDefault="005A23F2">
      <w:pPr>
        <w:pStyle w:val="ConsPlusNormal"/>
      </w:pPr>
    </w:p>
    <w:tbl>
      <w:tblPr>
        <w:tblW w:w="0" w:type="auto"/>
        <w:tblLayout w:type="fixed"/>
        <w:tblCellMar>
          <w:top w:w="102" w:type="dxa"/>
          <w:left w:w="62" w:type="dxa"/>
          <w:bottom w:w="102" w:type="dxa"/>
          <w:right w:w="62" w:type="dxa"/>
        </w:tblCellMar>
        <w:tblLook w:val="0000"/>
      </w:tblPr>
      <w:tblGrid>
        <w:gridCol w:w="1644"/>
        <w:gridCol w:w="3685"/>
        <w:gridCol w:w="3685"/>
      </w:tblGrid>
      <w:tr w:rsidR="005A23F2" w:rsidRPr="0044378A">
        <w:tc>
          <w:tcPr>
            <w:tcW w:w="164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Ответственный исполнитель подпрограммы (соисполнитель программы)</w:t>
            </w:r>
          </w:p>
        </w:tc>
        <w:tc>
          <w:tcPr>
            <w:tcW w:w="7370" w:type="dxa"/>
            <w:gridSpan w:val="2"/>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Министерство сельского хозяйства и потребительского рынка Республики Коми</w:t>
            </w:r>
          </w:p>
        </w:tc>
      </w:tr>
      <w:tr w:rsidR="005A23F2" w:rsidRPr="0044378A">
        <w:tc>
          <w:tcPr>
            <w:tcW w:w="1644" w:type="dxa"/>
            <w:tcBorders>
              <w:top w:val="single" w:sz="4" w:space="0" w:color="auto"/>
              <w:left w:val="single" w:sz="4" w:space="0" w:color="auto"/>
              <w:right w:val="single" w:sz="4" w:space="0" w:color="auto"/>
            </w:tcBorders>
          </w:tcPr>
          <w:p w:rsidR="005A23F2" w:rsidRPr="0044378A" w:rsidRDefault="0036061C">
            <w:pPr>
              <w:pStyle w:val="ConsPlusNormal"/>
            </w:pPr>
            <w:r w:rsidRPr="0044378A">
              <w:t>Участники подпрограммы</w:t>
            </w:r>
          </w:p>
        </w:tc>
        <w:tc>
          <w:tcPr>
            <w:tcW w:w="7370" w:type="dxa"/>
            <w:gridSpan w:val="2"/>
            <w:tcBorders>
              <w:top w:val="single" w:sz="4" w:space="0" w:color="auto"/>
              <w:left w:val="single" w:sz="4" w:space="0" w:color="auto"/>
              <w:right w:val="single" w:sz="4" w:space="0" w:color="auto"/>
            </w:tcBorders>
          </w:tcPr>
          <w:p w:rsidR="005A23F2" w:rsidRPr="0044378A" w:rsidRDefault="0036061C">
            <w:pPr>
              <w:pStyle w:val="ConsPlusNormal"/>
              <w:jc w:val="both"/>
            </w:pPr>
            <w:r w:rsidRPr="0044378A">
              <w:t>Министерство строительства и жилищно-коммунального хозяйства Республики Коми</w:t>
            </w:r>
          </w:p>
        </w:tc>
      </w:tr>
      <w:tr w:rsidR="005A23F2" w:rsidRPr="0044378A">
        <w:tc>
          <w:tcPr>
            <w:tcW w:w="9014" w:type="dxa"/>
            <w:gridSpan w:val="3"/>
            <w:tcBorders>
              <w:left w:val="single" w:sz="4" w:space="0" w:color="auto"/>
              <w:bottom w:val="single" w:sz="4" w:space="0" w:color="auto"/>
              <w:right w:val="single" w:sz="4" w:space="0" w:color="auto"/>
            </w:tcBorders>
          </w:tcPr>
          <w:p w:rsidR="005A23F2" w:rsidRPr="0044378A" w:rsidRDefault="0036061C">
            <w:pPr>
              <w:pStyle w:val="ConsPlusNormal"/>
              <w:jc w:val="both"/>
            </w:pPr>
            <w:r w:rsidRPr="0044378A">
              <w:t xml:space="preserve">(в ред. </w:t>
            </w:r>
            <w:hyperlink r:id="rId74" w:history="1">
              <w:r w:rsidRPr="0044378A">
                <w:rPr>
                  <w:color w:val="0000FF"/>
                </w:rPr>
                <w:t>Постановления</w:t>
              </w:r>
            </w:hyperlink>
            <w:r w:rsidRPr="0044378A">
              <w:t xml:space="preserve"> Правительства РК от 21.12.2020 N 633)</w:t>
            </w:r>
          </w:p>
        </w:tc>
      </w:tr>
      <w:tr w:rsidR="005A23F2" w:rsidRPr="0044378A">
        <w:tc>
          <w:tcPr>
            <w:tcW w:w="164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 xml:space="preserve">Программно-целевые </w:t>
            </w:r>
            <w:r w:rsidRPr="0044378A">
              <w:lastRenderedPageBreak/>
              <w:t>инструменты подпрограммы</w:t>
            </w:r>
          </w:p>
        </w:tc>
        <w:tc>
          <w:tcPr>
            <w:tcW w:w="7370" w:type="dxa"/>
            <w:gridSpan w:val="2"/>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r>
      <w:tr w:rsidR="005A23F2" w:rsidRPr="0044378A">
        <w:tc>
          <w:tcPr>
            <w:tcW w:w="164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lastRenderedPageBreak/>
              <w:t>Цель подпрограммы</w:t>
            </w:r>
          </w:p>
        </w:tc>
        <w:tc>
          <w:tcPr>
            <w:tcW w:w="7370" w:type="dxa"/>
            <w:gridSpan w:val="2"/>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обеспечение создания комфортных условий жизнедеятельности граждан, проживающих на сельских территориях</w:t>
            </w:r>
          </w:p>
        </w:tc>
      </w:tr>
      <w:tr w:rsidR="005A23F2" w:rsidRPr="0044378A">
        <w:tc>
          <w:tcPr>
            <w:tcW w:w="1644" w:type="dxa"/>
            <w:tcBorders>
              <w:top w:val="single" w:sz="4" w:space="0" w:color="auto"/>
              <w:left w:val="single" w:sz="4" w:space="0" w:color="auto"/>
              <w:right w:val="single" w:sz="4" w:space="0" w:color="auto"/>
            </w:tcBorders>
          </w:tcPr>
          <w:p w:rsidR="005A23F2" w:rsidRPr="0044378A" w:rsidRDefault="0036061C">
            <w:pPr>
              <w:pStyle w:val="ConsPlusNormal"/>
            </w:pPr>
            <w:r w:rsidRPr="0044378A">
              <w:t>Задачи подпрограммы</w:t>
            </w:r>
          </w:p>
        </w:tc>
        <w:tc>
          <w:tcPr>
            <w:tcW w:w="7370" w:type="dxa"/>
            <w:gridSpan w:val="2"/>
            <w:tcBorders>
              <w:top w:val="single" w:sz="4" w:space="0" w:color="auto"/>
              <w:left w:val="single" w:sz="4" w:space="0" w:color="auto"/>
              <w:right w:val="single" w:sz="4" w:space="0" w:color="auto"/>
            </w:tcBorders>
          </w:tcPr>
          <w:p w:rsidR="005A23F2" w:rsidRPr="0044378A" w:rsidRDefault="0036061C">
            <w:pPr>
              <w:pStyle w:val="ConsPlusNormal"/>
              <w:jc w:val="both"/>
            </w:pPr>
            <w:r w:rsidRPr="0044378A">
              <w:t>1) создание условий для обеспечения доступным и комфортным жильем сельского населения;</w:t>
            </w:r>
          </w:p>
          <w:p w:rsidR="005A23F2" w:rsidRPr="0044378A" w:rsidRDefault="0036061C">
            <w:pPr>
              <w:pStyle w:val="ConsPlusNormal"/>
              <w:jc w:val="both"/>
            </w:pPr>
            <w:r w:rsidRPr="0044378A">
              <w:t>2) создание и развитие инфраструктуры на сельских территориях</w:t>
            </w:r>
          </w:p>
        </w:tc>
      </w:tr>
      <w:tr w:rsidR="005A23F2" w:rsidRPr="0044378A">
        <w:tc>
          <w:tcPr>
            <w:tcW w:w="9014" w:type="dxa"/>
            <w:gridSpan w:val="3"/>
            <w:tcBorders>
              <w:left w:val="single" w:sz="4" w:space="0" w:color="auto"/>
              <w:bottom w:val="single" w:sz="4" w:space="0" w:color="auto"/>
              <w:right w:val="single" w:sz="4" w:space="0" w:color="auto"/>
            </w:tcBorders>
          </w:tcPr>
          <w:p w:rsidR="005A23F2" w:rsidRPr="0044378A" w:rsidRDefault="0036061C">
            <w:pPr>
              <w:pStyle w:val="ConsPlusNormal"/>
              <w:jc w:val="both"/>
            </w:pPr>
            <w:r w:rsidRPr="0044378A">
              <w:t xml:space="preserve">(в ред. </w:t>
            </w:r>
            <w:hyperlink r:id="rId75" w:history="1">
              <w:r w:rsidRPr="0044378A">
                <w:rPr>
                  <w:color w:val="0000FF"/>
                </w:rPr>
                <w:t>Постановления</w:t>
              </w:r>
            </w:hyperlink>
            <w:r w:rsidRPr="0044378A">
              <w:t xml:space="preserve"> Правительства РК от 02.04.2021 N 174)</w:t>
            </w:r>
          </w:p>
        </w:tc>
      </w:tr>
      <w:tr w:rsidR="005A23F2" w:rsidRPr="0044378A">
        <w:tc>
          <w:tcPr>
            <w:tcW w:w="1644" w:type="dxa"/>
            <w:tcBorders>
              <w:top w:val="single" w:sz="4" w:space="0" w:color="auto"/>
              <w:left w:val="single" w:sz="4" w:space="0" w:color="auto"/>
              <w:right w:val="single" w:sz="4" w:space="0" w:color="auto"/>
            </w:tcBorders>
          </w:tcPr>
          <w:p w:rsidR="005A23F2" w:rsidRPr="0044378A" w:rsidRDefault="0036061C">
            <w:pPr>
              <w:pStyle w:val="ConsPlusNormal"/>
            </w:pPr>
            <w:r w:rsidRPr="0044378A">
              <w:t>Целевые индикаторы и показатели подпрограммы</w:t>
            </w:r>
          </w:p>
        </w:tc>
        <w:tc>
          <w:tcPr>
            <w:tcW w:w="7370" w:type="dxa"/>
            <w:gridSpan w:val="2"/>
            <w:tcBorders>
              <w:top w:val="single" w:sz="4" w:space="0" w:color="auto"/>
              <w:left w:val="single" w:sz="4" w:space="0" w:color="auto"/>
              <w:right w:val="single" w:sz="4" w:space="0" w:color="auto"/>
            </w:tcBorders>
          </w:tcPr>
          <w:p w:rsidR="005A23F2" w:rsidRPr="0044378A" w:rsidRDefault="0036061C">
            <w:pPr>
              <w:pStyle w:val="ConsPlusNormal"/>
              <w:jc w:val="both"/>
            </w:pPr>
            <w:r w:rsidRPr="0044378A">
              <w:t>задача 1:</w:t>
            </w:r>
          </w:p>
          <w:p w:rsidR="005A23F2" w:rsidRPr="0044378A" w:rsidRDefault="0036061C">
            <w:pPr>
              <w:pStyle w:val="ConsPlusNormal"/>
              <w:jc w:val="both"/>
            </w:pPr>
            <w:r w:rsidRPr="0044378A">
              <w:t>доля площади благоустроенных жилых помещений в сельских населенных пунктах в общей площади жилых помещений в сельских населенных пунктах;</w:t>
            </w:r>
          </w:p>
          <w:p w:rsidR="005A23F2" w:rsidRPr="0044378A" w:rsidRDefault="0036061C">
            <w:pPr>
              <w:pStyle w:val="ConsPlusNormal"/>
              <w:jc w:val="both"/>
            </w:pPr>
            <w:r w:rsidRPr="0044378A">
              <w:t>задача 2:</w:t>
            </w:r>
          </w:p>
          <w:p w:rsidR="005A23F2" w:rsidRPr="0044378A" w:rsidRDefault="0036061C">
            <w:pPr>
              <w:pStyle w:val="ConsPlusNormal"/>
              <w:jc w:val="both"/>
            </w:pPr>
            <w:r w:rsidRPr="0044378A">
              <w:t>количество населенных пунктов, в которых реализованы мероприятия по созданию инфраструктуры на сельских территориях;</w:t>
            </w:r>
          </w:p>
          <w:p w:rsidR="005A23F2" w:rsidRPr="0044378A" w:rsidRDefault="0036061C">
            <w:pPr>
              <w:pStyle w:val="ConsPlusNormal"/>
              <w:jc w:val="both"/>
            </w:pPr>
            <w:r w:rsidRPr="0044378A">
              <w:t>ввод в действие распределительных газовых сетей (искл. с 01.01.2021);</w:t>
            </w:r>
          </w:p>
          <w:p w:rsidR="005A23F2" w:rsidRPr="0044378A" w:rsidRDefault="0036061C">
            <w:pPr>
              <w:pStyle w:val="ConsPlusNormal"/>
              <w:jc w:val="both"/>
            </w:pPr>
            <w:r w:rsidRPr="0044378A">
              <w:t>ввод в действие локальных водопроводов (искл. с 01.01.2021);</w:t>
            </w:r>
          </w:p>
          <w:p w:rsidR="005A23F2" w:rsidRPr="0044378A" w:rsidRDefault="0036061C">
            <w:pPr>
              <w:pStyle w:val="ConsPlusNormal"/>
              <w:jc w:val="both"/>
            </w:pPr>
            <w:r w:rsidRPr="0044378A">
              <w:t>количество хозяйствующих субъектов, получающих государственную поддержку по доставке товаров в труднодоступные и/или малочисленные, и/или отдаленные сельские населенные пункты (вкл. с 01.01.2021)</w:t>
            </w:r>
          </w:p>
        </w:tc>
      </w:tr>
      <w:tr w:rsidR="005A23F2" w:rsidRPr="0044378A">
        <w:tc>
          <w:tcPr>
            <w:tcW w:w="9014" w:type="dxa"/>
            <w:gridSpan w:val="3"/>
            <w:tcBorders>
              <w:left w:val="single" w:sz="4" w:space="0" w:color="auto"/>
              <w:bottom w:val="single" w:sz="4" w:space="0" w:color="auto"/>
              <w:right w:val="single" w:sz="4" w:space="0" w:color="auto"/>
            </w:tcBorders>
          </w:tcPr>
          <w:p w:rsidR="005A23F2" w:rsidRPr="0044378A" w:rsidRDefault="0036061C">
            <w:pPr>
              <w:pStyle w:val="ConsPlusNormal"/>
              <w:jc w:val="both"/>
            </w:pPr>
            <w:r w:rsidRPr="0044378A">
              <w:t xml:space="preserve">(в ред. </w:t>
            </w:r>
            <w:hyperlink r:id="rId76" w:history="1">
              <w:r w:rsidRPr="0044378A">
                <w:rPr>
                  <w:color w:val="0000FF"/>
                </w:rPr>
                <w:t>Постановления</w:t>
              </w:r>
            </w:hyperlink>
            <w:r w:rsidRPr="0044378A">
              <w:t xml:space="preserve"> Правительства РК от 02.04.2021 N 174)</w:t>
            </w:r>
          </w:p>
        </w:tc>
      </w:tr>
      <w:tr w:rsidR="005A23F2" w:rsidRPr="0044378A">
        <w:tc>
          <w:tcPr>
            <w:tcW w:w="164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Этапы и сроки реализации подпрограммы</w:t>
            </w:r>
          </w:p>
        </w:tc>
        <w:tc>
          <w:tcPr>
            <w:tcW w:w="7370" w:type="dxa"/>
            <w:gridSpan w:val="2"/>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2020 - 2025 годы.</w:t>
            </w:r>
          </w:p>
          <w:p w:rsidR="005A23F2" w:rsidRPr="0044378A" w:rsidRDefault="0036061C">
            <w:pPr>
              <w:pStyle w:val="ConsPlusNormal"/>
              <w:jc w:val="both"/>
            </w:pPr>
            <w:r w:rsidRPr="0044378A">
              <w:t>Этапы реализации не выделяются</w:t>
            </w:r>
          </w:p>
        </w:tc>
      </w:tr>
      <w:tr w:rsidR="005A23F2" w:rsidRPr="0044378A">
        <w:tc>
          <w:tcPr>
            <w:tcW w:w="1644" w:type="dxa"/>
            <w:tcBorders>
              <w:top w:val="single" w:sz="4" w:space="0" w:color="auto"/>
              <w:left w:val="single" w:sz="4" w:space="0" w:color="auto"/>
              <w:right w:val="single" w:sz="4" w:space="0" w:color="auto"/>
            </w:tcBorders>
          </w:tcPr>
          <w:p w:rsidR="005A23F2" w:rsidRPr="0044378A" w:rsidRDefault="0036061C">
            <w:pPr>
              <w:pStyle w:val="ConsPlusNormal"/>
            </w:pPr>
            <w:r w:rsidRPr="0044378A">
              <w:t>Объемы финансирования подпрограммы</w:t>
            </w:r>
          </w:p>
        </w:tc>
        <w:tc>
          <w:tcPr>
            <w:tcW w:w="3685" w:type="dxa"/>
            <w:tcBorders>
              <w:top w:val="single" w:sz="4" w:space="0" w:color="auto"/>
              <w:left w:val="single" w:sz="4" w:space="0" w:color="auto"/>
              <w:right w:val="single" w:sz="4" w:space="0" w:color="auto"/>
            </w:tcBorders>
          </w:tcPr>
          <w:p w:rsidR="005A23F2" w:rsidRPr="0044378A" w:rsidRDefault="0036061C">
            <w:pPr>
              <w:pStyle w:val="ConsPlusNormal"/>
              <w:jc w:val="both"/>
            </w:pPr>
            <w:r w:rsidRPr="0044378A">
              <w:t>Общий объем финансирования подпрограммы с учетом средств республиканского бюджета Республики Коми, предусмотренных законом о республиканском бюджете Республики Коми, составит 2 336 769,0 тыс. рублей, в том числе по годам:</w:t>
            </w:r>
          </w:p>
          <w:p w:rsidR="005A23F2" w:rsidRPr="0044378A" w:rsidRDefault="0036061C">
            <w:pPr>
              <w:pStyle w:val="ConsPlusNormal"/>
              <w:jc w:val="both"/>
            </w:pPr>
            <w:r w:rsidRPr="0044378A">
              <w:t>2020 год - 478 713,5 тыс. рублей;</w:t>
            </w:r>
          </w:p>
          <w:p w:rsidR="005A23F2" w:rsidRPr="0044378A" w:rsidRDefault="0036061C">
            <w:pPr>
              <w:pStyle w:val="ConsPlusNormal"/>
              <w:jc w:val="both"/>
            </w:pPr>
            <w:r w:rsidRPr="0044378A">
              <w:t>2021 год - 236 572,4 тыс. рублей;</w:t>
            </w:r>
          </w:p>
          <w:p w:rsidR="005A23F2" w:rsidRPr="0044378A" w:rsidRDefault="0036061C">
            <w:pPr>
              <w:pStyle w:val="ConsPlusNormal"/>
              <w:jc w:val="both"/>
            </w:pPr>
            <w:r w:rsidRPr="0044378A">
              <w:t>2022 год - 647 149,1 тыс. рублей;</w:t>
            </w:r>
          </w:p>
          <w:p w:rsidR="005A23F2" w:rsidRPr="0044378A" w:rsidRDefault="0036061C">
            <w:pPr>
              <w:pStyle w:val="ConsPlusNormal"/>
              <w:jc w:val="both"/>
            </w:pPr>
            <w:r w:rsidRPr="0044378A">
              <w:t>2023 год - 974 334,0 тыс. рублей;</w:t>
            </w:r>
          </w:p>
          <w:p w:rsidR="005A23F2" w:rsidRPr="0044378A" w:rsidRDefault="0036061C">
            <w:pPr>
              <w:pStyle w:val="ConsPlusNormal"/>
              <w:jc w:val="both"/>
            </w:pPr>
            <w:r w:rsidRPr="0044378A">
              <w:lastRenderedPageBreak/>
              <w:t>1) средства республиканского бюджета Республики Коми согласно закону о республиканском бюджете Республики Коми 2 171 031,3 тыс. рублей, в том числе по годам:</w:t>
            </w:r>
          </w:p>
          <w:p w:rsidR="005A23F2" w:rsidRPr="0044378A" w:rsidRDefault="0036061C">
            <w:pPr>
              <w:pStyle w:val="ConsPlusNormal"/>
              <w:jc w:val="both"/>
            </w:pPr>
            <w:r w:rsidRPr="0044378A">
              <w:t>2020 год - 452 170,9 тыс. рублей;</w:t>
            </w:r>
          </w:p>
          <w:p w:rsidR="005A23F2" w:rsidRPr="0044378A" w:rsidRDefault="0036061C">
            <w:pPr>
              <w:pStyle w:val="ConsPlusNormal"/>
              <w:jc w:val="both"/>
            </w:pPr>
            <w:r w:rsidRPr="0044378A">
              <w:t>2021 год - 207 926,0 тыс. рублей;</w:t>
            </w:r>
          </w:p>
          <w:p w:rsidR="005A23F2" w:rsidRPr="0044378A" w:rsidRDefault="0036061C">
            <w:pPr>
              <w:pStyle w:val="ConsPlusNormal"/>
              <w:jc w:val="both"/>
            </w:pPr>
            <w:r w:rsidRPr="0044378A">
              <w:t>2022 год - 597 608,8 тыс. рублей;</w:t>
            </w:r>
          </w:p>
          <w:p w:rsidR="005A23F2" w:rsidRPr="0044378A" w:rsidRDefault="0036061C">
            <w:pPr>
              <w:pStyle w:val="ConsPlusNormal"/>
              <w:jc w:val="both"/>
            </w:pPr>
            <w:r w:rsidRPr="0044378A">
              <w:t>2023 год - 913 325,6 тыс. рублей;</w:t>
            </w:r>
          </w:p>
          <w:p w:rsidR="005A23F2" w:rsidRPr="0044378A" w:rsidRDefault="0036061C">
            <w:pPr>
              <w:pStyle w:val="ConsPlusNormal"/>
              <w:jc w:val="both"/>
            </w:pPr>
            <w:r w:rsidRPr="0044378A">
              <w:t>из них средства федерального бюджета 1 063 794,8 тыс. рублей, в том числе по годам:</w:t>
            </w:r>
          </w:p>
          <w:p w:rsidR="005A23F2" w:rsidRPr="0044378A" w:rsidRDefault="0036061C">
            <w:pPr>
              <w:pStyle w:val="ConsPlusNormal"/>
              <w:jc w:val="both"/>
            </w:pPr>
            <w:r w:rsidRPr="0044378A">
              <w:t>2020 год - 173 520,4 тыс. рублей;</w:t>
            </w:r>
          </w:p>
          <w:p w:rsidR="005A23F2" w:rsidRPr="0044378A" w:rsidRDefault="0036061C">
            <w:pPr>
              <w:pStyle w:val="ConsPlusNormal"/>
              <w:jc w:val="both"/>
            </w:pPr>
            <w:r w:rsidRPr="0044378A">
              <w:t>2021 год - 92 518,4 тыс. рублей;</w:t>
            </w:r>
          </w:p>
          <w:p w:rsidR="005A23F2" w:rsidRPr="0044378A" w:rsidRDefault="0036061C">
            <w:pPr>
              <w:pStyle w:val="ConsPlusNormal"/>
              <w:jc w:val="both"/>
            </w:pPr>
            <w:r w:rsidRPr="0044378A">
              <w:t>2022 год - 269 596,7 тыс. рублей;</w:t>
            </w:r>
          </w:p>
          <w:p w:rsidR="005A23F2" w:rsidRPr="0044378A" w:rsidRDefault="0036061C">
            <w:pPr>
              <w:pStyle w:val="ConsPlusNormal"/>
              <w:jc w:val="both"/>
            </w:pPr>
            <w:r w:rsidRPr="0044378A">
              <w:t>2023 год - 528 159,3 тыс. рублей;</w:t>
            </w:r>
          </w:p>
          <w:p w:rsidR="005A23F2" w:rsidRPr="0044378A" w:rsidRDefault="0036061C">
            <w:pPr>
              <w:pStyle w:val="ConsPlusNormal"/>
              <w:jc w:val="both"/>
            </w:pPr>
            <w:r w:rsidRPr="0044378A">
              <w:t>2) средства местных бюджетов 90 907,5 тыс. рублей, в том числе по годам:</w:t>
            </w:r>
          </w:p>
          <w:p w:rsidR="005A23F2" w:rsidRPr="0044378A" w:rsidRDefault="0036061C">
            <w:pPr>
              <w:pStyle w:val="ConsPlusNormal"/>
              <w:jc w:val="both"/>
            </w:pPr>
            <w:r w:rsidRPr="0044378A">
              <w:t>2020 год - 16 053,7 тыс. рублей;</w:t>
            </w:r>
          </w:p>
          <w:p w:rsidR="005A23F2" w:rsidRPr="0044378A" w:rsidRDefault="0036061C">
            <w:pPr>
              <w:pStyle w:val="ConsPlusNormal"/>
              <w:jc w:val="both"/>
            </w:pPr>
            <w:r w:rsidRPr="0044378A">
              <w:t>2021 год - 8 350,3 тыс. рублей;</w:t>
            </w:r>
          </w:p>
          <w:p w:rsidR="005A23F2" w:rsidRPr="0044378A" w:rsidRDefault="0036061C">
            <w:pPr>
              <w:pStyle w:val="ConsPlusNormal"/>
              <w:jc w:val="both"/>
            </w:pPr>
            <w:r w:rsidRPr="0044378A">
              <w:t>2022 год - 27 073,7 тыс. рублей;</w:t>
            </w:r>
          </w:p>
          <w:p w:rsidR="005A23F2" w:rsidRPr="0044378A" w:rsidRDefault="0036061C">
            <w:pPr>
              <w:pStyle w:val="ConsPlusNormal"/>
              <w:jc w:val="both"/>
            </w:pPr>
            <w:r w:rsidRPr="0044378A">
              <w:t>2023 год - 39 429,8 тыс. рублей;</w:t>
            </w:r>
          </w:p>
          <w:p w:rsidR="005A23F2" w:rsidRPr="0044378A" w:rsidRDefault="0036061C">
            <w:pPr>
              <w:pStyle w:val="ConsPlusNormal"/>
              <w:jc w:val="both"/>
            </w:pPr>
            <w:r w:rsidRPr="0044378A">
              <w:t>3) внебюджетные источники 74 830,2 тыс. рублей, в том числе по годам:</w:t>
            </w:r>
          </w:p>
          <w:p w:rsidR="005A23F2" w:rsidRPr="0044378A" w:rsidRDefault="0036061C">
            <w:pPr>
              <w:pStyle w:val="ConsPlusNormal"/>
              <w:jc w:val="both"/>
            </w:pPr>
            <w:r w:rsidRPr="0044378A">
              <w:t>2020 год - 10 488,9 тыс. рублей;</w:t>
            </w:r>
          </w:p>
          <w:p w:rsidR="005A23F2" w:rsidRPr="0044378A" w:rsidRDefault="0036061C">
            <w:pPr>
              <w:pStyle w:val="ConsPlusNormal"/>
              <w:jc w:val="both"/>
            </w:pPr>
            <w:r w:rsidRPr="0044378A">
              <w:t>2021 год - 20 296,1 тыс. рублей;</w:t>
            </w:r>
          </w:p>
          <w:p w:rsidR="005A23F2" w:rsidRPr="0044378A" w:rsidRDefault="0036061C">
            <w:pPr>
              <w:pStyle w:val="ConsPlusNormal"/>
              <w:jc w:val="both"/>
            </w:pPr>
            <w:r w:rsidRPr="0044378A">
              <w:t>2022 год - 22 466,6 тыс. рублей;</w:t>
            </w:r>
          </w:p>
          <w:p w:rsidR="005A23F2" w:rsidRPr="0044378A" w:rsidRDefault="0036061C">
            <w:pPr>
              <w:pStyle w:val="ConsPlusNormal"/>
              <w:jc w:val="both"/>
            </w:pPr>
            <w:r w:rsidRPr="0044378A">
              <w:t>2023 год - 21 578,6 тыс. рублей</w:t>
            </w:r>
          </w:p>
        </w:tc>
        <w:tc>
          <w:tcPr>
            <w:tcW w:w="3685" w:type="dxa"/>
            <w:tcBorders>
              <w:top w:val="single" w:sz="4" w:space="0" w:color="auto"/>
              <w:left w:val="single" w:sz="4" w:space="0" w:color="auto"/>
              <w:right w:val="single" w:sz="4" w:space="0" w:color="auto"/>
            </w:tcBorders>
          </w:tcPr>
          <w:p w:rsidR="005A23F2" w:rsidRPr="0044378A" w:rsidRDefault="0036061C">
            <w:pPr>
              <w:pStyle w:val="ConsPlusNormal"/>
              <w:jc w:val="both"/>
            </w:pPr>
            <w:r w:rsidRPr="0044378A">
              <w:lastRenderedPageBreak/>
              <w:t>Общий объем финансирования подпрограммы с учетом средств республиканского бюджета Республики Коми в соответствии со сводной бюджетной росписью республиканского бюджета Республики Коми составит 2 310 457,4 тыс. рублей, в том числе по годам:</w:t>
            </w:r>
          </w:p>
          <w:p w:rsidR="005A23F2" w:rsidRPr="0044378A" w:rsidRDefault="0036061C">
            <w:pPr>
              <w:pStyle w:val="ConsPlusNormal"/>
              <w:jc w:val="both"/>
            </w:pPr>
            <w:r w:rsidRPr="0044378A">
              <w:t>2020 год - 452 401,9 тыс. рублей;</w:t>
            </w:r>
          </w:p>
          <w:p w:rsidR="005A23F2" w:rsidRPr="0044378A" w:rsidRDefault="0036061C">
            <w:pPr>
              <w:pStyle w:val="ConsPlusNormal"/>
              <w:jc w:val="both"/>
            </w:pPr>
            <w:r w:rsidRPr="0044378A">
              <w:t>2021 год - 236 572,4 тыс. рублей;</w:t>
            </w:r>
          </w:p>
          <w:p w:rsidR="005A23F2" w:rsidRPr="0044378A" w:rsidRDefault="0036061C">
            <w:pPr>
              <w:pStyle w:val="ConsPlusNormal"/>
              <w:jc w:val="both"/>
            </w:pPr>
            <w:r w:rsidRPr="0044378A">
              <w:t>2022 год - 647 149,1 тыс. рублей;</w:t>
            </w:r>
          </w:p>
          <w:p w:rsidR="005A23F2" w:rsidRPr="0044378A" w:rsidRDefault="0036061C">
            <w:pPr>
              <w:pStyle w:val="ConsPlusNormal"/>
              <w:jc w:val="both"/>
            </w:pPr>
            <w:r w:rsidRPr="0044378A">
              <w:t>2023 год - 974 334,0 тыс. рублей;</w:t>
            </w:r>
          </w:p>
          <w:p w:rsidR="005A23F2" w:rsidRPr="0044378A" w:rsidRDefault="0036061C">
            <w:pPr>
              <w:pStyle w:val="ConsPlusNormal"/>
              <w:jc w:val="both"/>
            </w:pPr>
            <w:r w:rsidRPr="0044378A">
              <w:lastRenderedPageBreak/>
              <w:t>1) средства республиканского бюджета Республики Коми согласно сводной бюджетной росписи республиканского бюджета Республики Коми 2 141 899,0 тыс. рублей, в том числе по годам:</w:t>
            </w:r>
          </w:p>
          <w:p w:rsidR="005A23F2" w:rsidRPr="0044378A" w:rsidRDefault="0036061C">
            <w:pPr>
              <w:pStyle w:val="ConsPlusNormal"/>
              <w:jc w:val="both"/>
            </w:pPr>
            <w:r w:rsidRPr="0044378A">
              <w:t>2020 год - 423 038,6 тыс. рублей;</w:t>
            </w:r>
          </w:p>
          <w:p w:rsidR="005A23F2" w:rsidRPr="0044378A" w:rsidRDefault="0036061C">
            <w:pPr>
              <w:pStyle w:val="ConsPlusNormal"/>
              <w:jc w:val="both"/>
            </w:pPr>
            <w:r w:rsidRPr="0044378A">
              <w:t>2021 год - 207 926,0 тыс. рублей;</w:t>
            </w:r>
          </w:p>
          <w:p w:rsidR="005A23F2" w:rsidRPr="0044378A" w:rsidRDefault="0036061C">
            <w:pPr>
              <w:pStyle w:val="ConsPlusNormal"/>
              <w:jc w:val="both"/>
            </w:pPr>
            <w:r w:rsidRPr="0044378A">
              <w:t>2022 год - 597 608,8 тыс. рублей;</w:t>
            </w:r>
          </w:p>
          <w:p w:rsidR="005A23F2" w:rsidRPr="0044378A" w:rsidRDefault="0036061C">
            <w:pPr>
              <w:pStyle w:val="ConsPlusNormal"/>
              <w:jc w:val="both"/>
            </w:pPr>
            <w:r w:rsidRPr="0044378A">
              <w:t>2023 год - 913 325,6 тыс. рублей;</w:t>
            </w:r>
          </w:p>
          <w:p w:rsidR="005A23F2" w:rsidRPr="0044378A" w:rsidRDefault="0036061C">
            <w:pPr>
              <w:pStyle w:val="ConsPlusNormal"/>
              <w:jc w:val="both"/>
            </w:pPr>
            <w:r w:rsidRPr="0044378A">
              <w:t>из них средства федерального бюджета 1 091 566,6 тыс. рублей, в том числе по годам:</w:t>
            </w:r>
          </w:p>
          <w:p w:rsidR="005A23F2" w:rsidRPr="0044378A" w:rsidRDefault="0036061C">
            <w:pPr>
              <w:pStyle w:val="ConsPlusNormal"/>
              <w:jc w:val="both"/>
            </w:pPr>
            <w:r w:rsidRPr="0044378A">
              <w:t>2020 год - 201 292,2 тыс. рублей;</w:t>
            </w:r>
          </w:p>
          <w:p w:rsidR="005A23F2" w:rsidRPr="0044378A" w:rsidRDefault="0036061C">
            <w:pPr>
              <w:pStyle w:val="ConsPlusNormal"/>
              <w:jc w:val="both"/>
            </w:pPr>
            <w:r w:rsidRPr="0044378A">
              <w:t>2021 год - 92 518,4 тыс. рублей;</w:t>
            </w:r>
          </w:p>
          <w:p w:rsidR="005A23F2" w:rsidRPr="0044378A" w:rsidRDefault="0036061C">
            <w:pPr>
              <w:pStyle w:val="ConsPlusNormal"/>
              <w:jc w:val="both"/>
            </w:pPr>
            <w:r w:rsidRPr="0044378A">
              <w:t>2022 год - 269 596,7 тыс. рублей;</w:t>
            </w:r>
          </w:p>
          <w:p w:rsidR="005A23F2" w:rsidRPr="0044378A" w:rsidRDefault="0036061C">
            <w:pPr>
              <w:pStyle w:val="ConsPlusNormal"/>
              <w:jc w:val="both"/>
            </w:pPr>
            <w:r w:rsidRPr="0044378A">
              <w:t>2023 год - 528 159,3 тыс. рублей;</w:t>
            </w:r>
          </w:p>
          <w:p w:rsidR="005A23F2" w:rsidRPr="0044378A" w:rsidRDefault="0036061C">
            <w:pPr>
              <w:pStyle w:val="ConsPlusNormal"/>
              <w:jc w:val="both"/>
            </w:pPr>
            <w:r w:rsidRPr="0044378A">
              <w:t>2) средства местных бюджетов 85 291,07 тыс. рублей, в том числе по годам:</w:t>
            </w:r>
          </w:p>
          <w:p w:rsidR="005A23F2" w:rsidRPr="0044378A" w:rsidRDefault="0036061C">
            <w:pPr>
              <w:pStyle w:val="ConsPlusNormal"/>
              <w:jc w:val="both"/>
            </w:pPr>
            <w:r w:rsidRPr="0044378A">
              <w:t>2020 год - 10 437,2 тыс. рублей;</w:t>
            </w:r>
          </w:p>
          <w:p w:rsidR="005A23F2" w:rsidRPr="0044378A" w:rsidRDefault="0036061C">
            <w:pPr>
              <w:pStyle w:val="ConsPlusNormal"/>
              <w:jc w:val="both"/>
            </w:pPr>
            <w:r w:rsidRPr="0044378A">
              <w:t>2021 2021 год - 8 350,3 тыс. рублей;</w:t>
            </w:r>
          </w:p>
          <w:p w:rsidR="005A23F2" w:rsidRPr="0044378A" w:rsidRDefault="0036061C">
            <w:pPr>
              <w:pStyle w:val="ConsPlusNormal"/>
              <w:jc w:val="both"/>
            </w:pPr>
            <w:r w:rsidRPr="0044378A">
              <w:t>2022 год - 27 073,7 тыс. рублей;</w:t>
            </w:r>
          </w:p>
          <w:p w:rsidR="005A23F2" w:rsidRPr="0044378A" w:rsidRDefault="0036061C">
            <w:pPr>
              <w:pStyle w:val="ConsPlusNormal"/>
              <w:jc w:val="both"/>
            </w:pPr>
            <w:r w:rsidRPr="0044378A">
              <w:t>2023 год - 39 429,8 тыс. рублей;</w:t>
            </w:r>
          </w:p>
          <w:p w:rsidR="005A23F2" w:rsidRPr="0044378A" w:rsidRDefault="0036061C">
            <w:pPr>
              <w:pStyle w:val="ConsPlusNormal"/>
              <w:jc w:val="both"/>
            </w:pPr>
            <w:r w:rsidRPr="0044378A">
              <w:t>3) внебюджетные источники 83 267,4 тыс. рублей, в том числе по годам:</w:t>
            </w:r>
          </w:p>
          <w:p w:rsidR="005A23F2" w:rsidRPr="0044378A" w:rsidRDefault="0036061C">
            <w:pPr>
              <w:pStyle w:val="ConsPlusNormal"/>
              <w:jc w:val="both"/>
            </w:pPr>
            <w:r w:rsidRPr="0044378A">
              <w:t>2020 год - 18 926,1 тыс. рублей;</w:t>
            </w:r>
          </w:p>
          <w:p w:rsidR="005A23F2" w:rsidRPr="0044378A" w:rsidRDefault="0036061C">
            <w:pPr>
              <w:pStyle w:val="ConsPlusNormal"/>
              <w:jc w:val="both"/>
            </w:pPr>
            <w:r w:rsidRPr="0044378A">
              <w:t>2021 год - 20 296,1 тыс. рублей;</w:t>
            </w:r>
          </w:p>
          <w:p w:rsidR="005A23F2" w:rsidRPr="0044378A" w:rsidRDefault="0036061C">
            <w:pPr>
              <w:pStyle w:val="ConsPlusNormal"/>
              <w:jc w:val="both"/>
            </w:pPr>
            <w:r w:rsidRPr="0044378A">
              <w:t>2022 год - 22 466,6 тыс. рублей;</w:t>
            </w:r>
          </w:p>
          <w:p w:rsidR="005A23F2" w:rsidRPr="0044378A" w:rsidRDefault="0036061C">
            <w:pPr>
              <w:pStyle w:val="ConsPlusNormal"/>
              <w:jc w:val="both"/>
            </w:pPr>
            <w:r w:rsidRPr="0044378A">
              <w:t>2023 год - 21 578,6 тыс. рублей</w:t>
            </w:r>
          </w:p>
        </w:tc>
      </w:tr>
      <w:tr w:rsidR="005A23F2" w:rsidRPr="0044378A">
        <w:tc>
          <w:tcPr>
            <w:tcW w:w="9014" w:type="dxa"/>
            <w:gridSpan w:val="3"/>
            <w:tcBorders>
              <w:left w:val="single" w:sz="4" w:space="0" w:color="auto"/>
              <w:bottom w:val="single" w:sz="4" w:space="0" w:color="auto"/>
              <w:right w:val="single" w:sz="4" w:space="0" w:color="auto"/>
            </w:tcBorders>
          </w:tcPr>
          <w:p w:rsidR="005A23F2" w:rsidRPr="0044378A" w:rsidRDefault="0036061C">
            <w:pPr>
              <w:pStyle w:val="ConsPlusNormal"/>
              <w:jc w:val="both"/>
            </w:pPr>
            <w:r w:rsidRPr="0044378A">
              <w:lastRenderedPageBreak/>
              <w:t xml:space="preserve">(в ред. </w:t>
            </w:r>
            <w:hyperlink r:id="rId77" w:history="1">
              <w:r w:rsidRPr="0044378A">
                <w:rPr>
                  <w:color w:val="0000FF"/>
                </w:rPr>
                <w:t>Постановления</w:t>
              </w:r>
            </w:hyperlink>
            <w:r w:rsidRPr="0044378A">
              <w:t xml:space="preserve"> Правительства РК от 02.04.2021 N 174)</w:t>
            </w:r>
          </w:p>
        </w:tc>
      </w:tr>
      <w:tr w:rsidR="005A23F2" w:rsidRPr="0044378A">
        <w:tc>
          <w:tcPr>
            <w:tcW w:w="1644" w:type="dxa"/>
            <w:tcBorders>
              <w:top w:val="single" w:sz="4" w:space="0" w:color="auto"/>
              <w:left w:val="single" w:sz="4" w:space="0" w:color="auto"/>
              <w:right w:val="single" w:sz="4" w:space="0" w:color="auto"/>
            </w:tcBorders>
          </w:tcPr>
          <w:p w:rsidR="005A23F2" w:rsidRPr="0044378A" w:rsidRDefault="0036061C">
            <w:pPr>
              <w:pStyle w:val="ConsPlusNormal"/>
            </w:pPr>
            <w:r w:rsidRPr="0044378A">
              <w:t>Ожидаемые результаты реализации подпрограммы</w:t>
            </w:r>
          </w:p>
        </w:tc>
        <w:tc>
          <w:tcPr>
            <w:tcW w:w="7370" w:type="dxa"/>
            <w:gridSpan w:val="2"/>
            <w:tcBorders>
              <w:top w:val="single" w:sz="4" w:space="0" w:color="auto"/>
              <w:left w:val="single" w:sz="4" w:space="0" w:color="auto"/>
              <w:right w:val="single" w:sz="4" w:space="0" w:color="auto"/>
            </w:tcBorders>
          </w:tcPr>
          <w:p w:rsidR="005A23F2" w:rsidRPr="0044378A" w:rsidRDefault="0036061C">
            <w:pPr>
              <w:pStyle w:val="ConsPlusNormal"/>
              <w:jc w:val="both"/>
            </w:pPr>
            <w:r w:rsidRPr="0044378A">
              <w:t>в результате реализации подпрограммы к 2025 году ожидается:</w:t>
            </w:r>
          </w:p>
          <w:p w:rsidR="005A23F2" w:rsidRPr="0044378A" w:rsidRDefault="0036061C">
            <w:pPr>
              <w:pStyle w:val="ConsPlusNormal"/>
              <w:jc w:val="both"/>
            </w:pPr>
            <w:r w:rsidRPr="0044378A">
              <w:t>доля площади благоустроенных жилых помещений в сельских населенных пунктах в общей площади жилых помещений в сельских населенных пунктах 5,9%;</w:t>
            </w:r>
          </w:p>
          <w:p w:rsidR="005A23F2" w:rsidRPr="0044378A" w:rsidRDefault="0036061C">
            <w:pPr>
              <w:pStyle w:val="ConsPlusNormal"/>
              <w:jc w:val="both"/>
            </w:pPr>
            <w:r w:rsidRPr="0044378A">
              <w:t>увеличение количества населенных пунктов, в которых реализованы мероприятия по созданию инфраструктуры на сельских территориях, до 71 единицы (по отношению к 2019 году);</w:t>
            </w:r>
          </w:p>
          <w:p w:rsidR="005A23F2" w:rsidRPr="0044378A" w:rsidRDefault="0036061C">
            <w:pPr>
              <w:pStyle w:val="ConsPlusNormal"/>
              <w:jc w:val="both"/>
            </w:pPr>
            <w:r w:rsidRPr="0044378A">
              <w:t>обеспечение ввода в действие не менее: 17,6 км распределительных газовых сетей; 2,7 км локальных водопроводов</w:t>
            </w:r>
          </w:p>
        </w:tc>
      </w:tr>
      <w:tr w:rsidR="005A23F2" w:rsidRPr="0044378A">
        <w:tc>
          <w:tcPr>
            <w:tcW w:w="9014" w:type="dxa"/>
            <w:gridSpan w:val="3"/>
            <w:tcBorders>
              <w:left w:val="single" w:sz="4" w:space="0" w:color="auto"/>
              <w:bottom w:val="single" w:sz="4" w:space="0" w:color="auto"/>
              <w:right w:val="single" w:sz="4" w:space="0" w:color="auto"/>
            </w:tcBorders>
          </w:tcPr>
          <w:p w:rsidR="005A23F2" w:rsidRPr="0044378A" w:rsidRDefault="0036061C">
            <w:pPr>
              <w:pStyle w:val="ConsPlusNormal"/>
              <w:jc w:val="both"/>
            </w:pPr>
            <w:r w:rsidRPr="0044378A">
              <w:t xml:space="preserve">(в ред. </w:t>
            </w:r>
            <w:hyperlink r:id="rId78" w:history="1">
              <w:r w:rsidRPr="0044378A">
                <w:rPr>
                  <w:color w:val="0000FF"/>
                </w:rPr>
                <w:t>Постановления</w:t>
              </w:r>
            </w:hyperlink>
            <w:r w:rsidRPr="0044378A">
              <w:t xml:space="preserve"> Правительства РК от 21.12.2020 N 633)</w:t>
            </w:r>
          </w:p>
        </w:tc>
      </w:tr>
    </w:tbl>
    <w:p w:rsidR="005A23F2" w:rsidRPr="0044378A" w:rsidRDefault="005A23F2">
      <w:pPr>
        <w:pStyle w:val="ConsPlusNormal"/>
      </w:pPr>
    </w:p>
    <w:p w:rsidR="005A23F2" w:rsidRPr="0044378A" w:rsidRDefault="0036061C">
      <w:pPr>
        <w:pStyle w:val="ConsPlusTitle"/>
        <w:jc w:val="center"/>
        <w:outlineLvl w:val="1"/>
        <w:rPr>
          <w:rFonts w:ascii="Times New Roman" w:hAnsi="Times New Roman" w:cs="Times New Roman"/>
        </w:rPr>
      </w:pPr>
      <w:bookmarkStart w:id="8" w:name="Par634"/>
      <w:bookmarkEnd w:id="8"/>
      <w:r w:rsidRPr="0044378A">
        <w:rPr>
          <w:rFonts w:ascii="Times New Roman" w:hAnsi="Times New Roman" w:cs="Times New Roman"/>
        </w:rPr>
        <w:t>ПАСПОРТ</w:t>
      </w:r>
    </w:p>
    <w:p w:rsidR="005A23F2" w:rsidRPr="0044378A" w:rsidRDefault="0036061C">
      <w:pPr>
        <w:pStyle w:val="ConsPlusTitle"/>
        <w:jc w:val="center"/>
        <w:rPr>
          <w:rFonts w:ascii="Times New Roman" w:hAnsi="Times New Roman" w:cs="Times New Roman"/>
        </w:rPr>
      </w:pPr>
      <w:r w:rsidRPr="0044378A">
        <w:rPr>
          <w:rFonts w:ascii="Times New Roman" w:hAnsi="Times New Roman" w:cs="Times New Roman"/>
        </w:rPr>
        <w:t>подпрограммы "Обеспечение реализации</w:t>
      </w:r>
    </w:p>
    <w:p w:rsidR="005A23F2" w:rsidRPr="0044378A" w:rsidRDefault="0036061C">
      <w:pPr>
        <w:pStyle w:val="ConsPlusTitle"/>
        <w:jc w:val="center"/>
        <w:rPr>
          <w:rFonts w:ascii="Times New Roman" w:hAnsi="Times New Roman" w:cs="Times New Roman"/>
        </w:rPr>
      </w:pPr>
      <w:r w:rsidRPr="0044378A">
        <w:rPr>
          <w:rFonts w:ascii="Times New Roman" w:hAnsi="Times New Roman" w:cs="Times New Roman"/>
        </w:rPr>
        <w:t>Государственной программы"</w:t>
      </w:r>
    </w:p>
    <w:p w:rsidR="005A23F2" w:rsidRPr="0044378A" w:rsidRDefault="005A23F2">
      <w:pPr>
        <w:pStyle w:val="ConsPlusNormal"/>
      </w:pPr>
    </w:p>
    <w:tbl>
      <w:tblPr>
        <w:tblW w:w="0" w:type="auto"/>
        <w:tblLayout w:type="fixed"/>
        <w:tblCellMar>
          <w:top w:w="102" w:type="dxa"/>
          <w:left w:w="62" w:type="dxa"/>
          <w:bottom w:w="102" w:type="dxa"/>
          <w:right w:w="62" w:type="dxa"/>
        </w:tblCellMar>
        <w:tblLook w:val="0000"/>
      </w:tblPr>
      <w:tblGrid>
        <w:gridCol w:w="1644"/>
        <w:gridCol w:w="3685"/>
        <w:gridCol w:w="3685"/>
      </w:tblGrid>
      <w:tr w:rsidR="005A23F2" w:rsidRPr="0044378A">
        <w:tc>
          <w:tcPr>
            <w:tcW w:w="164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Ответственный исполнитель подпрограммы (соисполнитель программы)</w:t>
            </w:r>
          </w:p>
        </w:tc>
        <w:tc>
          <w:tcPr>
            <w:tcW w:w="7370" w:type="dxa"/>
            <w:gridSpan w:val="2"/>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Министерство сельского хозяйства и потребительского рынка Республики Коми</w:t>
            </w:r>
          </w:p>
        </w:tc>
      </w:tr>
      <w:tr w:rsidR="005A23F2" w:rsidRPr="0044378A">
        <w:tc>
          <w:tcPr>
            <w:tcW w:w="164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Участники подпрограммы</w:t>
            </w:r>
          </w:p>
        </w:tc>
        <w:tc>
          <w:tcPr>
            <w:tcW w:w="7370" w:type="dxa"/>
            <w:gridSpan w:val="2"/>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r>
      <w:tr w:rsidR="005A23F2" w:rsidRPr="0044378A">
        <w:tc>
          <w:tcPr>
            <w:tcW w:w="164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Программно-целевые инструменты подпрограммы</w:t>
            </w:r>
          </w:p>
        </w:tc>
        <w:tc>
          <w:tcPr>
            <w:tcW w:w="7370" w:type="dxa"/>
            <w:gridSpan w:val="2"/>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r>
      <w:tr w:rsidR="005A23F2" w:rsidRPr="0044378A">
        <w:tc>
          <w:tcPr>
            <w:tcW w:w="164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Цель подпрограммы</w:t>
            </w:r>
          </w:p>
        </w:tc>
        <w:tc>
          <w:tcPr>
            <w:tcW w:w="7370" w:type="dxa"/>
            <w:gridSpan w:val="2"/>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обеспечение эффективной деятельности органов исполнительной власти и подведомственных учреждений в сфере развития сельского хозяйства, рыбохозяйственного комплекса и регулирования рынков сельскохозяйственной продукции, сырья и продовольствия</w:t>
            </w:r>
          </w:p>
        </w:tc>
      </w:tr>
      <w:tr w:rsidR="005A23F2" w:rsidRPr="0044378A">
        <w:tc>
          <w:tcPr>
            <w:tcW w:w="1644" w:type="dxa"/>
            <w:tcBorders>
              <w:top w:val="single" w:sz="4" w:space="0" w:color="auto"/>
              <w:left w:val="single" w:sz="4" w:space="0" w:color="auto"/>
              <w:right w:val="single" w:sz="4" w:space="0" w:color="auto"/>
            </w:tcBorders>
          </w:tcPr>
          <w:p w:rsidR="005A23F2" w:rsidRPr="0044378A" w:rsidRDefault="0036061C">
            <w:pPr>
              <w:pStyle w:val="ConsPlusNormal"/>
            </w:pPr>
            <w:r w:rsidRPr="0044378A">
              <w:t>Задачи подпрограммы</w:t>
            </w:r>
          </w:p>
        </w:tc>
        <w:tc>
          <w:tcPr>
            <w:tcW w:w="7370" w:type="dxa"/>
            <w:gridSpan w:val="2"/>
            <w:tcBorders>
              <w:top w:val="single" w:sz="4" w:space="0" w:color="auto"/>
              <w:left w:val="single" w:sz="4" w:space="0" w:color="auto"/>
              <w:right w:val="single" w:sz="4" w:space="0" w:color="auto"/>
            </w:tcBorders>
          </w:tcPr>
          <w:p w:rsidR="005A23F2" w:rsidRPr="0044378A" w:rsidRDefault="0036061C">
            <w:pPr>
              <w:pStyle w:val="ConsPlusNormal"/>
              <w:jc w:val="both"/>
            </w:pPr>
            <w:r w:rsidRPr="0044378A">
              <w:t>1) координация и контроль хода реализации мероприятий государственной программы;</w:t>
            </w:r>
          </w:p>
          <w:p w:rsidR="005A23F2" w:rsidRPr="0044378A" w:rsidRDefault="0036061C">
            <w:pPr>
              <w:pStyle w:val="ConsPlusNormal"/>
              <w:jc w:val="both"/>
            </w:pPr>
            <w:r w:rsidRPr="0044378A">
              <w:t>2) информационно-аналитическое, консультационное и кадровое обеспечение агропромышленного и рыбохозяйственного комплексов</w:t>
            </w:r>
          </w:p>
        </w:tc>
      </w:tr>
      <w:tr w:rsidR="005A23F2" w:rsidRPr="0044378A">
        <w:tc>
          <w:tcPr>
            <w:tcW w:w="9014" w:type="dxa"/>
            <w:gridSpan w:val="3"/>
            <w:tcBorders>
              <w:left w:val="single" w:sz="4" w:space="0" w:color="auto"/>
              <w:bottom w:val="single" w:sz="4" w:space="0" w:color="auto"/>
              <w:right w:val="single" w:sz="4" w:space="0" w:color="auto"/>
            </w:tcBorders>
          </w:tcPr>
          <w:p w:rsidR="005A23F2" w:rsidRPr="0044378A" w:rsidRDefault="0036061C">
            <w:pPr>
              <w:pStyle w:val="ConsPlusNormal"/>
              <w:jc w:val="both"/>
            </w:pPr>
            <w:r w:rsidRPr="0044378A">
              <w:t xml:space="preserve">(в ред. </w:t>
            </w:r>
            <w:hyperlink r:id="rId79" w:history="1">
              <w:r w:rsidRPr="0044378A">
                <w:rPr>
                  <w:color w:val="0000FF"/>
                </w:rPr>
                <w:t>Постановления</w:t>
              </w:r>
            </w:hyperlink>
            <w:r w:rsidRPr="0044378A">
              <w:t xml:space="preserve"> Правительства РК от 02.04.2021 N 174)</w:t>
            </w:r>
          </w:p>
        </w:tc>
      </w:tr>
      <w:tr w:rsidR="005A23F2" w:rsidRPr="0044378A">
        <w:tc>
          <w:tcPr>
            <w:tcW w:w="1644" w:type="dxa"/>
            <w:tcBorders>
              <w:top w:val="single" w:sz="4" w:space="0" w:color="auto"/>
              <w:left w:val="single" w:sz="4" w:space="0" w:color="auto"/>
              <w:right w:val="single" w:sz="4" w:space="0" w:color="auto"/>
            </w:tcBorders>
          </w:tcPr>
          <w:p w:rsidR="005A23F2" w:rsidRPr="0044378A" w:rsidRDefault="0036061C">
            <w:pPr>
              <w:pStyle w:val="ConsPlusNormal"/>
            </w:pPr>
            <w:r w:rsidRPr="0044378A">
              <w:t>Целевые индикаторы и показатели подпрограммы</w:t>
            </w:r>
          </w:p>
        </w:tc>
        <w:tc>
          <w:tcPr>
            <w:tcW w:w="7370" w:type="dxa"/>
            <w:gridSpan w:val="2"/>
            <w:tcBorders>
              <w:top w:val="single" w:sz="4" w:space="0" w:color="auto"/>
              <w:left w:val="single" w:sz="4" w:space="0" w:color="auto"/>
              <w:right w:val="single" w:sz="4" w:space="0" w:color="auto"/>
            </w:tcBorders>
          </w:tcPr>
          <w:p w:rsidR="005A23F2" w:rsidRPr="0044378A" w:rsidRDefault="0036061C">
            <w:pPr>
              <w:pStyle w:val="ConsPlusNormal"/>
              <w:jc w:val="both"/>
            </w:pPr>
            <w:r w:rsidRPr="0044378A">
              <w:t>задача 1:</w:t>
            </w:r>
          </w:p>
          <w:p w:rsidR="005A23F2" w:rsidRPr="0044378A" w:rsidRDefault="0036061C">
            <w:pPr>
              <w:pStyle w:val="ConsPlusNormal"/>
              <w:jc w:val="both"/>
            </w:pPr>
            <w:r w:rsidRPr="0044378A">
              <w:t>уровень соблюдения установленных сроков утверждения Комплексного плана действий по реализации Программы и внесения в него изменений;</w:t>
            </w:r>
          </w:p>
          <w:p w:rsidR="005A23F2" w:rsidRPr="0044378A" w:rsidRDefault="0036061C">
            <w:pPr>
              <w:pStyle w:val="ConsPlusNormal"/>
              <w:jc w:val="both"/>
            </w:pPr>
            <w:r w:rsidRPr="0044378A">
              <w:t>задача 2:</w:t>
            </w:r>
          </w:p>
          <w:p w:rsidR="005A23F2" w:rsidRPr="0044378A" w:rsidRDefault="0036061C">
            <w:pPr>
              <w:pStyle w:val="ConsPlusNormal"/>
              <w:jc w:val="both"/>
            </w:pPr>
            <w:r w:rsidRPr="0044378A">
              <w:t>удельный вес выполненных мероприятий в общем количестве мероприятий по вопросам развития агропромышленного комплекса, предусмотренных Планом общереспубликанских мероприятий</w:t>
            </w:r>
          </w:p>
        </w:tc>
      </w:tr>
      <w:tr w:rsidR="005A23F2" w:rsidRPr="0044378A">
        <w:tc>
          <w:tcPr>
            <w:tcW w:w="9014" w:type="dxa"/>
            <w:gridSpan w:val="3"/>
            <w:tcBorders>
              <w:left w:val="single" w:sz="4" w:space="0" w:color="auto"/>
              <w:bottom w:val="single" w:sz="4" w:space="0" w:color="auto"/>
              <w:right w:val="single" w:sz="4" w:space="0" w:color="auto"/>
            </w:tcBorders>
          </w:tcPr>
          <w:p w:rsidR="005A23F2" w:rsidRPr="0044378A" w:rsidRDefault="0036061C">
            <w:pPr>
              <w:pStyle w:val="ConsPlusNormal"/>
              <w:jc w:val="both"/>
            </w:pPr>
            <w:r w:rsidRPr="0044378A">
              <w:t xml:space="preserve">(в ред. </w:t>
            </w:r>
            <w:hyperlink r:id="rId80" w:history="1">
              <w:r w:rsidRPr="0044378A">
                <w:rPr>
                  <w:color w:val="0000FF"/>
                </w:rPr>
                <w:t>Постановления</w:t>
              </w:r>
            </w:hyperlink>
            <w:r w:rsidRPr="0044378A">
              <w:t xml:space="preserve"> Правительства РК от 02.04.2021 N 174)</w:t>
            </w:r>
          </w:p>
        </w:tc>
      </w:tr>
      <w:tr w:rsidR="005A23F2" w:rsidRPr="0044378A">
        <w:tc>
          <w:tcPr>
            <w:tcW w:w="164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Этапы и сроки реализации подпрограмм</w:t>
            </w:r>
            <w:r w:rsidRPr="0044378A">
              <w:lastRenderedPageBreak/>
              <w:t>ы</w:t>
            </w:r>
          </w:p>
        </w:tc>
        <w:tc>
          <w:tcPr>
            <w:tcW w:w="7370" w:type="dxa"/>
            <w:gridSpan w:val="2"/>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lastRenderedPageBreak/>
              <w:t>2020 - 2025 годы.</w:t>
            </w:r>
          </w:p>
          <w:p w:rsidR="005A23F2" w:rsidRPr="0044378A" w:rsidRDefault="0036061C">
            <w:pPr>
              <w:pStyle w:val="ConsPlusNormal"/>
              <w:jc w:val="both"/>
            </w:pPr>
            <w:r w:rsidRPr="0044378A">
              <w:t>Этапы реализации не выделяются</w:t>
            </w:r>
          </w:p>
        </w:tc>
      </w:tr>
      <w:tr w:rsidR="005A23F2" w:rsidRPr="0044378A">
        <w:tc>
          <w:tcPr>
            <w:tcW w:w="1644" w:type="dxa"/>
            <w:tcBorders>
              <w:top w:val="single" w:sz="4" w:space="0" w:color="auto"/>
              <w:left w:val="single" w:sz="4" w:space="0" w:color="auto"/>
              <w:right w:val="single" w:sz="4" w:space="0" w:color="auto"/>
            </w:tcBorders>
          </w:tcPr>
          <w:p w:rsidR="005A23F2" w:rsidRPr="0044378A" w:rsidRDefault="0036061C">
            <w:pPr>
              <w:pStyle w:val="ConsPlusNormal"/>
            </w:pPr>
            <w:r w:rsidRPr="0044378A">
              <w:lastRenderedPageBreak/>
              <w:t>Объемы финансирования подпрограммы</w:t>
            </w:r>
          </w:p>
        </w:tc>
        <w:tc>
          <w:tcPr>
            <w:tcW w:w="3685" w:type="dxa"/>
            <w:tcBorders>
              <w:top w:val="single" w:sz="4" w:space="0" w:color="auto"/>
              <w:left w:val="single" w:sz="4" w:space="0" w:color="auto"/>
              <w:right w:val="single" w:sz="4" w:space="0" w:color="auto"/>
            </w:tcBorders>
          </w:tcPr>
          <w:p w:rsidR="005A23F2" w:rsidRPr="0044378A" w:rsidRDefault="0036061C">
            <w:pPr>
              <w:pStyle w:val="ConsPlusNormal"/>
              <w:jc w:val="both"/>
            </w:pPr>
            <w:r w:rsidRPr="0044378A">
              <w:t>Общий объем финансирования подпрограммы с учетом средств республиканского бюджета Республики Коми, предусмотренных законом о республиканском бюджете Республики Коми, составит 680 849,2 тыс. рублей, в том числе по годам:</w:t>
            </w:r>
          </w:p>
          <w:p w:rsidR="005A23F2" w:rsidRPr="0044378A" w:rsidRDefault="0036061C">
            <w:pPr>
              <w:pStyle w:val="ConsPlusNormal"/>
              <w:jc w:val="both"/>
            </w:pPr>
            <w:r w:rsidRPr="0044378A">
              <w:t>2020 год - 172 999,3 тыс. рублей;</w:t>
            </w:r>
          </w:p>
          <w:p w:rsidR="005A23F2" w:rsidRPr="0044378A" w:rsidRDefault="0036061C">
            <w:pPr>
              <w:pStyle w:val="ConsPlusNormal"/>
              <w:jc w:val="both"/>
            </w:pPr>
            <w:r w:rsidRPr="0044378A">
              <w:t>2021 год - 175 824,3 тыс. рублей;</w:t>
            </w:r>
          </w:p>
          <w:p w:rsidR="005A23F2" w:rsidRPr="0044378A" w:rsidRDefault="0036061C">
            <w:pPr>
              <w:pStyle w:val="ConsPlusNormal"/>
              <w:jc w:val="both"/>
            </w:pPr>
            <w:r w:rsidRPr="0044378A">
              <w:t>2022 год - 166 007,9 тыс. рублей;</w:t>
            </w:r>
          </w:p>
          <w:p w:rsidR="005A23F2" w:rsidRPr="0044378A" w:rsidRDefault="0036061C">
            <w:pPr>
              <w:pStyle w:val="ConsPlusNormal"/>
              <w:jc w:val="both"/>
            </w:pPr>
            <w:r w:rsidRPr="0044378A">
              <w:t>2023 год - 166 017,7 тыс. рублей;</w:t>
            </w:r>
          </w:p>
          <w:p w:rsidR="005A23F2" w:rsidRPr="0044378A" w:rsidRDefault="0036061C">
            <w:pPr>
              <w:pStyle w:val="ConsPlusNormal"/>
              <w:jc w:val="both"/>
            </w:pPr>
            <w:r w:rsidRPr="0044378A">
              <w:t>средства республиканского бюджета Республики Коми согласно закону о республиканском бюджете Республики Коми 680 849,2 тыс. рублей, в том числе по годам:</w:t>
            </w:r>
          </w:p>
          <w:p w:rsidR="005A23F2" w:rsidRPr="0044378A" w:rsidRDefault="0036061C">
            <w:pPr>
              <w:pStyle w:val="ConsPlusNormal"/>
              <w:jc w:val="both"/>
            </w:pPr>
            <w:r w:rsidRPr="0044378A">
              <w:t>2020 год - 172 999,3 тыс. рублей;</w:t>
            </w:r>
          </w:p>
          <w:p w:rsidR="005A23F2" w:rsidRPr="0044378A" w:rsidRDefault="0036061C">
            <w:pPr>
              <w:pStyle w:val="ConsPlusNormal"/>
              <w:jc w:val="both"/>
            </w:pPr>
            <w:r w:rsidRPr="0044378A">
              <w:t>2021 год - 175 824,3 тыс. рублей;</w:t>
            </w:r>
          </w:p>
          <w:p w:rsidR="005A23F2" w:rsidRPr="0044378A" w:rsidRDefault="0036061C">
            <w:pPr>
              <w:pStyle w:val="ConsPlusNormal"/>
              <w:jc w:val="both"/>
            </w:pPr>
            <w:r w:rsidRPr="0044378A">
              <w:t>2022 год - 166 007,9 тыс. рублей;</w:t>
            </w:r>
          </w:p>
          <w:p w:rsidR="005A23F2" w:rsidRPr="0044378A" w:rsidRDefault="0036061C">
            <w:pPr>
              <w:pStyle w:val="ConsPlusNormal"/>
              <w:jc w:val="both"/>
            </w:pPr>
            <w:r w:rsidRPr="0044378A">
              <w:t>2023 год - 166 017,7 тыс. рублей</w:t>
            </w:r>
          </w:p>
        </w:tc>
        <w:tc>
          <w:tcPr>
            <w:tcW w:w="3685" w:type="dxa"/>
            <w:tcBorders>
              <w:top w:val="single" w:sz="4" w:space="0" w:color="auto"/>
              <w:left w:val="single" w:sz="4" w:space="0" w:color="auto"/>
              <w:right w:val="single" w:sz="4" w:space="0" w:color="auto"/>
            </w:tcBorders>
          </w:tcPr>
          <w:p w:rsidR="005A23F2" w:rsidRPr="0044378A" w:rsidRDefault="0036061C">
            <w:pPr>
              <w:pStyle w:val="ConsPlusNormal"/>
              <w:jc w:val="both"/>
            </w:pPr>
            <w:r w:rsidRPr="0044378A">
              <w:t>Общий объем финансирования подпрограммы с учетом средств республиканского бюджета Республики Коми в соответствии со сводной бюджетной росписью республиканского бюджета Республики Коми составит 680 647,9 тыс. рублей, в том числе по годам:</w:t>
            </w:r>
          </w:p>
          <w:p w:rsidR="005A23F2" w:rsidRPr="0044378A" w:rsidRDefault="0036061C">
            <w:pPr>
              <w:pStyle w:val="ConsPlusNormal"/>
              <w:jc w:val="both"/>
            </w:pPr>
            <w:r w:rsidRPr="0044378A">
              <w:t>2020 год - 178 013,6 тыс. рублей;</w:t>
            </w:r>
          </w:p>
          <w:p w:rsidR="005A23F2" w:rsidRPr="0044378A" w:rsidRDefault="0036061C">
            <w:pPr>
              <w:pStyle w:val="ConsPlusNormal"/>
              <w:jc w:val="both"/>
            </w:pPr>
            <w:r w:rsidRPr="0044378A">
              <w:t>2021 год - 174 283,0 тыс. рублей;</w:t>
            </w:r>
          </w:p>
          <w:p w:rsidR="005A23F2" w:rsidRPr="0044378A" w:rsidRDefault="0036061C">
            <w:pPr>
              <w:pStyle w:val="ConsPlusNormal"/>
              <w:jc w:val="both"/>
            </w:pPr>
            <w:r w:rsidRPr="0044378A">
              <w:t>2022 год - 164 170,7 тыс. рублей;</w:t>
            </w:r>
          </w:p>
          <w:p w:rsidR="005A23F2" w:rsidRPr="0044378A" w:rsidRDefault="0036061C">
            <w:pPr>
              <w:pStyle w:val="ConsPlusNormal"/>
              <w:jc w:val="both"/>
            </w:pPr>
            <w:r w:rsidRPr="0044378A">
              <w:t>2023 год - 164 180,6 тыс. рублей;</w:t>
            </w:r>
          </w:p>
          <w:p w:rsidR="005A23F2" w:rsidRPr="0044378A" w:rsidRDefault="0036061C">
            <w:pPr>
              <w:pStyle w:val="ConsPlusNormal"/>
              <w:jc w:val="both"/>
            </w:pPr>
            <w:r w:rsidRPr="0044378A">
              <w:t>средства республиканского бюджета Республики Коми согласно сводной бюджетной росписи республиканского бюджета Республики Коми 680 647,9 тыс. рублей, в том числе по годам:</w:t>
            </w:r>
          </w:p>
          <w:p w:rsidR="005A23F2" w:rsidRPr="0044378A" w:rsidRDefault="0036061C">
            <w:pPr>
              <w:pStyle w:val="ConsPlusNormal"/>
              <w:jc w:val="both"/>
            </w:pPr>
            <w:r w:rsidRPr="0044378A">
              <w:t>2020 год - 178 013,6 тыс. рублей;</w:t>
            </w:r>
          </w:p>
          <w:p w:rsidR="005A23F2" w:rsidRPr="0044378A" w:rsidRDefault="0036061C">
            <w:pPr>
              <w:pStyle w:val="ConsPlusNormal"/>
              <w:jc w:val="both"/>
            </w:pPr>
            <w:r w:rsidRPr="0044378A">
              <w:t>2021 год - 174 283,0 тыс. рублей;</w:t>
            </w:r>
          </w:p>
          <w:p w:rsidR="005A23F2" w:rsidRPr="0044378A" w:rsidRDefault="0036061C">
            <w:pPr>
              <w:pStyle w:val="ConsPlusNormal"/>
              <w:jc w:val="both"/>
            </w:pPr>
            <w:r w:rsidRPr="0044378A">
              <w:t>2022 год - 164 170,7 тыс. рублей;</w:t>
            </w:r>
          </w:p>
          <w:p w:rsidR="005A23F2" w:rsidRPr="0044378A" w:rsidRDefault="0036061C">
            <w:pPr>
              <w:pStyle w:val="ConsPlusNormal"/>
              <w:jc w:val="both"/>
            </w:pPr>
            <w:r w:rsidRPr="0044378A">
              <w:t>2023 год - 164 180,6 тыс. рублей</w:t>
            </w:r>
          </w:p>
        </w:tc>
      </w:tr>
      <w:tr w:rsidR="005A23F2" w:rsidRPr="0044378A">
        <w:tc>
          <w:tcPr>
            <w:tcW w:w="9014" w:type="dxa"/>
            <w:gridSpan w:val="3"/>
            <w:tcBorders>
              <w:left w:val="single" w:sz="4" w:space="0" w:color="auto"/>
              <w:bottom w:val="single" w:sz="4" w:space="0" w:color="auto"/>
              <w:right w:val="single" w:sz="4" w:space="0" w:color="auto"/>
            </w:tcBorders>
          </w:tcPr>
          <w:p w:rsidR="005A23F2" w:rsidRPr="0044378A" w:rsidRDefault="0036061C">
            <w:pPr>
              <w:pStyle w:val="ConsPlusNormal"/>
              <w:jc w:val="both"/>
            </w:pPr>
            <w:r w:rsidRPr="0044378A">
              <w:t xml:space="preserve">(в ред. </w:t>
            </w:r>
            <w:hyperlink r:id="rId81" w:history="1">
              <w:r w:rsidRPr="0044378A">
                <w:rPr>
                  <w:color w:val="0000FF"/>
                </w:rPr>
                <w:t>Постановления</w:t>
              </w:r>
            </w:hyperlink>
            <w:r w:rsidRPr="0044378A">
              <w:t xml:space="preserve"> Правительства РК от 02.04.2021 N 174)</w:t>
            </w:r>
          </w:p>
        </w:tc>
      </w:tr>
      <w:tr w:rsidR="005A23F2" w:rsidRPr="0044378A">
        <w:tc>
          <w:tcPr>
            <w:tcW w:w="1644" w:type="dxa"/>
            <w:tcBorders>
              <w:top w:val="single" w:sz="4" w:space="0" w:color="auto"/>
              <w:left w:val="single" w:sz="4" w:space="0" w:color="auto"/>
              <w:right w:val="single" w:sz="4" w:space="0" w:color="auto"/>
            </w:tcBorders>
          </w:tcPr>
          <w:p w:rsidR="005A23F2" w:rsidRPr="0044378A" w:rsidRDefault="0036061C">
            <w:pPr>
              <w:pStyle w:val="ConsPlusNormal"/>
            </w:pPr>
            <w:r w:rsidRPr="0044378A">
              <w:t>Ожидаемые результаты реализации подпрограммы</w:t>
            </w:r>
          </w:p>
        </w:tc>
        <w:tc>
          <w:tcPr>
            <w:tcW w:w="7370" w:type="dxa"/>
            <w:gridSpan w:val="2"/>
            <w:tcBorders>
              <w:top w:val="single" w:sz="4" w:space="0" w:color="auto"/>
              <w:left w:val="single" w:sz="4" w:space="0" w:color="auto"/>
              <w:right w:val="single" w:sz="4" w:space="0" w:color="auto"/>
            </w:tcBorders>
          </w:tcPr>
          <w:p w:rsidR="005A23F2" w:rsidRPr="0044378A" w:rsidRDefault="0036061C">
            <w:pPr>
              <w:pStyle w:val="ConsPlusNormal"/>
              <w:jc w:val="both"/>
            </w:pPr>
            <w:r w:rsidRPr="0044378A">
              <w:t>в результате реализации подпрограммы к 2025 году ожидается:</w:t>
            </w:r>
          </w:p>
          <w:p w:rsidR="005A23F2" w:rsidRPr="0044378A" w:rsidRDefault="0036061C">
            <w:pPr>
              <w:pStyle w:val="ConsPlusNormal"/>
              <w:jc w:val="both"/>
            </w:pPr>
            <w:r w:rsidRPr="0044378A">
              <w:t xml:space="preserve">абзац исключен. - </w:t>
            </w:r>
            <w:hyperlink r:id="rId82" w:history="1">
              <w:r w:rsidRPr="0044378A">
                <w:rPr>
                  <w:color w:val="0000FF"/>
                </w:rPr>
                <w:t>Постановление</w:t>
              </w:r>
            </w:hyperlink>
            <w:r w:rsidRPr="0044378A">
              <w:t xml:space="preserve"> Правительства РК от 10.07.2020 N 346;</w:t>
            </w:r>
          </w:p>
          <w:p w:rsidR="005A23F2" w:rsidRPr="0044378A" w:rsidRDefault="0036061C">
            <w:pPr>
              <w:pStyle w:val="ConsPlusNormal"/>
              <w:jc w:val="both"/>
            </w:pPr>
            <w:r w:rsidRPr="0044378A">
              <w:t>обеспечение 100% уровня соблюдения установленных сроков утверждения Комплексного плана действий по реализации Программы и внесения в него изменений;</w:t>
            </w:r>
          </w:p>
          <w:p w:rsidR="005A23F2" w:rsidRPr="0044378A" w:rsidRDefault="0036061C">
            <w:pPr>
              <w:pStyle w:val="ConsPlusNormal"/>
              <w:jc w:val="both"/>
            </w:pPr>
            <w:r w:rsidRPr="0044378A">
              <w:t>обеспечение 100% уровня выполнения мероприятий в общем количестве мероприятий по вопросам развития агропромышленного комплекса, предусмотренных Планом общереспубликанских мероприятий</w:t>
            </w:r>
          </w:p>
        </w:tc>
      </w:tr>
      <w:tr w:rsidR="005A23F2" w:rsidRPr="0044378A">
        <w:tc>
          <w:tcPr>
            <w:tcW w:w="9014" w:type="dxa"/>
            <w:gridSpan w:val="3"/>
            <w:tcBorders>
              <w:left w:val="single" w:sz="4" w:space="0" w:color="auto"/>
              <w:bottom w:val="single" w:sz="4" w:space="0" w:color="auto"/>
              <w:right w:val="single" w:sz="4" w:space="0" w:color="auto"/>
            </w:tcBorders>
          </w:tcPr>
          <w:p w:rsidR="005A23F2" w:rsidRPr="0044378A" w:rsidRDefault="0036061C">
            <w:pPr>
              <w:pStyle w:val="ConsPlusNormal"/>
              <w:jc w:val="both"/>
            </w:pPr>
            <w:r w:rsidRPr="0044378A">
              <w:t xml:space="preserve">(в ред. </w:t>
            </w:r>
            <w:hyperlink r:id="rId83" w:history="1">
              <w:r w:rsidRPr="0044378A">
                <w:rPr>
                  <w:color w:val="0000FF"/>
                </w:rPr>
                <w:t>Постановления</w:t>
              </w:r>
            </w:hyperlink>
            <w:r w:rsidRPr="0044378A">
              <w:t xml:space="preserve"> Правительства РК от 10.07.2020 N 346)</w:t>
            </w:r>
          </w:p>
        </w:tc>
      </w:tr>
    </w:tbl>
    <w:p w:rsidR="005A23F2" w:rsidRPr="0044378A" w:rsidRDefault="005A23F2">
      <w:pPr>
        <w:pStyle w:val="ConsPlusNormal"/>
      </w:pPr>
    </w:p>
    <w:p w:rsidR="005A23F2" w:rsidRPr="0044378A" w:rsidRDefault="0036061C">
      <w:pPr>
        <w:pStyle w:val="ConsPlusTitle"/>
        <w:jc w:val="center"/>
        <w:outlineLvl w:val="1"/>
        <w:rPr>
          <w:rFonts w:ascii="Times New Roman" w:hAnsi="Times New Roman" w:cs="Times New Roman"/>
        </w:rPr>
      </w:pPr>
      <w:r w:rsidRPr="0044378A">
        <w:rPr>
          <w:rFonts w:ascii="Times New Roman" w:hAnsi="Times New Roman" w:cs="Times New Roman"/>
        </w:rPr>
        <w:t>Приоритеты и цели реализуемой в Республике Коми</w:t>
      </w:r>
    </w:p>
    <w:p w:rsidR="005A23F2" w:rsidRPr="0044378A" w:rsidRDefault="0036061C">
      <w:pPr>
        <w:pStyle w:val="ConsPlusTitle"/>
        <w:jc w:val="center"/>
        <w:rPr>
          <w:rFonts w:ascii="Times New Roman" w:hAnsi="Times New Roman" w:cs="Times New Roman"/>
        </w:rPr>
      </w:pPr>
      <w:r w:rsidRPr="0044378A">
        <w:rPr>
          <w:rFonts w:ascii="Times New Roman" w:hAnsi="Times New Roman" w:cs="Times New Roman"/>
        </w:rPr>
        <w:t>государственной политики, общая характеристика участия</w:t>
      </w:r>
    </w:p>
    <w:p w:rsidR="005A23F2" w:rsidRPr="0044378A" w:rsidRDefault="0036061C">
      <w:pPr>
        <w:pStyle w:val="ConsPlusTitle"/>
        <w:jc w:val="center"/>
        <w:rPr>
          <w:rFonts w:ascii="Times New Roman" w:hAnsi="Times New Roman" w:cs="Times New Roman"/>
        </w:rPr>
      </w:pPr>
      <w:r w:rsidRPr="0044378A">
        <w:rPr>
          <w:rFonts w:ascii="Times New Roman" w:hAnsi="Times New Roman" w:cs="Times New Roman"/>
        </w:rPr>
        <w:t>муниципальных образований в Республике Коми</w:t>
      </w:r>
    </w:p>
    <w:p w:rsidR="005A23F2" w:rsidRPr="0044378A" w:rsidRDefault="0036061C">
      <w:pPr>
        <w:pStyle w:val="ConsPlusTitle"/>
        <w:jc w:val="center"/>
        <w:rPr>
          <w:rFonts w:ascii="Times New Roman" w:hAnsi="Times New Roman" w:cs="Times New Roman"/>
        </w:rPr>
      </w:pPr>
      <w:r w:rsidRPr="0044378A">
        <w:rPr>
          <w:rFonts w:ascii="Times New Roman" w:hAnsi="Times New Roman" w:cs="Times New Roman"/>
        </w:rPr>
        <w:t>в реализации государственной программы</w:t>
      </w:r>
    </w:p>
    <w:p w:rsidR="005A23F2" w:rsidRPr="0044378A" w:rsidRDefault="005A23F2">
      <w:pPr>
        <w:pStyle w:val="ConsPlusNormal"/>
      </w:pPr>
    </w:p>
    <w:p w:rsidR="005A23F2" w:rsidRPr="0044378A" w:rsidRDefault="0036061C">
      <w:pPr>
        <w:pStyle w:val="ConsPlusNormal"/>
        <w:ind w:firstLine="540"/>
        <w:jc w:val="both"/>
      </w:pPr>
      <w:r w:rsidRPr="0044378A">
        <w:lastRenderedPageBreak/>
        <w:t>1. Основной стратегической целью государственной политики в сфере агропромышленного и рыбохозяйственного комплексов в Республике Коми является создание условий для их устойчивого развития путем решения следующих задач:</w:t>
      </w:r>
    </w:p>
    <w:p w:rsidR="005A23F2" w:rsidRPr="0044378A" w:rsidRDefault="0036061C">
      <w:pPr>
        <w:pStyle w:val="ConsPlusNormal"/>
        <w:spacing w:before="240"/>
        <w:ind w:firstLine="540"/>
        <w:jc w:val="both"/>
      </w:pPr>
      <w:r w:rsidRPr="0044378A">
        <w:t>формирования благоприятной институциональной среды, обеспечивающей повышение инвестиционной привлекательности агропромышленного и рыбохозяйственного комплексов в Республике Коми;</w:t>
      </w:r>
    </w:p>
    <w:p w:rsidR="005A23F2" w:rsidRPr="0044378A" w:rsidRDefault="0036061C">
      <w:pPr>
        <w:pStyle w:val="ConsPlusNormal"/>
        <w:spacing w:before="240"/>
        <w:ind w:firstLine="540"/>
        <w:jc w:val="both"/>
      </w:pPr>
      <w:r w:rsidRPr="0044378A">
        <w:t>повышения устойчивости функционирования организаций агропромышленного комплекса Республики Коми;</w:t>
      </w:r>
    </w:p>
    <w:p w:rsidR="005A23F2" w:rsidRPr="0044378A" w:rsidRDefault="0036061C">
      <w:pPr>
        <w:pStyle w:val="ConsPlusNormal"/>
        <w:spacing w:before="240"/>
        <w:ind w:firstLine="540"/>
        <w:jc w:val="both"/>
      </w:pPr>
      <w:r w:rsidRPr="0044378A">
        <w:t>развития инфраструктуры агропромышленного комплекса Республики Коми и улучшение условий жизни на селе.</w:t>
      </w:r>
    </w:p>
    <w:p w:rsidR="005A23F2" w:rsidRPr="0044378A" w:rsidRDefault="0036061C">
      <w:pPr>
        <w:pStyle w:val="ConsPlusNormal"/>
        <w:spacing w:before="240"/>
        <w:ind w:firstLine="540"/>
        <w:jc w:val="both"/>
      </w:pPr>
      <w:r w:rsidRPr="0044378A">
        <w:t>Приоритетными направлениями государственной политики в агропромышленном и рыбохозяйственном комплексах в Республике Коми являются:</w:t>
      </w:r>
    </w:p>
    <w:p w:rsidR="005A23F2" w:rsidRPr="0044378A" w:rsidRDefault="0036061C">
      <w:pPr>
        <w:pStyle w:val="ConsPlusNormal"/>
        <w:spacing w:before="240"/>
        <w:ind w:firstLine="540"/>
        <w:jc w:val="both"/>
      </w:pPr>
      <w:r w:rsidRPr="0044378A">
        <w:t>развитие молочного скотоводства как системообразующей отрасли, использующей ресурсные возможности территорий Республики Коми - наличие площадей земель сельскохозяйственного назначения;</w:t>
      </w:r>
    </w:p>
    <w:p w:rsidR="005A23F2" w:rsidRPr="0044378A" w:rsidRDefault="0036061C">
      <w:pPr>
        <w:pStyle w:val="ConsPlusNormal"/>
        <w:spacing w:before="240"/>
        <w:ind w:firstLine="540"/>
        <w:jc w:val="both"/>
      </w:pPr>
      <w:r w:rsidRPr="0044378A">
        <w:t>сохранение оленеводства как традиционного вида хозяйственной деятельности, образа жизни и культуры коренных народов Севера;</w:t>
      </w:r>
    </w:p>
    <w:p w:rsidR="005A23F2" w:rsidRPr="0044378A" w:rsidRDefault="0036061C">
      <w:pPr>
        <w:pStyle w:val="ConsPlusNormal"/>
        <w:spacing w:before="240"/>
        <w:ind w:firstLine="540"/>
        <w:jc w:val="both"/>
      </w:pPr>
      <w:r w:rsidRPr="0044378A">
        <w:t>развитие аквакультуры и рыболовства как отрасли, расширяющей использование ресурсного потенциала водных объектов на территории Республики Коми;</w:t>
      </w:r>
    </w:p>
    <w:p w:rsidR="005A23F2" w:rsidRPr="0044378A" w:rsidRDefault="0036061C">
      <w:pPr>
        <w:pStyle w:val="ConsPlusNormal"/>
        <w:spacing w:before="240"/>
        <w:ind w:firstLine="540"/>
        <w:jc w:val="both"/>
      </w:pPr>
      <w:r w:rsidRPr="0044378A">
        <w:t>модернизация пищевой и перерабатывающей промышленности, направленной на выпуск продукции с высокой добавленной стоимостью;</w:t>
      </w:r>
    </w:p>
    <w:p w:rsidR="005A23F2" w:rsidRPr="0044378A" w:rsidRDefault="0036061C">
      <w:pPr>
        <w:pStyle w:val="ConsPlusNormal"/>
        <w:spacing w:before="240"/>
        <w:ind w:firstLine="540"/>
        <w:jc w:val="both"/>
      </w:pPr>
      <w:r w:rsidRPr="0044378A">
        <w:t>увеличение объемов работ по сохранению и повышению плодородия почв земель сельскохозяйственного назначения, включая мероприятия по развитию мелиоративной системы;</w:t>
      </w:r>
    </w:p>
    <w:p w:rsidR="005A23F2" w:rsidRPr="0044378A" w:rsidRDefault="0036061C">
      <w:pPr>
        <w:pStyle w:val="ConsPlusNormal"/>
        <w:spacing w:before="240"/>
        <w:ind w:firstLine="540"/>
        <w:jc w:val="both"/>
      </w:pPr>
      <w:r w:rsidRPr="0044378A">
        <w:t>повышение доходности сельскохозяйственных товаропроизводителей как условие перехода к инновационной модели развития агропромышленного комплекса в Республике Коми;</w:t>
      </w:r>
    </w:p>
    <w:p w:rsidR="005A23F2" w:rsidRPr="0044378A" w:rsidRDefault="0036061C">
      <w:pPr>
        <w:pStyle w:val="ConsPlusNormal"/>
        <w:spacing w:before="240"/>
        <w:ind w:firstLine="540"/>
        <w:jc w:val="both"/>
      </w:pPr>
      <w:r w:rsidRPr="0044378A">
        <w:t>поддержка развития фермерства, развитие кооперации, интеграционных связей в агропромышленном комплексе в Республике Коми, формирование и развитие инфраструктуры агропродовольственного рынка.</w:t>
      </w:r>
    </w:p>
    <w:p w:rsidR="005A23F2" w:rsidRPr="0044378A" w:rsidRDefault="0036061C">
      <w:pPr>
        <w:pStyle w:val="ConsPlusNormal"/>
        <w:spacing w:before="240"/>
        <w:ind w:firstLine="540"/>
        <w:jc w:val="both"/>
      </w:pPr>
      <w:r w:rsidRPr="0044378A">
        <w:t>Основная цель и задачи Государственной программы Республики Коми "Развитие сельского хозяйства и регулирование рынков сельскохозяйственной продукции, сырья и продовольствия, развитие рыбохозяйственного комплекса" (далее - Государственная программа) соответствуют приоритетам, целям и основным направлениям социально-экономического развития Республики Коми в области агропромышленного и рыбохозяйственного комплексов Республики Коми, установленным стратегическими документами на уровне Российской Федерации и Республики Коми.</w:t>
      </w:r>
    </w:p>
    <w:p w:rsidR="005A23F2" w:rsidRPr="0044378A" w:rsidRDefault="0036061C">
      <w:pPr>
        <w:pStyle w:val="ConsPlusNormal"/>
        <w:spacing w:before="240"/>
        <w:ind w:firstLine="540"/>
        <w:jc w:val="both"/>
      </w:pPr>
      <w:r w:rsidRPr="0044378A">
        <w:t xml:space="preserve">Целью Государственной программы является обеспечение устойчивого развития </w:t>
      </w:r>
      <w:r w:rsidRPr="0044378A">
        <w:lastRenderedPageBreak/>
        <w:t>агропромышленного, рыбохозяйственного комплексов и сельских территорий.</w:t>
      </w:r>
    </w:p>
    <w:p w:rsidR="005A23F2" w:rsidRPr="0044378A" w:rsidRDefault="0036061C">
      <w:pPr>
        <w:pStyle w:val="ConsPlusNormal"/>
        <w:spacing w:before="240"/>
        <w:ind w:firstLine="540"/>
        <w:jc w:val="both"/>
      </w:pPr>
      <w:r w:rsidRPr="0044378A">
        <w:t>Для достижения этой цели Государственной программой решаются следующие задачи:</w:t>
      </w:r>
    </w:p>
    <w:p w:rsidR="005A23F2" w:rsidRPr="0044378A" w:rsidRDefault="0036061C">
      <w:pPr>
        <w:pStyle w:val="ConsPlusNormal"/>
        <w:spacing w:before="240"/>
        <w:ind w:firstLine="540"/>
        <w:jc w:val="both"/>
      </w:pPr>
      <w:r w:rsidRPr="0044378A">
        <w:t>увеличение объемов производства продукции агропромышленного и рыбохозяйственного комплексов;</w:t>
      </w:r>
    </w:p>
    <w:p w:rsidR="005A23F2" w:rsidRPr="0044378A" w:rsidRDefault="0036061C">
      <w:pPr>
        <w:pStyle w:val="ConsPlusNormal"/>
        <w:spacing w:before="240"/>
        <w:ind w:firstLine="540"/>
        <w:jc w:val="both"/>
      </w:pPr>
      <w:r w:rsidRPr="0044378A">
        <w:t>стимулирование развития малых форм хозяйствования на селе;</w:t>
      </w:r>
    </w:p>
    <w:p w:rsidR="005A23F2" w:rsidRPr="0044378A" w:rsidRDefault="0036061C">
      <w:pPr>
        <w:pStyle w:val="ConsPlusNormal"/>
        <w:spacing w:before="240"/>
        <w:ind w:firstLine="540"/>
        <w:jc w:val="both"/>
      </w:pPr>
      <w:r w:rsidRPr="0044378A">
        <w:t>восстановление мелиоративного фонда;</w:t>
      </w:r>
    </w:p>
    <w:p w:rsidR="005A23F2" w:rsidRPr="0044378A" w:rsidRDefault="0036061C">
      <w:pPr>
        <w:pStyle w:val="ConsPlusNormal"/>
        <w:jc w:val="both"/>
      </w:pPr>
      <w:r w:rsidRPr="0044378A">
        <w:t xml:space="preserve">(в ред. </w:t>
      </w:r>
      <w:hyperlink r:id="rId84" w:history="1">
        <w:r w:rsidRPr="0044378A">
          <w:rPr>
            <w:color w:val="0000FF"/>
          </w:rPr>
          <w:t>Постановления</w:t>
        </w:r>
      </w:hyperlink>
      <w:r w:rsidRPr="0044378A">
        <w:t xml:space="preserve"> Правительства РК от 02.04.2021 N 174)</w:t>
      </w:r>
    </w:p>
    <w:p w:rsidR="005A23F2" w:rsidRPr="0044378A" w:rsidRDefault="0036061C">
      <w:pPr>
        <w:pStyle w:val="ConsPlusNormal"/>
        <w:spacing w:before="240"/>
        <w:ind w:firstLine="540"/>
        <w:jc w:val="both"/>
      </w:pPr>
      <w:r w:rsidRPr="0044378A">
        <w:t>обеспечение благоприятной эпизоотической ситуации на территории Республики Коми;</w:t>
      </w:r>
    </w:p>
    <w:p w:rsidR="005A23F2" w:rsidRPr="0044378A" w:rsidRDefault="0036061C">
      <w:pPr>
        <w:pStyle w:val="ConsPlusNormal"/>
        <w:jc w:val="both"/>
      </w:pPr>
      <w:r w:rsidRPr="0044378A">
        <w:t xml:space="preserve">(в ред. </w:t>
      </w:r>
      <w:hyperlink r:id="rId85" w:history="1">
        <w:r w:rsidRPr="0044378A">
          <w:rPr>
            <w:color w:val="0000FF"/>
          </w:rPr>
          <w:t>Постановления</w:t>
        </w:r>
      </w:hyperlink>
      <w:r w:rsidRPr="0044378A">
        <w:t xml:space="preserve"> Правительства РК от 02.04.2021 N 174)</w:t>
      </w:r>
    </w:p>
    <w:p w:rsidR="005A23F2" w:rsidRPr="0044378A" w:rsidRDefault="0036061C">
      <w:pPr>
        <w:pStyle w:val="ConsPlusNormal"/>
        <w:spacing w:before="240"/>
        <w:ind w:firstLine="540"/>
        <w:jc w:val="both"/>
      </w:pPr>
      <w:r w:rsidRPr="0044378A">
        <w:t>обеспечение создания комфортных условий жизнедеятельности граждан, проживающих на сельских территориях.</w:t>
      </w:r>
    </w:p>
    <w:p w:rsidR="005A23F2" w:rsidRPr="0044378A" w:rsidRDefault="0036061C">
      <w:pPr>
        <w:pStyle w:val="ConsPlusNormal"/>
        <w:jc w:val="both"/>
      </w:pPr>
      <w:r w:rsidRPr="0044378A">
        <w:t xml:space="preserve">(в ред. </w:t>
      </w:r>
      <w:hyperlink r:id="rId86" w:history="1">
        <w:r w:rsidRPr="0044378A">
          <w:rPr>
            <w:color w:val="0000FF"/>
          </w:rPr>
          <w:t>Постановления</w:t>
        </w:r>
      </w:hyperlink>
      <w:r w:rsidRPr="0044378A">
        <w:t xml:space="preserve"> Правительства РК от 02.04.2021 N 174)</w:t>
      </w:r>
    </w:p>
    <w:p w:rsidR="005A23F2" w:rsidRPr="0044378A" w:rsidRDefault="0036061C">
      <w:pPr>
        <w:pStyle w:val="ConsPlusNormal"/>
        <w:spacing w:before="240"/>
        <w:ind w:firstLine="540"/>
        <w:jc w:val="both"/>
      </w:pPr>
      <w:r w:rsidRPr="0044378A">
        <w:t>2. Органы местного самоуправления в Республике Коми участвуют в реализации Государственной программы посредством осуществления на муниципальном уровне политики в сфере агропромышленного комплекса и реализации мероприятий в рамках муниципальных программ (подпрограмм), направленных на достижение цели и задач Государственной программы и ее подпрограмм, в том числе софинансируемых из средств республиканского бюджета Республики Коми.</w:t>
      </w:r>
    </w:p>
    <w:p w:rsidR="005A23F2" w:rsidRPr="0044378A" w:rsidRDefault="0036061C">
      <w:pPr>
        <w:pStyle w:val="ConsPlusNormal"/>
        <w:spacing w:before="240"/>
        <w:ind w:firstLine="540"/>
        <w:jc w:val="both"/>
      </w:pPr>
      <w:r w:rsidRPr="0044378A">
        <w:t>В рамках Государственной программы за счет средств республиканского бюджета Республики Коми предусмотрено предоставление:</w:t>
      </w:r>
    </w:p>
    <w:p w:rsidR="005A23F2" w:rsidRPr="0044378A" w:rsidRDefault="0036061C">
      <w:pPr>
        <w:pStyle w:val="ConsPlusNormal"/>
        <w:spacing w:before="240"/>
        <w:ind w:firstLine="540"/>
        <w:jc w:val="both"/>
      </w:pPr>
      <w:r w:rsidRPr="0044378A">
        <w:t>1) субсидий местным бюджетам на софинансирование муниципальных программ, предусматривающих следующие мероприятия:</w:t>
      </w:r>
    </w:p>
    <w:p w:rsidR="005A23F2" w:rsidRPr="0044378A" w:rsidRDefault="0036061C">
      <w:pPr>
        <w:pStyle w:val="ConsPlusNormal"/>
        <w:spacing w:before="240"/>
        <w:ind w:firstLine="540"/>
        <w:jc w:val="both"/>
      </w:pPr>
      <w:r w:rsidRPr="0044378A">
        <w:t>а) в рамках подпрограммы "Развитие отраслей агропромышленного и рыбохозяйственного комплексов":</w:t>
      </w:r>
    </w:p>
    <w:p w:rsidR="005A23F2" w:rsidRPr="0044378A" w:rsidRDefault="0036061C">
      <w:pPr>
        <w:pStyle w:val="ConsPlusNormal"/>
        <w:spacing w:before="240"/>
        <w:ind w:firstLine="540"/>
        <w:jc w:val="both"/>
      </w:pPr>
      <w:r w:rsidRPr="0044378A">
        <w:t xml:space="preserve">мероприятия по реализации народных проектов в сфере агропромышленного комплекса, прошедших отбор в рамках проекта "Народный бюджет", - в соответствии с </w:t>
      </w:r>
      <w:hyperlink w:anchor="Par13586" w:tooltip="ПРАВИЛА" w:history="1">
        <w:r w:rsidRPr="0044378A">
          <w:rPr>
            <w:color w:val="0000FF"/>
          </w:rPr>
          <w:t>Порядком</w:t>
        </w:r>
      </w:hyperlink>
      <w:r w:rsidRPr="0044378A">
        <w:t xml:space="preserve"> согласно приложению 2.9 к Государственной программе;</w:t>
      </w:r>
    </w:p>
    <w:p w:rsidR="005A23F2" w:rsidRPr="0044378A" w:rsidRDefault="0036061C">
      <w:pPr>
        <w:pStyle w:val="ConsPlusNormal"/>
        <w:spacing w:before="240"/>
        <w:ind w:firstLine="540"/>
        <w:jc w:val="both"/>
      </w:pPr>
      <w:r w:rsidRPr="0044378A">
        <w:t>б) в рамках подпрограммы "Комплексное развитие сельских территорий":</w:t>
      </w:r>
    </w:p>
    <w:p w:rsidR="005A23F2" w:rsidRPr="0044378A" w:rsidRDefault="0036061C">
      <w:pPr>
        <w:pStyle w:val="ConsPlusNormal"/>
        <w:spacing w:before="240"/>
        <w:ind w:firstLine="540"/>
        <w:jc w:val="both"/>
      </w:pPr>
      <w:r w:rsidRPr="0044378A">
        <w:t xml:space="preserve">мероприятия по благоустройству сельских территорий - в соответствии с </w:t>
      </w:r>
      <w:hyperlink w:anchor="Par15431" w:tooltip="ПРАВИЛА" w:history="1">
        <w:r w:rsidRPr="0044378A">
          <w:rPr>
            <w:color w:val="0000FF"/>
          </w:rPr>
          <w:t>Правилами</w:t>
        </w:r>
      </w:hyperlink>
      <w:r w:rsidRPr="0044378A">
        <w:t xml:space="preserve"> согласно приложению 2.15 к Государственной программе;</w:t>
      </w:r>
    </w:p>
    <w:p w:rsidR="005A23F2" w:rsidRPr="0044378A" w:rsidRDefault="0036061C">
      <w:pPr>
        <w:pStyle w:val="ConsPlusNormal"/>
        <w:spacing w:before="240"/>
        <w:ind w:firstLine="540"/>
        <w:jc w:val="both"/>
      </w:pPr>
      <w:r w:rsidRPr="0044378A">
        <w:t xml:space="preserve">мероприятия на обустройство объектами инженерной инфраструктуры в сельских территориях - в соответствии с </w:t>
      </w:r>
      <w:hyperlink w:anchor="Par15794" w:tooltip="ПРАВИЛА" w:history="1">
        <w:r w:rsidRPr="0044378A">
          <w:rPr>
            <w:color w:val="0000FF"/>
          </w:rPr>
          <w:t>Правилами</w:t>
        </w:r>
      </w:hyperlink>
      <w:r w:rsidRPr="0044378A">
        <w:t xml:space="preserve"> согласно приложению 2.16 к Государственной программе;</w:t>
      </w:r>
    </w:p>
    <w:p w:rsidR="005A23F2" w:rsidRPr="0044378A" w:rsidRDefault="0036061C">
      <w:pPr>
        <w:pStyle w:val="ConsPlusNormal"/>
        <w:spacing w:before="240"/>
        <w:ind w:firstLine="540"/>
        <w:jc w:val="both"/>
      </w:pPr>
      <w:r w:rsidRPr="0044378A">
        <w:t xml:space="preserve">мероприятия по обустройству объектами инженерной инфраструктуры и благоустройству </w:t>
      </w:r>
      <w:r w:rsidRPr="0044378A">
        <w:lastRenderedPageBreak/>
        <w:t xml:space="preserve">площадок, расположенных на сельских территориях, под компактную жилищную застройку - в соответствии с </w:t>
      </w:r>
      <w:hyperlink w:anchor="Par15895" w:tooltip="ПРАВИЛА" w:history="1">
        <w:r w:rsidRPr="0044378A">
          <w:rPr>
            <w:color w:val="0000FF"/>
          </w:rPr>
          <w:t>Правилами</w:t>
        </w:r>
      </w:hyperlink>
      <w:r w:rsidRPr="0044378A">
        <w:t xml:space="preserve"> согласно приложению 2.17 к Государственной программе;</w:t>
      </w:r>
    </w:p>
    <w:p w:rsidR="005A23F2" w:rsidRPr="0044378A" w:rsidRDefault="0036061C">
      <w:pPr>
        <w:pStyle w:val="ConsPlusNormal"/>
        <w:spacing w:before="240"/>
        <w:ind w:firstLine="540"/>
        <w:jc w:val="both"/>
      </w:pPr>
      <w:r w:rsidRPr="0044378A">
        <w:t xml:space="preserve">мероприятия на реализацию проектов комплексного развития сельских территорий (сельских агломераций) - в соответствии с </w:t>
      </w:r>
      <w:hyperlink w:anchor="Par15987" w:tooltip="ПРАВИЛА" w:history="1">
        <w:r w:rsidRPr="0044378A">
          <w:rPr>
            <w:color w:val="0000FF"/>
          </w:rPr>
          <w:t>Правилами</w:t>
        </w:r>
      </w:hyperlink>
      <w:r w:rsidRPr="0044378A">
        <w:t xml:space="preserve"> согласно приложению 2.18 к Государственной программе;</w:t>
      </w:r>
    </w:p>
    <w:p w:rsidR="005A23F2" w:rsidRPr="0044378A" w:rsidRDefault="0036061C">
      <w:pPr>
        <w:pStyle w:val="ConsPlusNormal"/>
        <w:spacing w:before="240"/>
        <w:ind w:firstLine="540"/>
        <w:jc w:val="both"/>
      </w:pPr>
      <w:r w:rsidRPr="0044378A">
        <w:t xml:space="preserve">мероприятия по развитию транспортной инфраструктуры на сельских территориях, - в соответствии с </w:t>
      </w:r>
      <w:hyperlink w:anchor="Par16143" w:tooltip="ПРАВИЛА" w:history="1">
        <w:r w:rsidRPr="0044378A">
          <w:rPr>
            <w:color w:val="0000FF"/>
          </w:rPr>
          <w:t>Правилами</w:t>
        </w:r>
      </w:hyperlink>
      <w:r w:rsidRPr="0044378A">
        <w:t xml:space="preserve"> согласно приложению 2.20 к Государственной программе;</w:t>
      </w:r>
    </w:p>
    <w:p w:rsidR="005A23F2" w:rsidRPr="0044378A" w:rsidRDefault="0036061C">
      <w:pPr>
        <w:pStyle w:val="ConsPlusNormal"/>
        <w:spacing w:before="240"/>
        <w:ind w:firstLine="540"/>
        <w:jc w:val="both"/>
      </w:pPr>
      <w:r w:rsidRPr="0044378A">
        <w:t xml:space="preserve">2) субвенций на осуществление государственного полномочия Республики Коми по организации на территории соответствующего муниципального образования мероприятий при осуществлении деятельности по обращению с животными без владельцев в рамках подпрограммы "Обеспечение ветеринарного благополучия на территории Республики Коми" в соответствии с </w:t>
      </w:r>
      <w:hyperlink w:anchor="Par16100" w:tooltip="ПРАВИЛА" w:history="1">
        <w:r w:rsidRPr="0044378A">
          <w:rPr>
            <w:color w:val="0000FF"/>
          </w:rPr>
          <w:t>Правилами</w:t>
        </w:r>
      </w:hyperlink>
      <w:r w:rsidRPr="0044378A">
        <w:t xml:space="preserve"> согласно приложению 2.19 к Государственной программе.</w:t>
      </w:r>
    </w:p>
    <w:p w:rsidR="005A23F2" w:rsidRPr="0044378A" w:rsidRDefault="0036061C">
      <w:pPr>
        <w:pStyle w:val="ConsPlusNormal"/>
        <w:jc w:val="both"/>
      </w:pPr>
      <w:r w:rsidRPr="0044378A">
        <w:t xml:space="preserve">(п. 2 в ред. </w:t>
      </w:r>
      <w:hyperlink r:id="rId87" w:history="1">
        <w:r w:rsidRPr="0044378A">
          <w:rPr>
            <w:color w:val="0000FF"/>
          </w:rPr>
          <w:t>Постановления</w:t>
        </w:r>
      </w:hyperlink>
      <w:r w:rsidRPr="0044378A">
        <w:t xml:space="preserve"> Правительства РК от 02.04.2021 N 174)</w:t>
      </w:r>
    </w:p>
    <w:p w:rsidR="005A23F2" w:rsidRPr="0044378A" w:rsidRDefault="0036061C">
      <w:pPr>
        <w:pStyle w:val="ConsPlusNormal"/>
        <w:spacing w:before="240"/>
        <w:ind w:firstLine="540"/>
        <w:jc w:val="both"/>
      </w:pPr>
      <w:r w:rsidRPr="0044378A">
        <w:t xml:space="preserve">3. Предоставление государственной поддержки осуществляется в соответствии с Порядками, представленными в </w:t>
      </w:r>
      <w:hyperlink w:anchor="Par6186" w:tooltip="ПОРЯДОК" w:history="1">
        <w:r w:rsidRPr="0044378A">
          <w:rPr>
            <w:color w:val="0000FF"/>
          </w:rPr>
          <w:t>приложениях 2.1</w:t>
        </w:r>
      </w:hyperlink>
      <w:r w:rsidRPr="0044378A">
        <w:t xml:space="preserve"> - </w:t>
      </w:r>
      <w:hyperlink w:anchor="Par11872" w:tooltip="ПОРЯДОК" w:history="1">
        <w:r w:rsidRPr="0044378A">
          <w:rPr>
            <w:color w:val="0000FF"/>
          </w:rPr>
          <w:t>2.8</w:t>
        </w:r>
      </w:hyperlink>
      <w:r w:rsidRPr="0044378A">
        <w:t xml:space="preserve">, </w:t>
      </w:r>
      <w:hyperlink w:anchor="Par13654" w:tooltip="ПОРЯДОК" w:history="1">
        <w:r w:rsidRPr="0044378A">
          <w:rPr>
            <w:color w:val="0000FF"/>
          </w:rPr>
          <w:t>2.10</w:t>
        </w:r>
      </w:hyperlink>
      <w:r w:rsidRPr="0044378A">
        <w:t xml:space="preserve"> - </w:t>
      </w:r>
      <w:hyperlink w:anchor="Par15405" w:tooltip="ПРАВИЛА" w:history="1">
        <w:r w:rsidRPr="0044378A">
          <w:rPr>
            <w:color w:val="0000FF"/>
          </w:rPr>
          <w:t>2.14</w:t>
        </w:r>
      </w:hyperlink>
      <w:r w:rsidRPr="0044378A">
        <w:t xml:space="preserve"> и </w:t>
      </w:r>
      <w:hyperlink w:anchor="Par16246" w:tooltip="ПОРЯДОК" w:history="1">
        <w:r w:rsidRPr="0044378A">
          <w:rPr>
            <w:color w:val="0000FF"/>
          </w:rPr>
          <w:t>2.21</w:t>
        </w:r>
      </w:hyperlink>
      <w:r w:rsidRPr="0044378A">
        <w:t xml:space="preserve"> к Программе.</w:t>
      </w:r>
    </w:p>
    <w:p w:rsidR="005A23F2" w:rsidRPr="0044378A" w:rsidRDefault="0036061C">
      <w:pPr>
        <w:pStyle w:val="ConsPlusNormal"/>
        <w:jc w:val="both"/>
      </w:pPr>
      <w:r w:rsidRPr="0044378A">
        <w:t xml:space="preserve">(п. 3 введен </w:t>
      </w:r>
      <w:hyperlink r:id="rId88" w:history="1">
        <w:r w:rsidRPr="0044378A">
          <w:rPr>
            <w:color w:val="0000FF"/>
          </w:rPr>
          <w:t>Постановлением</w:t>
        </w:r>
      </w:hyperlink>
      <w:r w:rsidRPr="0044378A">
        <w:t xml:space="preserve"> Правительства РК от 02.04.2021 N 174)</w:t>
      </w:r>
    </w:p>
    <w:p w:rsidR="005A23F2" w:rsidRPr="0044378A" w:rsidRDefault="005A23F2">
      <w:pPr>
        <w:pStyle w:val="ConsPlusNormal"/>
      </w:pPr>
    </w:p>
    <w:p w:rsidR="005A23F2" w:rsidRPr="0044378A" w:rsidRDefault="005A23F2">
      <w:pPr>
        <w:pStyle w:val="ConsPlusNormal"/>
      </w:pPr>
    </w:p>
    <w:p w:rsidR="005A23F2" w:rsidRPr="0044378A" w:rsidRDefault="005A23F2">
      <w:pPr>
        <w:pStyle w:val="ConsPlusNormal"/>
      </w:pPr>
    </w:p>
    <w:p w:rsidR="005A23F2" w:rsidRPr="0044378A" w:rsidRDefault="005A23F2">
      <w:pPr>
        <w:pStyle w:val="ConsPlusNormal"/>
      </w:pPr>
    </w:p>
    <w:p w:rsidR="005A23F2" w:rsidRPr="0044378A" w:rsidRDefault="005A23F2">
      <w:pPr>
        <w:pStyle w:val="ConsPlusNormal"/>
      </w:pPr>
    </w:p>
    <w:p w:rsidR="005A23F2" w:rsidRPr="0044378A" w:rsidRDefault="0036061C">
      <w:pPr>
        <w:pStyle w:val="ConsPlusNormal"/>
        <w:jc w:val="right"/>
        <w:outlineLvl w:val="1"/>
      </w:pPr>
      <w:r w:rsidRPr="0044378A">
        <w:t>Приложение 1</w:t>
      </w:r>
    </w:p>
    <w:p w:rsidR="005A23F2" w:rsidRPr="0044378A" w:rsidRDefault="0036061C">
      <w:pPr>
        <w:pStyle w:val="ConsPlusNormal"/>
        <w:jc w:val="right"/>
      </w:pPr>
      <w:r w:rsidRPr="0044378A">
        <w:t>к Государственной программе</w:t>
      </w:r>
    </w:p>
    <w:p w:rsidR="005A23F2" w:rsidRPr="0044378A" w:rsidRDefault="0036061C">
      <w:pPr>
        <w:pStyle w:val="ConsPlusNormal"/>
        <w:jc w:val="right"/>
      </w:pPr>
      <w:r w:rsidRPr="0044378A">
        <w:t>Республики Коми</w:t>
      </w:r>
    </w:p>
    <w:p w:rsidR="005A23F2" w:rsidRPr="0044378A" w:rsidRDefault="0036061C">
      <w:pPr>
        <w:pStyle w:val="ConsPlusNormal"/>
        <w:jc w:val="right"/>
      </w:pPr>
      <w:r w:rsidRPr="0044378A">
        <w:t>"Развитие сельского хозяйства</w:t>
      </w:r>
    </w:p>
    <w:p w:rsidR="005A23F2" w:rsidRPr="0044378A" w:rsidRDefault="0036061C">
      <w:pPr>
        <w:pStyle w:val="ConsPlusNormal"/>
        <w:jc w:val="right"/>
      </w:pPr>
      <w:r w:rsidRPr="0044378A">
        <w:t>и регулирование рынков</w:t>
      </w:r>
    </w:p>
    <w:p w:rsidR="005A23F2" w:rsidRPr="0044378A" w:rsidRDefault="0036061C">
      <w:pPr>
        <w:pStyle w:val="ConsPlusNormal"/>
        <w:jc w:val="right"/>
      </w:pPr>
      <w:r w:rsidRPr="0044378A">
        <w:t>сельскохозяйственной продукции,</w:t>
      </w:r>
    </w:p>
    <w:p w:rsidR="005A23F2" w:rsidRPr="0044378A" w:rsidRDefault="0036061C">
      <w:pPr>
        <w:pStyle w:val="ConsPlusNormal"/>
        <w:jc w:val="right"/>
      </w:pPr>
      <w:r w:rsidRPr="0044378A">
        <w:t>сырья и продовольствия, развитие</w:t>
      </w:r>
    </w:p>
    <w:p w:rsidR="005A23F2" w:rsidRPr="0044378A" w:rsidRDefault="0036061C">
      <w:pPr>
        <w:pStyle w:val="ConsPlusNormal"/>
        <w:jc w:val="right"/>
      </w:pPr>
      <w:r w:rsidRPr="0044378A">
        <w:t>рыбохозяйственного комплекса"</w:t>
      </w:r>
    </w:p>
    <w:p w:rsidR="005A23F2" w:rsidRPr="0044378A" w:rsidRDefault="005A23F2">
      <w:pPr>
        <w:pStyle w:val="ConsPlusNormal"/>
      </w:pPr>
    </w:p>
    <w:tbl>
      <w:tblPr>
        <w:tblW w:w="5000" w:type="pct"/>
        <w:tblCellMar>
          <w:left w:w="0" w:type="dxa"/>
          <w:right w:w="0" w:type="dxa"/>
        </w:tblCellMar>
        <w:tblLook w:val="0000"/>
      </w:tblPr>
      <w:tblGrid>
        <w:gridCol w:w="60"/>
        <w:gridCol w:w="113"/>
        <w:gridCol w:w="9921"/>
        <w:gridCol w:w="113"/>
      </w:tblGrid>
      <w:tr w:rsidR="005A23F2" w:rsidRPr="0044378A">
        <w:tc>
          <w:tcPr>
            <w:tcW w:w="60" w:type="dxa"/>
            <w:shd w:val="clear" w:color="auto" w:fill="CED3F1"/>
            <w:tcMar>
              <w:top w:w="0" w:type="dxa"/>
              <w:left w:w="0" w:type="dxa"/>
              <w:bottom w:w="0" w:type="dxa"/>
              <w:right w:w="0" w:type="dxa"/>
            </w:tcMar>
          </w:tcPr>
          <w:p w:rsidR="005A23F2" w:rsidRPr="0044378A" w:rsidRDefault="005A23F2">
            <w:pPr>
              <w:pStyle w:val="ConsPlusNormal"/>
            </w:pPr>
          </w:p>
        </w:tc>
        <w:tc>
          <w:tcPr>
            <w:tcW w:w="113" w:type="dxa"/>
            <w:shd w:val="clear" w:color="auto" w:fill="F4F3F8"/>
            <w:tcMar>
              <w:top w:w="0" w:type="dxa"/>
              <w:left w:w="0" w:type="dxa"/>
              <w:bottom w:w="0" w:type="dxa"/>
              <w:right w:w="0" w:type="dxa"/>
            </w:tcMar>
          </w:tcPr>
          <w:p w:rsidR="005A23F2" w:rsidRPr="0044378A" w:rsidRDefault="005A23F2">
            <w:pPr>
              <w:pStyle w:val="ConsPlusNormal"/>
            </w:pPr>
          </w:p>
        </w:tc>
        <w:tc>
          <w:tcPr>
            <w:tcW w:w="0" w:type="auto"/>
            <w:shd w:val="clear" w:color="auto" w:fill="F4F3F8"/>
            <w:tcMar>
              <w:top w:w="113" w:type="dxa"/>
              <w:left w:w="0" w:type="dxa"/>
              <w:bottom w:w="113" w:type="dxa"/>
              <w:right w:w="0" w:type="dxa"/>
            </w:tcMar>
          </w:tcPr>
          <w:p w:rsidR="005A23F2" w:rsidRPr="0044378A" w:rsidRDefault="0036061C">
            <w:pPr>
              <w:pStyle w:val="ConsPlusNormal"/>
              <w:jc w:val="center"/>
              <w:rPr>
                <w:color w:val="392C69"/>
              </w:rPr>
            </w:pPr>
            <w:r w:rsidRPr="0044378A">
              <w:rPr>
                <w:color w:val="392C69"/>
              </w:rPr>
              <w:t>Список изменяющих документов</w:t>
            </w:r>
          </w:p>
          <w:p w:rsidR="005A23F2" w:rsidRPr="0044378A" w:rsidRDefault="0036061C">
            <w:pPr>
              <w:pStyle w:val="ConsPlusNormal"/>
              <w:jc w:val="center"/>
              <w:rPr>
                <w:color w:val="392C69"/>
              </w:rPr>
            </w:pPr>
            <w:r w:rsidRPr="0044378A">
              <w:rPr>
                <w:color w:val="392C69"/>
              </w:rPr>
              <w:t xml:space="preserve">(в ред. Постановлений Правительства РК от 24.04.2020 </w:t>
            </w:r>
            <w:hyperlink r:id="rId89" w:history="1">
              <w:r w:rsidRPr="0044378A">
                <w:rPr>
                  <w:color w:val="0000FF"/>
                </w:rPr>
                <w:t>N 201</w:t>
              </w:r>
            </w:hyperlink>
            <w:r w:rsidRPr="0044378A">
              <w:rPr>
                <w:color w:val="392C69"/>
              </w:rPr>
              <w:t>,</w:t>
            </w:r>
          </w:p>
          <w:p w:rsidR="005A23F2" w:rsidRPr="0044378A" w:rsidRDefault="0036061C">
            <w:pPr>
              <w:pStyle w:val="ConsPlusNormal"/>
              <w:jc w:val="center"/>
              <w:rPr>
                <w:color w:val="392C69"/>
              </w:rPr>
            </w:pPr>
            <w:r w:rsidRPr="0044378A">
              <w:rPr>
                <w:color w:val="392C69"/>
              </w:rPr>
              <w:t xml:space="preserve">от 12.05.2020 </w:t>
            </w:r>
            <w:hyperlink r:id="rId90" w:history="1">
              <w:r w:rsidRPr="0044378A">
                <w:rPr>
                  <w:color w:val="0000FF"/>
                </w:rPr>
                <w:t>N 234</w:t>
              </w:r>
            </w:hyperlink>
            <w:r w:rsidRPr="0044378A">
              <w:rPr>
                <w:color w:val="392C69"/>
              </w:rPr>
              <w:t xml:space="preserve">, от 10.07.2020 </w:t>
            </w:r>
            <w:hyperlink r:id="rId91" w:history="1">
              <w:r w:rsidRPr="0044378A">
                <w:rPr>
                  <w:color w:val="0000FF"/>
                </w:rPr>
                <w:t>N 346</w:t>
              </w:r>
            </w:hyperlink>
            <w:r w:rsidRPr="0044378A">
              <w:rPr>
                <w:color w:val="392C69"/>
              </w:rPr>
              <w:t xml:space="preserve">, от 18.08.2020 </w:t>
            </w:r>
            <w:hyperlink r:id="rId92" w:history="1">
              <w:r w:rsidRPr="0044378A">
                <w:rPr>
                  <w:color w:val="0000FF"/>
                </w:rPr>
                <w:t>N 414</w:t>
              </w:r>
            </w:hyperlink>
            <w:r w:rsidRPr="0044378A">
              <w:rPr>
                <w:color w:val="392C69"/>
              </w:rPr>
              <w:t>,</w:t>
            </w:r>
          </w:p>
          <w:p w:rsidR="005A23F2" w:rsidRPr="0044378A" w:rsidRDefault="0036061C">
            <w:pPr>
              <w:pStyle w:val="ConsPlusNormal"/>
              <w:jc w:val="center"/>
              <w:rPr>
                <w:color w:val="392C69"/>
              </w:rPr>
            </w:pPr>
            <w:r w:rsidRPr="0044378A">
              <w:rPr>
                <w:color w:val="392C69"/>
              </w:rPr>
              <w:t xml:space="preserve">от 21.12.2020 </w:t>
            </w:r>
            <w:hyperlink r:id="rId93" w:history="1">
              <w:r w:rsidRPr="0044378A">
                <w:rPr>
                  <w:color w:val="0000FF"/>
                </w:rPr>
                <w:t>N 633</w:t>
              </w:r>
            </w:hyperlink>
            <w:r w:rsidRPr="0044378A">
              <w:rPr>
                <w:color w:val="392C69"/>
              </w:rPr>
              <w:t xml:space="preserve">, от 19.03.2021 </w:t>
            </w:r>
            <w:hyperlink r:id="rId94" w:history="1">
              <w:r w:rsidRPr="0044378A">
                <w:rPr>
                  <w:color w:val="0000FF"/>
                </w:rPr>
                <w:t>N 116</w:t>
              </w:r>
            </w:hyperlink>
            <w:r w:rsidRPr="0044378A">
              <w:rPr>
                <w:color w:val="392C69"/>
              </w:rPr>
              <w:t xml:space="preserve">, от 02.04.2021 </w:t>
            </w:r>
            <w:hyperlink r:id="rId95" w:history="1">
              <w:r w:rsidRPr="0044378A">
                <w:rPr>
                  <w:color w:val="0000FF"/>
                </w:rPr>
                <w:t>N 174</w:t>
              </w:r>
            </w:hyperlink>
            <w:r w:rsidRPr="0044378A">
              <w:rPr>
                <w:color w:val="392C69"/>
              </w:rPr>
              <w:t>,</w:t>
            </w:r>
          </w:p>
          <w:p w:rsidR="005A23F2" w:rsidRPr="0044378A" w:rsidRDefault="0036061C">
            <w:pPr>
              <w:pStyle w:val="ConsPlusNormal"/>
              <w:jc w:val="center"/>
              <w:rPr>
                <w:color w:val="392C69"/>
              </w:rPr>
            </w:pPr>
            <w:r w:rsidRPr="0044378A">
              <w:rPr>
                <w:color w:val="392C69"/>
              </w:rPr>
              <w:t xml:space="preserve">от 23.04.2021 </w:t>
            </w:r>
            <w:hyperlink r:id="rId96" w:history="1">
              <w:r w:rsidRPr="0044378A">
                <w:rPr>
                  <w:color w:val="0000FF"/>
                </w:rPr>
                <w:t>N 212</w:t>
              </w:r>
            </w:hyperlink>
            <w:r w:rsidRPr="0044378A">
              <w:rPr>
                <w:color w:val="392C69"/>
              </w:rPr>
              <w:t xml:space="preserve">, от 28.07.2021 </w:t>
            </w:r>
            <w:hyperlink r:id="rId97" w:history="1">
              <w:r w:rsidRPr="0044378A">
                <w:rPr>
                  <w:color w:val="0000FF"/>
                </w:rPr>
                <w:t>N 353</w:t>
              </w:r>
            </w:hyperlink>
            <w:r w:rsidRPr="0044378A">
              <w:rPr>
                <w:color w:val="392C69"/>
              </w:rPr>
              <w:t>)</w:t>
            </w:r>
          </w:p>
        </w:tc>
        <w:tc>
          <w:tcPr>
            <w:tcW w:w="113" w:type="dxa"/>
            <w:shd w:val="clear" w:color="auto" w:fill="F4F3F8"/>
            <w:tcMar>
              <w:top w:w="0" w:type="dxa"/>
              <w:left w:w="0" w:type="dxa"/>
              <w:bottom w:w="0" w:type="dxa"/>
              <w:right w:w="0" w:type="dxa"/>
            </w:tcMar>
          </w:tcPr>
          <w:p w:rsidR="005A23F2" w:rsidRPr="0044378A" w:rsidRDefault="005A23F2">
            <w:pPr>
              <w:pStyle w:val="ConsPlusNormal"/>
              <w:jc w:val="center"/>
              <w:rPr>
                <w:color w:val="392C69"/>
              </w:rPr>
            </w:pPr>
          </w:p>
        </w:tc>
      </w:tr>
    </w:tbl>
    <w:p w:rsidR="005A23F2" w:rsidRPr="0044378A" w:rsidRDefault="005A23F2">
      <w:pPr>
        <w:pStyle w:val="ConsPlusNormal"/>
      </w:pPr>
    </w:p>
    <w:p w:rsidR="005A23F2" w:rsidRPr="0044378A" w:rsidRDefault="0036061C">
      <w:pPr>
        <w:pStyle w:val="ConsPlusNormal"/>
        <w:jc w:val="right"/>
        <w:outlineLvl w:val="2"/>
      </w:pPr>
      <w:r w:rsidRPr="0044378A">
        <w:t>Таблица 1</w:t>
      </w:r>
    </w:p>
    <w:p w:rsidR="005A23F2" w:rsidRPr="0044378A" w:rsidRDefault="005A23F2">
      <w:pPr>
        <w:pStyle w:val="ConsPlusNormal"/>
      </w:pPr>
    </w:p>
    <w:p w:rsidR="005A23F2" w:rsidRPr="0044378A" w:rsidRDefault="0036061C">
      <w:pPr>
        <w:pStyle w:val="ConsPlusTitle"/>
        <w:jc w:val="center"/>
        <w:rPr>
          <w:rFonts w:ascii="Times New Roman" w:hAnsi="Times New Roman" w:cs="Times New Roman"/>
        </w:rPr>
      </w:pPr>
      <w:r w:rsidRPr="0044378A">
        <w:rPr>
          <w:rFonts w:ascii="Times New Roman" w:hAnsi="Times New Roman" w:cs="Times New Roman"/>
        </w:rPr>
        <w:t>ПЕРЕЧЕНЬ</w:t>
      </w:r>
    </w:p>
    <w:p w:rsidR="005A23F2" w:rsidRPr="0044378A" w:rsidRDefault="0036061C">
      <w:pPr>
        <w:pStyle w:val="ConsPlusTitle"/>
        <w:jc w:val="center"/>
        <w:rPr>
          <w:rFonts w:ascii="Times New Roman" w:hAnsi="Times New Roman" w:cs="Times New Roman"/>
        </w:rPr>
      </w:pPr>
      <w:r w:rsidRPr="0044378A">
        <w:rPr>
          <w:rFonts w:ascii="Times New Roman" w:hAnsi="Times New Roman" w:cs="Times New Roman"/>
        </w:rPr>
        <w:t>и характеристики основных мероприятий государственной</w:t>
      </w:r>
    </w:p>
    <w:p w:rsidR="005A23F2" w:rsidRPr="0044378A" w:rsidRDefault="0036061C">
      <w:pPr>
        <w:pStyle w:val="ConsPlusTitle"/>
        <w:jc w:val="center"/>
        <w:rPr>
          <w:rFonts w:ascii="Times New Roman" w:hAnsi="Times New Roman" w:cs="Times New Roman"/>
        </w:rPr>
      </w:pPr>
      <w:r w:rsidRPr="0044378A">
        <w:rPr>
          <w:rFonts w:ascii="Times New Roman" w:hAnsi="Times New Roman" w:cs="Times New Roman"/>
        </w:rPr>
        <w:t>программы и ведомственных целевых программ</w:t>
      </w:r>
    </w:p>
    <w:p w:rsidR="005A23F2" w:rsidRPr="0044378A" w:rsidRDefault="0036061C">
      <w:pPr>
        <w:pStyle w:val="ConsPlusNormal"/>
        <w:jc w:val="center"/>
      </w:pPr>
      <w:r w:rsidRPr="0044378A">
        <w:t xml:space="preserve">(в ред. </w:t>
      </w:r>
      <w:hyperlink r:id="rId98" w:history="1">
        <w:r w:rsidRPr="0044378A">
          <w:rPr>
            <w:color w:val="0000FF"/>
          </w:rPr>
          <w:t>Постановления</w:t>
        </w:r>
      </w:hyperlink>
      <w:r w:rsidRPr="0044378A">
        <w:t xml:space="preserve"> Правительства РК от 24.04.2020 N 201)</w:t>
      </w:r>
    </w:p>
    <w:p w:rsidR="005A23F2" w:rsidRPr="0044378A" w:rsidRDefault="005A23F2">
      <w:pPr>
        <w:pStyle w:val="ConsPlusNormal"/>
      </w:pPr>
    </w:p>
    <w:p w:rsidR="005A23F2" w:rsidRPr="0044378A" w:rsidRDefault="005A23F2">
      <w:pPr>
        <w:pStyle w:val="ConsPlusNormal"/>
        <w:sectPr w:rsidR="005A23F2" w:rsidRPr="0044378A">
          <w:headerReference w:type="default" r:id="rId99"/>
          <w:footerReference w:type="default" r:id="rId100"/>
          <w:pgSz w:w="11906" w:h="16838"/>
          <w:pgMar w:top="1440" w:right="566" w:bottom="1440" w:left="1133" w:header="0" w:footer="0" w:gutter="0"/>
          <w:cols w:space="720"/>
          <w:noEndnote/>
        </w:sectPr>
      </w:pPr>
    </w:p>
    <w:tbl>
      <w:tblPr>
        <w:tblW w:w="0" w:type="auto"/>
        <w:tblLayout w:type="fixed"/>
        <w:tblCellMar>
          <w:top w:w="102" w:type="dxa"/>
          <w:left w:w="62" w:type="dxa"/>
          <w:bottom w:w="102" w:type="dxa"/>
          <w:right w:w="62" w:type="dxa"/>
        </w:tblCellMar>
        <w:tblLook w:val="0000"/>
      </w:tblPr>
      <w:tblGrid>
        <w:gridCol w:w="624"/>
        <w:gridCol w:w="2438"/>
        <w:gridCol w:w="1701"/>
        <w:gridCol w:w="1304"/>
        <w:gridCol w:w="1304"/>
        <w:gridCol w:w="3061"/>
        <w:gridCol w:w="3118"/>
      </w:tblGrid>
      <w:tr w:rsidR="005A23F2" w:rsidRPr="0044378A">
        <w:tc>
          <w:tcPr>
            <w:tcW w:w="624" w:type="dxa"/>
            <w:vMerge w:val="restart"/>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lastRenderedPageBreak/>
              <w:t>N п/п</w:t>
            </w:r>
          </w:p>
        </w:tc>
        <w:tc>
          <w:tcPr>
            <w:tcW w:w="2438" w:type="dxa"/>
            <w:vMerge w:val="restart"/>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Номер и наименование ведомственной целевой программы, основного мероприятия</w:t>
            </w:r>
          </w:p>
        </w:tc>
        <w:tc>
          <w:tcPr>
            <w:tcW w:w="1701" w:type="dxa"/>
            <w:vMerge w:val="restart"/>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Ответственный за выполнение ведомственной целевой программы, основного мероприятия</w:t>
            </w:r>
          </w:p>
        </w:tc>
        <w:tc>
          <w:tcPr>
            <w:tcW w:w="2608" w:type="dxa"/>
            <w:gridSpan w:val="2"/>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Срок</w:t>
            </w:r>
          </w:p>
        </w:tc>
        <w:tc>
          <w:tcPr>
            <w:tcW w:w="3061" w:type="dxa"/>
            <w:vMerge w:val="restart"/>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Основные направления реализации</w:t>
            </w:r>
          </w:p>
        </w:tc>
        <w:tc>
          <w:tcPr>
            <w:tcW w:w="3118" w:type="dxa"/>
            <w:vMerge w:val="restart"/>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Связь с целевыми индикаторами и показателями государственной программы (подпрограммы), основного мероприятия и (или) мероприятия</w:t>
            </w:r>
          </w:p>
        </w:tc>
      </w:tr>
      <w:tr w:rsidR="005A23F2" w:rsidRPr="0044378A">
        <w:tc>
          <w:tcPr>
            <w:tcW w:w="624"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2438"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1701"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130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начала реализации</w:t>
            </w:r>
          </w:p>
        </w:tc>
        <w:tc>
          <w:tcPr>
            <w:tcW w:w="130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окончания реализации</w:t>
            </w:r>
          </w:p>
        </w:tc>
        <w:tc>
          <w:tcPr>
            <w:tcW w:w="3061"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118"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r>
      <w:tr w:rsidR="005A23F2" w:rsidRPr="0044378A">
        <w:tc>
          <w:tcPr>
            <w:tcW w:w="62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w:t>
            </w:r>
          </w:p>
        </w:tc>
        <w:tc>
          <w:tcPr>
            <w:tcW w:w="2438"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2</w:t>
            </w:r>
          </w:p>
        </w:tc>
        <w:tc>
          <w:tcPr>
            <w:tcW w:w="170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3</w:t>
            </w:r>
          </w:p>
        </w:tc>
        <w:tc>
          <w:tcPr>
            <w:tcW w:w="130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4</w:t>
            </w:r>
          </w:p>
        </w:tc>
        <w:tc>
          <w:tcPr>
            <w:tcW w:w="130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5</w:t>
            </w:r>
          </w:p>
        </w:tc>
        <w:tc>
          <w:tcPr>
            <w:tcW w:w="306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6</w:t>
            </w:r>
          </w:p>
        </w:tc>
        <w:tc>
          <w:tcPr>
            <w:tcW w:w="3118"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7</w:t>
            </w:r>
          </w:p>
        </w:tc>
      </w:tr>
      <w:tr w:rsidR="005A23F2" w:rsidRPr="0044378A">
        <w:tc>
          <w:tcPr>
            <w:tcW w:w="13550" w:type="dxa"/>
            <w:gridSpan w:val="7"/>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outlineLvl w:val="3"/>
            </w:pPr>
            <w:r w:rsidRPr="0044378A">
              <w:t>Государственная программа Республики Коми "Развитие сельского хозяйства и регулирование рынков сельскохозяйственной продукции, сырья и продовольствия, развитие рыбохозяйственного комплекса"</w:t>
            </w:r>
          </w:p>
        </w:tc>
      </w:tr>
      <w:tr w:rsidR="005A23F2" w:rsidRPr="0044378A">
        <w:tc>
          <w:tcPr>
            <w:tcW w:w="13550" w:type="dxa"/>
            <w:gridSpan w:val="7"/>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outlineLvl w:val="4"/>
            </w:pPr>
            <w:hyperlink w:anchor="Par201" w:tooltip="ПАСПОРТ" w:history="1">
              <w:r w:rsidR="0036061C" w:rsidRPr="0044378A">
                <w:rPr>
                  <w:color w:val="0000FF"/>
                </w:rPr>
                <w:t>Подпрограмма 1</w:t>
              </w:r>
            </w:hyperlink>
            <w:r w:rsidR="0036061C" w:rsidRPr="0044378A">
              <w:t xml:space="preserve"> "Развитие отраслей агропромышленного и рыбохозяйственного комплексов"</w:t>
            </w:r>
          </w:p>
        </w:tc>
      </w:tr>
      <w:tr w:rsidR="005A23F2" w:rsidRPr="0044378A">
        <w:tc>
          <w:tcPr>
            <w:tcW w:w="13550" w:type="dxa"/>
            <w:gridSpan w:val="7"/>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outlineLvl w:val="5"/>
            </w:pPr>
            <w:r w:rsidRPr="0044378A">
              <w:t>Задача 1. Стимулирование развития строительства (реконструкции) животноводческих помещений, технического и технологического перевооружения в агропромышленном и рыбохозяйственном комплексах</w:t>
            </w:r>
          </w:p>
        </w:tc>
      </w:tr>
      <w:tr w:rsidR="005A23F2" w:rsidRPr="0044378A">
        <w:tc>
          <w:tcPr>
            <w:tcW w:w="624" w:type="dxa"/>
            <w:tcBorders>
              <w:top w:val="single" w:sz="4" w:space="0" w:color="auto"/>
              <w:left w:val="single" w:sz="4" w:space="0" w:color="auto"/>
              <w:right w:val="single" w:sz="4" w:space="0" w:color="auto"/>
            </w:tcBorders>
          </w:tcPr>
          <w:p w:rsidR="005A23F2" w:rsidRPr="0044378A" w:rsidRDefault="0036061C">
            <w:pPr>
              <w:pStyle w:val="ConsPlusNormal"/>
            </w:pPr>
            <w:r w:rsidRPr="0044378A">
              <w:t>1.</w:t>
            </w:r>
          </w:p>
        </w:tc>
        <w:tc>
          <w:tcPr>
            <w:tcW w:w="2438" w:type="dxa"/>
            <w:tcBorders>
              <w:top w:val="single" w:sz="4" w:space="0" w:color="auto"/>
              <w:left w:val="single" w:sz="4" w:space="0" w:color="auto"/>
              <w:right w:val="single" w:sz="4" w:space="0" w:color="auto"/>
            </w:tcBorders>
          </w:tcPr>
          <w:p w:rsidR="005A23F2" w:rsidRPr="0044378A" w:rsidRDefault="0036061C">
            <w:pPr>
              <w:pStyle w:val="ConsPlusNormal"/>
              <w:jc w:val="both"/>
            </w:pPr>
            <w:r w:rsidRPr="0044378A">
              <w:t>Основное мероприятие 1.1.1. Оказание содействия в обновлении основных средств агропромышленного и рыбохозяйственного комплексов</w:t>
            </w:r>
          </w:p>
        </w:tc>
        <w:tc>
          <w:tcPr>
            <w:tcW w:w="1701" w:type="dxa"/>
            <w:tcBorders>
              <w:top w:val="single" w:sz="4" w:space="0" w:color="auto"/>
              <w:left w:val="single" w:sz="4" w:space="0" w:color="auto"/>
              <w:right w:val="single" w:sz="4" w:space="0" w:color="auto"/>
            </w:tcBorders>
          </w:tcPr>
          <w:p w:rsidR="005A23F2" w:rsidRPr="0044378A" w:rsidRDefault="0036061C">
            <w:pPr>
              <w:pStyle w:val="ConsPlusNormal"/>
            </w:pPr>
            <w:r w:rsidRPr="0044378A">
              <w:t>Министерство сельского хозяйства и потребительского рынка Республики Коми</w:t>
            </w:r>
          </w:p>
        </w:tc>
        <w:tc>
          <w:tcPr>
            <w:tcW w:w="1304" w:type="dxa"/>
            <w:tcBorders>
              <w:top w:val="single" w:sz="4" w:space="0" w:color="auto"/>
              <w:left w:val="single" w:sz="4" w:space="0" w:color="auto"/>
              <w:right w:val="single" w:sz="4" w:space="0" w:color="auto"/>
            </w:tcBorders>
          </w:tcPr>
          <w:p w:rsidR="005A23F2" w:rsidRPr="0044378A" w:rsidRDefault="0036061C">
            <w:pPr>
              <w:pStyle w:val="ConsPlusNormal"/>
            </w:pPr>
            <w:r w:rsidRPr="0044378A">
              <w:t>01.01.2020</w:t>
            </w:r>
          </w:p>
        </w:tc>
        <w:tc>
          <w:tcPr>
            <w:tcW w:w="1304" w:type="dxa"/>
            <w:tcBorders>
              <w:top w:val="single" w:sz="4" w:space="0" w:color="auto"/>
              <w:left w:val="single" w:sz="4" w:space="0" w:color="auto"/>
              <w:right w:val="single" w:sz="4" w:space="0" w:color="auto"/>
            </w:tcBorders>
          </w:tcPr>
          <w:p w:rsidR="005A23F2" w:rsidRPr="0044378A" w:rsidRDefault="0036061C">
            <w:pPr>
              <w:pStyle w:val="ConsPlusNormal"/>
            </w:pPr>
            <w:r w:rsidRPr="0044378A">
              <w:t>31.12.2025</w:t>
            </w:r>
          </w:p>
        </w:tc>
        <w:tc>
          <w:tcPr>
            <w:tcW w:w="3061" w:type="dxa"/>
            <w:tcBorders>
              <w:top w:val="single" w:sz="4" w:space="0" w:color="auto"/>
              <w:left w:val="single" w:sz="4" w:space="0" w:color="auto"/>
              <w:right w:val="single" w:sz="4" w:space="0" w:color="auto"/>
            </w:tcBorders>
          </w:tcPr>
          <w:p w:rsidR="005A23F2" w:rsidRPr="0044378A" w:rsidRDefault="0036061C">
            <w:pPr>
              <w:pStyle w:val="ConsPlusNormal"/>
            </w:pPr>
            <w:r w:rsidRPr="0044378A">
              <w:t xml:space="preserve">Проведение конкурсных отборов проектов по строительству и реконструкции животноводческих помещений. Предоставление субсидий на строительство и реконструкцию животноводческих помещений, а также приобретение машин и оборудования, субсидий на техническое и </w:t>
            </w:r>
            <w:r w:rsidRPr="0044378A">
              <w:lastRenderedPageBreak/>
              <w:t>технологическое перевооружение, субсидий на возмещение части прямых понесенных затрат на создание и модернизацию животноводческих комплексов</w:t>
            </w:r>
          </w:p>
        </w:tc>
        <w:tc>
          <w:tcPr>
            <w:tcW w:w="3118" w:type="dxa"/>
            <w:tcBorders>
              <w:top w:val="single" w:sz="4" w:space="0" w:color="auto"/>
              <w:left w:val="single" w:sz="4" w:space="0" w:color="auto"/>
              <w:right w:val="single" w:sz="4" w:space="0" w:color="auto"/>
            </w:tcBorders>
          </w:tcPr>
          <w:p w:rsidR="005A23F2" w:rsidRPr="0044378A" w:rsidRDefault="0036061C">
            <w:pPr>
              <w:pStyle w:val="ConsPlusNormal"/>
            </w:pPr>
            <w:r w:rsidRPr="0044378A">
              <w:lastRenderedPageBreak/>
              <w:t>индекс производства продукции сельского хозяйства в хозяйствах всех категорий (в сопоставимых ценах) (ИЦ);</w:t>
            </w:r>
          </w:p>
          <w:p w:rsidR="005A23F2" w:rsidRPr="0044378A" w:rsidRDefault="0036061C">
            <w:pPr>
              <w:pStyle w:val="ConsPlusNormal"/>
            </w:pPr>
            <w:r w:rsidRPr="0044378A">
              <w:t>индекс физического объема инвестиций в основной капитал сельского хозяйства (ИЗ);</w:t>
            </w:r>
          </w:p>
          <w:p w:rsidR="005A23F2" w:rsidRPr="0044378A" w:rsidRDefault="0036061C">
            <w:pPr>
              <w:pStyle w:val="ConsPlusNormal"/>
            </w:pPr>
            <w:r w:rsidRPr="0044378A">
              <w:t>количество высокопроизводительных рабочих мест (ИЗ);</w:t>
            </w:r>
          </w:p>
          <w:p w:rsidR="005A23F2" w:rsidRPr="0044378A" w:rsidRDefault="0036061C">
            <w:pPr>
              <w:pStyle w:val="ConsPlusNormal"/>
            </w:pPr>
            <w:r w:rsidRPr="0044378A">
              <w:t xml:space="preserve">объем введенных не позднее шести месяцев, следующих </w:t>
            </w:r>
            <w:r w:rsidRPr="0044378A">
              <w:lastRenderedPageBreak/>
              <w:t>за месяцем последнего перечисления субсидий, мощностей животноводческих помещений (ИМ);</w:t>
            </w:r>
          </w:p>
          <w:p w:rsidR="005A23F2" w:rsidRPr="0044378A" w:rsidRDefault="0036061C">
            <w:pPr>
              <w:pStyle w:val="ConsPlusNormal"/>
            </w:pPr>
            <w:r w:rsidRPr="0044378A">
              <w:t>количество приобретенной сельскохозяйственной техники (оборудования) (ИМ);</w:t>
            </w:r>
          </w:p>
          <w:p w:rsidR="005A23F2" w:rsidRPr="0044378A" w:rsidRDefault="0036061C">
            <w:pPr>
              <w:pStyle w:val="ConsPlusNormal"/>
            </w:pPr>
            <w:r w:rsidRPr="0044378A">
              <w:t>удельный вес затрат на приобретение энергоресурсов в структуре затрат на основное производство продукции сельского хозяйства в сельскохозяйственных организациях за год, предшествующий отчетному году (ИМ)</w:t>
            </w:r>
          </w:p>
        </w:tc>
      </w:tr>
      <w:tr w:rsidR="005A23F2" w:rsidRPr="0044378A">
        <w:tc>
          <w:tcPr>
            <w:tcW w:w="13550" w:type="dxa"/>
            <w:gridSpan w:val="7"/>
            <w:tcBorders>
              <w:left w:val="single" w:sz="4" w:space="0" w:color="auto"/>
              <w:bottom w:val="single" w:sz="4" w:space="0" w:color="auto"/>
              <w:right w:val="single" w:sz="4" w:space="0" w:color="auto"/>
            </w:tcBorders>
          </w:tcPr>
          <w:p w:rsidR="005A23F2" w:rsidRPr="0044378A" w:rsidRDefault="0036061C">
            <w:pPr>
              <w:pStyle w:val="ConsPlusNormal"/>
              <w:jc w:val="both"/>
            </w:pPr>
            <w:r w:rsidRPr="0044378A">
              <w:lastRenderedPageBreak/>
              <w:t xml:space="preserve">(в ред. Постановлений Правительства РК от 12.05.2020 </w:t>
            </w:r>
            <w:hyperlink r:id="rId101" w:history="1">
              <w:r w:rsidRPr="0044378A">
                <w:rPr>
                  <w:color w:val="0000FF"/>
                </w:rPr>
                <w:t>N 234</w:t>
              </w:r>
            </w:hyperlink>
            <w:r w:rsidRPr="0044378A">
              <w:t xml:space="preserve">, от 10.07.2020 </w:t>
            </w:r>
            <w:hyperlink r:id="rId102" w:history="1">
              <w:r w:rsidRPr="0044378A">
                <w:rPr>
                  <w:color w:val="0000FF"/>
                </w:rPr>
                <w:t>N 346</w:t>
              </w:r>
            </w:hyperlink>
            <w:r w:rsidRPr="0044378A">
              <w:t>,</w:t>
            </w:r>
          </w:p>
          <w:p w:rsidR="005A23F2" w:rsidRPr="0044378A" w:rsidRDefault="0036061C">
            <w:pPr>
              <w:pStyle w:val="ConsPlusNormal"/>
              <w:jc w:val="both"/>
            </w:pPr>
            <w:r w:rsidRPr="0044378A">
              <w:t xml:space="preserve">от 18.08.2020 </w:t>
            </w:r>
            <w:hyperlink r:id="rId103" w:history="1">
              <w:r w:rsidRPr="0044378A">
                <w:rPr>
                  <w:color w:val="0000FF"/>
                </w:rPr>
                <w:t>N 414</w:t>
              </w:r>
            </w:hyperlink>
            <w:r w:rsidRPr="0044378A">
              <w:t xml:space="preserve">, от 21.12.2020 </w:t>
            </w:r>
            <w:hyperlink r:id="rId104" w:history="1">
              <w:r w:rsidRPr="0044378A">
                <w:rPr>
                  <w:color w:val="0000FF"/>
                </w:rPr>
                <w:t>N 633</w:t>
              </w:r>
            </w:hyperlink>
            <w:r w:rsidRPr="0044378A">
              <w:t xml:space="preserve">, от 02.04.2021 </w:t>
            </w:r>
            <w:hyperlink r:id="rId105" w:history="1">
              <w:r w:rsidRPr="0044378A">
                <w:rPr>
                  <w:color w:val="0000FF"/>
                </w:rPr>
                <w:t>N 174</w:t>
              </w:r>
            </w:hyperlink>
            <w:r w:rsidRPr="0044378A">
              <w:t>)</w:t>
            </w:r>
          </w:p>
        </w:tc>
      </w:tr>
      <w:tr w:rsidR="005A23F2" w:rsidRPr="0044378A">
        <w:tc>
          <w:tcPr>
            <w:tcW w:w="13550" w:type="dxa"/>
            <w:gridSpan w:val="7"/>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outlineLvl w:val="5"/>
            </w:pPr>
            <w:r w:rsidRPr="0044378A">
              <w:t>Задача 2. Стимулирование развития отдельных подотраслей животноводства</w:t>
            </w:r>
          </w:p>
        </w:tc>
      </w:tr>
      <w:tr w:rsidR="005A23F2" w:rsidRPr="0044378A">
        <w:tc>
          <w:tcPr>
            <w:tcW w:w="624" w:type="dxa"/>
            <w:tcBorders>
              <w:top w:val="single" w:sz="4" w:space="0" w:color="auto"/>
              <w:left w:val="single" w:sz="4" w:space="0" w:color="auto"/>
              <w:right w:val="single" w:sz="4" w:space="0" w:color="auto"/>
            </w:tcBorders>
          </w:tcPr>
          <w:p w:rsidR="005A23F2" w:rsidRPr="0044378A" w:rsidRDefault="0036061C">
            <w:pPr>
              <w:pStyle w:val="ConsPlusNormal"/>
            </w:pPr>
            <w:r w:rsidRPr="0044378A">
              <w:t>2.</w:t>
            </w:r>
          </w:p>
        </w:tc>
        <w:tc>
          <w:tcPr>
            <w:tcW w:w="2438" w:type="dxa"/>
            <w:tcBorders>
              <w:top w:val="single" w:sz="4" w:space="0" w:color="auto"/>
              <w:left w:val="single" w:sz="4" w:space="0" w:color="auto"/>
              <w:right w:val="single" w:sz="4" w:space="0" w:color="auto"/>
            </w:tcBorders>
          </w:tcPr>
          <w:p w:rsidR="005A23F2" w:rsidRPr="0044378A" w:rsidRDefault="0036061C">
            <w:pPr>
              <w:pStyle w:val="ConsPlusNormal"/>
              <w:jc w:val="both"/>
            </w:pPr>
            <w:r w:rsidRPr="0044378A">
              <w:t xml:space="preserve">Основное мероприятие 1.2.1. Поддержка производственной деятельности в животноводстве, в том числе на территориях, которые частично или </w:t>
            </w:r>
            <w:r w:rsidRPr="0044378A">
              <w:lastRenderedPageBreak/>
              <w:t>полностью входят в состав Арктической зоны Российской Федерации</w:t>
            </w:r>
          </w:p>
        </w:tc>
        <w:tc>
          <w:tcPr>
            <w:tcW w:w="1701" w:type="dxa"/>
            <w:tcBorders>
              <w:top w:val="single" w:sz="4" w:space="0" w:color="auto"/>
              <w:left w:val="single" w:sz="4" w:space="0" w:color="auto"/>
              <w:right w:val="single" w:sz="4" w:space="0" w:color="auto"/>
            </w:tcBorders>
          </w:tcPr>
          <w:p w:rsidR="005A23F2" w:rsidRPr="0044378A" w:rsidRDefault="0036061C">
            <w:pPr>
              <w:pStyle w:val="ConsPlusNormal"/>
            </w:pPr>
            <w:r w:rsidRPr="0044378A">
              <w:lastRenderedPageBreak/>
              <w:t>Министерство сельского хозяйства и потребительского рынка Республики Коми</w:t>
            </w:r>
          </w:p>
        </w:tc>
        <w:tc>
          <w:tcPr>
            <w:tcW w:w="1304" w:type="dxa"/>
            <w:tcBorders>
              <w:top w:val="single" w:sz="4" w:space="0" w:color="auto"/>
              <w:left w:val="single" w:sz="4" w:space="0" w:color="auto"/>
              <w:right w:val="single" w:sz="4" w:space="0" w:color="auto"/>
            </w:tcBorders>
          </w:tcPr>
          <w:p w:rsidR="005A23F2" w:rsidRPr="0044378A" w:rsidRDefault="0036061C">
            <w:pPr>
              <w:pStyle w:val="ConsPlusNormal"/>
            </w:pPr>
            <w:r w:rsidRPr="0044378A">
              <w:t>01.01.2020</w:t>
            </w:r>
          </w:p>
        </w:tc>
        <w:tc>
          <w:tcPr>
            <w:tcW w:w="1304" w:type="dxa"/>
            <w:tcBorders>
              <w:top w:val="single" w:sz="4" w:space="0" w:color="auto"/>
              <w:left w:val="single" w:sz="4" w:space="0" w:color="auto"/>
              <w:right w:val="single" w:sz="4" w:space="0" w:color="auto"/>
            </w:tcBorders>
          </w:tcPr>
          <w:p w:rsidR="005A23F2" w:rsidRPr="0044378A" w:rsidRDefault="0036061C">
            <w:pPr>
              <w:pStyle w:val="ConsPlusNormal"/>
            </w:pPr>
            <w:r w:rsidRPr="0044378A">
              <w:t>31.12.2025</w:t>
            </w:r>
          </w:p>
        </w:tc>
        <w:tc>
          <w:tcPr>
            <w:tcW w:w="3061" w:type="dxa"/>
            <w:tcBorders>
              <w:top w:val="single" w:sz="4" w:space="0" w:color="auto"/>
              <w:left w:val="single" w:sz="4" w:space="0" w:color="auto"/>
              <w:right w:val="single" w:sz="4" w:space="0" w:color="auto"/>
            </w:tcBorders>
          </w:tcPr>
          <w:p w:rsidR="005A23F2" w:rsidRPr="0044378A" w:rsidRDefault="0036061C">
            <w:pPr>
              <w:pStyle w:val="ConsPlusNormal"/>
            </w:pPr>
            <w:r w:rsidRPr="0044378A">
              <w:t xml:space="preserve">Предоставление субсидий на возмещение части затрат на приобретение (изготовление) комбикорма для крупного рогатого скота, на возмещение части затрат по содержанию поголовья северных оленей, </w:t>
            </w:r>
            <w:r w:rsidRPr="0044378A">
              <w:lastRenderedPageBreak/>
              <w:t>возмещение части затрат на производство и реализацию товарной животноводческой продукции, повышение продуктивности крупного рогатого скота молочного направления, возмещение части затрат на развитие мясного животноводства</w:t>
            </w:r>
          </w:p>
        </w:tc>
        <w:tc>
          <w:tcPr>
            <w:tcW w:w="3118" w:type="dxa"/>
            <w:tcBorders>
              <w:top w:val="single" w:sz="4" w:space="0" w:color="auto"/>
              <w:left w:val="single" w:sz="4" w:space="0" w:color="auto"/>
              <w:right w:val="single" w:sz="4" w:space="0" w:color="auto"/>
            </w:tcBorders>
          </w:tcPr>
          <w:p w:rsidR="005A23F2" w:rsidRPr="0044378A" w:rsidRDefault="0036061C">
            <w:pPr>
              <w:pStyle w:val="ConsPlusNormal"/>
            </w:pPr>
            <w:r w:rsidRPr="0044378A">
              <w:lastRenderedPageBreak/>
              <w:t>индекс производства продукции сельского хозяйства в хозяйствах всех категорий (в сопоставимых ценах) (ИЦ);</w:t>
            </w:r>
          </w:p>
          <w:p w:rsidR="005A23F2" w:rsidRPr="0044378A" w:rsidRDefault="0036061C">
            <w:pPr>
              <w:pStyle w:val="ConsPlusNormal"/>
            </w:pPr>
            <w:r w:rsidRPr="0044378A">
              <w:t>индекс производства продукции животноводства (ИЗ);</w:t>
            </w:r>
          </w:p>
          <w:p w:rsidR="005A23F2" w:rsidRPr="0044378A" w:rsidRDefault="0036061C">
            <w:pPr>
              <w:pStyle w:val="ConsPlusNormal"/>
            </w:pPr>
            <w:r w:rsidRPr="0044378A">
              <w:lastRenderedPageBreak/>
              <w:t>объем производства молока в сельскохозяйственных организациях, крестьянских (фермерских) хозяйствах, включая индивидуальных предпринимателей (ИМ);</w:t>
            </w:r>
          </w:p>
          <w:p w:rsidR="005A23F2" w:rsidRPr="0044378A" w:rsidRDefault="0036061C">
            <w:pPr>
              <w:pStyle w:val="ConsPlusNormal"/>
            </w:pPr>
            <w:r w:rsidRPr="0044378A">
              <w:t>численность поголовья северных оленей в сельскохозяйственных организациях, крестьянских (фермерских) хозяйствах, включая индивидуальных предпринимателей, на конец года (ИМ);</w:t>
            </w:r>
          </w:p>
          <w:p w:rsidR="005A23F2" w:rsidRPr="0044378A" w:rsidRDefault="0036061C">
            <w:pPr>
              <w:pStyle w:val="ConsPlusNormal"/>
            </w:pPr>
            <w:r w:rsidRPr="0044378A">
              <w:t>численность маточного товарного поголовья крупного рогатого скота специализированных мясных пород, за исключением племенных животных, в сельскохозяйственных организациях, крестьянских (фермерских) хозяйствах, включая индивидуальных предпринимателей (ИМ)</w:t>
            </w:r>
          </w:p>
        </w:tc>
      </w:tr>
      <w:tr w:rsidR="005A23F2" w:rsidRPr="0044378A">
        <w:tc>
          <w:tcPr>
            <w:tcW w:w="13550" w:type="dxa"/>
            <w:gridSpan w:val="7"/>
            <w:tcBorders>
              <w:left w:val="single" w:sz="4" w:space="0" w:color="auto"/>
              <w:bottom w:val="single" w:sz="4" w:space="0" w:color="auto"/>
              <w:right w:val="single" w:sz="4" w:space="0" w:color="auto"/>
            </w:tcBorders>
          </w:tcPr>
          <w:p w:rsidR="005A23F2" w:rsidRPr="0044378A" w:rsidRDefault="0036061C">
            <w:pPr>
              <w:pStyle w:val="ConsPlusNormal"/>
              <w:jc w:val="both"/>
            </w:pPr>
            <w:r w:rsidRPr="0044378A">
              <w:lastRenderedPageBreak/>
              <w:t xml:space="preserve">(в ред. Постановлений Правительства РК от 10.07.2020 </w:t>
            </w:r>
            <w:hyperlink r:id="rId106" w:history="1">
              <w:r w:rsidRPr="0044378A">
                <w:rPr>
                  <w:color w:val="0000FF"/>
                </w:rPr>
                <w:t>N 346</w:t>
              </w:r>
            </w:hyperlink>
            <w:r w:rsidRPr="0044378A">
              <w:t xml:space="preserve">, от 21.12.2020 </w:t>
            </w:r>
            <w:hyperlink r:id="rId107" w:history="1">
              <w:r w:rsidRPr="0044378A">
                <w:rPr>
                  <w:color w:val="0000FF"/>
                </w:rPr>
                <w:t>N 633</w:t>
              </w:r>
            </w:hyperlink>
            <w:r w:rsidRPr="0044378A">
              <w:t>,</w:t>
            </w:r>
          </w:p>
          <w:p w:rsidR="005A23F2" w:rsidRPr="0044378A" w:rsidRDefault="0036061C">
            <w:pPr>
              <w:pStyle w:val="ConsPlusNormal"/>
              <w:jc w:val="both"/>
            </w:pPr>
            <w:r w:rsidRPr="0044378A">
              <w:t xml:space="preserve">от 02.04.2021 </w:t>
            </w:r>
            <w:hyperlink r:id="rId108" w:history="1">
              <w:r w:rsidRPr="0044378A">
                <w:rPr>
                  <w:color w:val="0000FF"/>
                </w:rPr>
                <w:t>N 174</w:t>
              </w:r>
            </w:hyperlink>
            <w:r w:rsidRPr="0044378A">
              <w:t xml:space="preserve">, от 23.04.2021 </w:t>
            </w:r>
            <w:hyperlink r:id="rId109" w:history="1">
              <w:r w:rsidRPr="0044378A">
                <w:rPr>
                  <w:color w:val="0000FF"/>
                </w:rPr>
                <w:t>N 212</w:t>
              </w:r>
            </w:hyperlink>
            <w:r w:rsidRPr="0044378A">
              <w:t xml:space="preserve">, от 28.07.2021 </w:t>
            </w:r>
            <w:hyperlink r:id="rId110" w:history="1">
              <w:r w:rsidRPr="0044378A">
                <w:rPr>
                  <w:color w:val="0000FF"/>
                </w:rPr>
                <w:t>N 353</w:t>
              </w:r>
            </w:hyperlink>
            <w:r w:rsidRPr="0044378A">
              <w:t>)</w:t>
            </w:r>
          </w:p>
        </w:tc>
      </w:tr>
      <w:tr w:rsidR="005A23F2" w:rsidRPr="0044378A">
        <w:tc>
          <w:tcPr>
            <w:tcW w:w="624" w:type="dxa"/>
            <w:tcBorders>
              <w:top w:val="single" w:sz="4" w:space="0" w:color="auto"/>
              <w:left w:val="single" w:sz="4" w:space="0" w:color="auto"/>
              <w:right w:val="single" w:sz="4" w:space="0" w:color="auto"/>
            </w:tcBorders>
          </w:tcPr>
          <w:p w:rsidR="005A23F2" w:rsidRPr="0044378A" w:rsidRDefault="0036061C">
            <w:pPr>
              <w:pStyle w:val="ConsPlusNormal"/>
            </w:pPr>
            <w:r w:rsidRPr="0044378A">
              <w:t>3.</w:t>
            </w:r>
          </w:p>
        </w:tc>
        <w:tc>
          <w:tcPr>
            <w:tcW w:w="2438" w:type="dxa"/>
            <w:tcBorders>
              <w:top w:val="single" w:sz="4" w:space="0" w:color="auto"/>
              <w:left w:val="single" w:sz="4" w:space="0" w:color="auto"/>
              <w:right w:val="single" w:sz="4" w:space="0" w:color="auto"/>
            </w:tcBorders>
          </w:tcPr>
          <w:p w:rsidR="005A23F2" w:rsidRPr="0044378A" w:rsidRDefault="0036061C">
            <w:pPr>
              <w:pStyle w:val="ConsPlusNormal"/>
              <w:jc w:val="both"/>
            </w:pPr>
            <w:r w:rsidRPr="0044378A">
              <w:t xml:space="preserve">Основное мероприятие 1.2.2. </w:t>
            </w:r>
            <w:r w:rsidRPr="0044378A">
              <w:lastRenderedPageBreak/>
              <w:t>Поддержка кредитования и страхования отрасли животноводства</w:t>
            </w:r>
          </w:p>
        </w:tc>
        <w:tc>
          <w:tcPr>
            <w:tcW w:w="1701" w:type="dxa"/>
            <w:tcBorders>
              <w:top w:val="single" w:sz="4" w:space="0" w:color="auto"/>
              <w:left w:val="single" w:sz="4" w:space="0" w:color="auto"/>
              <w:right w:val="single" w:sz="4" w:space="0" w:color="auto"/>
            </w:tcBorders>
          </w:tcPr>
          <w:p w:rsidR="005A23F2" w:rsidRPr="0044378A" w:rsidRDefault="0036061C">
            <w:pPr>
              <w:pStyle w:val="ConsPlusNormal"/>
            </w:pPr>
            <w:r w:rsidRPr="0044378A">
              <w:lastRenderedPageBreak/>
              <w:t xml:space="preserve">Министерство сельского </w:t>
            </w:r>
            <w:r w:rsidRPr="0044378A">
              <w:lastRenderedPageBreak/>
              <w:t>хозяйства и потребительского рынка Республики Коми</w:t>
            </w:r>
          </w:p>
        </w:tc>
        <w:tc>
          <w:tcPr>
            <w:tcW w:w="1304" w:type="dxa"/>
            <w:tcBorders>
              <w:top w:val="single" w:sz="4" w:space="0" w:color="auto"/>
              <w:left w:val="single" w:sz="4" w:space="0" w:color="auto"/>
              <w:right w:val="single" w:sz="4" w:space="0" w:color="auto"/>
            </w:tcBorders>
          </w:tcPr>
          <w:p w:rsidR="005A23F2" w:rsidRPr="0044378A" w:rsidRDefault="0036061C">
            <w:pPr>
              <w:pStyle w:val="ConsPlusNormal"/>
            </w:pPr>
            <w:r w:rsidRPr="0044378A">
              <w:lastRenderedPageBreak/>
              <w:t>01.01.2020</w:t>
            </w:r>
          </w:p>
        </w:tc>
        <w:tc>
          <w:tcPr>
            <w:tcW w:w="1304" w:type="dxa"/>
            <w:tcBorders>
              <w:top w:val="single" w:sz="4" w:space="0" w:color="auto"/>
              <w:left w:val="single" w:sz="4" w:space="0" w:color="auto"/>
              <w:right w:val="single" w:sz="4" w:space="0" w:color="auto"/>
            </w:tcBorders>
          </w:tcPr>
          <w:p w:rsidR="005A23F2" w:rsidRPr="0044378A" w:rsidRDefault="0036061C">
            <w:pPr>
              <w:pStyle w:val="ConsPlusNormal"/>
            </w:pPr>
            <w:r w:rsidRPr="0044378A">
              <w:t>31.12.2025</w:t>
            </w:r>
          </w:p>
        </w:tc>
        <w:tc>
          <w:tcPr>
            <w:tcW w:w="3061" w:type="dxa"/>
            <w:tcBorders>
              <w:top w:val="single" w:sz="4" w:space="0" w:color="auto"/>
              <w:left w:val="single" w:sz="4" w:space="0" w:color="auto"/>
              <w:right w:val="single" w:sz="4" w:space="0" w:color="auto"/>
            </w:tcBorders>
          </w:tcPr>
          <w:p w:rsidR="005A23F2" w:rsidRPr="0044378A" w:rsidRDefault="0036061C">
            <w:pPr>
              <w:pStyle w:val="ConsPlusNormal"/>
            </w:pPr>
            <w:r w:rsidRPr="0044378A">
              <w:t xml:space="preserve">Предоставление субсидий на возмещение части </w:t>
            </w:r>
            <w:r w:rsidRPr="0044378A">
              <w:lastRenderedPageBreak/>
              <w:t>процентной ставки по инвестиционным кредитам (займам) в агропромышленном комплексе, на возмещение части затрат на уплату процентов по инвестиционным кредитам (займам) в агропромышленном комплексе и на возмещение части затрат сельскохозяйственных товаропроизводителей на уплату страховой премии, начисленной по договору сельскохозяйственного страхования в области животноводства</w:t>
            </w:r>
          </w:p>
        </w:tc>
        <w:tc>
          <w:tcPr>
            <w:tcW w:w="3118" w:type="dxa"/>
            <w:tcBorders>
              <w:top w:val="single" w:sz="4" w:space="0" w:color="auto"/>
              <w:left w:val="single" w:sz="4" w:space="0" w:color="auto"/>
              <w:right w:val="single" w:sz="4" w:space="0" w:color="auto"/>
            </w:tcBorders>
          </w:tcPr>
          <w:p w:rsidR="005A23F2" w:rsidRPr="0044378A" w:rsidRDefault="0036061C">
            <w:pPr>
              <w:pStyle w:val="ConsPlusNormal"/>
            </w:pPr>
            <w:r w:rsidRPr="0044378A">
              <w:lastRenderedPageBreak/>
              <w:t xml:space="preserve">индекс производства продукции животноводства </w:t>
            </w:r>
            <w:r w:rsidRPr="0044378A">
              <w:lastRenderedPageBreak/>
              <w:t>(ИЗ);</w:t>
            </w:r>
          </w:p>
          <w:p w:rsidR="005A23F2" w:rsidRPr="0044378A" w:rsidRDefault="0036061C">
            <w:pPr>
              <w:pStyle w:val="ConsPlusNormal"/>
            </w:pPr>
            <w:r w:rsidRPr="0044378A">
              <w:t>объем остатка ссудной задолженности по субсидируемым кредитам (займам) (ИМ);</w:t>
            </w:r>
          </w:p>
          <w:p w:rsidR="005A23F2" w:rsidRPr="0044378A" w:rsidRDefault="0036061C">
            <w:pPr>
              <w:pStyle w:val="ConsPlusNormal"/>
            </w:pPr>
            <w:r w:rsidRPr="0044378A">
              <w:t>доля застрахованного поголовья сельскохозяйственных животных в общем поголовье сельскохозяйственных животных (ИМ)</w:t>
            </w:r>
          </w:p>
        </w:tc>
      </w:tr>
      <w:tr w:rsidR="005A23F2" w:rsidRPr="0044378A">
        <w:tc>
          <w:tcPr>
            <w:tcW w:w="13550" w:type="dxa"/>
            <w:gridSpan w:val="7"/>
            <w:tcBorders>
              <w:left w:val="single" w:sz="4" w:space="0" w:color="auto"/>
              <w:bottom w:val="single" w:sz="4" w:space="0" w:color="auto"/>
              <w:right w:val="single" w:sz="4" w:space="0" w:color="auto"/>
            </w:tcBorders>
          </w:tcPr>
          <w:p w:rsidR="005A23F2" w:rsidRPr="0044378A" w:rsidRDefault="0036061C">
            <w:pPr>
              <w:pStyle w:val="ConsPlusNormal"/>
              <w:jc w:val="both"/>
            </w:pPr>
            <w:r w:rsidRPr="0044378A">
              <w:lastRenderedPageBreak/>
              <w:t xml:space="preserve">(в ред. </w:t>
            </w:r>
            <w:hyperlink r:id="rId111" w:history="1">
              <w:r w:rsidRPr="0044378A">
                <w:rPr>
                  <w:color w:val="0000FF"/>
                </w:rPr>
                <w:t>Постановления</w:t>
              </w:r>
            </w:hyperlink>
            <w:r w:rsidRPr="0044378A">
              <w:t xml:space="preserve"> Правительства РК от 21.12.2020 N 633)</w:t>
            </w:r>
          </w:p>
        </w:tc>
      </w:tr>
      <w:tr w:rsidR="005A23F2" w:rsidRPr="0044378A">
        <w:tc>
          <w:tcPr>
            <w:tcW w:w="624" w:type="dxa"/>
            <w:tcBorders>
              <w:top w:val="single" w:sz="4" w:space="0" w:color="auto"/>
              <w:left w:val="single" w:sz="4" w:space="0" w:color="auto"/>
              <w:right w:val="single" w:sz="4" w:space="0" w:color="auto"/>
            </w:tcBorders>
          </w:tcPr>
          <w:p w:rsidR="005A23F2" w:rsidRPr="0044378A" w:rsidRDefault="0036061C">
            <w:pPr>
              <w:pStyle w:val="ConsPlusNormal"/>
            </w:pPr>
            <w:r w:rsidRPr="0044378A">
              <w:t>4.</w:t>
            </w:r>
          </w:p>
        </w:tc>
        <w:tc>
          <w:tcPr>
            <w:tcW w:w="2438" w:type="dxa"/>
            <w:tcBorders>
              <w:top w:val="single" w:sz="4" w:space="0" w:color="auto"/>
              <w:left w:val="single" w:sz="4" w:space="0" w:color="auto"/>
              <w:right w:val="single" w:sz="4" w:space="0" w:color="auto"/>
            </w:tcBorders>
          </w:tcPr>
          <w:p w:rsidR="005A23F2" w:rsidRPr="0044378A" w:rsidRDefault="0036061C">
            <w:pPr>
              <w:pStyle w:val="ConsPlusNormal"/>
              <w:jc w:val="both"/>
            </w:pPr>
            <w:r w:rsidRPr="0044378A">
              <w:t>Основное мероприятие 1.2.3. Поддержка племенного животноводства</w:t>
            </w:r>
          </w:p>
        </w:tc>
        <w:tc>
          <w:tcPr>
            <w:tcW w:w="1701" w:type="dxa"/>
            <w:tcBorders>
              <w:top w:val="single" w:sz="4" w:space="0" w:color="auto"/>
              <w:left w:val="single" w:sz="4" w:space="0" w:color="auto"/>
              <w:right w:val="single" w:sz="4" w:space="0" w:color="auto"/>
            </w:tcBorders>
          </w:tcPr>
          <w:p w:rsidR="005A23F2" w:rsidRPr="0044378A" w:rsidRDefault="0036061C">
            <w:pPr>
              <w:pStyle w:val="ConsPlusNormal"/>
            </w:pPr>
            <w:r w:rsidRPr="0044378A">
              <w:t>Министерство сельского хозяйства и потребительского рынка Республики Коми</w:t>
            </w:r>
          </w:p>
        </w:tc>
        <w:tc>
          <w:tcPr>
            <w:tcW w:w="1304" w:type="dxa"/>
            <w:tcBorders>
              <w:top w:val="single" w:sz="4" w:space="0" w:color="auto"/>
              <w:left w:val="single" w:sz="4" w:space="0" w:color="auto"/>
              <w:right w:val="single" w:sz="4" w:space="0" w:color="auto"/>
            </w:tcBorders>
          </w:tcPr>
          <w:p w:rsidR="005A23F2" w:rsidRPr="0044378A" w:rsidRDefault="0036061C">
            <w:pPr>
              <w:pStyle w:val="ConsPlusNormal"/>
            </w:pPr>
            <w:r w:rsidRPr="0044378A">
              <w:t>01.01.2020</w:t>
            </w:r>
          </w:p>
        </w:tc>
        <w:tc>
          <w:tcPr>
            <w:tcW w:w="1304" w:type="dxa"/>
            <w:tcBorders>
              <w:top w:val="single" w:sz="4" w:space="0" w:color="auto"/>
              <w:left w:val="single" w:sz="4" w:space="0" w:color="auto"/>
              <w:right w:val="single" w:sz="4" w:space="0" w:color="auto"/>
            </w:tcBorders>
          </w:tcPr>
          <w:p w:rsidR="005A23F2" w:rsidRPr="0044378A" w:rsidRDefault="0036061C">
            <w:pPr>
              <w:pStyle w:val="ConsPlusNormal"/>
            </w:pPr>
            <w:r w:rsidRPr="0044378A">
              <w:t>31.12.2025</w:t>
            </w:r>
          </w:p>
        </w:tc>
        <w:tc>
          <w:tcPr>
            <w:tcW w:w="3061" w:type="dxa"/>
            <w:tcBorders>
              <w:top w:val="single" w:sz="4" w:space="0" w:color="auto"/>
              <w:left w:val="single" w:sz="4" w:space="0" w:color="auto"/>
              <w:right w:val="single" w:sz="4" w:space="0" w:color="auto"/>
            </w:tcBorders>
          </w:tcPr>
          <w:p w:rsidR="005A23F2" w:rsidRPr="0044378A" w:rsidRDefault="0036061C">
            <w:pPr>
              <w:pStyle w:val="ConsPlusNormal"/>
            </w:pPr>
            <w:r w:rsidRPr="0044378A">
              <w:t>Субсидии на поддержку племенного животноводства</w:t>
            </w:r>
          </w:p>
        </w:tc>
        <w:tc>
          <w:tcPr>
            <w:tcW w:w="3118" w:type="dxa"/>
            <w:tcBorders>
              <w:top w:val="single" w:sz="4" w:space="0" w:color="auto"/>
              <w:left w:val="single" w:sz="4" w:space="0" w:color="auto"/>
              <w:right w:val="single" w:sz="4" w:space="0" w:color="auto"/>
            </w:tcBorders>
          </w:tcPr>
          <w:p w:rsidR="005A23F2" w:rsidRPr="0044378A" w:rsidRDefault="0036061C">
            <w:pPr>
              <w:pStyle w:val="ConsPlusNormal"/>
            </w:pPr>
            <w:r w:rsidRPr="0044378A">
              <w:t>индекс производства продукции сельского хозяйства в хозяйствах всех категорий (в сопоставимых ценах) (ИЦ);</w:t>
            </w:r>
          </w:p>
          <w:p w:rsidR="005A23F2" w:rsidRPr="0044378A" w:rsidRDefault="0036061C">
            <w:pPr>
              <w:pStyle w:val="ConsPlusNormal"/>
            </w:pPr>
            <w:r w:rsidRPr="0044378A">
              <w:t>индекс производства продукции животноводства (ИЗ);</w:t>
            </w:r>
          </w:p>
          <w:p w:rsidR="005A23F2" w:rsidRPr="0044378A" w:rsidRDefault="0036061C">
            <w:pPr>
              <w:pStyle w:val="ConsPlusNormal"/>
            </w:pPr>
            <w:r w:rsidRPr="0044378A">
              <w:t xml:space="preserve">численность племенного маточного поголовья </w:t>
            </w:r>
            <w:r w:rsidRPr="0044378A">
              <w:lastRenderedPageBreak/>
              <w:t>сельскохозяйственных животных (в пересчете на условные головы) (ИМ)</w:t>
            </w:r>
          </w:p>
        </w:tc>
      </w:tr>
      <w:tr w:rsidR="005A23F2" w:rsidRPr="0044378A">
        <w:tc>
          <w:tcPr>
            <w:tcW w:w="13550" w:type="dxa"/>
            <w:gridSpan w:val="7"/>
            <w:tcBorders>
              <w:left w:val="single" w:sz="4" w:space="0" w:color="auto"/>
              <w:bottom w:val="single" w:sz="4" w:space="0" w:color="auto"/>
              <w:right w:val="single" w:sz="4" w:space="0" w:color="auto"/>
            </w:tcBorders>
          </w:tcPr>
          <w:p w:rsidR="005A23F2" w:rsidRPr="0044378A" w:rsidRDefault="0036061C">
            <w:pPr>
              <w:pStyle w:val="ConsPlusNormal"/>
              <w:jc w:val="both"/>
            </w:pPr>
            <w:r w:rsidRPr="0044378A">
              <w:lastRenderedPageBreak/>
              <w:t xml:space="preserve">(в ред. Постановлений Правительства РК от 21.12.2020 </w:t>
            </w:r>
            <w:hyperlink r:id="rId112" w:history="1">
              <w:r w:rsidRPr="0044378A">
                <w:rPr>
                  <w:color w:val="0000FF"/>
                </w:rPr>
                <w:t>N 633</w:t>
              </w:r>
            </w:hyperlink>
            <w:r w:rsidRPr="0044378A">
              <w:t xml:space="preserve">, от 02.04.2021 </w:t>
            </w:r>
            <w:hyperlink r:id="rId113" w:history="1">
              <w:r w:rsidRPr="0044378A">
                <w:rPr>
                  <w:color w:val="0000FF"/>
                </w:rPr>
                <w:t>N 174</w:t>
              </w:r>
            </w:hyperlink>
            <w:r w:rsidRPr="0044378A">
              <w:t>,</w:t>
            </w:r>
          </w:p>
          <w:p w:rsidR="005A23F2" w:rsidRPr="0044378A" w:rsidRDefault="0036061C">
            <w:pPr>
              <w:pStyle w:val="ConsPlusNormal"/>
              <w:jc w:val="both"/>
            </w:pPr>
            <w:r w:rsidRPr="0044378A">
              <w:t xml:space="preserve">от 28.07.2021 </w:t>
            </w:r>
            <w:hyperlink r:id="rId114" w:history="1">
              <w:r w:rsidRPr="0044378A">
                <w:rPr>
                  <w:color w:val="0000FF"/>
                </w:rPr>
                <w:t>N 353</w:t>
              </w:r>
            </w:hyperlink>
            <w:r w:rsidRPr="0044378A">
              <w:t>)</w:t>
            </w:r>
          </w:p>
        </w:tc>
      </w:tr>
      <w:tr w:rsidR="005A23F2" w:rsidRPr="0044378A">
        <w:tc>
          <w:tcPr>
            <w:tcW w:w="13550" w:type="dxa"/>
            <w:gridSpan w:val="7"/>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outlineLvl w:val="5"/>
            </w:pPr>
            <w:r w:rsidRPr="0044378A">
              <w:t>Задача 3. Улучшение социально-экономических условий работы в оленеводстве</w:t>
            </w:r>
          </w:p>
        </w:tc>
      </w:tr>
      <w:tr w:rsidR="005A23F2" w:rsidRPr="0044378A">
        <w:tc>
          <w:tcPr>
            <w:tcW w:w="62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5.</w:t>
            </w:r>
          </w:p>
        </w:tc>
        <w:tc>
          <w:tcPr>
            <w:tcW w:w="2438"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Основное мероприятие 1.3.1. Финансовая поддержка экономического и социального развития коренных малочисленных народов Севера</w:t>
            </w:r>
          </w:p>
        </w:tc>
        <w:tc>
          <w:tcPr>
            <w:tcW w:w="170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Министерство национальной политики Республики Коми</w:t>
            </w:r>
          </w:p>
        </w:tc>
        <w:tc>
          <w:tcPr>
            <w:tcW w:w="130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01.01.2020</w:t>
            </w:r>
          </w:p>
        </w:tc>
        <w:tc>
          <w:tcPr>
            <w:tcW w:w="130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31.12.2025</w:t>
            </w:r>
          </w:p>
        </w:tc>
        <w:tc>
          <w:tcPr>
            <w:tcW w:w="306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Взаимодействие с федеральными органами по привлечению субсидий из федерального бюджета на поддержку экономического и социального развития коренных малочисленных народов Севера, Сибири и Дальнего Востока Российской Федерации.</w:t>
            </w:r>
          </w:p>
          <w:p w:rsidR="005A23F2" w:rsidRPr="0044378A" w:rsidRDefault="0036061C">
            <w:pPr>
              <w:pStyle w:val="ConsPlusNormal"/>
            </w:pPr>
            <w:r w:rsidRPr="0044378A">
              <w:t>Предоставление субсидий оленеводческим хозяйствам на возмещение части затрат на приобретение машин и оборудования в целях поддержки экономического и социального развития коренных малочисленных народов Севера.</w:t>
            </w:r>
          </w:p>
          <w:p w:rsidR="005A23F2" w:rsidRPr="0044378A" w:rsidRDefault="0036061C">
            <w:pPr>
              <w:pStyle w:val="ConsPlusNormal"/>
            </w:pPr>
            <w:r w:rsidRPr="0044378A">
              <w:t>Обновление социальных объектов в местах проживания коренных малочисленных народов Севера</w:t>
            </w:r>
          </w:p>
        </w:tc>
        <w:tc>
          <w:tcPr>
            <w:tcW w:w="3118"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количество общин и иных объединений коренных малочисленных народов, получивших поддержку на развитие традиционных отраслей хозяйства (ИЗ);</w:t>
            </w:r>
          </w:p>
          <w:p w:rsidR="005A23F2" w:rsidRPr="0044378A" w:rsidRDefault="0036061C">
            <w:pPr>
              <w:pStyle w:val="ConsPlusNormal"/>
            </w:pPr>
            <w:r w:rsidRPr="0044378A">
              <w:t>доля граждан из числа коренных малочисленных народов, удовлетворенных качеством реализуемых мероприятий, направленных на поддержку экономического и социального развития коренных малочисленных народов, в общем количестве опрошенных лиц, относящихся к коренным малочисленным народам (ИМ);</w:t>
            </w:r>
          </w:p>
          <w:p w:rsidR="005A23F2" w:rsidRPr="0044378A" w:rsidRDefault="0036061C">
            <w:pPr>
              <w:pStyle w:val="ConsPlusNormal"/>
            </w:pPr>
            <w:r w:rsidRPr="0044378A">
              <w:t xml:space="preserve">количество участников мероприятий, направленных на этнокультурное развитие коренных малочисленных </w:t>
            </w:r>
            <w:r w:rsidRPr="0044378A">
              <w:lastRenderedPageBreak/>
              <w:t>народов (ИМ);</w:t>
            </w:r>
          </w:p>
          <w:p w:rsidR="005A23F2" w:rsidRPr="0044378A" w:rsidRDefault="0036061C">
            <w:pPr>
              <w:pStyle w:val="ConsPlusNormal"/>
            </w:pPr>
            <w:r w:rsidRPr="0044378A">
              <w:t>количество модернизированных объектов инфраструктуры, расположенных в местах проживания коренных малочисленных народов Севера (нарастающим итогом) (ИМ);</w:t>
            </w:r>
          </w:p>
          <w:p w:rsidR="005A23F2" w:rsidRPr="0044378A" w:rsidRDefault="0036061C">
            <w:pPr>
              <w:pStyle w:val="ConsPlusNormal"/>
            </w:pPr>
            <w:r w:rsidRPr="0044378A">
              <w:t>количество граждан из числа коренных малочисленных народов, прошедших диспансеризацию (ИМ)</w:t>
            </w:r>
          </w:p>
        </w:tc>
      </w:tr>
      <w:tr w:rsidR="005A23F2" w:rsidRPr="0044378A">
        <w:tc>
          <w:tcPr>
            <w:tcW w:w="62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lastRenderedPageBreak/>
              <w:t>6.</w:t>
            </w:r>
          </w:p>
        </w:tc>
        <w:tc>
          <w:tcPr>
            <w:tcW w:w="2438"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Основное мероприятие 1.3.2. Организация вывоза детей оленеводов в период летних каникул к местам кочевий и обратно</w:t>
            </w:r>
          </w:p>
        </w:tc>
        <w:tc>
          <w:tcPr>
            <w:tcW w:w="170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Министерство национальной политики Республики Коми</w:t>
            </w:r>
          </w:p>
        </w:tc>
        <w:tc>
          <w:tcPr>
            <w:tcW w:w="130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01.01.2020</w:t>
            </w:r>
          </w:p>
        </w:tc>
        <w:tc>
          <w:tcPr>
            <w:tcW w:w="130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31.12.2025</w:t>
            </w:r>
          </w:p>
        </w:tc>
        <w:tc>
          <w:tcPr>
            <w:tcW w:w="306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Сбор заявок на вывоз детей оленеводов из тундры к месту учебы и обратно.</w:t>
            </w:r>
          </w:p>
          <w:p w:rsidR="005A23F2" w:rsidRPr="0044378A" w:rsidRDefault="0036061C">
            <w:pPr>
              <w:pStyle w:val="ConsPlusNormal"/>
            </w:pPr>
            <w:r w:rsidRPr="0044378A">
              <w:t>Проведение конкурсной процедуры по определению исполнителя для оказания услуг по организации вывоза детей оленеводов в период летних каникул к местам кочевий и обратно</w:t>
            </w:r>
          </w:p>
        </w:tc>
        <w:tc>
          <w:tcPr>
            <w:tcW w:w="3118"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количество общин и иных объединений коренных малочисленных народов, получивших поддержку на развитие традиционных отраслей хозяйства (ИЗ);</w:t>
            </w:r>
          </w:p>
          <w:p w:rsidR="005A23F2" w:rsidRPr="0044378A" w:rsidRDefault="0036061C">
            <w:pPr>
              <w:pStyle w:val="ConsPlusNormal"/>
            </w:pPr>
            <w:r w:rsidRPr="0044378A">
              <w:t>количество летных часов, осуществленных в целях вывоза детей оленеводов в период летних каникул к местам кочевий и обратно (ИМ)</w:t>
            </w:r>
          </w:p>
        </w:tc>
      </w:tr>
      <w:tr w:rsidR="005A23F2" w:rsidRPr="0044378A">
        <w:tc>
          <w:tcPr>
            <w:tcW w:w="13550" w:type="dxa"/>
            <w:gridSpan w:val="7"/>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outlineLvl w:val="5"/>
            </w:pPr>
            <w:r w:rsidRPr="0044378A">
              <w:t>Задача 4. Повышение эффективности использования земельных ресурсов</w:t>
            </w:r>
          </w:p>
        </w:tc>
      </w:tr>
      <w:tr w:rsidR="005A23F2" w:rsidRPr="0044378A">
        <w:tc>
          <w:tcPr>
            <w:tcW w:w="624" w:type="dxa"/>
            <w:tcBorders>
              <w:top w:val="single" w:sz="4" w:space="0" w:color="auto"/>
              <w:left w:val="single" w:sz="4" w:space="0" w:color="auto"/>
              <w:right w:val="single" w:sz="4" w:space="0" w:color="auto"/>
            </w:tcBorders>
          </w:tcPr>
          <w:p w:rsidR="005A23F2" w:rsidRPr="0044378A" w:rsidRDefault="0036061C">
            <w:pPr>
              <w:pStyle w:val="ConsPlusNormal"/>
            </w:pPr>
            <w:r w:rsidRPr="0044378A">
              <w:t>7.</w:t>
            </w:r>
          </w:p>
        </w:tc>
        <w:tc>
          <w:tcPr>
            <w:tcW w:w="2438" w:type="dxa"/>
            <w:tcBorders>
              <w:top w:val="single" w:sz="4" w:space="0" w:color="auto"/>
              <w:left w:val="single" w:sz="4" w:space="0" w:color="auto"/>
              <w:right w:val="single" w:sz="4" w:space="0" w:color="auto"/>
            </w:tcBorders>
          </w:tcPr>
          <w:p w:rsidR="005A23F2" w:rsidRPr="0044378A" w:rsidRDefault="0036061C">
            <w:pPr>
              <w:pStyle w:val="ConsPlusNormal"/>
              <w:jc w:val="both"/>
            </w:pPr>
            <w:r w:rsidRPr="0044378A">
              <w:t xml:space="preserve">Основное мероприятие 1.4.1. Несвязанная поддержка в области </w:t>
            </w:r>
            <w:r w:rsidRPr="0044378A">
              <w:lastRenderedPageBreak/>
              <w:t>растениеводства</w:t>
            </w:r>
          </w:p>
        </w:tc>
        <w:tc>
          <w:tcPr>
            <w:tcW w:w="1701" w:type="dxa"/>
            <w:tcBorders>
              <w:top w:val="single" w:sz="4" w:space="0" w:color="auto"/>
              <w:left w:val="single" w:sz="4" w:space="0" w:color="auto"/>
              <w:right w:val="single" w:sz="4" w:space="0" w:color="auto"/>
            </w:tcBorders>
          </w:tcPr>
          <w:p w:rsidR="005A23F2" w:rsidRPr="0044378A" w:rsidRDefault="0036061C">
            <w:pPr>
              <w:pStyle w:val="ConsPlusNormal"/>
            </w:pPr>
            <w:r w:rsidRPr="0044378A">
              <w:lastRenderedPageBreak/>
              <w:t>Министерство сельского хозяйства и потребительск</w:t>
            </w:r>
            <w:r w:rsidRPr="0044378A">
              <w:lastRenderedPageBreak/>
              <w:t>ого рынка Республики Коми</w:t>
            </w:r>
          </w:p>
        </w:tc>
        <w:tc>
          <w:tcPr>
            <w:tcW w:w="1304" w:type="dxa"/>
            <w:tcBorders>
              <w:top w:val="single" w:sz="4" w:space="0" w:color="auto"/>
              <w:left w:val="single" w:sz="4" w:space="0" w:color="auto"/>
              <w:right w:val="single" w:sz="4" w:space="0" w:color="auto"/>
            </w:tcBorders>
          </w:tcPr>
          <w:p w:rsidR="005A23F2" w:rsidRPr="0044378A" w:rsidRDefault="0036061C">
            <w:pPr>
              <w:pStyle w:val="ConsPlusNormal"/>
            </w:pPr>
            <w:r w:rsidRPr="0044378A">
              <w:lastRenderedPageBreak/>
              <w:t>01.01.2020</w:t>
            </w:r>
          </w:p>
        </w:tc>
        <w:tc>
          <w:tcPr>
            <w:tcW w:w="1304" w:type="dxa"/>
            <w:tcBorders>
              <w:top w:val="single" w:sz="4" w:space="0" w:color="auto"/>
              <w:left w:val="single" w:sz="4" w:space="0" w:color="auto"/>
              <w:right w:val="single" w:sz="4" w:space="0" w:color="auto"/>
            </w:tcBorders>
          </w:tcPr>
          <w:p w:rsidR="005A23F2" w:rsidRPr="0044378A" w:rsidRDefault="0036061C">
            <w:pPr>
              <w:pStyle w:val="ConsPlusNormal"/>
            </w:pPr>
            <w:r w:rsidRPr="0044378A">
              <w:t>31.12.2025</w:t>
            </w:r>
          </w:p>
        </w:tc>
        <w:tc>
          <w:tcPr>
            <w:tcW w:w="3061" w:type="dxa"/>
            <w:tcBorders>
              <w:top w:val="single" w:sz="4" w:space="0" w:color="auto"/>
              <w:left w:val="single" w:sz="4" w:space="0" w:color="auto"/>
              <w:right w:val="single" w:sz="4" w:space="0" w:color="auto"/>
            </w:tcBorders>
          </w:tcPr>
          <w:p w:rsidR="005A23F2" w:rsidRPr="0044378A" w:rsidRDefault="0036061C">
            <w:pPr>
              <w:pStyle w:val="ConsPlusNormal"/>
            </w:pPr>
            <w:r w:rsidRPr="0044378A">
              <w:t xml:space="preserve">Оказание несвязанной поддержки сельскохозяйственным товаропроизводителям в </w:t>
            </w:r>
            <w:r w:rsidRPr="0044378A">
              <w:lastRenderedPageBreak/>
              <w:t>области растениеводства</w:t>
            </w:r>
          </w:p>
        </w:tc>
        <w:tc>
          <w:tcPr>
            <w:tcW w:w="3118" w:type="dxa"/>
            <w:tcBorders>
              <w:top w:val="single" w:sz="4" w:space="0" w:color="auto"/>
              <w:left w:val="single" w:sz="4" w:space="0" w:color="auto"/>
              <w:right w:val="single" w:sz="4" w:space="0" w:color="auto"/>
            </w:tcBorders>
          </w:tcPr>
          <w:p w:rsidR="005A23F2" w:rsidRPr="0044378A" w:rsidRDefault="0036061C">
            <w:pPr>
              <w:pStyle w:val="ConsPlusNormal"/>
            </w:pPr>
            <w:r w:rsidRPr="0044378A">
              <w:lastRenderedPageBreak/>
              <w:t xml:space="preserve">индекс производства продукции сельского хозяйства в хозяйствах всех категорий (в сопоставимых </w:t>
            </w:r>
            <w:r w:rsidRPr="0044378A">
              <w:lastRenderedPageBreak/>
              <w:t>ценах) (ИЦ);</w:t>
            </w:r>
          </w:p>
          <w:p w:rsidR="005A23F2" w:rsidRPr="0044378A" w:rsidRDefault="0036061C">
            <w:pPr>
              <w:pStyle w:val="ConsPlusNormal"/>
            </w:pPr>
            <w:r w:rsidRPr="0044378A">
              <w:t>посевная площадь кормовых культур по сельскохозяйственным организациям, крестьянским (фермерским) хозяйствам, включая индивидуальных предпринимателей, в районах Крайнего Севера и приравненных к ним местностях (ИЗ);</w:t>
            </w:r>
          </w:p>
          <w:p w:rsidR="005A23F2" w:rsidRPr="0044378A" w:rsidRDefault="0036061C">
            <w:pPr>
              <w:pStyle w:val="ConsPlusNormal"/>
            </w:pPr>
            <w:r w:rsidRPr="0044378A">
              <w:t>валовой сбор картофеля в сельскохозяйственных организациях, крестьянских (фермерских) хозяйствах, включая индивидуальных предпринимателей (ИМ);</w:t>
            </w:r>
          </w:p>
          <w:p w:rsidR="005A23F2" w:rsidRPr="0044378A" w:rsidRDefault="0036061C">
            <w:pPr>
              <w:pStyle w:val="ConsPlusNormal"/>
            </w:pPr>
            <w:r w:rsidRPr="0044378A">
              <w:t>размер посевных площадей, занятых зерновыми, зернобобовыми и кормовыми сельскохозяйственными культурами (ИМ);</w:t>
            </w:r>
          </w:p>
          <w:p w:rsidR="005A23F2" w:rsidRPr="0044378A" w:rsidRDefault="0036061C">
            <w:pPr>
              <w:pStyle w:val="ConsPlusNormal"/>
            </w:pPr>
            <w:r w:rsidRPr="0044378A">
              <w:t>валовой сбор овощей открытого грунта в сельскохозяйственных организациях, крестьянских (фермерских) хозяйствах, включая индивидуальных предпринимателей (ИМ)</w:t>
            </w:r>
          </w:p>
        </w:tc>
      </w:tr>
      <w:tr w:rsidR="005A23F2" w:rsidRPr="0044378A">
        <w:tc>
          <w:tcPr>
            <w:tcW w:w="13550" w:type="dxa"/>
            <w:gridSpan w:val="7"/>
            <w:tcBorders>
              <w:left w:val="single" w:sz="4" w:space="0" w:color="auto"/>
              <w:bottom w:val="single" w:sz="4" w:space="0" w:color="auto"/>
              <w:right w:val="single" w:sz="4" w:space="0" w:color="auto"/>
            </w:tcBorders>
          </w:tcPr>
          <w:p w:rsidR="005A23F2" w:rsidRPr="0044378A" w:rsidRDefault="0036061C">
            <w:pPr>
              <w:pStyle w:val="ConsPlusNormal"/>
              <w:jc w:val="both"/>
            </w:pPr>
            <w:r w:rsidRPr="0044378A">
              <w:lastRenderedPageBreak/>
              <w:t xml:space="preserve">(в ред. </w:t>
            </w:r>
            <w:hyperlink r:id="rId115" w:history="1">
              <w:r w:rsidRPr="0044378A">
                <w:rPr>
                  <w:color w:val="0000FF"/>
                </w:rPr>
                <w:t>Постановления</w:t>
              </w:r>
            </w:hyperlink>
            <w:r w:rsidRPr="0044378A">
              <w:t xml:space="preserve"> Правительства РК от 23.04.2021 N 212)</w:t>
            </w:r>
          </w:p>
        </w:tc>
      </w:tr>
      <w:tr w:rsidR="005A23F2" w:rsidRPr="0044378A">
        <w:tc>
          <w:tcPr>
            <w:tcW w:w="624" w:type="dxa"/>
            <w:tcBorders>
              <w:top w:val="single" w:sz="4" w:space="0" w:color="auto"/>
              <w:left w:val="single" w:sz="4" w:space="0" w:color="auto"/>
              <w:right w:val="single" w:sz="4" w:space="0" w:color="auto"/>
            </w:tcBorders>
          </w:tcPr>
          <w:p w:rsidR="005A23F2" w:rsidRPr="0044378A" w:rsidRDefault="0036061C">
            <w:pPr>
              <w:pStyle w:val="ConsPlusNormal"/>
            </w:pPr>
            <w:r w:rsidRPr="0044378A">
              <w:lastRenderedPageBreak/>
              <w:t>8.</w:t>
            </w:r>
          </w:p>
        </w:tc>
        <w:tc>
          <w:tcPr>
            <w:tcW w:w="2438" w:type="dxa"/>
            <w:tcBorders>
              <w:top w:val="single" w:sz="4" w:space="0" w:color="auto"/>
              <w:left w:val="single" w:sz="4" w:space="0" w:color="auto"/>
              <w:right w:val="single" w:sz="4" w:space="0" w:color="auto"/>
            </w:tcBorders>
          </w:tcPr>
          <w:p w:rsidR="005A23F2" w:rsidRPr="0044378A" w:rsidRDefault="0036061C">
            <w:pPr>
              <w:pStyle w:val="ConsPlusNormal"/>
              <w:jc w:val="both"/>
            </w:pPr>
            <w:r w:rsidRPr="0044378A">
              <w:t>Основное мероприятие 1.4.2. Поддержка производственной деятельности в растениеводстве</w:t>
            </w:r>
          </w:p>
        </w:tc>
        <w:tc>
          <w:tcPr>
            <w:tcW w:w="1701" w:type="dxa"/>
            <w:tcBorders>
              <w:top w:val="single" w:sz="4" w:space="0" w:color="auto"/>
              <w:left w:val="single" w:sz="4" w:space="0" w:color="auto"/>
              <w:right w:val="single" w:sz="4" w:space="0" w:color="auto"/>
            </w:tcBorders>
          </w:tcPr>
          <w:p w:rsidR="005A23F2" w:rsidRPr="0044378A" w:rsidRDefault="0036061C">
            <w:pPr>
              <w:pStyle w:val="ConsPlusNormal"/>
            </w:pPr>
            <w:r w:rsidRPr="0044378A">
              <w:t>Министерство сельского хозяйства и потребительского рынка Республики Коми</w:t>
            </w:r>
          </w:p>
        </w:tc>
        <w:tc>
          <w:tcPr>
            <w:tcW w:w="1304" w:type="dxa"/>
            <w:tcBorders>
              <w:top w:val="single" w:sz="4" w:space="0" w:color="auto"/>
              <w:left w:val="single" w:sz="4" w:space="0" w:color="auto"/>
              <w:right w:val="single" w:sz="4" w:space="0" w:color="auto"/>
            </w:tcBorders>
          </w:tcPr>
          <w:p w:rsidR="005A23F2" w:rsidRPr="0044378A" w:rsidRDefault="0036061C">
            <w:pPr>
              <w:pStyle w:val="ConsPlusNormal"/>
            </w:pPr>
            <w:r w:rsidRPr="0044378A">
              <w:t>01.01.2020</w:t>
            </w:r>
          </w:p>
        </w:tc>
        <w:tc>
          <w:tcPr>
            <w:tcW w:w="1304" w:type="dxa"/>
            <w:tcBorders>
              <w:top w:val="single" w:sz="4" w:space="0" w:color="auto"/>
              <w:left w:val="single" w:sz="4" w:space="0" w:color="auto"/>
              <w:right w:val="single" w:sz="4" w:space="0" w:color="auto"/>
            </w:tcBorders>
          </w:tcPr>
          <w:p w:rsidR="005A23F2" w:rsidRPr="0044378A" w:rsidRDefault="0036061C">
            <w:pPr>
              <w:pStyle w:val="ConsPlusNormal"/>
            </w:pPr>
            <w:r w:rsidRPr="0044378A">
              <w:t>31.12.2025</w:t>
            </w:r>
          </w:p>
        </w:tc>
        <w:tc>
          <w:tcPr>
            <w:tcW w:w="3061" w:type="dxa"/>
            <w:tcBorders>
              <w:top w:val="single" w:sz="4" w:space="0" w:color="auto"/>
              <w:left w:val="single" w:sz="4" w:space="0" w:color="auto"/>
              <w:right w:val="single" w:sz="4" w:space="0" w:color="auto"/>
            </w:tcBorders>
          </w:tcPr>
          <w:p w:rsidR="005A23F2" w:rsidRPr="0044378A" w:rsidRDefault="0036061C">
            <w:pPr>
              <w:pStyle w:val="ConsPlusNormal"/>
            </w:pPr>
            <w:r w:rsidRPr="0044378A">
              <w:t>Предоставление субсидий на возмещение части затрат на реализацию мероприятий по повышению плодородия почв, мероприятий по землеустройству и землепользованию, возмещение части затрат на приобретение семян, возмещение части затрат на поддержку элитного семеноводства, возмещение части затрат на приобретение семян кормовых культур, поставляемых в районы Крайнего Севера и приравненных к ним местностей</w:t>
            </w:r>
          </w:p>
        </w:tc>
        <w:tc>
          <w:tcPr>
            <w:tcW w:w="3118" w:type="dxa"/>
            <w:tcBorders>
              <w:top w:val="single" w:sz="4" w:space="0" w:color="auto"/>
              <w:left w:val="single" w:sz="4" w:space="0" w:color="auto"/>
              <w:right w:val="single" w:sz="4" w:space="0" w:color="auto"/>
            </w:tcBorders>
          </w:tcPr>
          <w:p w:rsidR="005A23F2" w:rsidRPr="0044378A" w:rsidRDefault="0036061C">
            <w:pPr>
              <w:pStyle w:val="ConsPlusNormal"/>
            </w:pPr>
            <w:r w:rsidRPr="0044378A">
              <w:t>индекс производства продукции сельского хозяйства в хозяйствах всех категорий (в сопоставимых ценах) (ИЦ);</w:t>
            </w:r>
          </w:p>
          <w:p w:rsidR="005A23F2" w:rsidRPr="0044378A" w:rsidRDefault="0036061C">
            <w:pPr>
              <w:pStyle w:val="ConsPlusNormal"/>
            </w:pPr>
            <w:r w:rsidRPr="0044378A">
              <w:t>посевная площадь кормовых культур по сельскохозяйственным организациям, крестьянским (фермерским) хозяйствам, включая индивидуальных предпринимателей, в районах Крайнего Севера и приравненных к ним местностях (ИЗ);</w:t>
            </w:r>
          </w:p>
          <w:p w:rsidR="005A23F2" w:rsidRPr="0044378A" w:rsidRDefault="0036061C">
            <w:pPr>
              <w:pStyle w:val="ConsPlusNormal"/>
            </w:pPr>
            <w:r w:rsidRPr="0044378A">
              <w:t>доля площади, засеваемой элитными семенами, в общей площади посевов, занятой семенами сортов растений (ИМ)</w:t>
            </w:r>
          </w:p>
          <w:p w:rsidR="005A23F2" w:rsidRPr="0044378A" w:rsidRDefault="0036061C">
            <w:pPr>
              <w:pStyle w:val="ConsPlusNormal"/>
            </w:pPr>
            <w:r w:rsidRPr="0044378A">
              <w:t>площадь внесения мелиорантов на пашне (ИМ)</w:t>
            </w:r>
          </w:p>
        </w:tc>
      </w:tr>
      <w:tr w:rsidR="005A23F2" w:rsidRPr="0044378A">
        <w:tc>
          <w:tcPr>
            <w:tcW w:w="13550" w:type="dxa"/>
            <w:gridSpan w:val="7"/>
            <w:tcBorders>
              <w:left w:val="single" w:sz="4" w:space="0" w:color="auto"/>
              <w:bottom w:val="single" w:sz="4" w:space="0" w:color="auto"/>
              <w:right w:val="single" w:sz="4" w:space="0" w:color="auto"/>
            </w:tcBorders>
          </w:tcPr>
          <w:p w:rsidR="005A23F2" w:rsidRPr="0044378A" w:rsidRDefault="0036061C">
            <w:pPr>
              <w:pStyle w:val="ConsPlusNormal"/>
              <w:jc w:val="both"/>
            </w:pPr>
            <w:r w:rsidRPr="0044378A">
              <w:t xml:space="preserve">(в ред. Постановлений Правительства РК от 21.12.2020 </w:t>
            </w:r>
            <w:hyperlink r:id="rId116" w:history="1">
              <w:r w:rsidRPr="0044378A">
                <w:rPr>
                  <w:color w:val="0000FF"/>
                </w:rPr>
                <w:t>N 633</w:t>
              </w:r>
            </w:hyperlink>
            <w:r w:rsidRPr="0044378A">
              <w:t xml:space="preserve">, от 02.04.2021 </w:t>
            </w:r>
            <w:hyperlink r:id="rId117" w:history="1">
              <w:r w:rsidRPr="0044378A">
                <w:rPr>
                  <w:color w:val="0000FF"/>
                </w:rPr>
                <w:t>N 174</w:t>
              </w:r>
            </w:hyperlink>
            <w:r w:rsidRPr="0044378A">
              <w:t>,</w:t>
            </w:r>
          </w:p>
          <w:p w:rsidR="005A23F2" w:rsidRPr="0044378A" w:rsidRDefault="0036061C">
            <w:pPr>
              <w:pStyle w:val="ConsPlusNormal"/>
              <w:jc w:val="both"/>
            </w:pPr>
            <w:r w:rsidRPr="0044378A">
              <w:t xml:space="preserve">от 23.04.2021 </w:t>
            </w:r>
            <w:hyperlink r:id="rId118" w:history="1">
              <w:r w:rsidRPr="0044378A">
                <w:rPr>
                  <w:color w:val="0000FF"/>
                </w:rPr>
                <w:t>N 212</w:t>
              </w:r>
            </w:hyperlink>
            <w:r w:rsidRPr="0044378A">
              <w:t>)</w:t>
            </w:r>
          </w:p>
        </w:tc>
      </w:tr>
      <w:tr w:rsidR="005A23F2" w:rsidRPr="0044378A">
        <w:tc>
          <w:tcPr>
            <w:tcW w:w="13550" w:type="dxa"/>
            <w:gridSpan w:val="7"/>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outlineLvl w:val="5"/>
            </w:pPr>
            <w:r w:rsidRPr="0044378A">
              <w:t>Задача 5. Развитие товарного производства продукции аквакультуры и рыболовства</w:t>
            </w:r>
          </w:p>
        </w:tc>
      </w:tr>
      <w:tr w:rsidR="005A23F2" w:rsidRPr="0044378A">
        <w:tc>
          <w:tcPr>
            <w:tcW w:w="624" w:type="dxa"/>
            <w:tcBorders>
              <w:top w:val="single" w:sz="4" w:space="0" w:color="auto"/>
              <w:left w:val="single" w:sz="4" w:space="0" w:color="auto"/>
              <w:right w:val="single" w:sz="4" w:space="0" w:color="auto"/>
            </w:tcBorders>
          </w:tcPr>
          <w:p w:rsidR="005A23F2" w:rsidRPr="0044378A" w:rsidRDefault="0036061C">
            <w:pPr>
              <w:pStyle w:val="ConsPlusNormal"/>
            </w:pPr>
            <w:r w:rsidRPr="0044378A">
              <w:t>9.</w:t>
            </w:r>
          </w:p>
        </w:tc>
        <w:tc>
          <w:tcPr>
            <w:tcW w:w="2438" w:type="dxa"/>
            <w:tcBorders>
              <w:top w:val="single" w:sz="4" w:space="0" w:color="auto"/>
              <w:left w:val="single" w:sz="4" w:space="0" w:color="auto"/>
              <w:right w:val="single" w:sz="4" w:space="0" w:color="auto"/>
            </w:tcBorders>
          </w:tcPr>
          <w:p w:rsidR="005A23F2" w:rsidRPr="0044378A" w:rsidRDefault="0036061C">
            <w:pPr>
              <w:pStyle w:val="ConsPlusNormal"/>
              <w:jc w:val="both"/>
            </w:pPr>
            <w:r w:rsidRPr="0044378A">
              <w:t xml:space="preserve">Основное мероприятие 1.5.1. Реализация полномочий в области организации, </w:t>
            </w:r>
            <w:r w:rsidRPr="0044378A">
              <w:lastRenderedPageBreak/>
              <w:t>регулирования и охраны водных биологических ресурсов</w:t>
            </w:r>
          </w:p>
        </w:tc>
        <w:tc>
          <w:tcPr>
            <w:tcW w:w="1701" w:type="dxa"/>
            <w:tcBorders>
              <w:top w:val="single" w:sz="4" w:space="0" w:color="auto"/>
              <w:left w:val="single" w:sz="4" w:space="0" w:color="auto"/>
              <w:right w:val="single" w:sz="4" w:space="0" w:color="auto"/>
            </w:tcBorders>
          </w:tcPr>
          <w:p w:rsidR="005A23F2" w:rsidRPr="0044378A" w:rsidRDefault="0036061C">
            <w:pPr>
              <w:pStyle w:val="ConsPlusNormal"/>
            </w:pPr>
            <w:r w:rsidRPr="0044378A">
              <w:lastRenderedPageBreak/>
              <w:t xml:space="preserve">Министерство сельского хозяйства и потребительского рынка </w:t>
            </w:r>
            <w:r w:rsidRPr="0044378A">
              <w:lastRenderedPageBreak/>
              <w:t>Республики Коми</w:t>
            </w:r>
          </w:p>
        </w:tc>
        <w:tc>
          <w:tcPr>
            <w:tcW w:w="1304" w:type="dxa"/>
            <w:tcBorders>
              <w:top w:val="single" w:sz="4" w:space="0" w:color="auto"/>
              <w:left w:val="single" w:sz="4" w:space="0" w:color="auto"/>
              <w:right w:val="single" w:sz="4" w:space="0" w:color="auto"/>
            </w:tcBorders>
          </w:tcPr>
          <w:p w:rsidR="005A23F2" w:rsidRPr="0044378A" w:rsidRDefault="0036061C">
            <w:pPr>
              <w:pStyle w:val="ConsPlusNormal"/>
            </w:pPr>
            <w:r w:rsidRPr="0044378A">
              <w:lastRenderedPageBreak/>
              <w:t>01.01.2020</w:t>
            </w:r>
          </w:p>
        </w:tc>
        <w:tc>
          <w:tcPr>
            <w:tcW w:w="1304" w:type="dxa"/>
            <w:tcBorders>
              <w:top w:val="single" w:sz="4" w:space="0" w:color="auto"/>
              <w:left w:val="single" w:sz="4" w:space="0" w:color="auto"/>
              <w:right w:val="single" w:sz="4" w:space="0" w:color="auto"/>
            </w:tcBorders>
          </w:tcPr>
          <w:p w:rsidR="005A23F2" w:rsidRPr="0044378A" w:rsidRDefault="0036061C">
            <w:pPr>
              <w:pStyle w:val="ConsPlusNormal"/>
            </w:pPr>
            <w:r w:rsidRPr="0044378A">
              <w:t>31.12.2025</w:t>
            </w:r>
          </w:p>
        </w:tc>
        <w:tc>
          <w:tcPr>
            <w:tcW w:w="3061" w:type="dxa"/>
            <w:tcBorders>
              <w:top w:val="single" w:sz="4" w:space="0" w:color="auto"/>
              <w:left w:val="single" w:sz="4" w:space="0" w:color="auto"/>
              <w:right w:val="single" w:sz="4" w:space="0" w:color="auto"/>
            </w:tcBorders>
          </w:tcPr>
          <w:p w:rsidR="005A23F2" w:rsidRPr="0044378A" w:rsidRDefault="0036061C">
            <w:pPr>
              <w:pStyle w:val="ConsPlusNormal"/>
            </w:pPr>
            <w:r w:rsidRPr="0044378A">
              <w:t>Расходы на мероприятия по организации, регулированию и охране водных биологических ресурсов;</w:t>
            </w:r>
          </w:p>
          <w:p w:rsidR="005A23F2" w:rsidRPr="0044378A" w:rsidRDefault="0036061C">
            <w:pPr>
              <w:pStyle w:val="ConsPlusNormal"/>
            </w:pPr>
            <w:r w:rsidRPr="0044378A">
              <w:lastRenderedPageBreak/>
              <w:t>Подготовка нормативного правового акта Минсельхоза РК, предусматривающего распределение субвенций федерального бюджета на проведение рыбохозяйственных мероприятий</w:t>
            </w:r>
          </w:p>
        </w:tc>
        <w:tc>
          <w:tcPr>
            <w:tcW w:w="3118" w:type="dxa"/>
            <w:tcBorders>
              <w:top w:val="single" w:sz="4" w:space="0" w:color="auto"/>
              <w:left w:val="single" w:sz="4" w:space="0" w:color="auto"/>
              <w:right w:val="single" w:sz="4" w:space="0" w:color="auto"/>
            </w:tcBorders>
          </w:tcPr>
          <w:p w:rsidR="005A23F2" w:rsidRPr="0044378A" w:rsidRDefault="0036061C">
            <w:pPr>
              <w:pStyle w:val="ConsPlusNormal"/>
            </w:pPr>
            <w:r w:rsidRPr="0044378A">
              <w:lastRenderedPageBreak/>
              <w:t>объем производства (выращивания) товарной аквакультуры, включая посадочный материал (годовое значение) (ИЗ);</w:t>
            </w:r>
          </w:p>
          <w:p w:rsidR="005A23F2" w:rsidRPr="0044378A" w:rsidRDefault="0036061C">
            <w:pPr>
              <w:pStyle w:val="ConsPlusNormal"/>
            </w:pPr>
            <w:r w:rsidRPr="0044378A">
              <w:lastRenderedPageBreak/>
              <w:t>количество разработанных рыбоводно-биологических обоснований для цели аквакультуры (ИМ)</w:t>
            </w:r>
          </w:p>
        </w:tc>
      </w:tr>
      <w:tr w:rsidR="005A23F2" w:rsidRPr="0044378A">
        <w:tc>
          <w:tcPr>
            <w:tcW w:w="13550" w:type="dxa"/>
            <w:gridSpan w:val="7"/>
            <w:tcBorders>
              <w:left w:val="single" w:sz="4" w:space="0" w:color="auto"/>
              <w:bottom w:val="single" w:sz="4" w:space="0" w:color="auto"/>
              <w:right w:val="single" w:sz="4" w:space="0" w:color="auto"/>
            </w:tcBorders>
          </w:tcPr>
          <w:p w:rsidR="005A23F2" w:rsidRPr="0044378A" w:rsidRDefault="0036061C">
            <w:pPr>
              <w:pStyle w:val="ConsPlusNormal"/>
              <w:jc w:val="both"/>
            </w:pPr>
            <w:r w:rsidRPr="0044378A">
              <w:lastRenderedPageBreak/>
              <w:t xml:space="preserve">(в ред. </w:t>
            </w:r>
            <w:hyperlink r:id="rId119" w:history="1">
              <w:r w:rsidRPr="0044378A">
                <w:rPr>
                  <w:color w:val="0000FF"/>
                </w:rPr>
                <w:t>Постановления</w:t>
              </w:r>
            </w:hyperlink>
            <w:r w:rsidRPr="0044378A">
              <w:t xml:space="preserve"> Правительства РК от 21.12.2020 N 633)</w:t>
            </w:r>
          </w:p>
        </w:tc>
      </w:tr>
      <w:tr w:rsidR="005A23F2" w:rsidRPr="0044378A">
        <w:tc>
          <w:tcPr>
            <w:tcW w:w="62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10.</w:t>
            </w:r>
          </w:p>
        </w:tc>
        <w:tc>
          <w:tcPr>
            <w:tcW w:w="2438"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Основное мероприятие 1.5.2. Оказание содействия в поддержке аквакультуры</w:t>
            </w:r>
          </w:p>
        </w:tc>
        <w:tc>
          <w:tcPr>
            <w:tcW w:w="170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Министерство сельского хозяйства и потребительского рынка Республики Коми</w:t>
            </w:r>
          </w:p>
        </w:tc>
        <w:tc>
          <w:tcPr>
            <w:tcW w:w="130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01.01.2020</w:t>
            </w:r>
          </w:p>
        </w:tc>
        <w:tc>
          <w:tcPr>
            <w:tcW w:w="130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31.12.2025</w:t>
            </w:r>
          </w:p>
        </w:tc>
        <w:tc>
          <w:tcPr>
            <w:tcW w:w="306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Предоставление субсидий на возмещение части затрат на уплату страховой премии, начисленной по договору страхования, на приобретение комбикорма для рыбы на возмещение части затрат по приобретению рыбопосадочного материала</w:t>
            </w:r>
          </w:p>
        </w:tc>
        <w:tc>
          <w:tcPr>
            <w:tcW w:w="3118"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объем производства (выращивания) товарной аквакультуры, включая посадочный материал (годовое значение) (ИЗ);</w:t>
            </w:r>
          </w:p>
          <w:p w:rsidR="005A23F2" w:rsidRPr="0044378A" w:rsidRDefault="0036061C">
            <w:pPr>
              <w:pStyle w:val="ConsPlusNormal"/>
            </w:pPr>
            <w:r w:rsidRPr="0044378A">
              <w:t>количество приобретенного комбикорма для рыбы (ИМ);</w:t>
            </w:r>
          </w:p>
          <w:p w:rsidR="005A23F2" w:rsidRPr="0044378A" w:rsidRDefault="0036061C">
            <w:pPr>
              <w:pStyle w:val="ConsPlusNormal"/>
            </w:pPr>
            <w:r w:rsidRPr="0044378A">
              <w:t>объем застрахованной рыбы (ИМ)</w:t>
            </w:r>
          </w:p>
        </w:tc>
      </w:tr>
      <w:tr w:rsidR="005A23F2" w:rsidRPr="0044378A">
        <w:tc>
          <w:tcPr>
            <w:tcW w:w="13550" w:type="dxa"/>
            <w:gridSpan w:val="7"/>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outlineLvl w:val="5"/>
            </w:pPr>
            <w:r w:rsidRPr="0044378A">
              <w:t>Задача 6. Регулирование рынка пищевой продукции, производимой в регионе, повышение конкурентоспособности пищевой продукции</w:t>
            </w:r>
          </w:p>
        </w:tc>
      </w:tr>
      <w:tr w:rsidR="005A23F2" w:rsidRPr="0044378A">
        <w:tc>
          <w:tcPr>
            <w:tcW w:w="62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11.</w:t>
            </w:r>
          </w:p>
        </w:tc>
        <w:tc>
          <w:tcPr>
            <w:tcW w:w="2438"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Основное мероприятие 1.6.1. Реализация проекта "Народный бюджет" в сфере агропромышленного комплекса</w:t>
            </w:r>
          </w:p>
        </w:tc>
        <w:tc>
          <w:tcPr>
            <w:tcW w:w="170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Министерство сельского хозяйства и потребительского рынка Республики Коми</w:t>
            </w:r>
          </w:p>
        </w:tc>
        <w:tc>
          <w:tcPr>
            <w:tcW w:w="130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01.01.2020</w:t>
            </w:r>
          </w:p>
        </w:tc>
        <w:tc>
          <w:tcPr>
            <w:tcW w:w="130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31.12.2025</w:t>
            </w:r>
          </w:p>
        </w:tc>
        <w:tc>
          <w:tcPr>
            <w:tcW w:w="306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Предоставление субсидий местным бюджетам на реализацию народных проектов в сфере агропромышленного комплекса, прошедших отбор в рамках проекта "Народный бюджет"</w:t>
            </w:r>
          </w:p>
        </w:tc>
        <w:tc>
          <w:tcPr>
            <w:tcW w:w="3118"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количество реализованных народных проектов в сфере агропромышленного комплекса (ИМ);</w:t>
            </w:r>
          </w:p>
          <w:p w:rsidR="005A23F2" w:rsidRPr="0044378A" w:rsidRDefault="0036061C">
            <w:pPr>
              <w:pStyle w:val="ConsPlusNormal"/>
            </w:pPr>
            <w:r w:rsidRPr="0044378A">
              <w:t>индекс производства пищевых продуктов (в сопоставимых ценах) к предыдущему году (ИЗ)</w:t>
            </w:r>
          </w:p>
        </w:tc>
      </w:tr>
      <w:tr w:rsidR="005A23F2" w:rsidRPr="0044378A">
        <w:tc>
          <w:tcPr>
            <w:tcW w:w="624" w:type="dxa"/>
            <w:tcBorders>
              <w:top w:val="single" w:sz="4" w:space="0" w:color="auto"/>
              <w:left w:val="single" w:sz="4" w:space="0" w:color="auto"/>
              <w:right w:val="single" w:sz="4" w:space="0" w:color="auto"/>
            </w:tcBorders>
          </w:tcPr>
          <w:p w:rsidR="005A23F2" w:rsidRPr="0044378A" w:rsidRDefault="0036061C">
            <w:pPr>
              <w:pStyle w:val="ConsPlusNormal"/>
            </w:pPr>
            <w:r w:rsidRPr="0044378A">
              <w:lastRenderedPageBreak/>
              <w:t>12.</w:t>
            </w:r>
          </w:p>
        </w:tc>
        <w:tc>
          <w:tcPr>
            <w:tcW w:w="2438" w:type="dxa"/>
            <w:tcBorders>
              <w:top w:val="single" w:sz="4" w:space="0" w:color="auto"/>
              <w:left w:val="single" w:sz="4" w:space="0" w:color="auto"/>
              <w:right w:val="single" w:sz="4" w:space="0" w:color="auto"/>
            </w:tcBorders>
          </w:tcPr>
          <w:p w:rsidR="005A23F2" w:rsidRPr="0044378A" w:rsidRDefault="0036061C">
            <w:pPr>
              <w:pStyle w:val="ConsPlusNormal"/>
              <w:jc w:val="both"/>
            </w:pPr>
            <w:r w:rsidRPr="0044378A">
              <w:t>Основное мероприятие 1.Т2. (1.6.2.)</w:t>
            </w:r>
          </w:p>
          <w:p w:rsidR="005A23F2" w:rsidRPr="0044378A" w:rsidRDefault="0036061C">
            <w:pPr>
              <w:pStyle w:val="ConsPlusNormal"/>
              <w:jc w:val="both"/>
            </w:pPr>
            <w:r w:rsidRPr="0044378A">
              <w:t>Региональный проект "Экспорт продукции АПК (Республика Коми)"</w:t>
            </w:r>
          </w:p>
        </w:tc>
        <w:tc>
          <w:tcPr>
            <w:tcW w:w="1701" w:type="dxa"/>
            <w:tcBorders>
              <w:top w:val="single" w:sz="4" w:space="0" w:color="auto"/>
              <w:left w:val="single" w:sz="4" w:space="0" w:color="auto"/>
              <w:right w:val="single" w:sz="4" w:space="0" w:color="auto"/>
            </w:tcBorders>
          </w:tcPr>
          <w:p w:rsidR="005A23F2" w:rsidRPr="0044378A" w:rsidRDefault="0036061C">
            <w:pPr>
              <w:pStyle w:val="ConsPlusNormal"/>
            </w:pPr>
            <w:r w:rsidRPr="0044378A">
              <w:t>Министерство сельского хозяйства и потребительского рынка Республики Коми</w:t>
            </w:r>
          </w:p>
        </w:tc>
        <w:tc>
          <w:tcPr>
            <w:tcW w:w="1304" w:type="dxa"/>
            <w:tcBorders>
              <w:top w:val="single" w:sz="4" w:space="0" w:color="auto"/>
              <w:left w:val="single" w:sz="4" w:space="0" w:color="auto"/>
              <w:right w:val="single" w:sz="4" w:space="0" w:color="auto"/>
            </w:tcBorders>
          </w:tcPr>
          <w:p w:rsidR="005A23F2" w:rsidRPr="0044378A" w:rsidRDefault="0036061C">
            <w:pPr>
              <w:pStyle w:val="ConsPlusNormal"/>
            </w:pPr>
            <w:r w:rsidRPr="0044378A">
              <w:t>01.01.2020</w:t>
            </w:r>
          </w:p>
        </w:tc>
        <w:tc>
          <w:tcPr>
            <w:tcW w:w="1304" w:type="dxa"/>
            <w:tcBorders>
              <w:top w:val="single" w:sz="4" w:space="0" w:color="auto"/>
              <w:left w:val="single" w:sz="4" w:space="0" w:color="auto"/>
              <w:right w:val="single" w:sz="4" w:space="0" w:color="auto"/>
            </w:tcBorders>
          </w:tcPr>
          <w:p w:rsidR="005A23F2" w:rsidRPr="0044378A" w:rsidRDefault="0036061C">
            <w:pPr>
              <w:pStyle w:val="ConsPlusNormal"/>
            </w:pPr>
            <w:r w:rsidRPr="0044378A">
              <w:t>31.12.2020</w:t>
            </w:r>
          </w:p>
        </w:tc>
        <w:tc>
          <w:tcPr>
            <w:tcW w:w="3061" w:type="dxa"/>
            <w:tcBorders>
              <w:top w:val="single" w:sz="4" w:space="0" w:color="auto"/>
              <w:left w:val="single" w:sz="4" w:space="0" w:color="auto"/>
              <w:right w:val="single" w:sz="4" w:space="0" w:color="auto"/>
            </w:tcBorders>
          </w:tcPr>
          <w:p w:rsidR="005A23F2" w:rsidRPr="0044378A" w:rsidRDefault="0036061C">
            <w:pPr>
              <w:pStyle w:val="ConsPlusNormal"/>
            </w:pPr>
            <w:r w:rsidRPr="0044378A">
              <w:t>Возмещение части затрат на техническое и технологическое перевооружение производств по заготовке и переработке дикорастущих пищевых лесных ресурсов и лекарственных растений;</w:t>
            </w:r>
          </w:p>
          <w:p w:rsidR="005A23F2" w:rsidRPr="0044378A" w:rsidRDefault="0036061C">
            <w:pPr>
              <w:pStyle w:val="ConsPlusNormal"/>
            </w:pPr>
            <w:r w:rsidRPr="0044378A">
              <w:t>возмещение части прямых понесенных затрат на создание (модернизацию) объектов по переработке продукции оленеводства</w:t>
            </w:r>
          </w:p>
        </w:tc>
        <w:tc>
          <w:tcPr>
            <w:tcW w:w="3118" w:type="dxa"/>
            <w:tcBorders>
              <w:top w:val="single" w:sz="4" w:space="0" w:color="auto"/>
              <w:left w:val="single" w:sz="4" w:space="0" w:color="auto"/>
              <w:right w:val="single" w:sz="4" w:space="0" w:color="auto"/>
            </w:tcBorders>
          </w:tcPr>
          <w:p w:rsidR="005A23F2" w:rsidRPr="0044378A" w:rsidRDefault="0036061C">
            <w:pPr>
              <w:pStyle w:val="ConsPlusNormal"/>
            </w:pPr>
            <w:r w:rsidRPr="0044378A">
              <w:t>индекс производства пищевых продуктов (в сопоставимых ценах) (ИЗ);</w:t>
            </w:r>
          </w:p>
          <w:p w:rsidR="005A23F2" w:rsidRPr="0044378A" w:rsidRDefault="0036061C">
            <w:pPr>
              <w:pStyle w:val="ConsPlusNormal"/>
            </w:pPr>
            <w:r w:rsidRPr="0044378A">
              <w:t>объем экспорта продукции АПК Республики Коми (ИМ);</w:t>
            </w:r>
          </w:p>
          <w:p w:rsidR="005A23F2" w:rsidRPr="0044378A" w:rsidRDefault="0036061C">
            <w:pPr>
              <w:pStyle w:val="ConsPlusNormal"/>
            </w:pPr>
            <w:r w:rsidRPr="0044378A">
              <w:t>объем экспорта дикорастущих пищевых лесных ресурсов, лекарственных растений и продукции их переработки (ИМ);</w:t>
            </w:r>
          </w:p>
          <w:p w:rsidR="005A23F2" w:rsidRPr="0044378A" w:rsidRDefault="0036061C">
            <w:pPr>
              <w:pStyle w:val="ConsPlusNormal"/>
            </w:pPr>
            <w:r w:rsidRPr="0044378A">
              <w:t>объем экспорта оленины и продукции ее переработки (ИМ)</w:t>
            </w:r>
          </w:p>
        </w:tc>
      </w:tr>
      <w:tr w:rsidR="005A23F2" w:rsidRPr="0044378A">
        <w:tc>
          <w:tcPr>
            <w:tcW w:w="13550" w:type="dxa"/>
            <w:gridSpan w:val="7"/>
            <w:tcBorders>
              <w:left w:val="single" w:sz="4" w:space="0" w:color="auto"/>
              <w:bottom w:val="single" w:sz="4" w:space="0" w:color="auto"/>
              <w:right w:val="single" w:sz="4" w:space="0" w:color="auto"/>
            </w:tcBorders>
          </w:tcPr>
          <w:p w:rsidR="005A23F2" w:rsidRPr="0044378A" w:rsidRDefault="0036061C">
            <w:pPr>
              <w:pStyle w:val="ConsPlusNormal"/>
              <w:jc w:val="both"/>
            </w:pPr>
            <w:r w:rsidRPr="0044378A">
              <w:t xml:space="preserve">(в ред. Постановлений Правительства РК от 21.12.2020 </w:t>
            </w:r>
            <w:hyperlink r:id="rId120" w:history="1">
              <w:r w:rsidRPr="0044378A">
                <w:rPr>
                  <w:color w:val="0000FF"/>
                </w:rPr>
                <w:t>N 633</w:t>
              </w:r>
            </w:hyperlink>
            <w:r w:rsidRPr="0044378A">
              <w:t xml:space="preserve">, от 02.04.2021 </w:t>
            </w:r>
            <w:hyperlink r:id="rId121" w:history="1">
              <w:r w:rsidRPr="0044378A">
                <w:rPr>
                  <w:color w:val="0000FF"/>
                </w:rPr>
                <w:t>N 174</w:t>
              </w:r>
            </w:hyperlink>
            <w:r w:rsidRPr="0044378A">
              <w:t>,</w:t>
            </w:r>
          </w:p>
          <w:p w:rsidR="005A23F2" w:rsidRPr="0044378A" w:rsidRDefault="0036061C">
            <w:pPr>
              <w:pStyle w:val="ConsPlusNormal"/>
              <w:jc w:val="both"/>
            </w:pPr>
            <w:r w:rsidRPr="0044378A">
              <w:t xml:space="preserve">от 23.04.2021 </w:t>
            </w:r>
            <w:hyperlink r:id="rId122" w:history="1">
              <w:r w:rsidRPr="0044378A">
                <w:rPr>
                  <w:color w:val="0000FF"/>
                </w:rPr>
                <w:t>N 212</w:t>
              </w:r>
            </w:hyperlink>
            <w:r w:rsidRPr="0044378A">
              <w:t>)</w:t>
            </w:r>
          </w:p>
        </w:tc>
      </w:tr>
      <w:tr w:rsidR="005A23F2" w:rsidRPr="0044378A">
        <w:tc>
          <w:tcPr>
            <w:tcW w:w="624" w:type="dxa"/>
            <w:tcBorders>
              <w:top w:val="single" w:sz="4" w:space="0" w:color="auto"/>
              <w:left w:val="single" w:sz="4" w:space="0" w:color="auto"/>
              <w:right w:val="single" w:sz="4" w:space="0" w:color="auto"/>
            </w:tcBorders>
          </w:tcPr>
          <w:p w:rsidR="005A23F2" w:rsidRPr="0044378A" w:rsidRDefault="0036061C">
            <w:pPr>
              <w:pStyle w:val="ConsPlusNormal"/>
            </w:pPr>
            <w:r w:rsidRPr="0044378A">
              <w:t>12.1</w:t>
            </w:r>
          </w:p>
        </w:tc>
        <w:tc>
          <w:tcPr>
            <w:tcW w:w="2438" w:type="dxa"/>
            <w:tcBorders>
              <w:top w:val="single" w:sz="4" w:space="0" w:color="auto"/>
              <w:left w:val="single" w:sz="4" w:space="0" w:color="auto"/>
              <w:right w:val="single" w:sz="4" w:space="0" w:color="auto"/>
            </w:tcBorders>
          </w:tcPr>
          <w:p w:rsidR="005A23F2" w:rsidRPr="0044378A" w:rsidRDefault="0036061C">
            <w:pPr>
              <w:pStyle w:val="ConsPlusNormal"/>
              <w:jc w:val="both"/>
            </w:pPr>
            <w:r w:rsidRPr="0044378A">
              <w:t>Основное мероприятие 1.Т2. (1.6.2.)</w:t>
            </w:r>
          </w:p>
          <w:p w:rsidR="005A23F2" w:rsidRPr="0044378A" w:rsidRDefault="0036061C">
            <w:pPr>
              <w:pStyle w:val="ConsPlusNormal"/>
              <w:jc w:val="both"/>
            </w:pPr>
            <w:r w:rsidRPr="0044378A">
              <w:t xml:space="preserve">Реализация отдельных мероприятий Регионального проекта "Экспорт продукции АПК (Республика Коми)" в части содействия модернизации производств, осуществляющих </w:t>
            </w:r>
            <w:r w:rsidRPr="0044378A">
              <w:lastRenderedPageBreak/>
              <w:t>выпуск продукции</w:t>
            </w:r>
          </w:p>
        </w:tc>
        <w:tc>
          <w:tcPr>
            <w:tcW w:w="1701" w:type="dxa"/>
            <w:tcBorders>
              <w:top w:val="single" w:sz="4" w:space="0" w:color="auto"/>
              <w:left w:val="single" w:sz="4" w:space="0" w:color="auto"/>
              <w:right w:val="single" w:sz="4" w:space="0" w:color="auto"/>
            </w:tcBorders>
          </w:tcPr>
          <w:p w:rsidR="005A23F2" w:rsidRPr="0044378A" w:rsidRDefault="0036061C">
            <w:pPr>
              <w:pStyle w:val="ConsPlusNormal"/>
            </w:pPr>
            <w:r w:rsidRPr="0044378A">
              <w:lastRenderedPageBreak/>
              <w:t>Министерство сельского хозяйства и потребительского рынка Республики Коми</w:t>
            </w:r>
          </w:p>
        </w:tc>
        <w:tc>
          <w:tcPr>
            <w:tcW w:w="1304" w:type="dxa"/>
            <w:tcBorders>
              <w:top w:val="single" w:sz="4" w:space="0" w:color="auto"/>
              <w:left w:val="single" w:sz="4" w:space="0" w:color="auto"/>
              <w:right w:val="single" w:sz="4" w:space="0" w:color="auto"/>
            </w:tcBorders>
          </w:tcPr>
          <w:p w:rsidR="005A23F2" w:rsidRPr="0044378A" w:rsidRDefault="0036061C">
            <w:pPr>
              <w:pStyle w:val="ConsPlusNormal"/>
            </w:pPr>
            <w:r w:rsidRPr="0044378A">
              <w:t>01.01.2021</w:t>
            </w:r>
          </w:p>
        </w:tc>
        <w:tc>
          <w:tcPr>
            <w:tcW w:w="1304" w:type="dxa"/>
            <w:tcBorders>
              <w:top w:val="single" w:sz="4" w:space="0" w:color="auto"/>
              <w:left w:val="single" w:sz="4" w:space="0" w:color="auto"/>
              <w:right w:val="single" w:sz="4" w:space="0" w:color="auto"/>
            </w:tcBorders>
          </w:tcPr>
          <w:p w:rsidR="005A23F2" w:rsidRPr="0044378A" w:rsidRDefault="0036061C">
            <w:pPr>
              <w:pStyle w:val="ConsPlusNormal"/>
            </w:pPr>
            <w:r w:rsidRPr="0044378A">
              <w:t>31.12.2024</w:t>
            </w:r>
          </w:p>
        </w:tc>
        <w:tc>
          <w:tcPr>
            <w:tcW w:w="3061" w:type="dxa"/>
            <w:tcBorders>
              <w:top w:val="single" w:sz="4" w:space="0" w:color="auto"/>
              <w:left w:val="single" w:sz="4" w:space="0" w:color="auto"/>
              <w:right w:val="single" w:sz="4" w:space="0" w:color="auto"/>
            </w:tcBorders>
          </w:tcPr>
          <w:p w:rsidR="005A23F2" w:rsidRPr="0044378A" w:rsidRDefault="0036061C">
            <w:pPr>
              <w:pStyle w:val="ConsPlusNormal"/>
            </w:pPr>
            <w:r w:rsidRPr="0044378A">
              <w:t>Возмещение части затрат на техническое и технологическое перевооружение производств по заготовке и переработке дикорастущих пищевых лесных ресурсов и лекарственных растений;</w:t>
            </w:r>
          </w:p>
          <w:p w:rsidR="005A23F2" w:rsidRPr="0044378A" w:rsidRDefault="0036061C">
            <w:pPr>
              <w:pStyle w:val="ConsPlusNormal"/>
            </w:pPr>
            <w:r w:rsidRPr="0044378A">
              <w:t>возмещение части прямых понесенных затрат на создание (модернизацию) объектов по переработке продукции оленеводства</w:t>
            </w:r>
          </w:p>
        </w:tc>
        <w:tc>
          <w:tcPr>
            <w:tcW w:w="3118" w:type="dxa"/>
            <w:tcBorders>
              <w:top w:val="single" w:sz="4" w:space="0" w:color="auto"/>
              <w:left w:val="single" w:sz="4" w:space="0" w:color="auto"/>
              <w:right w:val="single" w:sz="4" w:space="0" w:color="auto"/>
            </w:tcBorders>
          </w:tcPr>
          <w:p w:rsidR="005A23F2" w:rsidRPr="0044378A" w:rsidRDefault="0036061C">
            <w:pPr>
              <w:pStyle w:val="ConsPlusNormal"/>
            </w:pPr>
            <w:r w:rsidRPr="0044378A">
              <w:t>индекс производства пищевых продуктов (в сопоставимых ценах) (ИЗ);</w:t>
            </w:r>
          </w:p>
          <w:p w:rsidR="005A23F2" w:rsidRPr="0044378A" w:rsidRDefault="0036061C">
            <w:pPr>
              <w:pStyle w:val="ConsPlusNormal"/>
            </w:pPr>
            <w:r w:rsidRPr="0044378A">
              <w:t>объем экспорта продукции АПК Республики Коми (ИМ)</w:t>
            </w:r>
          </w:p>
        </w:tc>
      </w:tr>
      <w:tr w:rsidR="005A23F2" w:rsidRPr="0044378A">
        <w:tc>
          <w:tcPr>
            <w:tcW w:w="13550" w:type="dxa"/>
            <w:gridSpan w:val="7"/>
            <w:tcBorders>
              <w:left w:val="single" w:sz="4" w:space="0" w:color="auto"/>
              <w:bottom w:val="single" w:sz="4" w:space="0" w:color="auto"/>
              <w:right w:val="single" w:sz="4" w:space="0" w:color="auto"/>
            </w:tcBorders>
          </w:tcPr>
          <w:p w:rsidR="005A23F2" w:rsidRPr="0044378A" w:rsidRDefault="0036061C">
            <w:pPr>
              <w:pStyle w:val="ConsPlusNormal"/>
              <w:jc w:val="both"/>
            </w:pPr>
            <w:r w:rsidRPr="0044378A">
              <w:lastRenderedPageBreak/>
              <w:t xml:space="preserve">(п. 12.1 введен </w:t>
            </w:r>
            <w:hyperlink r:id="rId123" w:history="1">
              <w:r w:rsidRPr="0044378A">
                <w:rPr>
                  <w:color w:val="0000FF"/>
                </w:rPr>
                <w:t>Постановлением</w:t>
              </w:r>
            </w:hyperlink>
            <w:r w:rsidRPr="0044378A">
              <w:t xml:space="preserve"> Правительства РК от 02.04.2021 N 174;</w:t>
            </w:r>
          </w:p>
          <w:p w:rsidR="005A23F2" w:rsidRPr="0044378A" w:rsidRDefault="0036061C">
            <w:pPr>
              <w:pStyle w:val="ConsPlusNormal"/>
              <w:jc w:val="both"/>
            </w:pPr>
            <w:r w:rsidRPr="0044378A">
              <w:t xml:space="preserve">в ред. Постановлений Правительства РК от 23.04.2021 </w:t>
            </w:r>
            <w:hyperlink r:id="rId124" w:history="1">
              <w:r w:rsidRPr="0044378A">
                <w:rPr>
                  <w:color w:val="0000FF"/>
                </w:rPr>
                <w:t>N 212</w:t>
              </w:r>
            </w:hyperlink>
            <w:r w:rsidRPr="0044378A">
              <w:t xml:space="preserve">, от 28.07.2021 </w:t>
            </w:r>
            <w:hyperlink r:id="rId125" w:history="1">
              <w:r w:rsidRPr="0044378A">
                <w:rPr>
                  <w:color w:val="0000FF"/>
                </w:rPr>
                <w:t>N 353</w:t>
              </w:r>
            </w:hyperlink>
            <w:r w:rsidRPr="0044378A">
              <w:t>)</w:t>
            </w:r>
          </w:p>
        </w:tc>
      </w:tr>
      <w:tr w:rsidR="005A23F2" w:rsidRPr="0044378A">
        <w:tc>
          <w:tcPr>
            <w:tcW w:w="624" w:type="dxa"/>
            <w:tcBorders>
              <w:top w:val="single" w:sz="4" w:space="0" w:color="auto"/>
              <w:left w:val="single" w:sz="4" w:space="0" w:color="auto"/>
              <w:right w:val="single" w:sz="4" w:space="0" w:color="auto"/>
            </w:tcBorders>
          </w:tcPr>
          <w:p w:rsidR="005A23F2" w:rsidRPr="0044378A" w:rsidRDefault="0036061C">
            <w:pPr>
              <w:pStyle w:val="ConsPlusNormal"/>
            </w:pPr>
            <w:r w:rsidRPr="0044378A">
              <w:t>12.2</w:t>
            </w:r>
          </w:p>
        </w:tc>
        <w:tc>
          <w:tcPr>
            <w:tcW w:w="2438" w:type="dxa"/>
            <w:tcBorders>
              <w:top w:val="single" w:sz="4" w:space="0" w:color="auto"/>
              <w:left w:val="single" w:sz="4" w:space="0" w:color="auto"/>
              <w:right w:val="single" w:sz="4" w:space="0" w:color="auto"/>
            </w:tcBorders>
          </w:tcPr>
          <w:p w:rsidR="005A23F2" w:rsidRPr="0044378A" w:rsidRDefault="0036061C">
            <w:pPr>
              <w:pStyle w:val="ConsPlusNormal"/>
              <w:jc w:val="both"/>
            </w:pPr>
            <w:r w:rsidRPr="0044378A">
              <w:t>Основное мероприятие 1.6.3. Поддержка предприятий хлебопекарной промышленности</w:t>
            </w:r>
          </w:p>
        </w:tc>
        <w:tc>
          <w:tcPr>
            <w:tcW w:w="1701" w:type="dxa"/>
            <w:tcBorders>
              <w:top w:val="single" w:sz="4" w:space="0" w:color="auto"/>
              <w:left w:val="single" w:sz="4" w:space="0" w:color="auto"/>
              <w:right w:val="single" w:sz="4" w:space="0" w:color="auto"/>
            </w:tcBorders>
          </w:tcPr>
          <w:p w:rsidR="005A23F2" w:rsidRPr="0044378A" w:rsidRDefault="0036061C">
            <w:pPr>
              <w:pStyle w:val="ConsPlusNormal"/>
            </w:pPr>
            <w:r w:rsidRPr="0044378A">
              <w:t>Министерство сельского хозяйства и потребительского рынка Республики Коми</w:t>
            </w:r>
          </w:p>
        </w:tc>
        <w:tc>
          <w:tcPr>
            <w:tcW w:w="1304" w:type="dxa"/>
            <w:tcBorders>
              <w:top w:val="single" w:sz="4" w:space="0" w:color="auto"/>
              <w:left w:val="single" w:sz="4" w:space="0" w:color="auto"/>
              <w:right w:val="single" w:sz="4" w:space="0" w:color="auto"/>
            </w:tcBorders>
          </w:tcPr>
          <w:p w:rsidR="005A23F2" w:rsidRPr="0044378A" w:rsidRDefault="0036061C">
            <w:pPr>
              <w:pStyle w:val="ConsPlusNormal"/>
            </w:pPr>
            <w:r w:rsidRPr="0044378A">
              <w:t>01.01.2021</w:t>
            </w:r>
          </w:p>
        </w:tc>
        <w:tc>
          <w:tcPr>
            <w:tcW w:w="1304" w:type="dxa"/>
            <w:tcBorders>
              <w:top w:val="single" w:sz="4" w:space="0" w:color="auto"/>
              <w:left w:val="single" w:sz="4" w:space="0" w:color="auto"/>
              <w:right w:val="single" w:sz="4" w:space="0" w:color="auto"/>
            </w:tcBorders>
          </w:tcPr>
          <w:p w:rsidR="005A23F2" w:rsidRPr="0044378A" w:rsidRDefault="0036061C">
            <w:pPr>
              <w:pStyle w:val="ConsPlusNormal"/>
            </w:pPr>
            <w:r w:rsidRPr="0044378A">
              <w:t>31.12.2021</w:t>
            </w:r>
          </w:p>
        </w:tc>
        <w:tc>
          <w:tcPr>
            <w:tcW w:w="3061" w:type="dxa"/>
            <w:tcBorders>
              <w:top w:val="single" w:sz="4" w:space="0" w:color="auto"/>
              <w:left w:val="single" w:sz="4" w:space="0" w:color="auto"/>
              <w:right w:val="single" w:sz="4" w:space="0" w:color="auto"/>
            </w:tcBorders>
          </w:tcPr>
          <w:p w:rsidR="005A23F2" w:rsidRPr="0044378A" w:rsidRDefault="0036061C">
            <w:pPr>
              <w:pStyle w:val="ConsPlusNormal"/>
            </w:pPr>
            <w:r w:rsidRPr="0044378A">
              <w:t>Компенсация предприятиям хлебопекарной промышленности части затрат на реализацию произведенных и реализованных хлеба и хлебобулочных изделий</w:t>
            </w:r>
          </w:p>
        </w:tc>
        <w:tc>
          <w:tcPr>
            <w:tcW w:w="3118" w:type="dxa"/>
            <w:tcBorders>
              <w:top w:val="single" w:sz="4" w:space="0" w:color="auto"/>
              <w:left w:val="single" w:sz="4" w:space="0" w:color="auto"/>
              <w:right w:val="single" w:sz="4" w:space="0" w:color="auto"/>
            </w:tcBorders>
          </w:tcPr>
          <w:p w:rsidR="005A23F2" w:rsidRPr="0044378A" w:rsidRDefault="0036061C">
            <w:pPr>
              <w:pStyle w:val="ConsPlusNormal"/>
            </w:pPr>
            <w:r w:rsidRPr="0044378A">
              <w:t>Индекс производства пищевых продуктов (в сопоставимых ценах) (ИЗ);</w:t>
            </w:r>
          </w:p>
          <w:p w:rsidR="005A23F2" w:rsidRPr="0044378A" w:rsidRDefault="0036061C">
            <w:pPr>
              <w:pStyle w:val="ConsPlusNormal"/>
            </w:pPr>
            <w:r w:rsidRPr="0044378A">
              <w:t>Объем произведенных и реализованных хлеба и хлебобулочных изделий с использованием компенсации (ИМ)</w:t>
            </w:r>
          </w:p>
        </w:tc>
      </w:tr>
      <w:tr w:rsidR="005A23F2" w:rsidRPr="0044378A">
        <w:tc>
          <w:tcPr>
            <w:tcW w:w="13550" w:type="dxa"/>
            <w:gridSpan w:val="7"/>
            <w:tcBorders>
              <w:left w:val="single" w:sz="4" w:space="0" w:color="auto"/>
              <w:bottom w:val="single" w:sz="4" w:space="0" w:color="auto"/>
              <w:right w:val="single" w:sz="4" w:space="0" w:color="auto"/>
            </w:tcBorders>
          </w:tcPr>
          <w:p w:rsidR="005A23F2" w:rsidRPr="0044378A" w:rsidRDefault="0036061C">
            <w:pPr>
              <w:pStyle w:val="ConsPlusNormal"/>
              <w:jc w:val="both"/>
            </w:pPr>
            <w:r w:rsidRPr="0044378A">
              <w:t xml:space="preserve">(п. 12.2 введен </w:t>
            </w:r>
            <w:hyperlink r:id="rId126" w:history="1">
              <w:r w:rsidRPr="0044378A">
                <w:rPr>
                  <w:color w:val="0000FF"/>
                </w:rPr>
                <w:t>Постановлением</w:t>
              </w:r>
            </w:hyperlink>
            <w:r w:rsidRPr="0044378A">
              <w:t xml:space="preserve"> Правительства РК от 02.04.2021 N 174)</w:t>
            </w:r>
          </w:p>
        </w:tc>
      </w:tr>
      <w:tr w:rsidR="005A23F2" w:rsidRPr="0044378A">
        <w:tc>
          <w:tcPr>
            <w:tcW w:w="13550" w:type="dxa"/>
            <w:gridSpan w:val="7"/>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outlineLvl w:val="4"/>
            </w:pPr>
            <w:hyperlink w:anchor="Par318" w:tooltip="ПАСПОРТ" w:history="1">
              <w:r w:rsidR="0036061C" w:rsidRPr="0044378A">
                <w:rPr>
                  <w:color w:val="0000FF"/>
                </w:rPr>
                <w:t>Подпрограмма 2</w:t>
              </w:r>
            </w:hyperlink>
            <w:r w:rsidR="0036061C" w:rsidRPr="0044378A">
              <w:t xml:space="preserve"> "Поддержка малых форм хозяйствования и сельскохозяйственной кооперации"</w:t>
            </w:r>
          </w:p>
        </w:tc>
      </w:tr>
      <w:tr w:rsidR="005A23F2" w:rsidRPr="0044378A">
        <w:tc>
          <w:tcPr>
            <w:tcW w:w="13550" w:type="dxa"/>
            <w:gridSpan w:val="7"/>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outlineLvl w:val="5"/>
            </w:pPr>
            <w:r w:rsidRPr="0044378A">
              <w:t>Задача 1. Обеспечение условий для развития крестьянских (фермерских) хозяйств</w:t>
            </w:r>
          </w:p>
        </w:tc>
      </w:tr>
      <w:tr w:rsidR="005A23F2" w:rsidRPr="0044378A">
        <w:tc>
          <w:tcPr>
            <w:tcW w:w="624" w:type="dxa"/>
            <w:tcBorders>
              <w:top w:val="single" w:sz="4" w:space="0" w:color="auto"/>
              <w:left w:val="single" w:sz="4" w:space="0" w:color="auto"/>
              <w:right w:val="single" w:sz="4" w:space="0" w:color="auto"/>
            </w:tcBorders>
          </w:tcPr>
          <w:p w:rsidR="005A23F2" w:rsidRPr="0044378A" w:rsidRDefault="0036061C">
            <w:pPr>
              <w:pStyle w:val="ConsPlusNormal"/>
            </w:pPr>
            <w:r w:rsidRPr="0044378A">
              <w:t>13.</w:t>
            </w:r>
          </w:p>
        </w:tc>
        <w:tc>
          <w:tcPr>
            <w:tcW w:w="2438" w:type="dxa"/>
            <w:tcBorders>
              <w:top w:val="single" w:sz="4" w:space="0" w:color="auto"/>
              <w:left w:val="single" w:sz="4" w:space="0" w:color="auto"/>
              <w:right w:val="single" w:sz="4" w:space="0" w:color="auto"/>
            </w:tcBorders>
          </w:tcPr>
          <w:p w:rsidR="005A23F2" w:rsidRPr="0044378A" w:rsidRDefault="0036061C">
            <w:pPr>
              <w:pStyle w:val="ConsPlusNormal"/>
              <w:jc w:val="both"/>
            </w:pPr>
            <w:r w:rsidRPr="0044378A">
              <w:t>Основное мероприятие 2.1.1. Поддержка развития производства в крестьянских (фермерских) хозяйствах</w:t>
            </w:r>
          </w:p>
        </w:tc>
        <w:tc>
          <w:tcPr>
            <w:tcW w:w="1701" w:type="dxa"/>
            <w:tcBorders>
              <w:top w:val="single" w:sz="4" w:space="0" w:color="auto"/>
              <w:left w:val="single" w:sz="4" w:space="0" w:color="auto"/>
              <w:right w:val="single" w:sz="4" w:space="0" w:color="auto"/>
            </w:tcBorders>
          </w:tcPr>
          <w:p w:rsidR="005A23F2" w:rsidRPr="0044378A" w:rsidRDefault="0036061C">
            <w:pPr>
              <w:pStyle w:val="ConsPlusNormal"/>
            </w:pPr>
            <w:r w:rsidRPr="0044378A">
              <w:t>Министерство сельского хозяйства и потребительского рынка Республики Коми</w:t>
            </w:r>
          </w:p>
        </w:tc>
        <w:tc>
          <w:tcPr>
            <w:tcW w:w="1304" w:type="dxa"/>
            <w:tcBorders>
              <w:top w:val="single" w:sz="4" w:space="0" w:color="auto"/>
              <w:left w:val="single" w:sz="4" w:space="0" w:color="auto"/>
              <w:right w:val="single" w:sz="4" w:space="0" w:color="auto"/>
            </w:tcBorders>
          </w:tcPr>
          <w:p w:rsidR="005A23F2" w:rsidRPr="0044378A" w:rsidRDefault="0036061C">
            <w:pPr>
              <w:pStyle w:val="ConsPlusNormal"/>
            </w:pPr>
            <w:r w:rsidRPr="0044378A">
              <w:t>01.01.2020</w:t>
            </w:r>
          </w:p>
        </w:tc>
        <w:tc>
          <w:tcPr>
            <w:tcW w:w="1304" w:type="dxa"/>
            <w:tcBorders>
              <w:top w:val="single" w:sz="4" w:space="0" w:color="auto"/>
              <w:left w:val="single" w:sz="4" w:space="0" w:color="auto"/>
              <w:right w:val="single" w:sz="4" w:space="0" w:color="auto"/>
            </w:tcBorders>
          </w:tcPr>
          <w:p w:rsidR="005A23F2" w:rsidRPr="0044378A" w:rsidRDefault="0036061C">
            <w:pPr>
              <w:pStyle w:val="ConsPlusNormal"/>
            </w:pPr>
            <w:r w:rsidRPr="0044378A">
              <w:t>31.12.2025</w:t>
            </w:r>
          </w:p>
        </w:tc>
        <w:tc>
          <w:tcPr>
            <w:tcW w:w="3061" w:type="dxa"/>
            <w:tcBorders>
              <w:top w:val="single" w:sz="4" w:space="0" w:color="auto"/>
              <w:left w:val="single" w:sz="4" w:space="0" w:color="auto"/>
              <w:right w:val="single" w:sz="4" w:space="0" w:color="auto"/>
            </w:tcBorders>
          </w:tcPr>
          <w:p w:rsidR="005A23F2" w:rsidRPr="0044378A" w:rsidRDefault="0036061C">
            <w:pPr>
              <w:pStyle w:val="ConsPlusNormal"/>
            </w:pPr>
            <w:r w:rsidRPr="0044378A">
              <w:t>Предоставление субсидий на возмещение части затрат на содержание сельскохозяйственных животных и взрослой птицы.</w:t>
            </w:r>
          </w:p>
          <w:p w:rsidR="005A23F2" w:rsidRPr="0044378A" w:rsidRDefault="0036061C">
            <w:pPr>
              <w:pStyle w:val="ConsPlusNormal"/>
            </w:pPr>
            <w:r w:rsidRPr="0044378A">
              <w:t>Выплата единовременного пособия семьям, переселившимся в сельскую местность с целью создания крестьянских (фермерских) хозяйств (исключено с 01.01.2021)</w:t>
            </w:r>
          </w:p>
        </w:tc>
        <w:tc>
          <w:tcPr>
            <w:tcW w:w="3118" w:type="dxa"/>
            <w:tcBorders>
              <w:top w:val="single" w:sz="4" w:space="0" w:color="auto"/>
              <w:left w:val="single" w:sz="4" w:space="0" w:color="auto"/>
              <w:right w:val="single" w:sz="4" w:space="0" w:color="auto"/>
            </w:tcBorders>
          </w:tcPr>
          <w:p w:rsidR="005A23F2" w:rsidRPr="0044378A" w:rsidRDefault="0036061C">
            <w:pPr>
              <w:pStyle w:val="ConsPlusNormal"/>
            </w:pPr>
            <w:r w:rsidRPr="0044378A">
              <w:t>индекс производства продукции сельского хозяйства в крестьянских (фермерских) хозяйствах (в сопоставимых ценах) (ИЦ);</w:t>
            </w:r>
          </w:p>
          <w:p w:rsidR="005A23F2" w:rsidRPr="0044378A" w:rsidRDefault="0036061C">
            <w:pPr>
              <w:pStyle w:val="ConsPlusNormal"/>
            </w:pPr>
            <w:r w:rsidRPr="0044378A">
              <w:t xml:space="preserve">прирост объема сельскохозяйственной продукции, произведенной в отчетном году крестьянскими (фермерскими) хозяйствами и индивидуальными предпринимателями, </w:t>
            </w:r>
            <w:r w:rsidRPr="0044378A">
              <w:lastRenderedPageBreak/>
              <w:t>реализующими проекты с помощью грантовой поддержки на развитие семейных ферм и гранта "Агропрогресс", за последние пять лет (включая отчетный год), по отношению к предыдущему году (ИЗ);</w:t>
            </w:r>
          </w:p>
          <w:p w:rsidR="005A23F2" w:rsidRPr="0044378A" w:rsidRDefault="0036061C">
            <w:pPr>
              <w:pStyle w:val="ConsPlusNormal"/>
            </w:pPr>
            <w:r w:rsidRPr="0044378A">
              <w:t>количество крупного рогатого скота в крестьянских (фермерских) хозяйствах, на конец года (ИМ)</w:t>
            </w:r>
          </w:p>
        </w:tc>
      </w:tr>
      <w:tr w:rsidR="005A23F2" w:rsidRPr="0044378A">
        <w:tc>
          <w:tcPr>
            <w:tcW w:w="13550" w:type="dxa"/>
            <w:gridSpan w:val="7"/>
            <w:tcBorders>
              <w:left w:val="single" w:sz="4" w:space="0" w:color="auto"/>
              <w:bottom w:val="single" w:sz="4" w:space="0" w:color="auto"/>
              <w:right w:val="single" w:sz="4" w:space="0" w:color="auto"/>
            </w:tcBorders>
          </w:tcPr>
          <w:p w:rsidR="005A23F2" w:rsidRPr="0044378A" w:rsidRDefault="0036061C">
            <w:pPr>
              <w:pStyle w:val="ConsPlusNormal"/>
              <w:jc w:val="both"/>
            </w:pPr>
            <w:r w:rsidRPr="0044378A">
              <w:lastRenderedPageBreak/>
              <w:t xml:space="preserve">(в ред. Постановлений Правительства РК от 21.12.2020 </w:t>
            </w:r>
            <w:hyperlink r:id="rId127" w:history="1">
              <w:r w:rsidRPr="0044378A">
                <w:rPr>
                  <w:color w:val="0000FF"/>
                </w:rPr>
                <w:t>N 633</w:t>
              </w:r>
            </w:hyperlink>
            <w:r w:rsidRPr="0044378A">
              <w:t xml:space="preserve">, от 02.04.2021 </w:t>
            </w:r>
            <w:hyperlink r:id="rId128" w:history="1">
              <w:r w:rsidRPr="0044378A">
                <w:rPr>
                  <w:color w:val="0000FF"/>
                </w:rPr>
                <w:t>N 174</w:t>
              </w:r>
            </w:hyperlink>
            <w:r w:rsidRPr="0044378A">
              <w:t>)</w:t>
            </w:r>
          </w:p>
        </w:tc>
      </w:tr>
      <w:tr w:rsidR="005A23F2" w:rsidRPr="0044378A">
        <w:tc>
          <w:tcPr>
            <w:tcW w:w="624" w:type="dxa"/>
            <w:tcBorders>
              <w:top w:val="single" w:sz="4" w:space="0" w:color="auto"/>
              <w:left w:val="single" w:sz="4" w:space="0" w:color="auto"/>
              <w:right w:val="single" w:sz="4" w:space="0" w:color="auto"/>
            </w:tcBorders>
          </w:tcPr>
          <w:p w:rsidR="005A23F2" w:rsidRPr="0044378A" w:rsidRDefault="0036061C">
            <w:pPr>
              <w:pStyle w:val="ConsPlusNormal"/>
            </w:pPr>
            <w:r w:rsidRPr="0044378A">
              <w:t>14.</w:t>
            </w:r>
          </w:p>
        </w:tc>
        <w:tc>
          <w:tcPr>
            <w:tcW w:w="2438" w:type="dxa"/>
            <w:tcBorders>
              <w:top w:val="single" w:sz="4" w:space="0" w:color="auto"/>
              <w:left w:val="single" w:sz="4" w:space="0" w:color="auto"/>
              <w:right w:val="single" w:sz="4" w:space="0" w:color="auto"/>
            </w:tcBorders>
          </w:tcPr>
          <w:p w:rsidR="005A23F2" w:rsidRPr="0044378A" w:rsidRDefault="0036061C">
            <w:pPr>
              <w:pStyle w:val="ConsPlusNormal"/>
              <w:jc w:val="both"/>
            </w:pPr>
            <w:r w:rsidRPr="0044378A">
              <w:t>Основное мероприятие 2.1.2. Поддержка начинающих фермеров и семейных ферм</w:t>
            </w:r>
          </w:p>
        </w:tc>
        <w:tc>
          <w:tcPr>
            <w:tcW w:w="1701" w:type="dxa"/>
            <w:tcBorders>
              <w:top w:val="single" w:sz="4" w:space="0" w:color="auto"/>
              <w:left w:val="single" w:sz="4" w:space="0" w:color="auto"/>
              <w:right w:val="single" w:sz="4" w:space="0" w:color="auto"/>
            </w:tcBorders>
          </w:tcPr>
          <w:p w:rsidR="005A23F2" w:rsidRPr="0044378A" w:rsidRDefault="0036061C">
            <w:pPr>
              <w:pStyle w:val="ConsPlusNormal"/>
            </w:pPr>
            <w:r w:rsidRPr="0044378A">
              <w:t>Министерство сельского хозяйства и потребительского рынка Республики Коми</w:t>
            </w:r>
          </w:p>
        </w:tc>
        <w:tc>
          <w:tcPr>
            <w:tcW w:w="1304" w:type="dxa"/>
            <w:tcBorders>
              <w:top w:val="single" w:sz="4" w:space="0" w:color="auto"/>
              <w:left w:val="single" w:sz="4" w:space="0" w:color="auto"/>
              <w:right w:val="single" w:sz="4" w:space="0" w:color="auto"/>
            </w:tcBorders>
          </w:tcPr>
          <w:p w:rsidR="005A23F2" w:rsidRPr="0044378A" w:rsidRDefault="0036061C">
            <w:pPr>
              <w:pStyle w:val="ConsPlusNormal"/>
            </w:pPr>
            <w:r w:rsidRPr="0044378A">
              <w:t>01.01.2020</w:t>
            </w:r>
          </w:p>
        </w:tc>
        <w:tc>
          <w:tcPr>
            <w:tcW w:w="1304" w:type="dxa"/>
            <w:tcBorders>
              <w:top w:val="single" w:sz="4" w:space="0" w:color="auto"/>
              <w:left w:val="single" w:sz="4" w:space="0" w:color="auto"/>
              <w:right w:val="single" w:sz="4" w:space="0" w:color="auto"/>
            </w:tcBorders>
          </w:tcPr>
          <w:p w:rsidR="005A23F2" w:rsidRPr="0044378A" w:rsidRDefault="0036061C">
            <w:pPr>
              <w:pStyle w:val="ConsPlusNormal"/>
            </w:pPr>
            <w:r w:rsidRPr="0044378A">
              <w:t>31.12.2020</w:t>
            </w:r>
          </w:p>
        </w:tc>
        <w:tc>
          <w:tcPr>
            <w:tcW w:w="3061" w:type="dxa"/>
            <w:tcBorders>
              <w:top w:val="single" w:sz="4" w:space="0" w:color="auto"/>
              <w:left w:val="single" w:sz="4" w:space="0" w:color="auto"/>
              <w:right w:val="single" w:sz="4" w:space="0" w:color="auto"/>
            </w:tcBorders>
          </w:tcPr>
          <w:p w:rsidR="005A23F2" w:rsidRPr="0044378A" w:rsidRDefault="0036061C">
            <w:pPr>
              <w:pStyle w:val="ConsPlusNormal"/>
            </w:pPr>
            <w:r w:rsidRPr="0044378A">
              <w:t>Предоставление субсидий на поддержку начинающих фермеров и на развитие семейных ферм</w:t>
            </w:r>
          </w:p>
        </w:tc>
        <w:tc>
          <w:tcPr>
            <w:tcW w:w="3118" w:type="dxa"/>
            <w:tcBorders>
              <w:top w:val="single" w:sz="4" w:space="0" w:color="auto"/>
              <w:left w:val="single" w:sz="4" w:space="0" w:color="auto"/>
              <w:right w:val="single" w:sz="4" w:space="0" w:color="auto"/>
            </w:tcBorders>
          </w:tcPr>
          <w:p w:rsidR="005A23F2" w:rsidRPr="0044378A" w:rsidRDefault="0036061C">
            <w:pPr>
              <w:pStyle w:val="ConsPlusNormal"/>
            </w:pPr>
            <w:r w:rsidRPr="0044378A">
              <w:t>индекс производства продукции сельского хозяйства в крестьянских (фермерских) хозяйствах (в сопоставимых ценах) (ИЦ);</w:t>
            </w:r>
          </w:p>
          <w:p w:rsidR="005A23F2" w:rsidRPr="0044378A" w:rsidRDefault="0036061C">
            <w:pPr>
              <w:pStyle w:val="ConsPlusNormal"/>
            </w:pPr>
            <w:r w:rsidRPr="0044378A">
              <w:t xml:space="preserve">прирост объема сельскохозяйственной продукции, произведенной в отчетном году крестьянскими (фермерскими) хозяйствами, включая индивидуальных предпринимателей, получившими грантовую поддержку, за последние </w:t>
            </w:r>
            <w:r w:rsidRPr="0044378A">
              <w:lastRenderedPageBreak/>
              <w:t>пять лет (включая отчетный год), по отношению к предыдущему году (ИЗ);</w:t>
            </w:r>
          </w:p>
          <w:p w:rsidR="005A23F2" w:rsidRPr="0044378A" w:rsidRDefault="0036061C">
            <w:pPr>
              <w:pStyle w:val="ConsPlusNormal"/>
            </w:pPr>
            <w:r w:rsidRPr="0044378A">
              <w:t>количество крестьянских (фермерских) хозяйств, осуществляющих проекты создания и развития своих хозяйств с помощью грантовой поддержки (ИМ)</w:t>
            </w:r>
          </w:p>
        </w:tc>
      </w:tr>
      <w:tr w:rsidR="005A23F2" w:rsidRPr="0044378A">
        <w:tc>
          <w:tcPr>
            <w:tcW w:w="13550" w:type="dxa"/>
            <w:gridSpan w:val="7"/>
            <w:tcBorders>
              <w:left w:val="single" w:sz="4" w:space="0" w:color="auto"/>
              <w:bottom w:val="single" w:sz="4" w:space="0" w:color="auto"/>
              <w:right w:val="single" w:sz="4" w:space="0" w:color="auto"/>
            </w:tcBorders>
          </w:tcPr>
          <w:p w:rsidR="005A23F2" w:rsidRPr="0044378A" w:rsidRDefault="0036061C">
            <w:pPr>
              <w:pStyle w:val="ConsPlusNormal"/>
              <w:jc w:val="both"/>
            </w:pPr>
            <w:r w:rsidRPr="0044378A">
              <w:lastRenderedPageBreak/>
              <w:t xml:space="preserve">(в ред. Постановлений Правительства РК от 21.12.2020 </w:t>
            </w:r>
            <w:hyperlink r:id="rId129" w:history="1">
              <w:r w:rsidRPr="0044378A">
                <w:rPr>
                  <w:color w:val="0000FF"/>
                </w:rPr>
                <w:t>N 633</w:t>
              </w:r>
            </w:hyperlink>
            <w:r w:rsidRPr="0044378A">
              <w:t xml:space="preserve">, от 02.04.2021 </w:t>
            </w:r>
            <w:hyperlink r:id="rId130" w:history="1">
              <w:r w:rsidRPr="0044378A">
                <w:rPr>
                  <w:color w:val="0000FF"/>
                </w:rPr>
                <w:t>N 174</w:t>
              </w:r>
            </w:hyperlink>
            <w:r w:rsidRPr="0044378A">
              <w:t>)</w:t>
            </w:r>
          </w:p>
        </w:tc>
      </w:tr>
      <w:tr w:rsidR="005A23F2" w:rsidRPr="0044378A">
        <w:tc>
          <w:tcPr>
            <w:tcW w:w="624" w:type="dxa"/>
            <w:tcBorders>
              <w:top w:val="single" w:sz="4" w:space="0" w:color="auto"/>
              <w:left w:val="single" w:sz="4" w:space="0" w:color="auto"/>
              <w:right w:val="single" w:sz="4" w:space="0" w:color="auto"/>
            </w:tcBorders>
          </w:tcPr>
          <w:p w:rsidR="005A23F2" w:rsidRPr="0044378A" w:rsidRDefault="0036061C">
            <w:pPr>
              <w:pStyle w:val="ConsPlusNormal"/>
            </w:pPr>
            <w:r w:rsidRPr="0044378A">
              <w:t>14.1</w:t>
            </w:r>
          </w:p>
        </w:tc>
        <w:tc>
          <w:tcPr>
            <w:tcW w:w="2438" w:type="dxa"/>
            <w:tcBorders>
              <w:top w:val="single" w:sz="4" w:space="0" w:color="auto"/>
              <w:left w:val="single" w:sz="4" w:space="0" w:color="auto"/>
              <w:right w:val="single" w:sz="4" w:space="0" w:color="auto"/>
            </w:tcBorders>
          </w:tcPr>
          <w:p w:rsidR="005A23F2" w:rsidRPr="0044378A" w:rsidRDefault="0036061C">
            <w:pPr>
              <w:pStyle w:val="ConsPlusNormal"/>
              <w:jc w:val="both"/>
            </w:pPr>
            <w:r w:rsidRPr="0044378A">
              <w:t>Основное мероприятие 2.1.2. Поддержка семейных ферм</w:t>
            </w:r>
          </w:p>
        </w:tc>
        <w:tc>
          <w:tcPr>
            <w:tcW w:w="1701" w:type="dxa"/>
            <w:tcBorders>
              <w:top w:val="single" w:sz="4" w:space="0" w:color="auto"/>
              <w:left w:val="single" w:sz="4" w:space="0" w:color="auto"/>
              <w:right w:val="single" w:sz="4" w:space="0" w:color="auto"/>
            </w:tcBorders>
          </w:tcPr>
          <w:p w:rsidR="005A23F2" w:rsidRPr="0044378A" w:rsidRDefault="0036061C">
            <w:pPr>
              <w:pStyle w:val="ConsPlusNormal"/>
            </w:pPr>
            <w:r w:rsidRPr="0044378A">
              <w:t>Министерство сельского хозяйства и потребительского рынка Республики Коми</w:t>
            </w:r>
          </w:p>
        </w:tc>
        <w:tc>
          <w:tcPr>
            <w:tcW w:w="1304" w:type="dxa"/>
            <w:tcBorders>
              <w:top w:val="single" w:sz="4" w:space="0" w:color="auto"/>
              <w:left w:val="single" w:sz="4" w:space="0" w:color="auto"/>
              <w:right w:val="single" w:sz="4" w:space="0" w:color="auto"/>
            </w:tcBorders>
          </w:tcPr>
          <w:p w:rsidR="005A23F2" w:rsidRPr="0044378A" w:rsidRDefault="0036061C">
            <w:pPr>
              <w:pStyle w:val="ConsPlusNormal"/>
            </w:pPr>
            <w:r w:rsidRPr="0044378A">
              <w:t>01.01.2021</w:t>
            </w:r>
          </w:p>
        </w:tc>
        <w:tc>
          <w:tcPr>
            <w:tcW w:w="1304" w:type="dxa"/>
            <w:tcBorders>
              <w:top w:val="single" w:sz="4" w:space="0" w:color="auto"/>
              <w:left w:val="single" w:sz="4" w:space="0" w:color="auto"/>
              <w:right w:val="single" w:sz="4" w:space="0" w:color="auto"/>
            </w:tcBorders>
          </w:tcPr>
          <w:p w:rsidR="005A23F2" w:rsidRPr="0044378A" w:rsidRDefault="0036061C">
            <w:pPr>
              <w:pStyle w:val="ConsPlusNormal"/>
            </w:pPr>
            <w:r w:rsidRPr="0044378A">
              <w:t>31.12.2025</w:t>
            </w:r>
          </w:p>
        </w:tc>
        <w:tc>
          <w:tcPr>
            <w:tcW w:w="3061" w:type="dxa"/>
            <w:tcBorders>
              <w:top w:val="single" w:sz="4" w:space="0" w:color="auto"/>
              <w:left w:val="single" w:sz="4" w:space="0" w:color="auto"/>
              <w:right w:val="single" w:sz="4" w:space="0" w:color="auto"/>
            </w:tcBorders>
          </w:tcPr>
          <w:p w:rsidR="005A23F2" w:rsidRPr="0044378A" w:rsidRDefault="0036061C">
            <w:pPr>
              <w:pStyle w:val="ConsPlusNormal"/>
            </w:pPr>
            <w:r w:rsidRPr="0044378A">
              <w:t>Грантовая поддержка на реализацию проектов развития семейных ферм</w:t>
            </w:r>
          </w:p>
        </w:tc>
        <w:tc>
          <w:tcPr>
            <w:tcW w:w="3118" w:type="dxa"/>
            <w:tcBorders>
              <w:top w:val="single" w:sz="4" w:space="0" w:color="auto"/>
              <w:left w:val="single" w:sz="4" w:space="0" w:color="auto"/>
              <w:right w:val="single" w:sz="4" w:space="0" w:color="auto"/>
            </w:tcBorders>
          </w:tcPr>
          <w:p w:rsidR="005A23F2" w:rsidRPr="0044378A" w:rsidRDefault="0036061C">
            <w:pPr>
              <w:pStyle w:val="ConsPlusNormal"/>
            </w:pPr>
            <w:r w:rsidRPr="0044378A">
              <w:t>индекс производства продукции сельского хозяйства в крестьянских (фермерских) хозяйствах (в сопоставимых ценах) (ИЦ);</w:t>
            </w:r>
          </w:p>
          <w:p w:rsidR="005A23F2" w:rsidRPr="0044378A" w:rsidRDefault="0036061C">
            <w:pPr>
              <w:pStyle w:val="ConsPlusNormal"/>
            </w:pPr>
            <w:r w:rsidRPr="0044378A">
              <w:t xml:space="preserve">прирост объема сельскохозяйственной продукции, произведенной в отчетном году крестьянскими (фермерскими) хозяйствами и индивидуальными предпринимателями, реализующими проекты с помощью грантовой поддержки на развитие семейных ферм и гранта "Агропрогресс", за последние пять лет (включая отчетный год), по </w:t>
            </w:r>
            <w:r w:rsidRPr="0044378A">
              <w:lastRenderedPageBreak/>
              <w:t>отношению к предыдущему году (ИЗ);</w:t>
            </w:r>
          </w:p>
          <w:p w:rsidR="005A23F2" w:rsidRPr="0044378A" w:rsidRDefault="0036061C">
            <w:pPr>
              <w:pStyle w:val="ConsPlusNormal"/>
            </w:pPr>
            <w:r w:rsidRPr="0044378A">
              <w:t>количество проектов грантополучателей, реализуемых с помощью грантовой поддержки на развитие семейных ферм и гранта "Агропрогресс" (ИМ)</w:t>
            </w:r>
          </w:p>
        </w:tc>
      </w:tr>
      <w:tr w:rsidR="005A23F2" w:rsidRPr="0044378A">
        <w:tc>
          <w:tcPr>
            <w:tcW w:w="13550" w:type="dxa"/>
            <w:gridSpan w:val="7"/>
            <w:tcBorders>
              <w:left w:val="single" w:sz="4" w:space="0" w:color="auto"/>
              <w:bottom w:val="single" w:sz="4" w:space="0" w:color="auto"/>
              <w:right w:val="single" w:sz="4" w:space="0" w:color="auto"/>
            </w:tcBorders>
          </w:tcPr>
          <w:p w:rsidR="005A23F2" w:rsidRPr="0044378A" w:rsidRDefault="0036061C">
            <w:pPr>
              <w:pStyle w:val="ConsPlusNormal"/>
              <w:jc w:val="both"/>
            </w:pPr>
            <w:r w:rsidRPr="0044378A">
              <w:lastRenderedPageBreak/>
              <w:t xml:space="preserve">(п. 14.1 введен </w:t>
            </w:r>
            <w:hyperlink r:id="rId131" w:history="1">
              <w:r w:rsidRPr="0044378A">
                <w:rPr>
                  <w:color w:val="0000FF"/>
                </w:rPr>
                <w:t>Постановлением</w:t>
              </w:r>
            </w:hyperlink>
            <w:r w:rsidRPr="0044378A">
              <w:t xml:space="preserve"> Правительства РК от 02.04.2021 N 174)</w:t>
            </w:r>
          </w:p>
        </w:tc>
      </w:tr>
      <w:tr w:rsidR="005A23F2" w:rsidRPr="0044378A">
        <w:tc>
          <w:tcPr>
            <w:tcW w:w="13550" w:type="dxa"/>
            <w:gridSpan w:val="7"/>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outlineLvl w:val="5"/>
            </w:pPr>
            <w:r w:rsidRPr="0044378A">
              <w:t>Задача 2. Обеспечение доступа малых форм хозяйствования к ресурсам</w:t>
            </w:r>
          </w:p>
        </w:tc>
      </w:tr>
      <w:tr w:rsidR="005A23F2" w:rsidRPr="0044378A">
        <w:tc>
          <w:tcPr>
            <w:tcW w:w="624" w:type="dxa"/>
            <w:tcBorders>
              <w:top w:val="single" w:sz="4" w:space="0" w:color="auto"/>
              <w:left w:val="single" w:sz="4" w:space="0" w:color="auto"/>
              <w:right w:val="single" w:sz="4" w:space="0" w:color="auto"/>
            </w:tcBorders>
          </w:tcPr>
          <w:p w:rsidR="005A23F2" w:rsidRPr="0044378A" w:rsidRDefault="0036061C">
            <w:pPr>
              <w:pStyle w:val="ConsPlusNormal"/>
            </w:pPr>
            <w:r w:rsidRPr="0044378A">
              <w:t>15.</w:t>
            </w:r>
          </w:p>
        </w:tc>
        <w:tc>
          <w:tcPr>
            <w:tcW w:w="2438" w:type="dxa"/>
            <w:tcBorders>
              <w:top w:val="single" w:sz="4" w:space="0" w:color="auto"/>
              <w:left w:val="single" w:sz="4" w:space="0" w:color="auto"/>
              <w:right w:val="single" w:sz="4" w:space="0" w:color="auto"/>
            </w:tcBorders>
          </w:tcPr>
          <w:p w:rsidR="005A23F2" w:rsidRPr="0044378A" w:rsidRDefault="0036061C">
            <w:pPr>
              <w:pStyle w:val="ConsPlusNormal"/>
              <w:jc w:val="both"/>
            </w:pPr>
            <w:r w:rsidRPr="0044378A">
              <w:t>Основное мероприятие 2.2.1. Содействие в обеспечении малых форм хозяйствования финансовыми, материально-техническими ресурсами и сбыта производимой продукции</w:t>
            </w:r>
          </w:p>
        </w:tc>
        <w:tc>
          <w:tcPr>
            <w:tcW w:w="1701" w:type="dxa"/>
            <w:tcBorders>
              <w:top w:val="single" w:sz="4" w:space="0" w:color="auto"/>
              <w:left w:val="single" w:sz="4" w:space="0" w:color="auto"/>
              <w:right w:val="single" w:sz="4" w:space="0" w:color="auto"/>
            </w:tcBorders>
          </w:tcPr>
          <w:p w:rsidR="005A23F2" w:rsidRPr="0044378A" w:rsidRDefault="0036061C">
            <w:pPr>
              <w:pStyle w:val="ConsPlusNormal"/>
            </w:pPr>
            <w:r w:rsidRPr="0044378A">
              <w:t>Министерство сельского хозяйства и потребительского рынка Республики Коми</w:t>
            </w:r>
          </w:p>
        </w:tc>
        <w:tc>
          <w:tcPr>
            <w:tcW w:w="1304" w:type="dxa"/>
            <w:tcBorders>
              <w:top w:val="single" w:sz="4" w:space="0" w:color="auto"/>
              <w:left w:val="single" w:sz="4" w:space="0" w:color="auto"/>
              <w:right w:val="single" w:sz="4" w:space="0" w:color="auto"/>
            </w:tcBorders>
          </w:tcPr>
          <w:p w:rsidR="005A23F2" w:rsidRPr="0044378A" w:rsidRDefault="0036061C">
            <w:pPr>
              <w:pStyle w:val="ConsPlusNormal"/>
            </w:pPr>
            <w:r w:rsidRPr="0044378A">
              <w:t>01.01.2020</w:t>
            </w:r>
          </w:p>
        </w:tc>
        <w:tc>
          <w:tcPr>
            <w:tcW w:w="1304" w:type="dxa"/>
            <w:tcBorders>
              <w:top w:val="single" w:sz="4" w:space="0" w:color="auto"/>
              <w:left w:val="single" w:sz="4" w:space="0" w:color="auto"/>
              <w:right w:val="single" w:sz="4" w:space="0" w:color="auto"/>
            </w:tcBorders>
          </w:tcPr>
          <w:p w:rsidR="005A23F2" w:rsidRPr="0044378A" w:rsidRDefault="0036061C">
            <w:pPr>
              <w:pStyle w:val="ConsPlusNormal"/>
            </w:pPr>
            <w:r w:rsidRPr="0044378A">
              <w:t>31.12.2025</w:t>
            </w:r>
          </w:p>
        </w:tc>
        <w:tc>
          <w:tcPr>
            <w:tcW w:w="3061" w:type="dxa"/>
            <w:tcBorders>
              <w:top w:val="single" w:sz="4" w:space="0" w:color="auto"/>
              <w:left w:val="single" w:sz="4" w:space="0" w:color="auto"/>
              <w:right w:val="single" w:sz="4" w:space="0" w:color="auto"/>
            </w:tcBorders>
          </w:tcPr>
          <w:p w:rsidR="005A23F2" w:rsidRPr="0044378A" w:rsidRDefault="0036061C">
            <w:pPr>
              <w:pStyle w:val="ConsPlusNormal"/>
            </w:pPr>
            <w:r w:rsidRPr="0044378A">
              <w:t>Государственная поддержка личных подсобных хозяйств граждан;</w:t>
            </w:r>
          </w:p>
          <w:p w:rsidR="005A23F2" w:rsidRPr="0044378A" w:rsidRDefault="0036061C">
            <w:pPr>
              <w:pStyle w:val="ConsPlusNormal"/>
            </w:pPr>
            <w:r w:rsidRPr="0044378A">
              <w:t>Предоставление субсидий на возмещение части затрат на закупку сельскохозяйственной продукции от личных подсобных хозяйств граждан, на возмещение части процентной ставки по долгосрочным, среднесрочным, краткосрочным кредитам, взятым малыми формами хозяйствования;</w:t>
            </w:r>
          </w:p>
          <w:p w:rsidR="005A23F2" w:rsidRPr="0044378A" w:rsidRDefault="0036061C">
            <w:pPr>
              <w:pStyle w:val="ConsPlusNormal"/>
            </w:pPr>
            <w:r w:rsidRPr="0044378A">
              <w:t xml:space="preserve">Предоставление субсидий для сельскохозяйственных потребительских кооперативов для развития </w:t>
            </w:r>
            <w:r w:rsidRPr="0044378A">
              <w:lastRenderedPageBreak/>
              <w:t>материально-технической базы и создания новых постоянных рабочих мест</w:t>
            </w:r>
          </w:p>
          <w:p w:rsidR="005A23F2" w:rsidRPr="0044378A" w:rsidRDefault="0036061C">
            <w:pPr>
              <w:pStyle w:val="ConsPlusNormal"/>
            </w:pPr>
            <w:r w:rsidRPr="0044378A">
              <w:t>Государственная поддержка на хозяйственное обзаведение крестьянских (фермерских) хозяйств, семьи которых переселились в сельскую местность (включено с 01.01.2021)</w:t>
            </w:r>
          </w:p>
        </w:tc>
        <w:tc>
          <w:tcPr>
            <w:tcW w:w="3118" w:type="dxa"/>
            <w:tcBorders>
              <w:top w:val="single" w:sz="4" w:space="0" w:color="auto"/>
              <w:left w:val="single" w:sz="4" w:space="0" w:color="auto"/>
              <w:right w:val="single" w:sz="4" w:space="0" w:color="auto"/>
            </w:tcBorders>
          </w:tcPr>
          <w:p w:rsidR="005A23F2" w:rsidRPr="0044378A" w:rsidRDefault="0036061C">
            <w:pPr>
              <w:pStyle w:val="ConsPlusNormal"/>
            </w:pPr>
            <w:r w:rsidRPr="0044378A">
              <w:lastRenderedPageBreak/>
              <w:t>количество малых форм хозяйствования, получивших комплексную поддержку в целях обеспечения материально-техническими ресурсами в сфере АПК (ИЗ);</w:t>
            </w:r>
          </w:p>
          <w:p w:rsidR="005A23F2" w:rsidRPr="0044378A" w:rsidRDefault="0036061C">
            <w:pPr>
              <w:pStyle w:val="ConsPlusNormal"/>
            </w:pPr>
            <w:r w:rsidRPr="0044378A">
              <w:t>общее количество сельскохозяйственных животных, приобретаемых гражданами, ведущими личное подсобное хозяйство, в год (ИМ);</w:t>
            </w:r>
          </w:p>
          <w:p w:rsidR="005A23F2" w:rsidRPr="0044378A" w:rsidRDefault="0036061C">
            <w:pPr>
              <w:pStyle w:val="ConsPlusNormal"/>
            </w:pPr>
            <w:r w:rsidRPr="0044378A">
              <w:t xml:space="preserve">прирост объема сельскохозяйственной продукции, реализованной в отчетном году сельскохозяйственными потребительскими </w:t>
            </w:r>
            <w:r w:rsidRPr="0044378A">
              <w:lastRenderedPageBreak/>
              <w:t>кооперативами, получившими грантовую поддержку, за последние пять лет (включая отчетный год), по отношению к предыдущему году (ИМ);</w:t>
            </w:r>
          </w:p>
          <w:p w:rsidR="005A23F2" w:rsidRPr="0044378A" w:rsidRDefault="0036061C">
            <w:pPr>
              <w:pStyle w:val="ConsPlusNormal"/>
            </w:pPr>
            <w:r w:rsidRPr="0044378A">
              <w:t>количество проектов грантополучателей, реализуемых с помощью грантовой поддержки на развитие материально-технической базы сельскохозяйственных потребительских кооперативов (ИМ);</w:t>
            </w:r>
          </w:p>
          <w:p w:rsidR="005A23F2" w:rsidRPr="0044378A" w:rsidRDefault="0036061C">
            <w:pPr>
              <w:pStyle w:val="ConsPlusNormal"/>
            </w:pPr>
            <w:r w:rsidRPr="0044378A">
              <w:t>объем сельскохозяйственной продукции, закупленной от личных подсобных хозяйств граждан (молоко, скот, картофель, овощи) (ИМ)</w:t>
            </w:r>
          </w:p>
        </w:tc>
      </w:tr>
      <w:tr w:rsidR="005A23F2" w:rsidRPr="0044378A">
        <w:tc>
          <w:tcPr>
            <w:tcW w:w="13550" w:type="dxa"/>
            <w:gridSpan w:val="7"/>
            <w:tcBorders>
              <w:left w:val="single" w:sz="4" w:space="0" w:color="auto"/>
              <w:bottom w:val="single" w:sz="4" w:space="0" w:color="auto"/>
              <w:right w:val="single" w:sz="4" w:space="0" w:color="auto"/>
            </w:tcBorders>
          </w:tcPr>
          <w:p w:rsidR="005A23F2" w:rsidRPr="0044378A" w:rsidRDefault="0036061C">
            <w:pPr>
              <w:pStyle w:val="ConsPlusNormal"/>
              <w:jc w:val="both"/>
            </w:pPr>
            <w:r w:rsidRPr="0044378A">
              <w:lastRenderedPageBreak/>
              <w:t xml:space="preserve">(в ред. </w:t>
            </w:r>
            <w:hyperlink r:id="rId132" w:history="1">
              <w:r w:rsidRPr="0044378A">
                <w:rPr>
                  <w:color w:val="0000FF"/>
                </w:rPr>
                <w:t>Постановления</w:t>
              </w:r>
            </w:hyperlink>
            <w:r w:rsidRPr="0044378A">
              <w:t xml:space="preserve"> Правительства РК от 02.04.2021 N 174)</w:t>
            </w:r>
          </w:p>
        </w:tc>
      </w:tr>
      <w:tr w:rsidR="005A23F2" w:rsidRPr="0044378A">
        <w:tc>
          <w:tcPr>
            <w:tcW w:w="624" w:type="dxa"/>
            <w:tcBorders>
              <w:top w:val="single" w:sz="4" w:space="0" w:color="auto"/>
              <w:left w:val="single" w:sz="4" w:space="0" w:color="auto"/>
              <w:right w:val="single" w:sz="4" w:space="0" w:color="auto"/>
            </w:tcBorders>
          </w:tcPr>
          <w:p w:rsidR="005A23F2" w:rsidRPr="0044378A" w:rsidRDefault="0036061C">
            <w:pPr>
              <w:pStyle w:val="ConsPlusNormal"/>
            </w:pPr>
            <w:r w:rsidRPr="0044378A">
              <w:t>16.</w:t>
            </w:r>
          </w:p>
        </w:tc>
        <w:tc>
          <w:tcPr>
            <w:tcW w:w="2438" w:type="dxa"/>
            <w:tcBorders>
              <w:top w:val="single" w:sz="4" w:space="0" w:color="auto"/>
              <w:left w:val="single" w:sz="4" w:space="0" w:color="auto"/>
              <w:right w:val="single" w:sz="4" w:space="0" w:color="auto"/>
            </w:tcBorders>
          </w:tcPr>
          <w:p w:rsidR="005A23F2" w:rsidRPr="0044378A" w:rsidRDefault="0036061C">
            <w:pPr>
              <w:pStyle w:val="ConsPlusNormal"/>
              <w:jc w:val="both"/>
            </w:pPr>
            <w:r w:rsidRPr="0044378A">
              <w:t>Основное мероприятие 2.I7. (2.2.2.) Региональный проект "Создание системы поддержки фермеров и развитие сельской кооперации на территории Республики Коми"</w:t>
            </w:r>
          </w:p>
        </w:tc>
        <w:tc>
          <w:tcPr>
            <w:tcW w:w="1701" w:type="dxa"/>
            <w:tcBorders>
              <w:top w:val="single" w:sz="4" w:space="0" w:color="auto"/>
              <w:left w:val="single" w:sz="4" w:space="0" w:color="auto"/>
              <w:right w:val="single" w:sz="4" w:space="0" w:color="auto"/>
            </w:tcBorders>
          </w:tcPr>
          <w:p w:rsidR="005A23F2" w:rsidRPr="0044378A" w:rsidRDefault="0036061C">
            <w:pPr>
              <w:pStyle w:val="ConsPlusNormal"/>
            </w:pPr>
            <w:r w:rsidRPr="0044378A">
              <w:t>Министерство сельского хозяйства и потребительского рынка Республики Коми</w:t>
            </w:r>
          </w:p>
        </w:tc>
        <w:tc>
          <w:tcPr>
            <w:tcW w:w="1304" w:type="dxa"/>
            <w:tcBorders>
              <w:top w:val="single" w:sz="4" w:space="0" w:color="auto"/>
              <w:left w:val="single" w:sz="4" w:space="0" w:color="auto"/>
              <w:right w:val="single" w:sz="4" w:space="0" w:color="auto"/>
            </w:tcBorders>
          </w:tcPr>
          <w:p w:rsidR="005A23F2" w:rsidRPr="0044378A" w:rsidRDefault="0036061C">
            <w:pPr>
              <w:pStyle w:val="ConsPlusNormal"/>
            </w:pPr>
            <w:r w:rsidRPr="0044378A">
              <w:t>01.01.2020</w:t>
            </w:r>
          </w:p>
        </w:tc>
        <w:tc>
          <w:tcPr>
            <w:tcW w:w="1304" w:type="dxa"/>
            <w:tcBorders>
              <w:top w:val="single" w:sz="4" w:space="0" w:color="auto"/>
              <w:left w:val="single" w:sz="4" w:space="0" w:color="auto"/>
              <w:right w:val="single" w:sz="4" w:space="0" w:color="auto"/>
            </w:tcBorders>
          </w:tcPr>
          <w:p w:rsidR="005A23F2" w:rsidRPr="0044378A" w:rsidRDefault="0036061C">
            <w:pPr>
              <w:pStyle w:val="ConsPlusNormal"/>
            </w:pPr>
            <w:r w:rsidRPr="0044378A">
              <w:t>31.12.2020</w:t>
            </w:r>
          </w:p>
        </w:tc>
        <w:tc>
          <w:tcPr>
            <w:tcW w:w="3061" w:type="dxa"/>
            <w:tcBorders>
              <w:top w:val="single" w:sz="4" w:space="0" w:color="auto"/>
              <w:left w:val="single" w:sz="4" w:space="0" w:color="auto"/>
              <w:right w:val="single" w:sz="4" w:space="0" w:color="auto"/>
            </w:tcBorders>
          </w:tcPr>
          <w:p w:rsidR="005A23F2" w:rsidRPr="0044378A" w:rsidRDefault="0036061C">
            <w:pPr>
              <w:pStyle w:val="ConsPlusNormal"/>
            </w:pPr>
            <w:r w:rsidRPr="0044378A">
              <w:t>Финансовое обеспечение затрат крестьянских (фермерских) хозяйств на реализацию проектов "Агростартап".</w:t>
            </w:r>
          </w:p>
          <w:p w:rsidR="005A23F2" w:rsidRPr="0044378A" w:rsidRDefault="0036061C">
            <w:pPr>
              <w:pStyle w:val="ConsPlusNormal"/>
            </w:pPr>
            <w:r w:rsidRPr="0044378A">
              <w:t xml:space="preserve">Возмещение части затрат на создание и развитие сельскохозяйственных потребительских </w:t>
            </w:r>
            <w:r w:rsidRPr="0044378A">
              <w:lastRenderedPageBreak/>
              <w:t>кооперативов.</w:t>
            </w:r>
          </w:p>
          <w:p w:rsidR="005A23F2" w:rsidRPr="0044378A" w:rsidRDefault="0036061C">
            <w:pPr>
              <w:pStyle w:val="ConsPlusNormal"/>
            </w:pPr>
            <w:r w:rsidRPr="0044378A">
              <w:t>Обеспечение текущей деятельности центра компетенций в сфере сельскохозяйственной кооперации и поддержки фермеров</w:t>
            </w:r>
          </w:p>
        </w:tc>
        <w:tc>
          <w:tcPr>
            <w:tcW w:w="3118" w:type="dxa"/>
            <w:tcBorders>
              <w:top w:val="single" w:sz="4" w:space="0" w:color="auto"/>
              <w:left w:val="single" w:sz="4" w:space="0" w:color="auto"/>
              <w:right w:val="single" w:sz="4" w:space="0" w:color="auto"/>
            </w:tcBorders>
          </w:tcPr>
          <w:p w:rsidR="005A23F2" w:rsidRPr="0044378A" w:rsidRDefault="0036061C">
            <w:pPr>
              <w:pStyle w:val="ConsPlusNormal"/>
            </w:pPr>
            <w:r w:rsidRPr="0044378A">
              <w:lastRenderedPageBreak/>
              <w:t>индекс производства продукции сельского хозяйства в крестьянских (фермерских) хозяйствах (в сопоставимых ценах) (ИЦ);</w:t>
            </w:r>
          </w:p>
          <w:p w:rsidR="005A23F2" w:rsidRPr="0044378A" w:rsidRDefault="0036061C">
            <w:pPr>
              <w:pStyle w:val="ConsPlusNormal"/>
            </w:pPr>
            <w:r w:rsidRPr="0044378A">
              <w:t xml:space="preserve">общее количество сельскохозяйственных животных, приобретаемых гражданами, ведущими </w:t>
            </w:r>
            <w:r w:rsidRPr="0044378A">
              <w:lastRenderedPageBreak/>
              <w:t>личное подсобное хозяйство, в год (ИЗ);</w:t>
            </w:r>
          </w:p>
          <w:p w:rsidR="005A23F2" w:rsidRPr="0044378A" w:rsidRDefault="0036061C">
            <w:pPr>
              <w:pStyle w:val="ConsPlusNormal"/>
            </w:pPr>
            <w:r w:rsidRPr="0044378A">
              <w:t>количество работников, зарегистрированных в Пенсионном фонде Российской Федерации, Фонде социального страхования Российской Федерации, принятых крестьянскими (фермерскими) хозяйствами в году получения грантов "Агростартап" (нарастающим итогом) (ИМ);</w:t>
            </w:r>
          </w:p>
          <w:p w:rsidR="005A23F2" w:rsidRPr="0044378A" w:rsidRDefault="0036061C">
            <w:pPr>
              <w:pStyle w:val="ConsPlusNormal"/>
            </w:pPr>
            <w:r w:rsidRPr="0044378A">
              <w:t>количество вовлеченных в субъекты МСП, осуществляющие деятельность в сфере сельского хозяйства, в том числе за счет средств государственной поддержки, в рамках федерального проекта "Создание системы поддержки фермеров и развитие сельской кооперации" (нарастающим итогом) (ИМ);</w:t>
            </w:r>
          </w:p>
          <w:p w:rsidR="005A23F2" w:rsidRPr="0044378A" w:rsidRDefault="0036061C">
            <w:pPr>
              <w:pStyle w:val="ConsPlusNormal"/>
            </w:pPr>
            <w:r w:rsidRPr="0044378A">
              <w:t xml:space="preserve">количество принятых членов сельскохозяйственных потребительских кооперативов (кроме </w:t>
            </w:r>
            <w:r w:rsidRPr="0044378A">
              <w:lastRenderedPageBreak/>
              <w:t>кредитных) из числа субъектов МСП, включая личных подсобных хозяйств и крестьянских (фермерских) хозяйств, в году предоставления государственной поддержки (нарастающим итогом) (ИМ);</w:t>
            </w:r>
          </w:p>
          <w:p w:rsidR="005A23F2" w:rsidRPr="0044378A" w:rsidRDefault="0036061C">
            <w:pPr>
              <w:pStyle w:val="ConsPlusNormal"/>
            </w:pPr>
            <w:r w:rsidRPr="0044378A">
              <w:t>количество вновь созданных субъектов малого и среднего предпринимательства в сельском хозяйстве, включая крестьянские (фермерские) хозяйства и сельскохозяйственные потребительские кооперативы (нарастающим итогом) (ИМ);</w:t>
            </w:r>
          </w:p>
          <w:p w:rsidR="005A23F2" w:rsidRPr="0044378A" w:rsidRDefault="0036061C">
            <w:pPr>
              <w:pStyle w:val="ConsPlusNormal"/>
            </w:pPr>
            <w:r w:rsidRPr="0044378A">
              <w:t>количество крестьянских (фермерских) хозяйств и сельскохозяйственных потребительских кооперативов, получивших государственную поддержку, в том числе в рамках федерального проекта "Создание системы поддержки фермеров и развитие сельской кооперации" (ИМ)</w:t>
            </w:r>
          </w:p>
        </w:tc>
      </w:tr>
      <w:tr w:rsidR="005A23F2" w:rsidRPr="0044378A">
        <w:tc>
          <w:tcPr>
            <w:tcW w:w="13550" w:type="dxa"/>
            <w:gridSpan w:val="7"/>
            <w:tcBorders>
              <w:left w:val="single" w:sz="4" w:space="0" w:color="auto"/>
              <w:bottom w:val="single" w:sz="4" w:space="0" w:color="auto"/>
              <w:right w:val="single" w:sz="4" w:space="0" w:color="auto"/>
            </w:tcBorders>
          </w:tcPr>
          <w:p w:rsidR="005A23F2" w:rsidRPr="0044378A" w:rsidRDefault="0036061C">
            <w:pPr>
              <w:pStyle w:val="ConsPlusNormal"/>
              <w:jc w:val="both"/>
            </w:pPr>
            <w:r w:rsidRPr="0044378A">
              <w:lastRenderedPageBreak/>
              <w:t xml:space="preserve">(в ред. Постановлений Правительства РК от 10.07.2020 </w:t>
            </w:r>
            <w:hyperlink r:id="rId133" w:history="1">
              <w:r w:rsidRPr="0044378A">
                <w:rPr>
                  <w:color w:val="0000FF"/>
                </w:rPr>
                <w:t>N 346</w:t>
              </w:r>
            </w:hyperlink>
            <w:r w:rsidRPr="0044378A">
              <w:t xml:space="preserve">, от 21.12.2020 </w:t>
            </w:r>
            <w:hyperlink r:id="rId134" w:history="1">
              <w:r w:rsidRPr="0044378A">
                <w:rPr>
                  <w:color w:val="0000FF"/>
                </w:rPr>
                <w:t>N 633</w:t>
              </w:r>
            </w:hyperlink>
            <w:r w:rsidRPr="0044378A">
              <w:t>,</w:t>
            </w:r>
          </w:p>
          <w:p w:rsidR="005A23F2" w:rsidRPr="0044378A" w:rsidRDefault="0036061C">
            <w:pPr>
              <w:pStyle w:val="ConsPlusNormal"/>
              <w:jc w:val="both"/>
            </w:pPr>
            <w:r w:rsidRPr="0044378A">
              <w:t xml:space="preserve">от 02.04.2021 </w:t>
            </w:r>
            <w:hyperlink r:id="rId135" w:history="1">
              <w:r w:rsidRPr="0044378A">
                <w:rPr>
                  <w:color w:val="0000FF"/>
                </w:rPr>
                <w:t>N 174</w:t>
              </w:r>
            </w:hyperlink>
            <w:r w:rsidRPr="0044378A">
              <w:t>)</w:t>
            </w:r>
          </w:p>
        </w:tc>
      </w:tr>
      <w:tr w:rsidR="005A23F2" w:rsidRPr="0044378A">
        <w:tc>
          <w:tcPr>
            <w:tcW w:w="624" w:type="dxa"/>
            <w:tcBorders>
              <w:top w:val="single" w:sz="4" w:space="0" w:color="auto"/>
              <w:left w:val="single" w:sz="4" w:space="0" w:color="auto"/>
              <w:right w:val="single" w:sz="4" w:space="0" w:color="auto"/>
            </w:tcBorders>
          </w:tcPr>
          <w:p w:rsidR="005A23F2" w:rsidRPr="0044378A" w:rsidRDefault="0036061C">
            <w:pPr>
              <w:pStyle w:val="ConsPlusNormal"/>
            </w:pPr>
            <w:r w:rsidRPr="0044378A">
              <w:t>16.1</w:t>
            </w:r>
          </w:p>
        </w:tc>
        <w:tc>
          <w:tcPr>
            <w:tcW w:w="2438" w:type="dxa"/>
            <w:tcBorders>
              <w:top w:val="single" w:sz="4" w:space="0" w:color="auto"/>
              <w:left w:val="single" w:sz="4" w:space="0" w:color="auto"/>
              <w:right w:val="single" w:sz="4" w:space="0" w:color="auto"/>
            </w:tcBorders>
          </w:tcPr>
          <w:p w:rsidR="005A23F2" w:rsidRPr="0044378A" w:rsidRDefault="0036061C">
            <w:pPr>
              <w:pStyle w:val="ConsPlusNormal"/>
              <w:jc w:val="both"/>
            </w:pPr>
            <w:r w:rsidRPr="0044378A">
              <w:t>Основное мероприятие 2.I5. (2.2.2.) Реализация отдельных мероприятий в рамках регионального проекта "Акселерация субъектов малого и среднего предпринимательства" в части создания системы поддержки фермеров и развития сельской кооперации</w:t>
            </w:r>
          </w:p>
        </w:tc>
        <w:tc>
          <w:tcPr>
            <w:tcW w:w="1701" w:type="dxa"/>
            <w:tcBorders>
              <w:top w:val="single" w:sz="4" w:space="0" w:color="auto"/>
              <w:left w:val="single" w:sz="4" w:space="0" w:color="auto"/>
              <w:right w:val="single" w:sz="4" w:space="0" w:color="auto"/>
            </w:tcBorders>
          </w:tcPr>
          <w:p w:rsidR="005A23F2" w:rsidRPr="0044378A" w:rsidRDefault="0036061C">
            <w:pPr>
              <w:pStyle w:val="ConsPlusNormal"/>
            </w:pPr>
            <w:r w:rsidRPr="0044378A">
              <w:t>Министерство сельского хозяйства и потребительского рынка Республики Коми</w:t>
            </w:r>
          </w:p>
        </w:tc>
        <w:tc>
          <w:tcPr>
            <w:tcW w:w="1304" w:type="dxa"/>
            <w:tcBorders>
              <w:top w:val="single" w:sz="4" w:space="0" w:color="auto"/>
              <w:left w:val="single" w:sz="4" w:space="0" w:color="auto"/>
              <w:right w:val="single" w:sz="4" w:space="0" w:color="auto"/>
            </w:tcBorders>
          </w:tcPr>
          <w:p w:rsidR="005A23F2" w:rsidRPr="0044378A" w:rsidRDefault="0036061C">
            <w:pPr>
              <w:pStyle w:val="ConsPlusNormal"/>
            </w:pPr>
            <w:r w:rsidRPr="0044378A">
              <w:t>01.01.2021</w:t>
            </w:r>
          </w:p>
        </w:tc>
        <w:tc>
          <w:tcPr>
            <w:tcW w:w="1304" w:type="dxa"/>
            <w:tcBorders>
              <w:top w:val="single" w:sz="4" w:space="0" w:color="auto"/>
              <w:left w:val="single" w:sz="4" w:space="0" w:color="auto"/>
              <w:right w:val="single" w:sz="4" w:space="0" w:color="auto"/>
            </w:tcBorders>
          </w:tcPr>
          <w:p w:rsidR="005A23F2" w:rsidRPr="0044378A" w:rsidRDefault="0036061C">
            <w:pPr>
              <w:pStyle w:val="ConsPlusNormal"/>
            </w:pPr>
            <w:r w:rsidRPr="0044378A">
              <w:t>31.12.2024</w:t>
            </w:r>
          </w:p>
        </w:tc>
        <w:tc>
          <w:tcPr>
            <w:tcW w:w="3061" w:type="dxa"/>
            <w:tcBorders>
              <w:top w:val="single" w:sz="4" w:space="0" w:color="auto"/>
              <w:left w:val="single" w:sz="4" w:space="0" w:color="auto"/>
              <w:right w:val="single" w:sz="4" w:space="0" w:color="auto"/>
            </w:tcBorders>
          </w:tcPr>
          <w:p w:rsidR="005A23F2" w:rsidRPr="0044378A" w:rsidRDefault="0036061C">
            <w:pPr>
              <w:pStyle w:val="ConsPlusNormal"/>
            </w:pPr>
            <w:r w:rsidRPr="0044378A">
              <w:t>Гранты в форме субсидий крестьянским (фермерским) хозяйствам на реализацию проектов "Агростартап".</w:t>
            </w:r>
          </w:p>
          <w:p w:rsidR="005A23F2" w:rsidRPr="0044378A" w:rsidRDefault="0036061C">
            <w:pPr>
              <w:pStyle w:val="ConsPlusNormal"/>
            </w:pPr>
            <w:r w:rsidRPr="0044378A">
              <w:t>Возмещение части затрат на создание и развитие сельскохозяйственных потребительских кооперативов.</w:t>
            </w:r>
          </w:p>
          <w:p w:rsidR="005A23F2" w:rsidRPr="0044378A" w:rsidRDefault="0036061C">
            <w:pPr>
              <w:pStyle w:val="ConsPlusNormal"/>
            </w:pPr>
            <w:r w:rsidRPr="0044378A">
              <w:t>Обеспечение текущей деятельности центра компетенций в сфере сельскохозяйственной кооперации и поддержки фермеров</w:t>
            </w:r>
          </w:p>
        </w:tc>
        <w:tc>
          <w:tcPr>
            <w:tcW w:w="3118" w:type="dxa"/>
            <w:tcBorders>
              <w:top w:val="single" w:sz="4" w:space="0" w:color="auto"/>
              <w:left w:val="single" w:sz="4" w:space="0" w:color="auto"/>
              <w:right w:val="single" w:sz="4" w:space="0" w:color="auto"/>
            </w:tcBorders>
          </w:tcPr>
          <w:p w:rsidR="005A23F2" w:rsidRPr="0044378A" w:rsidRDefault="0036061C">
            <w:pPr>
              <w:pStyle w:val="ConsPlusNormal"/>
            </w:pPr>
            <w:r w:rsidRPr="0044378A">
              <w:t>индекс производства продукции сельского хозяйства в крестьянских (фермерских) хозяйствах (в сопоставимых ценах) (ИЦ);</w:t>
            </w:r>
          </w:p>
          <w:p w:rsidR="005A23F2" w:rsidRPr="0044378A" w:rsidRDefault="0036061C">
            <w:pPr>
              <w:pStyle w:val="ConsPlusNormal"/>
            </w:pPr>
            <w:r w:rsidRPr="0044378A">
              <w:t>количество малых форм хозяйствования, получивших комплексную поддержку в целях обеспечения материально-техническими ресурсами в сфере АПК (ИЗ);</w:t>
            </w:r>
          </w:p>
          <w:p w:rsidR="005A23F2" w:rsidRPr="0044378A" w:rsidRDefault="0036061C">
            <w:pPr>
              <w:pStyle w:val="ConsPlusNormal"/>
            </w:pPr>
            <w:r w:rsidRPr="0044378A">
              <w:t>количество новых членов из числа субъектов МСП в сфере АПК и личных подсобных хозяйств граждан, вовлеченных в сельскохозяйственную потребительскую кооперацию (ИМ);</w:t>
            </w:r>
          </w:p>
          <w:p w:rsidR="005A23F2" w:rsidRPr="0044378A" w:rsidRDefault="0036061C">
            <w:pPr>
              <w:pStyle w:val="ConsPlusNormal"/>
            </w:pPr>
            <w:r w:rsidRPr="0044378A">
              <w:t>количество работников в расчете на 1 субъект МСП, получивших комплексную поддержку в сфере АПК (ИМ);</w:t>
            </w:r>
          </w:p>
          <w:p w:rsidR="005A23F2" w:rsidRPr="0044378A" w:rsidRDefault="0036061C">
            <w:pPr>
              <w:pStyle w:val="ConsPlusNormal"/>
            </w:pPr>
            <w:r w:rsidRPr="0044378A">
              <w:t xml:space="preserve">количество субъектов МСП в сфере АПК, получивших поддержку с момента начала </w:t>
            </w:r>
            <w:r w:rsidRPr="0044378A">
              <w:lastRenderedPageBreak/>
              <w:t>предпринимательской деятельности до выхода на уровень развития, предполагающий интеграцию в более крупные единицы бизнеса, в том числе в результате услуг, оказанных центрами компетенций в сфере сельскохозяйственной кооперации и поддержки фермеров (ИМ)</w:t>
            </w:r>
          </w:p>
        </w:tc>
      </w:tr>
      <w:tr w:rsidR="005A23F2" w:rsidRPr="0044378A">
        <w:tc>
          <w:tcPr>
            <w:tcW w:w="13550" w:type="dxa"/>
            <w:gridSpan w:val="7"/>
            <w:tcBorders>
              <w:left w:val="single" w:sz="4" w:space="0" w:color="auto"/>
              <w:bottom w:val="single" w:sz="4" w:space="0" w:color="auto"/>
              <w:right w:val="single" w:sz="4" w:space="0" w:color="auto"/>
            </w:tcBorders>
          </w:tcPr>
          <w:p w:rsidR="005A23F2" w:rsidRPr="0044378A" w:rsidRDefault="0036061C">
            <w:pPr>
              <w:pStyle w:val="ConsPlusNormal"/>
              <w:jc w:val="both"/>
            </w:pPr>
            <w:r w:rsidRPr="0044378A">
              <w:lastRenderedPageBreak/>
              <w:t xml:space="preserve">(п. 16.1 введен </w:t>
            </w:r>
            <w:hyperlink r:id="rId136" w:history="1">
              <w:r w:rsidRPr="0044378A">
                <w:rPr>
                  <w:color w:val="0000FF"/>
                </w:rPr>
                <w:t>Постановлением</w:t>
              </w:r>
            </w:hyperlink>
            <w:r w:rsidRPr="0044378A">
              <w:t xml:space="preserve"> Правительства РК от 02.04.2021 N 174)</w:t>
            </w:r>
          </w:p>
        </w:tc>
      </w:tr>
      <w:tr w:rsidR="005A23F2" w:rsidRPr="0044378A">
        <w:tc>
          <w:tcPr>
            <w:tcW w:w="624" w:type="dxa"/>
            <w:tcBorders>
              <w:top w:val="single" w:sz="4" w:space="0" w:color="auto"/>
              <w:left w:val="single" w:sz="4" w:space="0" w:color="auto"/>
              <w:right w:val="single" w:sz="4" w:space="0" w:color="auto"/>
            </w:tcBorders>
          </w:tcPr>
          <w:p w:rsidR="005A23F2" w:rsidRPr="0044378A" w:rsidRDefault="0036061C">
            <w:pPr>
              <w:pStyle w:val="ConsPlusNormal"/>
            </w:pPr>
            <w:r w:rsidRPr="0044378A">
              <w:t>16.2</w:t>
            </w:r>
          </w:p>
        </w:tc>
        <w:tc>
          <w:tcPr>
            <w:tcW w:w="2438" w:type="dxa"/>
            <w:tcBorders>
              <w:top w:val="single" w:sz="4" w:space="0" w:color="auto"/>
              <w:left w:val="single" w:sz="4" w:space="0" w:color="auto"/>
              <w:right w:val="single" w:sz="4" w:space="0" w:color="auto"/>
            </w:tcBorders>
          </w:tcPr>
          <w:p w:rsidR="005A23F2" w:rsidRPr="0044378A" w:rsidRDefault="0036061C">
            <w:pPr>
              <w:pStyle w:val="ConsPlusNormal"/>
              <w:jc w:val="both"/>
            </w:pPr>
            <w:r w:rsidRPr="0044378A">
              <w:t>Основное мероприятие 2.2.2. Создание системы поддержки фермеров и развитие сельской кооперации</w:t>
            </w:r>
          </w:p>
        </w:tc>
        <w:tc>
          <w:tcPr>
            <w:tcW w:w="1701" w:type="dxa"/>
            <w:tcBorders>
              <w:top w:val="single" w:sz="4" w:space="0" w:color="auto"/>
              <w:left w:val="single" w:sz="4" w:space="0" w:color="auto"/>
              <w:right w:val="single" w:sz="4" w:space="0" w:color="auto"/>
            </w:tcBorders>
          </w:tcPr>
          <w:p w:rsidR="005A23F2" w:rsidRPr="0044378A" w:rsidRDefault="0036061C">
            <w:pPr>
              <w:pStyle w:val="ConsPlusNormal"/>
            </w:pPr>
            <w:r w:rsidRPr="0044378A">
              <w:t>Министерство сельского хозяйства и потребительского рынка Республики Коми</w:t>
            </w:r>
          </w:p>
        </w:tc>
        <w:tc>
          <w:tcPr>
            <w:tcW w:w="1304" w:type="dxa"/>
            <w:tcBorders>
              <w:top w:val="single" w:sz="4" w:space="0" w:color="auto"/>
              <w:left w:val="single" w:sz="4" w:space="0" w:color="auto"/>
              <w:right w:val="single" w:sz="4" w:space="0" w:color="auto"/>
            </w:tcBorders>
          </w:tcPr>
          <w:p w:rsidR="005A23F2" w:rsidRPr="0044378A" w:rsidRDefault="0036061C">
            <w:pPr>
              <w:pStyle w:val="ConsPlusNormal"/>
            </w:pPr>
            <w:r w:rsidRPr="0044378A">
              <w:t>01.01.2025</w:t>
            </w:r>
          </w:p>
        </w:tc>
        <w:tc>
          <w:tcPr>
            <w:tcW w:w="1304" w:type="dxa"/>
            <w:tcBorders>
              <w:top w:val="single" w:sz="4" w:space="0" w:color="auto"/>
              <w:left w:val="single" w:sz="4" w:space="0" w:color="auto"/>
              <w:right w:val="single" w:sz="4" w:space="0" w:color="auto"/>
            </w:tcBorders>
          </w:tcPr>
          <w:p w:rsidR="005A23F2" w:rsidRPr="0044378A" w:rsidRDefault="0036061C">
            <w:pPr>
              <w:pStyle w:val="ConsPlusNormal"/>
            </w:pPr>
            <w:r w:rsidRPr="0044378A">
              <w:t>31.12.2025</w:t>
            </w:r>
          </w:p>
        </w:tc>
        <w:tc>
          <w:tcPr>
            <w:tcW w:w="3061" w:type="dxa"/>
            <w:tcBorders>
              <w:top w:val="single" w:sz="4" w:space="0" w:color="auto"/>
              <w:left w:val="single" w:sz="4" w:space="0" w:color="auto"/>
              <w:right w:val="single" w:sz="4" w:space="0" w:color="auto"/>
            </w:tcBorders>
          </w:tcPr>
          <w:p w:rsidR="005A23F2" w:rsidRPr="0044378A" w:rsidRDefault="0036061C">
            <w:pPr>
              <w:pStyle w:val="ConsPlusNormal"/>
            </w:pPr>
            <w:r w:rsidRPr="0044378A">
              <w:t>Гранты в форме субсидий крестьянским (фермерским) хозяйствам на реализацию проектов "Агростартап".</w:t>
            </w:r>
          </w:p>
          <w:p w:rsidR="005A23F2" w:rsidRPr="0044378A" w:rsidRDefault="0036061C">
            <w:pPr>
              <w:pStyle w:val="ConsPlusNormal"/>
            </w:pPr>
            <w:r w:rsidRPr="0044378A">
              <w:t>Возмещение части затрат на создание и развитие сельскохозяйственных потребительских кооперативов.</w:t>
            </w:r>
          </w:p>
          <w:p w:rsidR="005A23F2" w:rsidRPr="0044378A" w:rsidRDefault="0036061C">
            <w:pPr>
              <w:pStyle w:val="ConsPlusNormal"/>
            </w:pPr>
            <w:r w:rsidRPr="0044378A">
              <w:t>Обеспечение текущей деятельности центра компетенций в сфере сельскохозяйственной кооперации и поддержки фермеров</w:t>
            </w:r>
          </w:p>
        </w:tc>
        <w:tc>
          <w:tcPr>
            <w:tcW w:w="3118" w:type="dxa"/>
            <w:tcBorders>
              <w:top w:val="single" w:sz="4" w:space="0" w:color="auto"/>
              <w:left w:val="single" w:sz="4" w:space="0" w:color="auto"/>
              <w:right w:val="single" w:sz="4" w:space="0" w:color="auto"/>
            </w:tcBorders>
          </w:tcPr>
          <w:p w:rsidR="005A23F2" w:rsidRPr="0044378A" w:rsidRDefault="0036061C">
            <w:pPr>
              <w:pStyle w:val="ConsPlusNormal"/>
            </w:pPr>
            <w:r w:rsidRPr="0044378A">
              <w:t>индекс производства продукции сельского хозяйства в крестьянских (фермерских) хозяйствах (в сопоставимых ценах) (ИЦ);</w:t>
            </w:r>
          </w:p>
          <w:p w:rsidR="005A23F2" w:rsidRPr="0044378A" w:rsidRDefault="0036061C">
            <w:pPr>
              <w:pStyle w:val="ConsPlusNormal"/>
            </w:pPr>
            <w:r w:rsidRPr="0044378A">
              <w:t>количество малых форм хозяйствования, получивших комплексную поддержку в целях обеспечения материально-техническими ресурсами в сфере АПК (ИЗ);</w:t>
            </w:r>
          </w:p>
          <w:p w:rsidR="005A23F2" w:rsidRPr="0044378A" w:rsidRDefault="0036061C">
            <w:pPr>
              <w:pStyle w:val="ConsPlusNormal"/>
            </w:pPr>
            <w:r w:rsidRPr="0044378A">
              <w:t xml:space="preserve">количество новых членов из числа субъектов МСП в сфере АПК и личных подсобных хозяйств </w:t>
            </w:r>
            <w:r w:rsidRPr="0044378A">
              <w:lastRenderedPageBreak/>
              <w:t>граждан, вовлеченных в сельскохозяйственную потребительскую кооперацию (ИМ);</w:t>
            </w:r>
          </w:p>
          <w:p w:rsidR="005A23F2" w:rsidRPr="0044378A" w:rsidRDefault="0036061C">
            <w:pPr>
              <w:pStyle w:val="ConsPlusNormal"/>
            </w:pPr>
            <w:r w:rsidRPr="0044378A">
              <w:t>количество работников в расчете на 1 субъект МСП, получивших комплексную поддержку в сфере АПК (ИМ);</w:t>
            </w:r>
          </w:p>
          <w:p w:rsidR="005A23F2" w:rsidRPr="0044378A" w:rsidRDefault="0036061C">
            <w:pPr>
              <w:pStyle w:val="ConsPlusNormal"/>
            </w:pPr>
            <w:r w:rsidRPr="0044378A">
              <w:t>количество субъектов МСП в сфере АПК, получивших комплексную поддержку с момента начала предпринимательской деятельности до выхода на уровень развития, предполагающий интеграцию в более крупные единицы бизнеса, в том числе в результате услуг, оказанных центрами компетенций в сфере сельскохозяйственной кооперации и поддержки фермеров (ИМ)</w:t>
            </w:r>
          </w:p>
        </w:tc>
      </w:tr>
      <w:tr w:rsidR="005A23F2" w:rsidRPr="0044378A">
        <w:tc>
          <w:tcPr>
            <w:tcW w:w="13550" w:type="dxa"/>
            <w:gridSpan w:val="7"/>
            <w:tcBorders>
              <w:left w:val="single" w:sz="4" w:space="0" w:color="auto"/>
              <w:bottom w:val="single" w:sz="4" w:space="0" w:color="auto"/>
              <w:right w:val="single" w:sz="4" w:space="0" w:color="auto"/>
            </w:tcBorders>
          </w:tcPr>
          <w:p w:rsidR="005A23F2" w:rsidRPr="0044378A" w:rsidRDefault="0036061C">
            <w:pPr>
              <w:pStyle w:val="ConsPlusNormal"/>
              <w:jc w:val="both"/>
            </w:pPr>
            <w:r w:rsidRPr="0044378A">
              <w:lastRenderedPageBreak/>
              <w:t xml:space="preserve">(п. 16.2 введен </w:t>
            </w:r>
            <w:hyperlink r:id="rId137" w:history="1">
              <w:r w:rsidRPr="0044378A">
                <w:rPr>
                  <w:color w:val="0000FF"/>
                </w:rPr>
                <w:t>Постановлением</w:t>
              </w:r>
            </w:hyperlink>
            <w:r w:rsidRPr="0044378A">
              <w:t xml:space="preserve"> Правительства РК от 02.04.2021 N 174)</w:t>
            </w:r>
          </w:p>
        </w:tc>
      </w:tr>
      <w:tr w:rsidR="005A23F2" w:rsidRPr="0044378A">
        <w:tc>
          <w:tcPr>
            <w:tcW w:w="13550" w:type="dxa"/>
            <w:gridSpan w:val="7"/>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outlineLvl w:val="4"/>
            </w:pPr>
            <w:hyperlink w:anchor="Par420" w:tooltip="ПАСПОРТ" w:history="1">
              <w:r w:rsidR="0036061C" w:rsidRPr="0044378A">
                <w:rPr>
                  <w:color w:val="0000FF"/>
                </w:rPr>
                <w:t>Подпрограмма 3</w:t>
              </w:r>
            </w:hyperlink>
            <w:r w:rsidR="0036061C" w:rsidRPr="0044378A">
              <w:t xml:space="preserve"> "Развитие мелиорации земель сельскохозяйственного назначения в Республике Коми"</w:t>
            </w:r>
          </w:p>
        </w:tc>
      </w:tr>
      <w:tr w:rsidR="005A23F2" w:rsidRPr="0044378A">
        <w:tc>
          <w:tcPr>
            <w:tcW w:w="13550" w:type="dxa"/>
            <w:gridSpan w:val="7"/>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outlineLvl w:val="5"/>
            </w:pPr>
            <w:r w:rsidRPr="0044378A">
              <w:t>Задача 1. Предотвращение выбытия из сельскохозяйственного оборота земель сельскохозяйственного назначения</w:t>
            </w:r>
          </w:p>
        </w:tc>
      </w:tr>
      <w:tr w:rsidR="005A23F2" w:rsidRPr="0044378A">
        <w:tc>
          <w:tcPr>
            <w:tcW w:w="624" w:type="dxa"/>
            <w:tcBorders>
              <w:top w:val="single" w:sz="4" w:space="0" w:color="auto"/>
              <w:left w:val="single" w:sz="4" w:space="0" w:color="auto"/>
              <w:right w:val="single" w:sz="4" w:space="0" w:color="auto"/>
            </w:tcBorders>
          </w:tcPr>
          <w:p w:rsidR="005A23F2" w:rsidRPr="0044378A" w:rsidRDefault="0036061C">
            <w:pPr>
              <w:pStyle w:val="ConsPlusNormal"/>
            </w:pPr>
            <w:r w:rsidRPr="0044378A">
              <w:t>17.</w:t>
            </w:r>
          </w:p>
        </w:tc>
        <w:tc>
          <w:tcPr>
            <w:tcW w:w="2438" w:type="dxa"/>
            <w:tcBorders>
              <w:top w:val="single" w:sz="4" w:space="0" w:color="auto"/>
              <w:left w:val="single" w:sz="4" w:space="0" w:color="auto"/>
              <w:right w:val="single" w:sz="4" w:space="0" w:color="auto"/>
            </w:tcBorders>
          </w:tcPr>
          <w:p w:rsidR="005A23F2" w:rsidRPr="0044378A" w:rsidRDefault="0036061C">
            <w:pPr>
              <w:pStyle w:val="ConsPlusNormal"/>
              <w:jc w:val="both"/>
            </w:pPr>
            <w:r w:rsidRPr="0044378A">
              <w:t xml:space="preserve">Основное </w:t>
            </w:r>
            <w:r w:rsidRPr="0044378A">
              <w:lastRenderedPageBreak/>
              <w:t>мероприятие 3.1.1. Возмещение части затрат на ремонт мелиоративных систем общего и индивидуального пользования и (или) на культуртехнические мероприятия на сельскохозяйственных угодьях</w:t>
            </w:r>
          </w:p>
        </w:tc>
        <w:tc>
          <w:tcPr>
            <w:tcW w:w="1701" w:type="dxa"/>
            <w:tcBorders>
              <w:top w:val="single" w:sz="4" w:space="0" w:color="auto"/>
              <w:left w:val="single" w:sz="4" w:space="0" w:color="auto"/>
              <w:right w:val="single" w:sz="4" w:space="0" w:color="auto"/>
            </w:tcBorders>
          </w:tcPr>
          <w:p w:rsidR="005A23F2" w:rsidRPr="0044378A" w:rsidRDefault="0036061C">
            <w:pPr>
              <w:pStyle w:val="ConsPlusNormal"/>
            </w:pPr>
            <w:r w:rsidRPr="0044378A">
              <w:lastRenderedPageBreak/>
              <w:t xml:space="preserve">Министерство </w:t>
            </w:r>
            <w:r w:rsidRPr="0044378A">
              <w:lastRenderedPageBreak/>
              <w:t>сельского хозяйства и потребительского рынка Республики Коми</w:t>
            </w:r>
          </w:p>
        </w:tc>
        <w:tc>
          <w:tcPr>
            <w:tcW w:w="1304" w:type="dxa"/>
            <w:tcBorders>
              <w:top w:val="single" w:sz="4" w:space="0" w:color="auto"/>
              <w:left w:val="single" w:sz="4" w:space="0" w:color="auto"/>
              <w:right w:val="single" w:sz="4" w:space="0" w:color="auto"/>
            </w:tcBorders>
          </w:tcPr>
          <w:p w:rsidR="005A23F2" w:rsidRPr="0044378A" w:rsidRDefault="0036061C">
            <w:pPr>
              <w:pStyle w:val="ConsPlusNormal"/>
            </w:pPr>
            <w:r w:rsidRPr="0044378A">
              <w:lastRenderedPageBreak/>
              <w:t>01.01.2020</w:t>
            </w:r>
          </w:p>
        </w:tc>
        <w:tc>
          <w:tcPr>
            <w:tcW w:w="1304" w:type="dxa"/>
            <w:tcBorders>
              <w:top w:val="single" w:sz="4" w:space="0" w:color="auto"/>
              <w:left w:val="single" w:sz="4" w:space="0" w:color="auto"/>
              <w:right w:val="single" w:sz="4" w:space="0" w:color="auto"/>
            </w:tcBorders>
          </w:tcPr>
          <w:p w:rsidR="005A23F2" w:rsidRPr="0044378A" w:rsidRDefault="0036061C">
            <w:pPr>
              <w:pStyle w:val="ConsPlusNormal"/>
            </w:pPr>
            <w:r w:rsidRPr="0044378A">
              <w:t>31.12.2020</w:t>
            </w:r>
          </w:p>
        </w:tc>
        <w:tc>
          <w:tcPr>
            <w:tcW w:w="3061" w:type="dxa"/>
            <w:tcBorders>
              <w:top w:val="single" w:sz="4" w:space="0" w:color="auto"/>
              <w:left w:val="single" w:sz="4" w:space="0" w:color="auto"/>
              <w:right w:val="single" w:sz="4" w:space="0" w:color="auto"/>
            </w:tcBorders>
          </w:tcPr>
          <w:p w:rsidR="005A23F2" w:rsidRPr="0044378A" w:rsidRDefault="0036061C">
            <w:pPr>
              <w:pStyle w:val="ConsPlusNormal"/>
            </w:pPr>
            <w:r w:rsidRPr="0044378A">
              <w:t xml:space="preserve">Отбор заявок на </w:t>
            </w:r>
            <w:r w:rsidRPr="0044378A">
              <w:lastRenderedPageBreak/>
              <w:t>предоставление субсидий на ремонт мелиоративных систем общего и индивидуального пользования и (или) культуртехнические мероприятия на сельскохозяйственных угодьях. Предоставление субсидий на возмещение части затрат на ремонт мелиоративных систем общего и индивидуального пользования и (или) на культуртехнические мероприятия на сельскохозяйственных угодьях</w:t>
            </w:r>
          </w:p>
        </w:tc>
        <w:tc>
          <w:tcPr>
            <w:tcW w:w="3118" w:type="dxa"/>
            <w:tcBorders>
              <w:top w:val="single" w:sz="4" w:space="0" w:color="auto"/>
              <w:left w:val="single" w:sz="4" w:space="0" w:color="auto"/>
              <w:right w:val="single" w:sz="4" w:space="0" w:color="auto"/>
            </w:tcBorders>
          </w:tcPr>
          <w:p w:rsidR="005A23F2" w:rsidRPr="0044378A" w:rsidRDefault="0036061C">
            <w:pPr>
              <w:pStyle w:val="ConsPlusNormal"/>
            </w:pPr>
            <w:r w:rsidRPr="0044378A">
              <w:lastRenderedPageBreak/>
              <w:t xml:space="preserve">доля земель, на которых </w:t>
            </w:r>
            <w:r w:rsidRPr="0044378A">
              <w:lastRenderedPageBreak/>
              <w:t>проведены мелиоративные работы, нарастающим итогом в общей площади мелиорируемых земель (ИЦ);</w:t>
            </w:r>
          </w:p>
          <w:p w:rsidR="005A23F2" w:rsidRPr="0044378A" w:rsidRDefault="0036061C">
            <w:pPr>
              <w:pStyle w:val="ConsPlusNormal"/>
            </w:pPr>
            <w:r w:rsidRPr="0044378A">
              <w:t>площадь предотвращенных от выбытия сельскохозяйственных угодий (ИЗ);</w:t>
            </w:r>
          </w:p>
          <w:p w:rsidR="005A23F2" w:rsidRPr="0044378A" w:rsidRDefault="0036061C">
            <w:pPr>
              <w:pStyle w:val="ConsPlusNormal"/>
            </w:pPr>
            <w:r w:rsidRPr="0044378A">
              <w:t>площадь сельскохозяйственных угодий, на которых проведены ремонт мелиоративных систем общего и индивидуального пользования и (или) культуртехнические мероприятия (ИМ)</w:t>
            </w:r>
          </w:p>
        </w:tc>
      </w:tr>
      <w:tr w:rsidR="005A23F2" w:rsidRPr="0044378A">
        <w:tc>
          <w:tcPr>
            <w:tcW w:w="13550" w:type="dxa"/>
            <w:gridSpan w:val="7"/>
            <w:tcBorders>
              <w:left w:val="single" w:sz="4" w:space="0" w:color="auto"/>
              <w:bottom w:val="single" w:sz="4" w:space="0" w:color="auto"/>
              <w:right w:val="single" w:sz="4" w:space="0" w:color="auto"/>
            </w:tcBorders>
          </w:tcPr>
          <w:p w:rsidR="005A23F2" w:rsidRPr="0044378A" w:rsidRDefault="0036061C">
            <w:pPr>
              <w:pStyle w:val="ConsPlusNormal"/>
              <w:jc w:val="both"/>
            </w:pPr>
            <w:r w:rsidRPr="0044378A">
              <w:lastRenderedPageBreak/>
              <w:t xml:space="preserve">(в ред. Постановлений Правительства РК от 21.12.2020 </w:t>
            </w:r>
            <w:hyperlink r:id="rId138" w:history="1">
              <w:r w:rsidRPr="0044378A">
                <w:rPr>
                  <w:color w:val="0000FF"/>
                </w:rPr>
                <w:t>N 633</w:t>
              </w:r>
            </w:hyperlink>
            <w:r w:rsidRPr="0044378A">
              <w:t xml:space="preserve">, от 02.04.2021 </w:t>
            </w:r>
            <w:hyperlink r:id="rId139" w:history="1">
              <w:r w:rsidRPr="0044378A">
                <w:rPr>
                  <w:color w:val="0000FF"/>
                </w:rPr>
                <w:t>N 174</w:t>
              </w:r>
            </w:hyperlink>
            <w:r w:rsidRPr="0044378A">
              <w:t>)</w:t>
            </w:r>
          </w:p>
        </w:tc>
      </w:tr>
      <w:tr w:rsidR="005A23F2" w:rsidRPr="0044378A">
        <w:tc>
          <w:tcPr>
            <w:tcW w:w="624" w:type="dxa"/>
            <w:tcBorders>
              <w:top w:val="single" w:sz="4" w:space="0" w:color="auto"/>
              <w:left w:val="single" w:sz="4" w:space="0" w:color="auto"/>
              <w:right w:val="single" w:sz="4" w:space="0" w:color="auto"/>
            </w:tcBorders>
          </w:tcPr>
          <w:p w:rsidR="005A23F2" w:rsidRPr="0044378A" w:rsidRDefault="0036061C">
            <w:pPr>
              <w:pStyle w:val="ConsPlusNormal"/>
            </w:pPr>
            <w:r w:rsidRPr="0044378A">
              <w:t>17.1</w:t>
            </w:r>
          </w:p>
        </w:tc>
        <w:tc>
          <w:tcPr>
            <w:tcW w:w="2438" w:type="dxa"/>
            <w:tcBorders>
              <w:top w:val="single" w:sz="4" w:space="0" w:color="auto"/>
              <w:left w:val="single" w:sz="4" w:space="0" w:color="auto"/>
              <w:right w:val="single" w:sz="4" w:space="0" w:color="auto"/>
            </w:tcBorders>
          </w:tcPr>
          <w:p w:rsidR="005A23F2" w:rsidRPr="0044378A" w:rsidRDefault="0036061C">
            <w:pPr>
              <w:pStyle w:val="ConsPlusNormal"/>
              <w:jc w:val="both"/>
            </w:pPr>
            <w:r w:rsidRPr="0044378A">
              <w:t>Основное мероприятие 3.1.1. Ремонт мелиоративных систем общего и индивидуального пользования и (или) культуртехнические мероприятия на сельскохозяйственных угодьях</w:t>
            </w:r>
          </w:p>
        </w:tc>
        <w:tc>
          <w:tcPr>
            <w:tcW w:w="1701" w:type="dxa"/>
            <w:tcBorders>
              <w:top w:val="single" w:sz="4" w:space="0" w:color="auto"/>
              <w:left w:val="single" w:sz="4" w:space="0" w:color="auto"/>
              <w:right w:val="single" w:sz="4" w:space="0" w:color="auto"/>
            </w:tcBorders>
          </w:tcPr>
          <w:p w:rsidR="005A23F2" w:rsidRPr="0044378A" w:rsidRDefault="0036061C">
            <w:pPr>
              <w:pStyle w:val="ConsPlusNormal"/>
            </w:pPr>
            <w:r w:rsidRPr="0044378A">
              <w:t>Министерство сельского хозяйства и потребительского рынка Республики Коми</w:t>
            </w:r>
          </w:p>
        </w:tc>
        <w:tc>
          <w:tcPr>
            <w:tcW w:w="1304" w:type="dxa"/>
            <w:tcBorders>
              <w:top w:val="single" w:sz="4" w:space="0" w:color="auto"/>
              <w:left w:val="single" w:sz="4" w:space="0" w:color="auto"/>
              <w:right w:val="single" w:sz="4" w:space="0" w:color="auto"/>
            </w:tcBorders>
          </w:tcPr>
          <w:p w:rsidR="005A23F2" w:rsidRPr="0044378A" w:rsidRDefault="0036061C">
            <w:pPr>
              <w:pStyle w:val="ConsPlusNormal"/>
            </w:pPr>
            <w:r w:rsidRPr="0044378A">
              <w:t>01.01.2021</w:t>
            </w:r>
          </w:p>
        </w:tc>
        <w:tc>
          <w:tcPr>
            <w:tcW w:w="1304" w:type="dxa"/>
            <w:tcBorders>
              <w:top w:val="single" w:sz="4" w:space="0" w:color="auto"/>
              <w:left w:val="single" w:sz="4" w:space="0" w:color="auto"/>
              <w:right w:val="single" w:sz="4" w:space="0" w:color="auto"/>
            </w:tcBorders>
          </w:tcPr>
          <w:p w:rsidR="005A23F2" w:rsidRPr="0044378A" w:rsidRDefault="0036061C">
            <w:pPr>
              <w:pStyle w:val="ConsPlusNormal"/>
            </w:pPr>
            <w:r w:rsidRPr="0044378A">
              <w:t>31.12.2025</w:t>
            </w:r>
          </w:p>
        </w:tc>
        <w:tc>
          <w:tcPr>
            <w:tcW w:w="3061" w:type="dxa"/>
            <w:tcBorders>
              <w:top w:val="single" w:sz="4" w:space="0" w:color="auto"/>
              <w:left w:val="single" w:sz="4" w:space="0" w:color="auto"/>
              <w:right w:val="single" w:sz="4" w:space="0" w:color="auto"/>
            </w:tcBorders>
          </w:tcPr>
          <w:p w:rsidR="005A23F2" w:rsidRPr="0044378A" w:rsidRDefault="0036061C">
            <w:pPr>
              <w:pStyle w:val="ConsPlusNormal"/>
            </w:pPr>
            <w:r w:rsidRPr="0044378A">
              <w:t xml:space="preserve">Отбор заявок на предоставление субсидий на ремонт мелиоративных систем общего и индивидуального пользования и (или) культуртехнические мероприятия на сельскохозяйственных угодьях. Предоставление субсидий на возмещение </w:t>
            </w:r>
            <w:r w:rsidRPr="0044378A">
              <w:lastRenderedPageBreak/>
              <w:t>части затрат на ремонт мелиоративных систем общего и индивидуального пользования и (или) на культуртехнические мероприятия на сельскохозяйственных угодьях</w:t>
            </w:r>
          </w:p>
        </w:tc>
        <w:tc>
          <w:tcPr>
            <w:tcW w:w="3118" w:type="dxa"/>
            <w:tcBorders>
              <w:top w:val="single" w:sz="4" w:space="0" w:color="auto"/>
              <w:left w:val="single" w:sz="4" w:space="0" w:color="auto"/>
              <w:right w:val="single" w:sz="4" w:space="0" w:color="auto"/>
            </w:tcBorders>
          </w:tcPr>
          <w:p w:rsidR="005A23F2" w:rsidRPr="0044378A" w:rsidRDefault="0036061C">
            <w:pPr>
              <w:pStyle w:val="ConsPlusNormal"/>
            </w:pPr>
            <w:r w:rsidRPr="0044378A">
              <w:lastRenderedPageBreak/>
              <w:t>доля земель, на которых проведены мелиоративные работы, нарастающим итогом в общей площади мелиорируемых земель (ИЦ);</w:t>
            </w:r>
          </w:p>
          <w:p w:rsidR="005A23F2" w:rsidRPr="0044378A" w:rsidRDefault="0036061C">
            <w:pPr>
              <w:pStyle w:val="ConsPlusNormal"/>
            </w:pPr>
            <w:r w:rsidRPr="0044378A">
              <w:t>площадь предотвращенных от выбытия сельскохозяйственных угодий (ИЗ);</w:t>
            </w:r>
          </w:p>
          <w:p w:rsidR="005A23F2" w:rsidRPr="0044378A" w:rsidRDefault="0036061C">
            <w:pPr>
              <w:pStyle w:val="ConsPlusNormal"/>
            </w:pPr>
            <w:r w:rsidRPr="0044378A">
              <w:t xml:space="preserve">площадь </w:t>
            </w:r>
            <w:r w:rsidRPr="0044378A">
              <w:lastRenderedPageBreak/>
              <w:t>сельскохозяйственных угодий, на которых проведены ремонт мелиоративных систем общего и индивидуального пользования и (или) культуртехнические мероприятия (ИМ)</w:t>
            </w:r>
          </w:p>
        </w:tc>
      </w:tr>
      <w:tr w:rsidR="005A23F2" w:rsidRPr="0044378A">
        <w:tc>
          <w:tcPr>
            <w:tcW w:w="13550" w:type="dxa"/>
            <w:gridSpan w:val="7"/>
            <w:tcBorders>
              <w:left w:val="single" w:sz="4" w:space="0" w:color="auto"/>
              <w:bottom w:val="single" w:sz="4" w:space="0" w:color="auto"/>
              <w:right w:val="single" w:sz="4" w:space="0" w:color="auto"/>
            </w:tcBorders>
          </w:tcPr>
          <w:p w:rsidR="005A23F2" w:rsidRPr="0044378A" w:rsidRDefault="0036061C">
            <w:pPr>
              <w:pStyle w:val="ConsPlusNormal"/>
              <w:jc w:val="both"/>
            </w:pPr>
            <w:r w:rsidRPr="0044378A">
              <w:lastRenderedPageBreak/>
              <w:t xml:space="preserve">(п. 17.1 введен </w:t>
            </w:r>
            <w:hyperlink r:id="rId140" w:history="1">
              <w:r w:rsidRPr="0044378A">
                <w:rPr>
                  <w:color w:val="0000FF"/>
                </w:rPr>
                <w:t>Постановлением</w:t>
              </w:r>
            </w:hyperlink>
            <w:r w:rsidRPr="0044378A">
              <w:t xml:space="preserve"> Правительства РК от 02.04.2021 N 174)</w:t>
            </w:r>
          </w:p>
        </w:tc>
      </w:tr>
      <w:tr w:rsidR="005A23F2" w:rsidRPr="0044378A">
        <w:tc>
          <w:tcPr>
            <w:tcW w:w="13550" w:type="dxa"/>
            <w:gridSpan w:val="7"/>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outlineLvl w:val="5"/>
            </w:pPr>
            <w:r w:rsidRPr="0044378A">
              <w:t>Задача 2. Вовлечение в оборот выбывших сельскохозяйственных угодий</w:t>
            </w:r>
          </w:p>
        </w:tc>
      </w:tr>
      <w:tr w:rsidR="005A23F2" w:rsidRPr="0044378A">
        <w:tc>
          <w:tcPr>
            <w:tcW w:w="624" w:type="dxa"/>
            <w:tcBorders>
              <w:top w:val="single" w:sz="4" w:space="0" w:color="auto"/>
              <w:left w:val="single" w:sz="4" w:space="0" w:color="auto"/>
              <w:right w:val="single" w:sz="4" w:space="0" w:color="auto"/>
            </w:tcBorders>
          </w:tcPr>
          <w:p w:rsidR="005A23F2" w:rsidRPr="0044378A" w:rsidRDefault="0036061C">
            <w:pPr>
              <w:pStyle w:val="ConsPlusNormal"/>
            </w:pPr>
            <w:r w:rsidRPr="0044378A">
              <w:t>18.</w:t>
            </w:r>
          </w:p>
        </w:tc>
        <w:tc>
          <w:tcPr>
            <w:tcW w:w="2438" w:type="dxa"/>
            <w:tcBorders>
              <w:top w:val="single" w:sz="4" w:space="0" w:color="auto"/>
              <w:left w:val="single" w:sz="4" w:space="0" w:color="auto"/>
              <w:right w:val="single" w:sz="4" w:space="0" w:color="auto"/>
            </w:tcBorders>
          </w:tcPr>
          <w:p w:rsidR="005A23F2" w:rsidRPr="0044378A" w:rsidRDefault="0036061C">
            <w:pPr>
              <w:pStyle w:val="ConsPlusNormal"/>
              <w:jc w:val="both"/>
            </w:pPr>
            <w:r w:rsidRPr="0044378A">
              <w:t xml:space="preserve">Основное мероприятие 3.2.1. Заключение Соглашения о предоставлении субсидий из федерального бюджета бюджету Республики Коми в рамках реализации мероприятий подпрограммы "Развитие мелиорации земель сельскохозяйственного назначения России" Государственной программы развития сельского хозяйства и регулирования </w:t>
            </w:r>
            <w:r w:rsidRPr="0044378A">
              <w:lastRenderedPageBreak/>
              <w:t>рынков сельскохозяйственной продукции, сырья и продовольствия"</w:t>
            </w:r>
          </w:p>
        </w:tc>
        <w:tc>
          <w:tcPr>
            <w:tcW w:w="1701" w:type="dxa"/>
            <w:tcBorders>
              <w:top w:val="single" w:sz="4" w:space="0" w:color="auto"/>
              <w:left w:val="single" w:sz="4" w:space="0" w:color="auto"/>
              <w:right w:val="single" w:sz="4" w:space="0" w:color="auto"/>
            </w:tcBorders>
          </w:tcPr>
          <w:p w:rsidR="005A23F2" w:rsidRPr="0044378A" w:rsidRDefault="0036061C">
            <w:pPr>
              <w:pStyle w:val="ConsPlusNormal"/>
            </w:pPr>
            <w:r w:rsidRPr="0044378A">
              <w:lastRenderedPageBreak/>
              <w:t>Министерство сельского хозяйства и потребительского рынка Республики Коми</w:t>
            </w:r>
          </w:p>
        </w:tc>
        <w:tc>
          <w:tcPr>
            <w:tcW w:w="1304" w:type="dxa"/>
            <w:tcBorders>
              <w:top w:val="single" w:sz="4" w:space="0" w:color="auto"/>
              <w:left w:val="single" w:sz="4" w:space="0" w:color="auto"/>
              <w:right w:val="single" w:sz="4" w:space="0" w:color="auto"/>
            </w:tcBorders>
          </w:tcPr>
          <w:p w:rsidR="005A23F2" w:rsidRPr="0044378A" w:rsidRDefault="0036061C">
            <w:pPr>
              <w:pStyle w:val="ConsPlusNormal"/>
            </w:pPr>
            <w:r w:rsidRPr="0044378A">
              <w:t>01.01.2020</w:t>
            </w:r>
          </w:p>
        </w:tc>
        <w:tc>
          <w:tcPr>
            <w:tcW w:w="1304" w:type="dxa"/>
            <w:tcBorders>
              <w:top w:val="single" w:sz="4" w:space="0" w:color="auto"/>
              <w:left w:val="single" w:sz="4" w:space="0" w:color="auto"/>
              <w:right w:val="single" w:sz="4" w:space="0" w:color="auto"/>
            </w:tcBorders>
          </w:tcPr>
          <w:p w:rsidR="005A23F2" w:rsidRPr="0044378A" w:rsidRDefault="0036061C">
            <w:pPr>
              <w:pStyle w:val="ConsPlusNormal"/>
            </w:pPr>
            <w:r w:rsidRPr="0044378A">
              <w:t>31.12.2025</w:t>
            </w:r>
          </w:p>
        </w:tc>
        <w:tc>
          <w:tcPr>
            <w:tcW w:w="3061" w:type="dxa"/>
            <w:tcBorders>
              <w:top w:val="single" w:sz="4" w:space="0" w:color="auto"/>
              <w:left w:val="single" w:sz="4" w:space="0" w:color="auto"/>
              <w:right w:val="single" w:sz="4" w:space="0" w:color="auto"/>
            </w:tcBorders>
          </w:tcPr>
          <w:p w:rsidR="005A23F2" w:rsidRPr="0044378A" w:rsidRDefault="0036061C">
            <w:pPr>
              <w:pStyle w:val="ConsPlusNormal"/>
            </w:pPr>
            <w:r w:rsidRPr="0044378A">
              <w:t>Подготовка и отправка заявки для участия в мероприятиях в рамках реализации мероприятий Подпрограммы мелиорации и заключения соответствующего Соглашения</w:t>
            </w:r>
          </w:p>
        </w:tc>
        <w:tc>
          <w:tcPr>
            <w:tcW w:w="3118" w:type="dxa"/>
            <w:tcBorders>
              <w:top w:val="single" w:sz="4" w:space="0" w:color="auto"/>
              <w:left w:val="single" w:sz="4" w:space="0" w:color="auto"/>
              <w:right w:val="single" w:sz="4" w:space="0" w:color="auto"/>
            </w:tcBorders>
          </w:tcPr>
          <w:p w:rsidR="005A23F2" w:rsidRPr="0044378A" w:rsidRDefault="0036061C">
            <w:pPr>
              <w:pStyle w:val="ConsPlusNormal"/>
            </w:pPr>
            <w:r w:rsidRPr="0044378A">
              <w:t>доля земель, на которых проведены мелиоративные работы, нарастающим итогом в общей площади мелиорируемых земель (ИЦ);</w:t>
            </w:r>
          </w:p>
          <w:p w:rsidR="005A23F2" w:rsidRPr="0044378A" w:rsidRDefault="0036061C">
            <w:pPr>
              <w:pStyle w:val="ConsPlusNormal"/>
            </w:pPr>
            <w:r w:rsidRPr="0044378A">
              <w:t>площадь вовлеченных в оборот выбывших сельскохозяйственных угодий за счет проведения культуртехнических мероприятий (ИЗ)</w:t>
            </w:r>
          </w:p>
        </w:tc>
      </w:tr>
      <w:tr w:rsidR="005A23F2" w:rsidRPr="0044378A">
        <w:tc>
          <w:tcPr>
            <w:tcW w:w="13550" w:type="dxa"/>
            <w:gridSpan w:val="7"/>
            <w:tcBorders>
              <w:left w:val="single" w:sz="4" w:space="0" w:color="auto"/>
              <w:bottom w:val="single" w:sz="4" w:space="0" w:color="auto"/>
              <w:right w:val="single" w:sz="4" w:space="0" w:color="auto"/>
            </w:tcBorders>
          </w:tcPr>
          <w:p w:rsidR="005A23F2" w:rsidRPr="0044378A" w:rsidRDefault="0036061C">
            <w:pPr>
              <w:pStyle w:val="ConsPlusNormal"/>
              <w:jc w:val="both"/>
            </w:pPr>
            <w:r w:rsidRPr="0044378A">
              <w:lastRenderedPageBreak/>
              <w:t xml:space="preserve">(в ред. </w:t>
            </w:r>
            <w:hyperlink r:id="rId141" w:history="1">
              <w:r w:rsidRPr="0044378A">
                <w:rPr>
                  <w:color w:val="0000FF"/>
                </w:rPr>
                <w:t>Постановления</w:t>
              </w:r>
            </w:hyperlink>
            <w:r w:rsidRPr="0044378A">
              <w:t xml:space="preserve"> Правительства РК от 21.12.2020 N 633)</w:t>
            </w:r>
          </w:p>
        </w:tc>
      </w:tr>
      <w:tr w:rsidR="005A23F2" w:rsidRPr="0044378A">
        <w:tc>
          <w:tcPr>
            <w:tcW w:w="624" w:type="dxa"/>
            <w:tcBorders>
              <w:top w:val="single" w:sz="4" w:space="0" w:color="auto"/>
              <w:left w:val="single" w:sz="4" w:space="0" w:color="auto"/>
              <w:right w:val="single" w:sz="4" w:space="0" w:color="auto"/>
            </w:tcBorders>
          </w:tcPr>
          <w:p w:rsidR="005A23F2" w:rsidRPr="0044378A" w:rsidRDefault="0036061C">
            <w:pPr>
              <w:pStyle w:val="ConsPlusNormal"/>
            </w:pPr>
            <w:r w:rsidRPr="0044378A">
              <w:t>19.</w:t>
            </w:r>
          </w:p>
        </w:tc>
        <w:tc>
          <w:tcPr>
            <w:tcW w:w="2438" w:type="dxa"/>
            <w:tcBorders>
              <w:top w:val="single" w:sz="4" w:space="0" w:color="auto"/>
              <w:left w:val="single" w:sz="4" w:space="0" w:color="auto"/>
              <w:right w:val="single" w:sz="4" w:space="0" w:color="auto"/>
            </w:tcBorders>
          </w:tcPr>
          <w:p w:rsidR="005A23F2" w:rsidRPr="0044378A" w:rsidRDefault="0036061C">
            <w:pPr>
              <w:pStyle w:val="ConsPlusNormal"/>
              <w:jc w:val="both"/>
            </w:pPr>
            <w:r w:rsidRPr="0044378A">
              <w:t>Основное мероприятие 3.2.2. Проведение культуртехнических мероприятий на выбывших сельскохозяйственных угодьях, вовлекаемых в сельскохозяйственный оборот, и мероприятий по известкованию кислых почв на пашне</w:t>
            </w:r>
          </w:p>
        </w:tc>
        <w:tc>
          <w:tcPr>
            <w:tcW w:w="1701" w:type="dxa"/>
            <w:tcBorders>
              <w:top w:val="single" w:sz="4" w:space="0" w:color="auto"/>
              <w:left w:val="single" w:sz="4" w:space="0" w:color="auto"/>
              <w:right w:val="single" w:sz="4" w:space="0" w:color="auto"/>
            </w:tcBorders>
          </w:tcPr>
          <w:p w:rsidR="005A23F2" w:rsidRPr="0044378A" w:rsidRDefault="0036061C">
            <w:pPr>
              <w:pStyle w:val="ConsPlusNormal"/>
            </w:pPr>
            <w:r w:rsidRPr="0044378A">
              <w:t>Министерство сельского хозяйства и потребительского рынка Республики Коми</w:t>
            </w:r>
          </w:p>
        </w:tc>
        <w:tc>
          <w:tcPr>
            <w:tcW w:w="1304" w:type="dxa"/>
            <w:tcBorders>
              <w:top w:val="single" w:sz="4" w:space="0" w:color="auto"/>
              <w:left w:val="single" w:sz="4" w:space="0" w:color="auto"/>
              <w:right w:val="single" w:sz="4" w:space="0" w:color="auto"/>
            </w:tcBorders>
          </w:tcPr>
          <w:p w:rsidR="005A23F2" w:rsidRPr="0044378A" w:rsidRDefault="0036061C">
            <w:pPr>
              <w:pStyle w:val="ConsPlusNormal"/>
            </w:pPr>
            <w:r w:rsidRPr="0044378A">
              <w:t>01.01.2020</w:t>
            </w:r>
          </w:p>
        </w:tc>
        <w:tc>
          <w:tcPr>
            <w:tcW w:w="1304" w:type="dxa"/>
            <w:tcBorders>
              <w:top w:val="single" w:sz="4" w:space="0" w:color="auto"/>
              <w:left w:val="single" w:sz="4" w:space="0" w:color="auto"/>
              <w:right w:val="single" w:sz="4" w:space="0" w:color="auto"/>
            </w:tcBorders>
          </w:tcPr>
          <w:p w:rsidR="005A23F2" w:rsidRPr="0044378A" w:rsidRDefault="0036061C">
            <w:pPr>
              <w:pStyle w:val="ConsPlusNormal"/>
            </w:pPr>
            <w:r w:rsidRPr="0044378A">
              <w:t>31.12.2025</w:t>
            </w:r>
          </w:p>
        </w:tc>
        <w:tc>
          <w:tcPr>
            <w:tcW w:w="3061" w:type="dxa"/>
            <w:tcBorders>
              <w:top w:val="single" w:sz="4" w:space="0" w:color="auto"/>
              <w:left w:val="single" w:sz="4" w:space="0" w:color="auto"/>
              <w:right w:val="single" w:sz="4" w:space="0" w:color="auto"/>
            </w:tcBorders>
          </w:tcPr>
          <w:p w:rsidR="005A23F2" w:rsidRPr="0044378A" w:rsidRDefault="0036061C">
            <w:pPr>
              <w:pStyle w:val="ConsPlusNormal"/>
            </w:pPr>
            <w:r w:rsidRPr="0044378A">
              <w:t>Предоставление субсидий на возмещение части затрат на культуртехнические мероприятия на мелиорированных землях, вовлекаемых в сельскохозяйственный оборот, и на мероприятия по известкованию кислых почв на пашне (исключено с 01.01.2021).</w:t>
            </w:r>
          </w:p>
          <w:p w:rsidR="005A23F2" w:rsidRPr="0044378A" w:rsidRDefault="0036061C">
            <w:pPr>
              <w:pStyle w:val="ConsPlusNormal"/>
            </w:pPr>
            <w:r w:rsidRPr="0044378A">
              <w:t>Возмещение части затрат на проведение культуртехнических мероприятий на мелиорированных землях, вовлекаемых в сельскохозяйственный оборот (включено с 01.01.2021)</w:t>
            </w:r>
          </w:p>
        </w:tc>
        <w:tc>
          <w:tcPr>
            <w:tcW w:w="3118" w:type="dxa"/>
            <w:tcBorders>
              <w:top w:val="single" w:sz="4" w:space="0" w:color="auto"/>
              <w:left w:val="single" w:sz="4" w:space="0" w:color="auto"/>
              <w:right w:val="single" w:sz="4" w:space="0" w:color="auto"/>
            </w:tcBorders>
          </w:tcPr>
          <w:p w:rsidR="005A23F2" w:rsidRPr="0044378A" w:rsidRDefault="0036061C">
            <w:pPr>
              <w:pStyle w:val="ConsPlusNormal"/>
            </w:pPr>
            <w:r w:rsidRPr="0044378A">
              <w:t>доля земель, на которых проведены мелиоративные работы, нарастающим итогом в общей площади мелиорируемых земель (ИЦ);</w:t>
            </w:r>
          </w:p>
          <w:p w:rsidR="005A23F2" w:rsidRPr="0044378A" w:rsidRDefault="0036061C">
            <w:pPr>
              <w:pStyle w:val="ConsPlusNormal"/>
            </w:pPr>
            <w:r w:rsidRPr="0044378A">
              <w:t>площадь вовлеченных в оборот выбывших сельскохозяйственных угодий за счет проведения культуртехнических мероприятий (ИЗ)</w:t>
            </w:r>
          </w:p>
        </w:tc>
      </w:tr>
      <w:tr w:rsidR="005A23F2" w:rsidRPr="0044378A">
        <w:tc>
          <w:tcPr>
            <w:tcW w:w="13550" w:type="dxa"/>
            <w:gridSpan w:val="7"/>
            <w:tcBorders>
              <w:left w:val="single" w:sz="4" w:space="0" w:color="auto"/>
              <w:bottom w:val="single" w:sz="4" w:space="0" w:color="auto"/>
              <w:right w:val="single" w:sz="4" w:space="0" w:color="auto"/>
            </w:tcBorders>
          </w:tcPr>
          <w:p w:rsidR="005A23F2" w:rsidRPr="0044378A" w:rsidRDefault="0036061C">
            <w:pPr>
              <w:pStyle w:val="ConsPlusNormal"/>
              <w:jc w:val="both"/>
            </w:pPr>
            <w:r w:rsidRPr="0044378A">
              <w:t xml:space="preserve">(в ред. Постановлений Правительства РК от 21.12.2020 </w:t>
            </w:r>
            <w:hyperlink r:id="rId142" w:history="1">
              <w:r w:rsidRPr="0044378A">
                <w:rPr>
                  <w:color w:val="0000FF"/>
                </w:rPr>
                <w:t>N 633</w:t>
              </w:r>
            </w:hyperlink>
            <w:r w:rsidRPr="0044378A">
              <w:t xml:space="preserve">, от 02.04.2021 </w:t>
            </w:r>
            <w:hyperlink r:id="rId143" w:history="1">
              <w:r w:rsidRPr="0044378A">
                <w:rPr>
                  <w:color w:val="0000FF"/>
                </w:rPr>
                <w:t>N 174</w:t>
              </w:r>
            </w:hyperlink>
            <w:r w:rsidRPr="0044378A">
              <w:t>)</w:t>
            </w:r>
          </w:p>
        </w:tc>
      </w:tr>
      <w:tr w:rsidR="005A23F2" w:rsidRPr="0044378A">
        <w:tc>
          <w:tcPr>
            <w:tcW w:w="13550" w:type="dxa"/>
            <w:gridSpan w:val="7"/>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outlineLvl w:val="4"/>
            </w:pPr>
            <w:hyperlink w:anchor="Par493" w:tooltip="ПАСПОРТ" w:history="1">
              <w:r w:rsidR="0036061C" w:rsidRPr="0044378A">
                <w:rPr>
                  <w:color w:val="0000FF"/>
                </w:rPr>
                <w:t>Подпрограмма 4</w:t>
              </w:r>
            </w:hyperlink>
            <w:r w:rsidR="0036061C" w:rsidRPr="0044378A">
              <w:t xml:space="preserve"> "Обеспечение ветеринарного благополучия на территории Республики Коми"</w:t>
            </w:r>
          </w:p>
        </w:tc>
      </w:tr>
      <w:tr w:rsidR="005A23F2" w:rsidRPr="0044378A">
        <w:tc>
          <w:tcPr>
            <w:tcW w:w="13550" w:type="dxa"/>
            <w:gridSpan w:val="7"/>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outlineLvl w:val="5"/>
            </w:pPr>
            <w:r w:rsidRPr="0044378A">
              <w:t>Задача 1. Оказание ветеринарных услуг государственными ветеринарными учреждениями Республики Коми</w:t>
            </w:r>
          </w:p>
        </w:tc>
      </w:tr>
      <w:tr w:rsidR="005A23F2" w:rsidRPr="0044378A">
        <w:tc>
          <w:tcPr>
            <w:tcW w:w="624" w:type="dxa"/>
            <w:tcBorders>
              <w:top w:val="single" w:sz="4" w:space="0" w:color="auto"/>
              <w:left w:val="single" w:sz="4" w:space="0" w:color="auto"/>
              <w:right w:val="single" w:sz="4" w:space="0" w:color="auto"/>
            </w:tcBorders>
          </w:tcPr>
          <w:p w:rsidR="005A23F2" w:rsidRPr="0044378A" w:rsidRDefault="0036061C">
            <w:pPr>
              <w:pStyle w:val="ConsPlusNormal"/>
            </w:pPr>
            <w:r w:rsidRPr="0044378A">
              <w:lastRenderedPageBreak/>
              <w:t>20.</w:t>
            </w:r>
          </w:p>
        </w:tc>
        <w:tc>
          <w:tcPr>
            <w:tcW w:w="2438" w:type="dxa"/>
            <w:tcBorders>
              <w:top w:val="single" w:sz="4" w:space="0" w:color="auto"/>
              <w:left w:val="single" w:sz="4" w:space="0" w:color="auto"/>
              <w:right w:val="single" w:sz="4" w:space="0" w:color="auto"/>
            </w:tcBorders>
          </w:tcPr>
          <w:p w:rsidR="005A23F2" w:rsidRPr="0044378A" w:rsidRDefault="0036061C">
            <w:pPr>
              <w:pStyle w:val="ConsPlusNormal"/>
              <w:jc w:val="both"/>
            </w:pPr>
            <w:r w:rsidRPr="0044378A">
              <w:t>Основное мероприятие 4.1.1. Оказание государственных услуг (выполнение работ) государственными ветеринарными учреждениями Республики Коми</w:t>
            </w:r>
          </w:p>
        </w:tc>
        <w:tc>
          <w:tcPr>
            <w:tcW w:w="1701" w:type="dxa"/>
            <w:tcBorders>
              <w:top w:val="single" w:sz="4" w:space="0" w:color="auto"/>
              <w:left w:val="single" w:sz="4" w:space="0" w:color="auto"/>
              <w:right w:val="single" w:sz="4" w:space="0" w:color="auto"/>
            </w:tcBorders>
          </w:tcPr>
          <w:p w:rsidR="005A23F2" w:rsidRPr="0044378A" w:rsidRDefault="0036061C">
            <w:pPr>
              <w:pStyle w:val="ConsPlusNormal"/>
            </w:pPr>
            <w:r w:rsidRPr="0044378A">
              <w:t>Министерство сельского хозяйства и потребительского рынка Республики Коми</w:t>
            </w:r>
          </w:p>
        </w:tc>
        <w:tc>
          <w:tcPr>
            <w:tcW w:w="1304" w:type="dxa"/>
            <w:tcBorders>
              <w:top w:val="single" w:sz="4" w:space="0" w:color="auto"/>
              <w:left w:val="single" w:sz="4" w:space="0" w:color="auto"/>
              <w:right w:val="single" w:sz="4" w:space="0" w:color="auto"/>
            </w:tcBorders>
          </w:tcPr>
          <w:p w:rsidR="005A23F2" w:rsidRPr="0044378A" w:rsidRDefault="0036061C">
            <w:pPr>
              <w:pStyle w:val="ConsPlusNormal"/>
            </w:pPr>
            <w:r w:rsidRPr="0044378A">
              <w:t>01.01.2020</w:t>
            </w:r>
          </w:p>
        </w:tc>
        <w:tc>
          <w:tcPr>
            <w:tcW w:w="1304" w:type="dxa"/>
            <w:tcBorders>
              <w:top w:val="single" w:sz="4" w:space="0" w:color="auto"/>
              <w:left w:val="single" w:sz="4" w:space="0" w:color="auto"/>
              <w:right w:val="single" w:sz="4" w:space="0" w:color="auto"/>
            </w:tcBorders>
          </w:tcPr>
          <w:p w:rsidR="005A23F2" w:rsidRPr="0044378A" w:rsidRDefault="0036061C">
            <w:pPr>
              <w:pStyle w:val="ConsPlusNormal"/>
            </w:pPr>
            <w:r w:rsidRPr="0044378A">
              <w:t>31.12.2025</w:t>
            </w:r>
          </w:p>
        </w:tc>
        <w:tc>
          <w:tcPr>
            <w:tcW w:w="3061" w:type="dxa"/>
            <w:tcBorders>
              <w:top w:val="single" w:sz="4" w:space="0" w:color="auto"/>
              <w:left w:val="single" w:sz="4" w:space="0" w:color="auto"/>
              <w:right w:val="single" w:sz="4" w:space="0" w:color="auto"/>
            </w:tcBorders>
          </w:tcPr>
          <w:p w:rsidR="005A23F2" w:rsidRPr="0044378A" w:rsidRDefault="0036061C">
            <w:pPr>
              <w:pStyle w:val="ConsPlusNormal"/>
            </w:pPr>
            <w:r w:rsidRPr="0044378A">
              <w:t>Финансовое обеспечение выполнения государственного задания государственным учреждением на выполнение государственных работ</w:t>
            </w:r>
          </w:p>
        </w:tc>
        <w:tc>
          <w:tcPr>
            <w:tcW w:w="3118" w:type="dxa"/>
            <w:tcBorders>
              <w:top w:val="single" w:sz="4" w:space="0" w:color="auto"/>
              <w:left w:val="single" w:sz="4" w:space="0" w:color="auto"/>
              <w:right w:val="single" w:sz="4" w:space="0" w:color="auto"/>
            </w:tcBorders>
          </w:tcPr>
          <w:p w:rsidR="005A23F2" w:rsidRPr="0044378A" w:rsidRDefault="0036061C">
            <w:pPr>
              <w:pStyle w:val="ConsPlusNormal"/>
            </w:pPr>
            <w:r w:rsidRPr="0044378A">
              <w:t>доля оздоровительных мероприятий, организованных в неблагополучном пункте на территории Республики Коми в случае их выявления, от общего их числа (ИЦ);</w:t>
            </w:r>
          </w:p>
          <w:p w:rsidR="005A23F2" w:rsidRPr="0044378A" w:rsidRDefault="0036061C">
            <w:pPr>
              <w:pStyle w:val="ConsPlusNormal"/>
            </w:pPr>
            <w:r w:rsidRPr="0044378A">
              <w:t>количество пунктов, неблагополучных по заразным болезням животных, оздоровленных за год (ИЗ);</w:t>
            </w:r>
          </w:p>
          <w:p w:rsidR="005A23F2" w:rsidRPr="0044378A" w:rsidRDefault="0036061C">
            <w:pPr>
              <w:pStyle w:val="ConsPlusNormal"/>
            </w:pPr>
            <w:r w:rsidRPr="0044378A">
              <w:t>количество проведенных лабораторных исследований на особо опасные болезни животных (птиц), болезни общие для человека и животных (птиц) (ИМ);</w:t>
            </w:r>
          </w:p>
          <w:p w:rsidR="005A23F2" w:rsidRPr="0044378A" w:rsidRDefault="0036061C">
            <w:pPr>
              <w:pStyle w:val="ConsPlusNormal"/>
            </w:pPr>
            <w:r w:rsidRPr="0044378A">
              <w:t>количество проведенных диагностических мероприятий на особо опасные болезни животных (птиц) и болезни общие для человека и животных (птиц) (туберкулинизация, отбор проб) (ИМ)</w:t>
            </w:r>
          </w:p>
        </w:tc>
      </w:tr>
      <w:tr w:rsidR="005A23F2" w:rsidRPr="0044378A">
        <w:tc>
          <w:tcPr>
            <w:tcW w:w="13550" w:type="dxa"/>
            <w:gridSpan w:val="7"/>
            <w:tcBorders>
              <w:left w:val="single" w:sz="4" w:space="0" w:color="auto"/>
              <w:bottom w:val="single" w:sz="4" w:space="0" w:color="auto"/>
              <w:right w:val="single" w:sz="4" w:space="0" w:color="auto"/>
            </w:tcBorders>
          </w:tcPr>
          <w:p w:rsidR="005A23F2" w:rsidRPr="0044378A" w:rsidRDefault="0036061C">
            <w:pPr>
              <w:pStyle w:val="ConsPlusNormal"/>
              <w:jc w:val="both"/>
            </w:pPr>
            <w:r w:rsidRPr="0044378A">
              <w:t xml:space="preserve">(в ред. </w:t>
            </w:r>
            <w:hyperlink r:id="rId144" w:history="1">
              <w:r w:rsidRPr="0044378A">
                <w:rPr>
                  <w:color w:val="0000FF"/>
                </w:rPr>
                <w:t>Постановления</w:t>
              </w:r>
            </w:hyperlink>
            <w:r w:rsidRPr="0044378A">
              <w:t xml:space="preserve"> Правительства РК от 10.07.2020 N 346)</w:t>
            </w:r>
          </w:p>
        </w:tc>
      </w:tr>
      <w:tr w:rsidR="005A23F2" w:rsidRPr="0044378A">
        <w:tc>
          <w:tcPr>
            <w:tcW w:w="62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21.</w:t>
            </w:r>
          </w:p>
        </w:tc>
        <w:tc>
          <w:tcPr>
            <w:tcW w:w="2438"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 xml:space="preserve">Основное мероприятие 4.1.2. Оказание платных </w:t>
            </w:r>
            <w:r w:rsidRPr="0044378A">
              <w:lastRenderedPageBreak/>
              <w:t>ветеринарных услуг государственными ветеринарными учреждениями Республики Коми</w:t>
            </w:r>
          </w:p>
        </w:tc>
        <w:tc>
          <w:tcPr>
            <w:tcW w:w="170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lastRenderedPageBreak/>
              <w:t xml:space="preserve">Министерство сельского хозяйства и </w:t>
            </w:r>
            <w:r w:rsidRPr="0044378A">
              <w:lastRenderedPageBreak/>
              <w:t>потребительского рынка Республики Коми</w:t>
            </w:r>
          </w:p>
        </w:tc>
        <w:tc>
          <w:tcPr>
            <w:tcW w:w="130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lastRenderedPageBreak/>
              <w:t>01.01.2020</w:t>
            </w:r>
          </w:p>
        </w:tc>
        <w:tc>
          <w:tcPr>
            <w:tcW w:w="130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31.12.2025</w:t>
            </w:r>
          </w:p>
        </w:tc>
        <w:tc>
          <w:tcPr>
            <w:tcW w:w="306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 xml:space="preserve">Организация проведения диспансеризации сельскохозяйственных </w:t>
            </w:r>
            <w:r w:rsidRPr="0044378A">
              <w:lastRenderedPageBreak/>
              <w:t>животных в сельскохозяйственных организациях</w:t>
            </w:r>
          </w:p>
        </w:tc>
        <w:tc>
          <w:tcPr>
            <w:tcW w:w="3118"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lastRenderedPageBreak/>
              <w:t xml:space="preserve">количество пунктов, неблагополучных по заразным болезням </w:t>
            </w:r>
            <w:r w:rsidRPr="0044378A">
              <w:lastRenderedPageBreak/>
              <w:t>животных, оздоровленных за год (ИЗ)</w:t>
            </w:r>
          </w:p>
        </w:tc>
      </w:tr>
      <w:tr w:rsidR="005A23F2" w:rsidRPr="0044378A">
        <w:tc>
          <w:tcPr>
            <w:tcW w:w="13550" w:type="dxa"/>
            <w:gridSpan w:val="7"/>
            <w:tcBorders>
              <w:top w:val="single" w:sz="4" w:space="0" w:color="auto"/>
              <w:left w:val="single" w:sz="4" w:space="0" w:color="auto"/>
              <w:right w:val="single" w:sz="4" w:space="0" w:color="auto"/>
            </w:tcBorders>
          </w:tcPr>
          <w:p w:rsidR="005A23F2" w:rsidRPr="0044378A" w:rsidRDefault="0036061C">
            <w:pPr>
              <w:pStyle w:val="ConsPlusNormal"/>
              <w:jc w:val="center"/>
              <w:outlineLvl w:val="5"/>
            </w:pPr>
            <w:r w:rsidRPr="0044378A">
              <w:lastRenderedPageBreak/>
              <w:t>Задача 2. Предотвращение возникновения и распространения заразных, в том числе особо опасных болезней на территории Республики Коми</w:t>
            </w:r>
          </w:p>
        </w:tc>
      </w:tr>
      <w:tr w:rsidR="005A23F2" w:rsidRPr="0044378A">
        <w:tc>
          <w:tcPr>
            <w:tcW w:w="13550" w:type="dxa"/>
            <w:gridSpan w:val="7"/>
            <w:tcBorders>
              <w:left w:val="single" w:sz="4" w:space="0" w:color="auto"/>
              <w:bottom w:val="single" w:sz="4" w:space="0" w:color="auto"/>
              <w:right w:val="single" w:sz="4" w:space="0" w:color="auto"/>
            </w:tcBorders>
          </w:tcPr>
          <w:p w:rsidR="005A23F2" w:rsidRPr="0044378A" w:rsidRDefault="0036061C">
            <w:pPr>
              <w:pStyle w:val="ConsPlusNormal"/>
              <w:jc w:val="center"/>
            </w:pPr>
            <w:r w:rsidRPr="0044378A">
              <w:t xml:space="preserve">(в ред. </w:t>
            </w:r>
            <w:hyperlink r:id="rId145" w:history="1">
              <w:r w:rsidRPr="0044378A">
                <w:rPr>
                  <w:color w:val="0000FF"/>
                </w:rPr>
                <w:t>Постановления</w:t>
              </w:r>
            </w:hyperlink>
            <w:r w:rsidRPr="0044378A">
              <w:t xml:space="preserve"> Правительства РК от 21.12.2020 N 633)</w:t>
            </w:r>
          </w:p>
        </w:tc>
      </w:tr>
      <w:tr w:rsidR="005A23F2" w:rsidRPr="0044378A">
        <w:tc>
          <w:tcPr>
            <w:tcW w:w="624" w:type="dxa"/>
            <w:tcBorders>
              <w:top w:val="single" w:sz="4" w:space="0" w:color="auto"/>
              <w:left w:val="single" w:sz="4" w:space="0" w:color="auto"/>
              <w:right w:val="single" w:sz="4" w:space="0" w:color="auto"/>
            </w:tcBorders>
          </w:tcPr>
          <w:p w:rsidR="005A23F2" w:rsidRPr="0044378A" w:rsidRDefault="0036061C">
            <w:pPr>
              <w:pStyle w:val="ConsPlusNormal"/>
            </w:pPr>
            <w:r w:rsidRPr="0044378A">
              <w:t>22.</w:t>
            </w:r>
          </w:p>
        </w:tc>
        <w:tc>
          <w:tcPr>
            <w:tcW w:w="2438" w:type="dxa"/>
            <w:tcBorders>
              <w:top w:val="single" w:sz="4" w:space="0" w:color="auto"/>
              <w:left w:val="single" w:sz="4" w:space="0" w:color="auto"/>
              <w:right w:val="single" w:sz="4" w:space="0" w:color="auto"/>
            </w:tcBorders>
          </w:tcPr>
          <w:p w:rsidR="005A23F2" w:rsidRPr="0044378A" w:rsidRDefault="0036061C">
            <w:pPr>
              <w:pStyle w:val="ConsPlusNormal"/>
              <w:jc w:val="both"/>
            </w:pPr>
            <w:r w:rsidRPr="0044378A">
              <w:t>Основное мероприятие 4.2.1. Возмещение ущерба, понесенного гражданами и юридическими лицами в результате отчуждения животных и (или) изъятия продуктов животноводства</w:t>
            </w:r>
          </w:p>
        </w:tc>
        <w:tc>
          <w:tcPr>
            <w:tcW w:w="1701" w:type="dxa"/>
            <w:tcBorders>
              <w:top w:val="single" w:sz="4" w:space="0" w:color="auto"/>
              <w:left w:val="single" w:sz="4" w:space="0" w:color="auto"/>
              <w:right w:val="single" w:sz="4" w:space="0" w:color="auto"/>
            </w:tcBorders>
          </w:tcPr>
          <w:p w:rsidR="005A23F2" w:rsidRPr="0044378A" w:rsidRDefault="0036061C">
            <w:pPr>
              <w:pStyle w:val="ConsPlusNormal"/>
            </w:pPr>
            <w:r w:rsidRPr="0044378A">
              <w:t>Министерство сельского хозяйства и потребительского рынка Республики Коми</w:t>
            </w:r>
          </w:p>
        </w:tc>
        <w:tc>
          <w:tcPr>
            <w:tcW w:w="1304" w:type="dxa"/>
            <w:tcBorders>
              <w:top w:val="single" w:sz="4" w:space="0" w:color="auto"/>
              <w:left w:val="single" w:sz="4" w:space="0" w:color="auto"/>
              <w:right w:val="single" w:sz="4" w:space="0" w:color="auto"/>
            </w:tcBorders>
          </w:tcPr>
          <w:p w:rsidR="005A23F2" w:rsidRPr="0044378A" w:rsidRDefault="0036061C">
            <w:pPr>
              <w:pStyle w:val="ConsPlusNormal"/>
            </w:pPr>
            <w:r w:rsidRPr="0044378A">
              <w:t>01.01.2020</w:t>
            </w:r>
          </w:p>
        </w:tc>
        <w:tc>
          <w:tcPr>
            <w:tcW w:w="1304" w:type="dxa"/>
            <w:tcBorders>
              <w:top w:val="single" w:sz="4" w:space="0" w:color="auto"/>
              <w:left w:val="single" w:sz="4" w:space="0" w:color="auto"/>
              <w:right w:val="single" w:sz="4" w:space="0" w:color="auto"/>
            </w:tcBorders>
          </w:tcPr>
          <w:p w:rsidR="005A23F2" w:rsidRPr="0044378A" w:rsidRDefault="0036061C">
            <w:pPr>
              <w:pStyle w:val="ConsPlusNormal"/>
            </w:pPr>
            <w:r w:rsidRPr="0044378A">
              <w:t>31.12.2025</w:t>
            </w:r>
          </w:p>
        </w:tc>
        <w:tc>
          <w:tcPr>
            <w:tcW w:w="3061" w:type="dxa"/>
            <w:tcBorders>
              <w:top w:val="single" w:sz="4" w:space="0" w:color="auto"/>
              <w:left w:val="single" w:sz="4" w:space="0" w:color="auto"/>
              <w:right w:val="single" w:sz="4" w:space="0" w:color="auto"/>
            </w:tcBorders>
          </w:tcPr>
          <w:p w:rsidR="005A23F2" w:rsidRPr="0044378A" w:rsidRDefault="0036061C">
            <w:pPr>
              <w:pStyle w:val="ConsPlusNormal"/>
            </w:pPr>
            <w:r w:rsidRPr="0044378A">
              <w:t>Реализация организационных мер по отчуждению животных и/или изъятию продуктов животноводства при ликвидации очагов особо опасных болезней животных.</w:t>
            </w:r>
          </w:p>
          <w:p w:rsidR="005A23F2" w:rsidRPr="0044378A" w:rsidRDefault="0036061C">
            <w:pPr>
              <w:pStyle w:val="ConsPlusNormal"/>
            </w:pPr>
            <w:r w:rsidRPr="0044378A">
              <w:t>Осуществление компенсационных выплат по возмещению ущерба гражданам и юридическим лицам - владельцам отчужденных животных и изъятых продуктов животноводства</w:t>
            </w:r>
          </w:p>
        </w:tc>
        <w:tc>
          <w:tcPr>
            <w:tcW w:w="3118" w:type="dxa"/>
            <w:tcBorders>
              <w:top w:val="single" w:sz="4" w:space="0" w:color="auto"/>
              <w:left w:val="single" w:sz="4" w:space="0" w:color="auto"/>
              <w:right w:val="single" w:sz="4" w:space="0" w:color="auto"/>
            </w:tcBorders>
          </w:tcPr>
          <w:p w:rsidR="005A23F2" w:rsidRPr="0044378A" w:rsidRDefault="0036061C">
            <w:pPr>
              <w:pStyle w:val="ConsPlusNormal"/>
            </w:pPr>
            <w:r w:rsidRPr="0044378A">
              <w:t>доля (объем) выполненных диагностических исследований, ветеринарно-профилактических и эпизоотических мероприятий на территории Республики Коми, от предусмотренного планом диагностических исследований, ветеринарно-профилактических и противоэпизоотических мероприятий в хозяйствах всех форм собственности на соответствующий год (ИЗ);</w:t>
            </w:r>
          </w:p>
          <w:p w:rsidR="005A23F2" w:rsidRPr="0044378A" w:rsidRDefault="0036061C">
            <w:pPr>
              <w:pStyle w:val="ConsPlusNormal"/>
            </w:pPr>
            <w:r w:rsidRPr="0044378A">
              <w:t xml:space="preserve">удельный вес граждан и юридических лиц, получивших возмещение ущерба от возникновения особо опасных болезней животных, от общего </w:t>
            </w:r>
            <w:r w:rsidRPr="0044378A">
              <w:lastRenderedPageBreak/>
              <w:t>количества граждан и юридических лиц, понесших такой ущерб (ИМ)</w:t>
            </w:r>
          </w:p>
        </w:tc>
      </w:tr>
      <w:tr w:rsidR="005A23F2" w:rsidRPr="0044378A">
        <w:tc>
          <w:tcPr>
            <w:tcW w:w="13550" w:type="dxa"/>
            <w:gridSpan w:val="7"/>
            <w:tcBorders>
              <w:left w:val="single" w:sz="4" w:space="0" w:color="auto"/>
              <w:bottom w:val="single" w:sz="4" w:space="0" w:color="auto"/>
              <w:right w:val="single" w:sz="4" w:space="0" w:color="auto"/>
            </w:tcBorders>
          </w:tcPr>
          <w:p w:rsidR="005A23F2" w:rsidRPr="0044378A" w:rsidRDefault="0036061C">
            <w:pPr>
              <w:pStyle w:val="ConsPlusNormal"/>
              <w:jc w:val="both"/>
            </w:pPr>
            <w:r w:rsidRPr="0044378A">
              <w:lastRenderedPageBreak/>
              <w:t xml:space="preserve">(в ред. Постановлений Правительства РК от 10.07.2020 </w:t>
            </w:r>
            <w:hyperlink r:id="rId146" w:history="1">
              <w:r w:rsidRPr="0044378A">
                <w:rPr>
                  <w:color w:val="0000FF"/>
                </w:rPr>
                <w:t>N 346</w:t>
              </w:r>
            </w:hyperlink>
            <w:r w:rsidRPr="0044378A">
              <w:t>, от 18.08.2020</w:t>
            </w:r>
            <w:hyperlink r:id="rId147" w:history="1">
              <w:r w:rsidRPr="0044378A">
                <w:rPr>
                  <w:color w:val="0000FF"/>
                </w:rPr>
                <w:t>N 414</w:t>
              </w:r>
            </w:hyperlink>
            <w:r w:rsidRPr="0044378A">
              <w:t>,</w:t>
            </w:r>
          </w:p>
          <w:p w:rsidR="005A23F2" w:rsidRPr="0044378A" w:rsidRDefault="0036061C">
            <w:pPr>
              <w:pStyle w:val="ConsPlusNormal"/>
              <w:jc w:val="both"/>
            </w:pPr>
            <w:r w:rsidRPr="0044378A">
              <w:t xml:space="preserve">от 21.12.2020 </w:t>
            </w:r>
            <w:hyperlink r:id="rId148" w:history="1">
              <w:r w:rsidRPr="0044378A">
                <w:rPr>
                  <w:color w:val="0000FF"/>
                </w:rPr>
                <w:t>N 633</w:t>
              </w:r>
            </w:hyperlink>
            <w:r w:rsidRPr="0044378A">
              <w:t>)</w:t>
            </w:r>
          </w:p>
        </w:tc>
      </w:tr>
      <w:tr w:rsidR="005A23F2" w:rsidRPr="0044378A">
        <w:tc>
          <w:tcPr>
            <w:tcW w:w="624" w:type="dxa"/>
            <w:tcBorders>
              <w:top w:val="single" w:sz="4" w:space="0" w:color="auto"/>
              <w:left w:val="single" w:sz="4" w:space="0" w:color="auto"/>
              <w:right w:val="single" w:sz="4" w:space="0" w:color="auto"/>
            </w:tcBorders>
          </w:tcPr>
          <w:p w:rsidR="005A23F2" w:rsidRPr="0044378A" w:rsidRDefault="0036061C">
            <w:pPr>
              <w:pStyle w:val="ConsPlusNormal"/>
            </w:pPr>
            <w:r w:rsidRPr="0044378A">
              <w:t>23.</w:t>
            </w:r>
          </w:p>
        </w:tc>
        <w:tc>
          <w:tcPr>
            <w:tcW w:w="2438" w:type="dxa"/>
            <w:tcBorders>
              <w:top w:val="single" w:sz="4" w:space="0" w:color="auto"/>
              <w:left w:val="single" w:sz="4" w:space="0" w:color="auto"/>
              <w:right w:val="single" w:sz="4" w:space="0" w:color="auto"/>
            </w:tcBorders>
          </w:tcPr>
          <w:p w:rsidR="005A23F2" w:rsidRPr="0044378A" w:rsidRDefault="0036061C">
            <w:pPr>
              <w:pStyle w:val="ConsPlusNormal"/>
              <w:jc w:val="both"/>
            </w:pPr>
            <w:r w:rsidRPr="0044378A">
              <w:t>Основное мероприятие 4.2.2. Осуществление государственного полномочия Республики Коми по организации на территории соответствующего муниципального образования мероприятий при осуществлении деятельности по обращению с животными без владельцев</w:t>
            </w:r>
          </w:p>
        </w:tc>
        <w:tc>
          <w:tcPr>
            <w:tcW w:w="1701" w:type="dxa"/>
            <w:tcBorders>
              <w:top w:val="single" w:sz="4" w:space="0" w:color="auto"/>
              <w:left w:val="single" w:sz="4" w:space="0" w:color="auto"/>
              <w:right w:val="single" w:sz="4" w:space="0" w:color="auto"/>
            </w:tcBorders>
          </w:tcPr>
          <w:p w:rsidR="005A23F2" w:rsidRPr="0044378A" w:rsidRDefault="0036061C">
            <w:pPr>
              <w:pStyle w:val="ConsPlusNormal"/>
            </w:pPr>
            <w:r w:rsidRPr="0044378A">
              <w:t>Министерство сельского хозяйства и потребительского рынка Республики Коми</w:t>
            </w:r>
          </w:p>
        </w:tc>
        <w:tc>
          <w:tcPr>
            <w:tcW w:w="1304" w:type="dxa"/>
            <w:tcBorders>
              <w:top w:val="single" w:sz="4" w:space="0" w:color="auto"/>
              <w:left w:val="single" w:sz="4" w:space="0" w:color="auto"/>
              <w:right w:val="single" w:sz="4" w:space="0" w:color="auto"/>
            </w:tcBorders>
          </w:tcPr>
          <w:p w:rsidR="005A23F2" w:rsidRPr="0044378A" w:rsidRDefault="0036061C">
            <w:pPr>
              <w:pStyle w:val="ConsPlusNormal"/>
            </w:pPr>
            <w:r w:rsidRPr="0044378A">
              <w:t>01.01.2020</w:t>
            </w:r>
          </w:p>
        </w:tc>
        <w:tc>
          <w:tcPr>
            <w:tcW w:w="1304" w:type="dxa"/>
            <w:tcBorders>
              <w:top w:val="single" w:sz="4" w:space="0" w:color="auto"/>
              <w:left w:val="single" w:sz="4" w:space="0" w:color="auto"/>
              <w:right w:val="single" w:sz="4" w:space="0" w:color="auto"/>
            </w:tcBorders>
          </w:tcPr>
          <w:p w:rsidR="005A23F2" w:rsidRPr="0044378A" w:rsidRDefault="0036061C">
            <w:pPr>
              <w:pStyle w:val="ConsPlusNormal"/>
            </w:pPr>
            <w:r w:rsidRPr="0044378A">
              <w:t>31.12.2025</w:t>
            </w:r>
          </w:p>
        </w:tc>
        <w:tc>
          <w:tcPr>
            <w:tcW w:w="3061" w:type="dxa"/>
            <w:tcBorders>
              <w:top w:val="single" w:sz="4" w:space="0" w:color="auto"/>
              <w:left w:val="single" w:sz="4" w:space="0" w:color="auto"/>
              <w:right w:val="single" w:sz="4" w:space="0" w:color="auto"/>
            </w:tcBorders>
          </w:tcPr>
          <w:p w:rsidR="005A23F2" w:rsidRPr="0044378A" w:rsidRDefault="0036061C">
            <w:pPr>
              <w:pStyle w:val="ConsPlusNormal"/>
            </w:pPr>
            <w:r w:rsidRPr="0044378A">
              <w:t>Субвенции на осуществление переданных государственных полномочий по организации на территории соответствующего муниципального образования мероприятий при осуществлении деятельности по обращению с животными без владельцев</w:t>
            </w:r>
          </w:p>
        </w:tc>
        <w:tc>
          <w:tcPr>
            <w:tcW w:w="3118" w:type="dxa"/>
            <w:tcBorders>
              <w:top w:val="single" w:sz="4" w:space="0" w:color="auto"/>
              <w:left w:val="single" w:sz="4" w:space="0" w:color="auto"/>
              <w:right w:val="single" w:sz="4" w:space="0" w:color="auto"/>
            </w:tcBorders>
          </w:tcPr>
          <w:p w:rsidR="005A23F2" w:rsidRPr="0044378A" w:rsidRDefault="0036061C">
            <w:pPr>
              <w:pStyle w:val="ConsPlusNormal"/>
            </w:pPr>
            <w:r w:rsidRPr="0044378A">
              <w:t>доля муниципальных образований городских округов и муниципальных районов в Республике Коми, участвующих в реализации Подпрограммы, от общего количества муниципальных образований городских округов и муниципальных районов в Республике Коми (ИЗ);</w:t>
            </w:r>
          </w:p>
          <w:p w:rsidR="005A23F2" w:rsidRPr="0044378A" w:rsidRDefault="0036061C">
            <w:pPr>
              <w:pStyle w:val="ConsPlusNormal"/>
            </w:pPr>
            <w:r w:rsidRPr="0044378A">
              <w:t xml:space="preserve">удельный вес муниципальных образований, получивших субвенции на реализацию государственного полномочия Республики Коми по организации на территории соответствующего муниципального образования мероприятий при осуществлении деятельности по обращению с животными без владельцев, </w:t>
            </w:r>
            <w:r w:rsidRPr="0044378A">
              <w:lastRenderedPageBreak/>
              <w:t>от общего количества муниципальных образований (ИМ)</w:t>
            </w:r>
          </w:p>
        </w:tc>
      </w:tr>
      <w:tr w:rsidR="005A23F2" w:rsidRPr="0044378A">
        <w:tc>
          <w:tcPr>
            <w:tcW w:w="13550" w:type="dxa"/>
            <w:gridSpan w:val="7"/>
            <w:tcBorders>
              <w:left w:val="single" w:sz="4" w:space="0" w:color="auto"/>
              <w:bottom w:val="single" w:sz="4" w:space="0" w:color="auto"/>
              <w:right w:val="single" w:sz="4" w:space="0" w:color="auto"/>
            </w:tcBorders>
          </w:tcPr>
          <w:p w:rsidR="005A23F2" w:rsidRPr="0044378A" w:rsidRDefault="0036061C">
            <w:pPr>
              <w:pStyle w:val="ConsPlusNormal"/>
              <w:jc w:val="both"/>
            </w:pPr>
            <w:r w:rsidRPr="0044378A">
              <w:lastRenderedPageBreak/>
              <w:t xml:space="preserve">(в ред. </w:t>
            </w:r>
            <w:hyperlink r:id="rId149" w:history="1">
              <w:r w:rsidRPr="0044378A">
                <w:rPr>
                  <w:color w:val="0000FF"/>
                </w:rPr>
                <w:t>Постановления</w:t>
              </w:r>
            </w:hyperlink>
            <w:r w:rsidRPr="0044378A">
              <w:t xml:space="preserve"> Правительства РК от 10.07.2020 N 346)</w:t>
            </w:r>
          </w:p>
        </w:tc>
      </w:tr>
      <w:tr w:rsidR="005A23F2" w:rsidRPr="0044378A">
        <w:tc>
          <w:tcPr>
            <w:tcW w:w="624" w:type="dxa"/>
            <w:tcBorders>
              <w:top w:val="single" w:sz="4" w:space="0" w:color="auto"/>
              <w:left w:val="single" w:sz="4" w:space="0" w:color="auto"/>
              <w:right w:val="single" w:sz="4" w:space="0" w:color="auto"/>
            </w:tcBorders>
          </w:tcPr>
          <w:p w:rsidR="005A23F2" w:rsidRPr="0044378A" w:rsidRDefault="0036061C">
            <w:pPr>
              <w:pStyle w:val="ConsPlusNormal"/>
            </w:pPr>
            <w:r w:rsidRPr="0044378A">
              <w:t>24.</w:t>
            </w:r>
          </w:p>
        </w:tc>
        <w:tc>
          <w:tcPr>
            <w:tcW w:w="2438" w:type="dxa"/>
            <w:tcBorders>
              <w:top w:val="single" w:sz="4" w:space="0" w:color="auto"/>
              <w:left w:val="single" w:sz="4" w:space="0" w:color="auto"/>
              <w:right w:val="single" w:sz="4" w:space="0" w:color="auto"/>
            </w:tcBorders>
          </w:tcPr>
          <w:p w:rsidR="005A23F2" w:rsidRPr="0044378A" w:rsidRDefault="0036061C">
            <w:pPr>
              <w:pStyle w:val="ConsPlusNormal"/>
              <w:jc w:val="both"/>
            </w:pPr>
            <w:r w:rsidRPr="0044378A">
              <w:t>Основное мероприятие 4.2.3. Предупреждение заноса, распространения и ликвидации африканской чумы свиней, а также заразных, в том числе особо опасных болезней животных, по которым могут устанавливаться ограничительные мероприятия (карантин) на территории Республики Коми, реализация иных мероприятий</w:t>
            </w:r>
          </w:p>
        </w:tc>
        <w:tc>
          <w:tcPr>
            <w:tcW w:w="1701" w:type="dxa"/>
            <w:tcBorders>
              <w:top w:val="single" w:sz="4" w:space="0" w:color="auto"/>
              <w:left w:val="single" w:sz="4" w:space="0" w:color="auto"/>
              <w:right w:val="single" w:sz="4" w:space="0" w:color="auto"/>
            </w:tcBorders>
          </w:tcPr>
          <w:p w:rsidR="005A23F2" w:rsidRPr="0044378A" w:rsidRDefault="0036061C">
            <w:pPr>
              <w:pStyle w:val="ConsPlusNormal"/>
            </w:pPr>
            <w:r w:rsidRPr="0044378A">
              <w:t>Министерство сельского хозяйства и потребительского рынка Республики Коми</w:t>
            </w:r>
          </w:p>
        </w:tc>
        <w:tc>
          <w:tcPr>
            <w:tcW w:w="1304" w:type="dxa"/>
            <w:tcBorders>
              <w:top w:val="single" w:sz="4" w:space="0" w:color="auto"/>
              <w:left w:val="single" w:sz="4" w:space="0" w:color="auto"/>
              <w:right w:val="single" w:sz="4" w:space="0" w:color="auto"/>
            </w:tcBorders>
          </w:tcPr>
          <w:p w:rsidR="005A23F2" w:rsidRPr="0044378A" w:rsidRDefault="0036061C">
            <w:pPr>
              <w:pStyle w:val="ConsPlusNormal"/>
            </w:pPr>
            <w:r w:rsidRPr="0044378A">
              <w:t>01.01.2020</w:t>
            </w:r>
          </w:p>
        </w:tc>
        <w:tc>
          <w:tcPr>
            <w:tcW w:w="1304" w:type="dxa"/>
            <w:tcBorders>
              <w:top w:val="single" w:sz="4" w:space="0" w:color="auto"/>
              <w:left w:val="single" w:sz="4" w:space="0" w:color="auto"/>
              <w:right w:val="single" w:sz="4" w:space="0" w:color="auto"/>
            </w:tcBorders>
          </w:tcPr>
          <w:p w:rsidR="005A23F2" w:rsidRPr="0044378A" w:rsidRDefault="0036061C">
            <w:pPr>
              <w:pStyle w:val="ConsPlusNormal"/>
            </w:pPr>
            <w:r w:rsidRPr="0044378A">
              <w:t>31.12.2025</w:t>
            </w:r>
          </w:p>
        </w:tc>
        <w:tc>
          <w:tcPr>
            <w:tcW w:w="3061" w:type="dxa"/>
            <w:tcBorders>
              <w:top w:val="single" w:sz="4" w:space="0" w:color="auto"/>
              <w:left w:val="single" w:sz="4" w:space="0" w:color="auto"/>
              <w:right w:val="single" w:sz="4" w:space="0" w:color="auto"/>
            </w:tcBorders>
          </w:tcPr>
          <w:p w:rsidR="005A23F2" w:rsidRPr="0044378A" w:rsidRDefault="0036061C">
            <w:pPr>
              <w:pStyle w:val="ConsPlusNormal"/>
            </w:pPr>
            <w:r w:rsidRPr="0044378A">
              <w:t>Укрепление материально-технической базы государственных учреждений ветеринарии средствами диагностики, профилактики и ликвидации АЧС;</w:t>
            </w:r>
          </w:p>
          <w:p w:rsidR="005A23F2" w:rsidRPr="0044378A" w:rsidRDefault="0036061C">
            <w:pPr>
              <w:pStyle w:val="ConsPlusNormal"/>
            </w:pPr>
            <w:r w:rsidRPr="0044378A">
              <w:t>повышение квалификации специалистов государственной ветеринарной службы Республики Коми по вопросам диагностики и профилактики АЧС;</w:t>
            </w:r>
          </w:p>
          <w:p w:rsidR="005A23F2" w:rsidRPr="0044378A" w:rsidRDefault="0036061C">
            <w:pPr>
              <w:pStyle w:val="ConsPlusNormal"/>
            </w:pPr>
            <w:r w:rsidRPr="0044378A">
              <w:t>создание резерва средств профилактики, защиты и ликвидации АЧС</w:t>
            </w:r>
          </w:p>
        </w:tc>
        <w:tc>
          <w:tcPr>
            <w:tcW w:w="3118" w:type="dxa"/>
            <w:tcBorders>
              <w:top w:val="single" w:sz="4" w:space="0" w:color="auto"/>
              <w:left w:val="single" w:sz="4" w:space="0" w:color="auto"/>
              <w:right w:val="single" w:sz="4" w:space="0" w:color="auto"/>
            </w:tcBorders>
          </w:tcPr>
          <w:p w:rsidR="005A23F2" w:rsidRPr="0044378A" w:rsidRDefault="0036061C">
            <w:pPr>
              <w:pStyle w:val="ConsPlusNormal"/>
            </w:pPr>
            <w:r w:rsidRPr="0044378A">
              <w:t>доля оздоровительных мероприятий, организованных в неблагополучном пункте на территории Республики Коми в случае их выявления, от общего их числа (ИЦ);</w:t>
            </w:r>
          </w:p>
          <w:p w:rsidR="005A23F2" w:rsidRPr="0044378A" w:rsidRDefault="0036061C">
            <w:pPr>
              <w:pStyle w:val="ConsPlusNormal"/>
            </w:pPr>
            <w:r w:rsidRPr="0044378A">
              <w:t>доля (объем) выполненных диагностических исследований, ветеринарно-профилактических и эпизоотических мероприятий на территории Республики Коми от предусмотренных планом диагностических исследований, ветеринарно-профилактических и противоэпизоотических мероприятий в хозяйствах всех форм собственности на соответствующий год (ИЗ);</w:t>
            </w:r>
          </w:p>
          <w:p w:rsidR="005A23F2" w:rsidRPr="0044378A" w:rsidRDefault="0036061C">
            <w:pPr>
              <w:pStyle w:val="ConsPlusNormal"/>
            </w:pPr>
            <w:r w:rsidRPr="0044378A">
              <w:t xml:space="preserve">количество муниципальных образований и городских округов, в которых </w:t>
            </w:r>
            <w:r w:rsidRPr="0044378A">
              <w:lastRenderedPageBreak/>
              <w:t>предотвращены источники заноса и распространения африканской чумы (ИМ)</w:t>
            </w:r>
          </w:p>
        </w:tc>
      </w:tr>
      <w:tr w:rsidR="005A23F2" w:rsidRPr="0044378A">
        <w:tc>
          <w:tcPr>
            <w:tcW w:w="13550" w:type="dxa"/>
            <w:gridSpan w:val="7"/>
            <w:tcBorders>
              <w:left w:val="single" w:sz="4" w:space="0" w:color="auto"/>
              <w:bottom w:val="single" w:sz="4" w:space="0" w:color="auto"/>
              <w:right w:val="single" w:sz="4" w:space="0" w:color="auto"/>
            </w:tcBorders>
          </w:tcPr>
          <w:p w:rsidR="005A23F2" w:rsidRPr="0044378A" w:rsidRDefault="0036061C">
            <w:pPr>
              <w:pStyle w:val="ConsPlusNormal"/>
              <w:jc w:val="both"/>
            </w:pPr>
            <w:r w:rsidRPr="0044378A">
              <w:lastRenderedPageBreak/>
              <w:t xml:space="preserve">(в ред. Постановлений Правительства РК от 10.07.2020 </w:t>
            </w:r>
            <w:hyperlink r:id="rId150" w:history="1">
              <w:r w:rsidRPr="0044378A">
                <w:rPr>
                  <w:color w:val="0000FF"/>
                </w:rPr>
                <w:t>N 346</w:t>
              </w:r>
            </w:hyperlink>
            <w:r w:rsidRPr="0044378A">
              <w:t xml:space="preserve">, от 18.08.2020 </w:t>
            </w:r>
            <w:hyperlink r:id="rId151" w:history="1">
              <w:r w:rsidRPr="0044378A">
                <w:rPr>
                  <w:color w:val="0000FF"/>
                </w:rPr>
                <w:t>N 414</w:t>
              </w:r>
            </w:hyperlink>
            <w:r w:rsidRPr="0044378A">
              <w:t>,</w:t>
            </w:r>
          </w:p>
          <w:p w:rsidR="005A23F2" w:rsidRPr="0044378A" w:rsidRDefault="0036061C">
            <w:pPr>
              <w:pStyle w:val="ConsPlusNormal"/>
              <w:jc w:val="both"/>
            </w:pPr>
            <w:r w:rsidRPr="0044378A">
              <w:t xml:space="preserve">от 21.12.2020 </w:t>
            </w:r>
            <w:hyperlink r:id="rId152" w:history="1">
              <w:r w:rsidRPr="0044378A">
                <w:rPr>
                  <w:color w:val="0000FF"/>
                </w:rPr>
                <w:t>N 633</w:t>
              </w:r>
            </w:hyperlink>
            <w:r w:rsidRPr="0044378A">
              <w:t>)</w:t>
            </w:r>
          </w:p>
        </w:tc>
      </w:tr>
      <w:tr w:rsidR="005A23F2" w:rsidRPr="0044378A">
        <w:tc>
          <w:tcPr>
            <w:tcW w:w="13550" w:type="dxa"/>
            <w:gridSpan w:val="7"/>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outlineLvl w:val="4"/>
            </w:pPr>
            <w:hyperlink w:anchor="Par547" w:tooltip="ПАСПОРТ" w:history="1">
              <w:r w:rsidR="0036061C" w:rsidRPr="0044378A">
                <w:rPr>
                  <w:color w:val="0000FF"/>
                </w:rPr>
                <w:t>Подпрограмма 5</w:t>
              </w:r>
            </w:hyperlink>
            <w:r w:rsidR="0036061C" w:rsidRPr="0044378A">
              <w:t xml:space="preserve"> "Комплексное развитие сельских территорий"</w:t>
            </w:r>
          </w:p>
        </w:tc>
      </w:tr>
      <w:tr w:rsidR="005A23F2" w:rsidRPr="0044378A">
        <w:tc>
          <w:tcPr>
            <w:tcW w:w="13550" w:type="dxa"/>
            <w:gridSpan w:val="7"/>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outlineLvl w:val="5"/>
            </w:pPr>
            <w:r w:rsidRPr="0044378A">
              <w:t>Задача 1. Создание условий для обеспечения доступным и комфортным жильем сельского населения</w:t>
            </w:r>
          </w:p>
        </w:tc>
      </w:tr>
      <w:tr w:rsidR="005A23F2" w:rsidRPr="0044378A">
        <w:tc>
          <w:tcPr>
            <w:tcW w:w="624" w:type="dxa"/>
            <w:tcBorders>
              <w:top w:val="single" w:sz="4" w:space="0" w:color="auto"/>
              <w:left w:val="single" w:sz="4" w:space="0" w:color="auto"/>
              <w:right w:val="single" w:sz="4" w:space="0" w:color="auto"/>
            </w:tcBorders>
          </w:tcPr>
          <w:p w:rsidR="005A23F2" w:rsidRPr="0044378A" w:rsidRDefault="0036061C">
            <w:pPr>
              <w:pStyle w:val="ConsPlusNormal"/>
            </w:pPr>
            <w:r w:rsidRPr="0044378A">
              <w:t>25.</w:t>
            </w:r>
          </w:p>
        </w:tc>
        <w:tc>
          <w:tcPr>
            <w:tcW w:w="2438" w:type="dxa"/>
            <w:tcBorders>
              <w:top w:val="single" w:sz="4" w:space="0" w:color="auto"/>
              <w:left w:val="single" w:sz="4" w:space="0" w:color="auto"/>
              <w:right w:val="single" w:sz="4" w:space="0" w:color="auto"/>
            </w:tcBorders>
          </w:tcPr>
          <w:p w:rsidR="005A23F2" w:rsidRPr="0044378A" w:rsidRDefault="0036061C">
            <w:pPr>
              <w:pStyle w:val="ConsPlusNormal"/>
              <w:jc w:val="both"/>
            </w:pPr>
            <w:r w:rsidRPr="0044378A">
              <w:t>Основное мероприятие 5.1.1. Содействие в развитии жилищного строительства на сельских территориях и повышении уровня благоустройства домовладений</w:t>
            </w:r>
          </w:p>
        </w:tc>
        <w:tc>
          <w:tcPr>
            <w:tcW w:w="1701" w:type="dxa"/>
            <w:tcBorders>
              <w:top w:val="single" w:sz="4" w:space="0" w:color="auto"/>
              <w:left w:val="single" w:sz="4" w:space="0" w:color="auto"/>
              <w:right w:val="single" w:sz="4" w:space="0" w:color="auto"/>
            </w:tcBorders>
          </w:tcPr>
          <w:p w:rsidR="005A23F2" w:rsidRPr="0044378A" w:rsidRDefault="0036061C">
            <w:pPr>
              <w:pStyle w:val="ConsPlusNormal"/>
            </w:pPr>
            <w:r w:rsidRPr="0044378A">
              <w:t>Министерство сельского хозяйства и потребительского рынка Республики Коми</w:t>
            </w:r>
          </w:p>
        </w:tc>
        <w:tc>
          <w:tcPr>
            <w:tcW w:w="1304" w:type="dxa"/>
            <w:tcBorders>
              <w:top w:val="single" w:sz="4" w:space="0" w:color="auto"/>
              <w:left w:val="single" w:sz="4" w:space="0" w:color="auto"/>
              <w:right w:val="single" w:sz="4" w:space="0" w:color="auto"/>
            </w:tcBorders>
          </w:tcPr>
          <w:p w:rsidR="005A23F2" w:rsidRPr="0044378A" w:rsidRDefault="0036061C">
            <w:pPr>
              <w:pStyle w:val="ConsPlusNormal"/>
            </w:pPr>
            <w:r w:rsidRPr="0044378A">
              <w:t>01.01.2020</w:t>
            </w:r>
          </w:p>
        </w:tc>
        <w:tc>
          <w:tcPr>
            <w:tcW w:w="1304" w:type="dxa"/>
            <w:tcBorders>
              <w:top w:val="single" w:sz="4" w:space="0" w:color="auto"/>
              <w:left w:val="single" w:sz="4" w:space="0" w:color="auto"/>
              <w:right w:val="single" w:sz="4" w:space="0" w:color="auto"/>
            </w:tcBorders>
          </w:tcPr>
          <w:p w:rsidR="005A23F2" w:rsidRPr="0044378A" w:rsidRDefault="0036061C">
            <w:pPr>
              <w:pStyle w:val="ConsPlusNormal"/>
            </w:pPr>
            <w:r w:rsidRPr="0044378A">
              <w:t>31.12.2025</w:t>
            </w:r>
          </w:p>
        </w:tc>
        <w:tc>
          <w:tcPr>
            <w:tcW w:w="3061" w:type="dxa"/>
            <w:tcBorders>
              <w:top w:val="single" w:sz="4" w:space="0" w:color="auto"/>
              <w:left w:val="single" w:sz="4" w:space="0" w:color="auto"/>
              <w:right w:val="single" w:sz="4" w:space="0" w:color="auto"/>
            </w:tcBorders>
          </w:tcPr>
          <w:p w:rsidR="005A23F2" w:rsidRPr="0044378A" w:rsidRDefault="0036061C">
            <w:pPr>
              <w:pStyle w:val="ConsPlusNormal"/>
            </w:pPr>
            <w:r w:rsidRPr="0044378A">
              <w:t>Взаимодействие с Министерством сельского хозяйства Российской Федерации по вопросу привлечения средств федерального бюджета на развитие жилищного строительства на сельских территориях.</w:t>
            </w:r>
          </w:p>
          <w:p w:rsidR="005A23F2" w:rsidRPr="0044378A" w:rsidRDefault="0036061C">
            <w:pPr>
              <w:pStyle w:val="ConsPlusNormal"/>
            </w:pPr>
            <w:r w:rsidRPr="0044378A">
              <w:t>Предоставление социальных выплат на строительство (приобретение) жилья гражданам, проживающим на сельских территориях.</w:t>
            </w:r>
          </w:p>
          <w:p w:rsidR="005A23F2" w:rsidRPr="0044378A" w:rsidRDefault="0036061C">
            <w:pPr>
              <w:pStyle w:val="ConsPlusNormal"/>
            </w:pPr>
            <w:r w:rsidRPr="0044378A">
              <w:t xml:space="preserve">Субсидии российским кредитным организациям и акционерному обществу "ДОМ.РФ" на возмещение недополученных доходов по выданным (приобретенным) жилищным (ипотечным) </w:t>
            </w:r>
            <w:r w:rsidRPr="0044378A">
              <w:lastRenderedPageBreak/>
              <w:t>кредитам (займам), предоставленным гражданам Российской Федерации на строительство (приобретение) жилого помещения (жилого дома) на сельских территориях (сельских агломерациях) (вкл. с 01.01.2021)</w:t>
            </w:r>
          </w:p>
        </w:tc>
        <w:tc>
          <w:tcPr>
            <w:tcW w:w="3118" w:type="dxa"/>
            <w:tcBorders>
              <w:top w:val="single" w:sz="4" w:space="0" w:color="auto"/>
              <w:left w:val="single" w:sz="4" w:space="0" w:color="auto"/>
              <w:right w:val="single" w:sz="4" w:space="0" w:color="auto"/>
            </w:tcBorders>
          </w:tcPr>
          <w:p w:rsidR="005A23F2" w:rsidRPr="0044378A" w:rsidRDefault="0036061C">
            <w:pPr>
              <w:pStyle w:val="ConsPlusNormal"/>
            </w:pPr>
            <w:r w:rsidRPr="0044378A">
              <w:lastRenderedPageBreak/>
              <w:t>доля граждан, проживающих на сельских территориях, на которых созданы комфортные условия жизнедеятельности, в общем количестве граждан, проживающих на сельских территориях (ИЦ);</w:t>
            </w:r>
          </w:p>
          <w:p w:rsidR="005A23F2" w:rsidRPr="0044378A" w:rsidRDefault="0036061C">
            <w:pPr>
              <w:pStyle w:val="ConsPlusNormal"/>
            </w:pPr>
            <w:r w:rsidRPr="0044378A">
              <w:t>доля площади благоустроенных жилых помещений в сельских населенных пунктах в общей площади жилых помещений в сельских населенных пунктах (ИЗ);</w:t>
            </w:r>
          </w:p>
          <w:p w:rsidR="005A23F2" w:rsidRPr="0044378A" w:rsidRDefault="0036061C">
            <w:pPr>
              <w:pStyle w:val="ConsPlusNormal"/>
            </w:pPr>
            <w:r w:rsidRPr="0044378A">
              <w:t>количество граждан, проживающих на сельских территориях, получивших социальные выплаты на строительство (приобретение) жилья (ИМ);</w:t>
            </w:r>
          </w:p>
          <w:p w:rsidR="005A23F2" w:rsidRPr="0044378A" w:rsidRDefault="0036061C">
            <w:pPr>
              <w:pStyle w:val="ConsPlusNormal"/>
            </w:pPr>
            <w:r w:rsidRPr="0044378A">
              <w:t xml:space="preserve">объем ввода (приобретения) </w:t>
            </w:r>
            <w:r w:rsidRPr="0044378A">
              <w:lastRenderedPageBreak/>
              <w:t>жилья для граждан, проживающих на сельских территориях (ИМ);</w:t>
            </w:r>
          </w:p>
          <w:p w:rsidR="005A23F2" w:rsidRPr="0044378A" w:rsidRDefault="0036061C">
            <w:pPr>
              <w:pStyle w:val="ConsPlusNormal"/>
            </w:pPr>
            <w:r w:rsidRPr="0044378A">
              <w:t>количество реализованных проектов по обустройству объектами инженерной инфраструктуры и благоустройству площадок, расположенных на сельских территориях, под компактную жилищную застройку (ИМ);</w:t>
            </w:r>
          </w:p>
          <w:p w:rsidR="005A23F2" w:rsidRPr="0044378A" w:rsidRDefault="0036061C">
            <w:pPr>
              <w:pStyle w:val="ConsPlusNormal"/>
            </w:pPr>
            <w:r w:rsidRPr="0044378A">
              <w:t>количество предоставленных жилищных (ипотечных) кредитов (займов) гражданам на строительство (приобретение) жилых помещений (жилых домов) на сельских территориях (ИМ)</w:t>
            </w:r>
          </w:p>
        </w:tc>
      </w:tr>
      <w:tr w:rsidR="005A23F2" w:rsidRPr="0044378A">
        <w:tc>
          <w:tcPr>
            <w:tcW w:w="13550" w:type="dxa"/>
            <w:gridSpan w:val="7"/>
            <w:tcBorders>
              <w:left w:val="single" w:sz="4" w:space="0" w:color="auto"/>
              <w:bottom w:val="single" w:sz="4" w:space="0" w:color="auto"/>
              <w:right w:val="single" w:sz="4" w:space="0" w:color="auto"/>
            </w:tcBorders>
          </w:tcPr>
          <w:p w:rsidR="005A23F2" w:rsidRPr="0044378A" w:rsidRDefault="0036061C">
            <w:pPr>
              <w:pStyle w:val="ConsPlusNormal"/>
              <w:jc w:val="both"/>
            </w:pPr>
            <w:r w:rsidRPr="0044378A">
              <w:lastRenderedPageBreak/>
              <w:t xml:space="preserve">(п. 25 в ред. </w:t>
            </w:r>
            <w:hyperlink r:id="rId153" w:history="1">
              <w:r w:rsidRPr="0044378A">
                <w:rPr>
                  <w:color w:val="0000FF"/>
                </w:rPr>
                <w:t>Постановления</w:t>
              </w:r>
            </w:hyperlink>
            <w:r w:rsidRPr="0044378A">
              <w:t xml:space="preserve"> Правительства РК от 02.04.2021 N 174)</w:t>
            </w:r>
          </w:p>
        </w:tc>
      </w:tr>
      <w:tr w:rsidR="005A23F2" w:rsidRPr="0044378A">
        <w:tc>
          <w:tcPr>
            <w:tcW w:w="13550" w:type="dxa"/>
            <w:gridSpan w:val="7"/>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outlineLvl w:val="5"/>
            </w:pPr>
            <w:r w:rsidRPr="0044378A">
              <w:t>Задача 2. Создание и развитие инфраструктуры на сельских территориях</w:t>
            </w:r>
          </w:p>
        </w:tc>
      </w:tr>
      <w:tr w:rsidR="005A23F2" w:rsidRPr="0044378A">
        <w:tc>
          <w:tcPr>
            <w:tcW w:w="624" w:type="dxa"/>
            <w:tcBorders>
              <w:top w:val="single" w:sz="4" w:space="0" w:color="auto"/>
              <w:left w:val="single" w:sz="4" w:space="0" w:color="auto"/>
              <w:right w:val="single" w:sz="4" w:space="0" w:color="auto"/>
            </w:tcBorders>
          </w:tcPr>
          <w:p w:rsidR="005A23F2" w:rsidRPr="0044378A" w:rsidRDefault="0036061C">
            <w:pPr>
              <w:pStyle w:val="ConsPlusNormal"/>
            </w:pPr>
            <w:r w:rsidRPr="0044378A">
              <w:t>26.</w:t>
            </w:r>
          </w:p>
        </w:tc>
        <w:tc>
          <w:tcPr>
            <w:tcW w:w="2438" w:type="dxa"/>
            <w:tcBorders>
              <w:top w:val="single" w:sz="4" w:space="0" w:color="auto"/>
              <w:left w:val="single" w:sz="4" w:space="0" w:color="auto"/>
              <w:right w:val="single" w:sz="4" w:space="0" w:color="auto"/>
            </w:tcBorders>
          </w:tcPr>
          <w:p w:rsidR="005A23F2" w:rsidRPr="0044378A" w:rsidRDefault="0036061C">
            <w:pPr>
              <w:pStyle w:val="ConsPlusNormal"/>
              <w:jc w:val="both"/>
            </w:pPr>
            <w:r w:rsidRPr="0044378A">
              <w:t>Основное мероприятие 5.2.1. Содействие развитию инженерной инфраструктуры на сельских территориях</w:t>
            </w:r>
          </w:p>
        </w:tc>
        <w:tc>
          <w:tcPr>
            <w:tcW w:w="1701" w:type="dxa"/>
            <w:tcBorders>
              <w:top w:val="single" w:sz="4" w:space="0" w:color="auto"/>
              <w:left w:val="single" w:sz="4" w:space="0" w:color="auto"/>
              <w:right w:val="single" w:sz="4" w:space="0" w:color="auto"/>
            </w:tcBorders>
          </w:tcPr>
          <w:p w:rsidR="005A23F2" w:rsidRPr="0044378A" w:rsidRDefault="0036061C">
            <w:pPr>
              <w:pStyle w:val="ConsPlusNormal"/>
            </w:pPr>
            <w:r w:rsidRPr="0044378A">
              <w:t>Министерство сельского хозяйства и потребительского рынка Республики Коми</w:t>
            </w:r>
          </w:p>
        </w:tc>
        <w:tc>
          <w:tcPr>
            <w:tcW w:w="1304" w:type="dxa"/>
            <w:tcBorders>
              <w:top w:val="single" w:sz="4" w:space="0" w:color="auto"/>
              <w:left w:val="single" w:sz="4" w:space="0" w:color="auto"/>
              <w:right w:val="single" w:sz="4" w:space="0" w:color="auto"/>
            </w:tcBorders>
          </w:tcPr>
          <w:p w:rsidR="005A23F2" w:rsidRPr="0044378A" w:rsidRDefault="0036061C">
            <w:pPr>
              <w:pStyle w:val="ConsPlusNormal"/>
            </w:pPr>
            <w:r w:rsidRPr="0044378A">
              <w:t>01.01.2020</w:t>
            </w:r>
          </w:p>
        </w:tc>
        <w:tc>
          <w:tcPr>
            <w:tcW w:w="1304" w:type="dxa"/>
            <w:tcBorders>
              <w:top w:val="single" w:sz="4" w:space="0" w:color="auto"/>
              <w:left w:val="single" w:sz="4" w:space="0" w:color="auto"/>
              <w:right w:val="single" w:sz="4" w:space="0" w:color="auto"/>
            </w:tcBorders>
          </w:tcPr>
          <w:p w:rsidR="005A23F2" w:rsidRPr="0044378A" w:rsidRDefault="0036061C">
            <w:pPr>
              <w:pStyle w:val="ConsPlusNormal"/>
            </w:pPr>
            <w:r w:rsidRPr="0044378A">
              <w:t>31.12.2025</w:t>
            </w:r>
          </w:p>
        </w:tc>
        <w:tc>
          <w:tcPr>
            <w:tcW w:w="3061" w:type="dxa"/>
            <w:tcBorders>
              <w:top w:val="single" w:sz="4" w:space="0" w:color="auto"/>
              <w:left w:val="single" w:sz="4" w:space="0" w:color="auto"/>
              <w:right w:val="single" w:sz="4" w:space="0" w:color="auto"/>
            </w:tcBorders>
          </w:tcPr>
          <w:p w:rsidR="005A23F2" w:rsidRPr="0044378A" w:rsidRDefault="0036061C">
            <w:pPr>
              <w:pStyle w:val="ConsPlusNormal"/>
            </w:pPr>
            <w:r w:rsidRPr="0044378A">
              <w:t>Предоставление субсидии на реализацию мероприятий по развитию газификации и водоснабжения на сельских территориях</w:t>
            </w:r>
          </w:p>
        </w:tc>
        <w:tc>
          <w:tcPr>
            <w:tcW w:w="3118" w:type="dxa"/>
            <w:tcBorders>
              <w:top w:val="single" w:sz="4" w:space="0" w:color="auto"/>
              <w:left w:val="single" w:sz="4" w:space="0" w:color="auto"/>
              <w:right w:val="single" w:sz="4" w:space="0" w:color="auto"/>
            </w:tcBorders>
          </w:tcPr>
          <w:p w:rsidR="005A23F2" w:rsidRPr="0044378A" w:rsidRDefault="0036061C">
            <w:pPr>
              <w:pStyle w:val="ConsPlusNormal"/>
            </w:pPr>
            <w:r w:rsidRPr="0044378A">
              <w:t xml:space="preserve">доля граждан, проживающих на сельских территориях, на которых созданы комфортные условия жизнедеятельности, в общем количестве граждан, проживающих на сельских </w:t>
            </w:r>
            <w:r w:rsidRPr="0044378A">
              <w:lastRenderedPageBreak/>
              <w:t>территориях (ИЦ);</w:t>
            </w:r>
          </w:p>
          <w:p w:rsidR="005A23F2" w:rsidRPr="0044378A" w:rsidRDefault="0036061C">
            <w:pPr>
              <w:pStyle w:val="ConsPlusNormal"/>
            </w:pPr>
            <w:r w:rsidRPr="0044378A">
              <w:t>количество населенных пунктов, в которых реализованы мероприятия по созданию инфраструктуры на сельских территориях (ИЗ);</w:t>
            </w:r>
          </w:p>
          <w:p w:rsidR="005A23F2" w:rsidRPr="0044378A" w:rsidRDefault="0036061C">
            <w:pPr>
              <w:pStyle w:val="ConsPlusNormal"/>
            </w:pPr>
            <w:r w:rsidRPr="0044378A">
              <w:t>количество населенных пунктов, расположенных на сельских территориях, в которых реализованы проекты комплексного обустройства площадок под компактную жилищную застройку (ИМ)</w:t>
            </w:r>
          </w:p>
        </w:tc>
      </w:tr>
      <w:tr w:rsidR="005A23F2" w:rsidRPr="0044378A">
        <w:tc>
          <w:tcPr>
            <w:tcW w:w="13550" w:type="dxa"/>
            <w:gridSpan w:val="7"/>
            <w:tcBorders>
              <w:left w:val="single" w:sz="4" w:space="0" w:color="auto"/>
              <w:bottom w:val="single" w:sz="4" w:space="0" w:color="auto"/>
              <w:right w:val="single" w:sz="4" w:space="0" w:color="auto"/>
            </w:tcBorders>
          </w:tcPr>
          <w:p w:rsidR="005A23F2" w:rsidRPr="0044378A" w:rsidRDefault="0036061C">
            <w:pPr>
              <w:pStyle w:val="ConsPlusNormal"/>
              <w:jc w:val="both"/>
            </w:pPr>
            <w:r w:rsidRPr="0044378A">
              <w:lastRenderedPageBreak/>
              <w:t xml:space="preserve">(в ред. Постановлений Правительства РК от 21.12.2020 </w:t>
            </w:r>
            <w:hyperlink r:id="rId154" w:history="1">
              <w:r w:rsidRPr="0044378A">
                <w:rPr>
                  <w:color w:val="0000FF"/>
                </w:rPr>
                <w:t>N 633</w:t>
              </w:r>
            </w:hyperlink>
            <w:r w:rsidRPr="0044378A">
              <w:t xml:space="preserve">, от 02.04.2021 </w:t>
            </w:r>
            <w:hyperlink r:id="rId155" w:history="1">
              <w:r w:rsidRPr="0044378A">
                <w:rPr>
                  <w:color w:val="0000FF"/>
                </w:rPr>
                <w:t>N 174</w:t>
              </w:r>
            </w:hyperlink>
            <w:r w:rsidRPr="0044378A">
              <w:t>)</w:t>
            </w:r>
          </w:p>
        </w:tc>
      </w:tr>
      <w:tr w:rsidR="005A23F2" w:rsidRPr="0044378A">
        <w:tc>
          <w:tcPr>
            <w:tcW w:w="624" w:type="dxa"/>
            <w:tcBorders>
              <w:top w:val="single" w:sz="4" w:space="0" w:color="auto"/>
              <w:left w:val="single" w:sz="4" w:space="0" w:color="auto"/>
              <w:right w:val="single" w:sz="4" w:space="0" w:color="auto"/>
            </w:tcBorders>
          </w:tcPr>
          <w:p w:rsidR="005A23F2" w:rsidRPr="0044378A" w:rsidRDefault="0036061C">
            <w:pPr>
              <w:pStyle w:val="ConsPlusNormal"/>
            </w:pPr>
            <w:r w:rsidRPr="0044378A">
              <w:t>27.</w:t>
            </w:r>
          </w:p>
        </w:tc>
        <w:tc>
          <w:tcPr>
            <w:tcW w:w="2438" w:type="dxa"/>
            <w:tcBorders>
              <w:top w:val="single" w:sz="4" w:space="0" w:color="auto"/>
              <w:left w:val="single" w:sz="4" w:space="0" w:color="auto"/>
              <w:right w:val="single" w:sz="4" w:space="0" w:color="auto"/>
            </w:tcBorders>
          </w:tcPr>
          <w:p w:rsidR="005A23F2" w:rsidRPr="0044378A" w:rsidRDefault="0036061C">
            <w:pPr>
              <w:pStyle w:val="ConsPlusNormal"/>
              <w:jc w:val="both"/>
            </w:pPr>
            <w:r w:rsidRPr="0044378A">
              <w:t xml:space="preserve">Основное мероприятие 5.2.2. Строительство (реконструкция) автомобильных дорог общего пользования с твердым покрытием, ведущих от сети автомобильных дорог общего пользования к общественно значимым объектам населенных пунктов, расположенных на </w:t>
            </w:r>
            <w:r w:rsidRPr="0044378A">
              <w:lastRenderedPageBreak/>
              <w:t>сельских территориях, объектам производства и переработки продукции</w:t>
            </w:r>
          </w:p>
        </w:tc>
        <w:tc>
          <w:tcPr>
            <w:tcW w:w="1701" w:type="dxa"/>
            <w:tcBorders>
              <w:top w:val="single" w:sz="4" w:space="0" w:color="auto"/>
              <w:left w:val="single" w:sz="4" w:space="0" w:color="auto"/>
              <w:right w:val="single" w:sz="4" w:space="0" w:color="auto"/>
            </w:tcBorders>
          </w:tcPr>
          <w:p w:rsidR="005A23F2" w:rsidRPr="0044378A" w:rsidRDefault="0036061C">
            <w:pPr>
              <w:pStyle w:val="ConsPlusNormal"/>
            </w:pPr>
            <w:r w:rsidRPr="0044378A">
              <w:lastRenderedPageBreak/>
              <w:t>Министерство строительства и жилищно-коммунального хозяйства Республики Коми</w:t>
            </w:r>
          </w:p>
        </w:tc>
        <w:tc>
          <w:tcPr>
            <w:tcW w:w="1304" w:type="dxa"/>
            <w:tcBorders>
              <w:top w:val="single" w:sz="4" w:space="0" w:color="auto"/>
              <w:left w:val="single" w:sz="4" w:space="0" w:color="auto"/>
              <w:right w:val="single" w:sz="4" w:space="0" w:color="auto"/>
            </w:tcBorders>
          </w:tcPr>
          <w:p w:rsidR="005A23F2" w:rsidRPr="0044378A" w:rsidRDefault="0036061C">
            <w:pPr>
              <w:pStyle w:val="ConsPlusNormal"/>
            </w:pPr>
            <w:r w:rsidRPr="0044378A">
              <w:t>01.01.2020</w:t>
            </w:r>
          </w:p>
        </w:tc>
        <w:tc>
          <w:tcPr>
            <w:tcW w:w="1304" w:type="dxa"/>
            <w:tcBorders>
              <w:top w:val="single" w:sz="4" w:space="0" w:color="auto"/>
              <w:left w:val="single" w:sz="4" w:space="0" w:color="auto"/>
              <w:right w:val="single" w:sz="4" w:space="0" w:color="auto"/>
            </w:tcBorders>
          </w:tcPr>
          <w:p w:rsidR="005A23F2" w:rsidRPr="0044378A" w:rsidRDefault="0036061C">
            <w:pPr>
              <w:pStyle w:val="ConsPlusNormal"/>
            </w:pPr>
            <w:r w:rsidRPr="0044378A">
              <w:t>31.12.2020</w:t>
            </w:r>
          </w:p>
        </w:tc>
        <w:tc>
          <w:tcPr>
            <w:tcW w:w="3061" w:type="dxa"/>
            <w:tcBorders>
              <w:top w:val="single" w:sz="4" w:space="0" w:color="auto"/>
              <w:left w:val="single" w:sz="4" w:space="0" w:color="auto"/>
              <w:right w:val="single" w:sz="4" w:space="0" w:color="auto"/>
            </w:tcBorders>
          </w:tcPr>
          <w:p w:rsidR="005A23F2" w:rsidRPr="0044378A" w:rsidRDefault="0036061C">
            <w:pPr>
              <w:pStyle w:val="ConsPlusNormal"/>
            </w:pPr>
            <w:r w:rsidRPr="0044378A">
              <w:t xml:space="preserve">Предоставление субсидии на строительство (реконструкцию) автомобильных дорог общего пользования местного значения с твердым покрытием, ведущих от сети автомобильных дорог общего пользования к общественно значимым объектам населенных пунктов, расположенных на сельских территориях, </w:t>
            </w:r>
            <w:r w:rsidRPr="0044378A">
              <w:lastRenderedPageBreak/>
              <w:t>объектам производства и переработки продукции;</w:t>
            </w:r>
          </w:p>
          <w:p w:rsidR="005A23F2" w:rsidRPr="0044378A" w:rsidRDefault="0036061C">
            <w:pPr>
              <w:pStyle w:val="ConsPlusNormal"/>
            </w:pPr>
            <w:r w:rsidRPr="0044378A">
              <w:t>Строительство (реконструкция) автомобильных дорог общего пользования регионального или межмуниципального значения Республики Коми с твердым покрытием, ведущих от сети автомобильных дорог общего пользования к общественно значимым объектам населенных пунктов, расположенных на сельских территориях, объектам производства и переработки продукции</w:t>
            </w:r>
          </w:p>
        </w:tc>
        <w:tc>
          <w:tcPr>
            <w:tcW w:w="3118" w:type="dxa"/>
            <w:tcBorders>
              <w:top w:val="single" w:sz="4" w:space="0" w:color="auto"/>
              <w:left w:val="single" w:sz="4" w:space="0" w:color="auto"/>
              <w:right w:val="single" w:sz="4" w:space="0" w:color="auto"/>
            </w:tcBorders>
          </w:tcPr>
          <w:p w:rsidR="005A23F2" w:rsidRPr="0044378A" w:rsidRDefault="0036061C">
            <w:pPr>
              <w:pStyle w:val="ConsPlusNormal"/>
            </w:pPr>
            <w:r w:rsidRPr="0044378A">
              <w:lastRenderedPageBreak/>
              <w:t>количество населенных пунктов, в которых реализованы мероприятия по созданию инфраструктуры на сельских территориях (ИЗ);</w:t>
            </w:r>
          </w:p>
          <w:p w:rsidR="005A23F2" w:rsidRPr="0044378A" w:rsidRDefault="0036061C">
            <w:pPr>
              <w:pStyle w:val="ConsPlusNormal"/>
            </w:pPr>
            <w:r w:rsidRPr="0044378A">
              <w:t xml:space="preserve">ввод в эксплуатацию автомобильных дорог общего пользования с твердым покрытием, ведущих от сети автомобильных дорог общего пользования к общественно значимым </w:t>
            </w:r>
            <w:r w:rsidRPr="0044378A">
              <w:lastRenderedPageBreak/>
              <w:t>объектам населенных пунктов, расположенных на сельских территориях, объектам производства и переработки продукции (ИМ)</w:t>
            </w:r>
          </w:p>
        </w:tc>
      </w:tr>
      <w:tr w:rsidR="005A23F2" w:rsidRPr="0044378A">
        <w:tc>
          <w:tcPr>
            <w:tcW w:w="13550" w:type="dxa"/>
            <w:gridSpan w:val="7"/>
            <w:tcBorders>
              <w:left w:val="single" w:sz="4" w:space="0" w:color="auto"/>
              <w:bottom w:val="single" w:sz="4" w:space="0" w:color="auto"/>
              <w:right w:val="single" w:sz="4" w:space="0" w:color="auto"/>
            </w:tcBorders>
          </w:tcPr>
          <w:p w:rsidR="005A23F2" w:rsidRPr="0044378A" w:rsidRDefault="0036061C">
            <w:pPr>
              <w:pStyle w:val="ConsPlusNormal"/>
              <w:jc w:val="both"/>
            </w:pPr>
            <w:r w:rsidRPr="0044378A">
              <w:lastRenderedPageBreak/>
              <w:t xml:space="preserve">(в ред. Постановлений Правительства РК от 10.07.2020 </w:t>
            </w:r>
            <w:hyperlink r:id="rId156" w:history="1">
              <w:r w:rsidRPr="0044378A">
                <w:rPr>
                  <w:color w:val="0000FF"/>
                </w:rPr>
                <w:t>N 346</w:t>
              </w:r>
            </w:hyperlink>
            <w:r w:rsidRPr="0044378A">
              <w:t xml:space="preserve">, от 21.12.2020 </w:t>
            </w:r>
            <w:hyperlink r:id="rId157" w:history="1">
              <w:r w:rsidRPr="0044378A">
                <w:rPr>
                  <w:color w:val="0000FF"/>
                </w:rPr>
                <w:t>N 633</w:t>
              </w:r>
            </w:hyperlink>
            <w:r w:rsidRPr="0044378A">
              <w:t>,</w:t>
            </w:r>
          </w:p>
          <w:p w:rsidR="005A23F2" w:rsidRPr="0044378A" w:rsidRDefault="0036061C">
            <w:pPr>
              <w:pStyle w:val="ConsPlusNormal"/>
              <w:jc w:val="both"/>
            </w:pPr>
            <w:r w:rsidRPr="0044378A">
              <w:t xml:space="preserve">от 02.04.2021 </w:t>
            </w:r>
            <w:hyperlink r:id="rId158" w:history="1">
              <w:r w:rsidRPr="0044378A">
                <w:rPr>
                  <w:color w:val="0000FF"/>
                </w:rPr>
                <w:t>N 174</w:t>
              </w:r>
            </w:hyperlink>
            <w:r w:rsidRPr="0044378A">
              <w:t>)</w:t>
            </w:r>
          </w:p>
        </w:tc>
      </w:tr>
      <w:tr w:rsidR="005A23F2" w:rsidRPr="0044378A">
        <w:tc>
          <w:tcPr>
            <w:tcW w:w="624" w:type="dxa"/>
            <w:tcBorders>
              <w:top w:val="single" w:sz="4" w:space="0" w:color="auto"/>
              <w:left w:val="single" w:sz="4" w:space="0" w:color="auto"/>
              <w:right w:val="single" w:sz="4" w:space="0" w:color="auto"/>
            </w:tcBorders>
          </w:tcPr>
          <w:p w:rsidR="005A23F2" w:rsidRPr="0044378A" w:rsidRDefault="0036061C">
            <w:pPr>
              <w:pStyle w:val="ConsPlusNormal"/>
            </w:pPr>
            <w:r w:rsidRPr="0044378A">
              <w:t>27.1</w:t>
            </w:r>
          </w:p>
        </w:tc>
        <w:tc>
          <w:tcPr>
            <w:tcW w:w="2438" w:type="dxa"/>
            <w:tcBorders>
              <w:top w:val="single" w:sz="4" w:space="0" w:color="auto"/>
              <w:left w:val="single" w:sz="4" w:space="0" w:color="auto"/>
              <w:right w:val="single" w:sz="4" w:space="0" w:color="auto"/>
            </w:tcBorders>
          </w:tcPr>
          <w:p w:rsidR="005A23F2" w:rsidRPr="0044378A" w:rsidRDefault="0036061C">
            <w:pPr>
              <w:pStyle w:val="ConsPlusNormal"/>
              <w:jc w:val="both"/>
            </w:pPr>
            <w:r w:rsidRPr="0044378A">
              <w:t>Основное мероприятие 5.2.2. Содействие развитию транспортной инфраструктуры на сельских территориях</w:t>
            </w:r>
          </w:p>
        </w:tc>
        <w:tc>
          <w:tcPr>
            <w:tcW w:w="1701" w:type="dxa"/>
            <w:tcBorders>
              <w:top w:val="single" w:sz="4" w:space="0" w:color="auto"/>
              <w:left w:val="single" w:sz="4" w:space="0" w:color="auto"/>
              <w:right w:val="single" w:sz="4" w:space="0" w:color="auto"/>
            </w:tcBorders>
          </w:tcPr>
          <w:p w:rsidR="005A23F2" w:rsidRPr="0044378A" w:rsidRDefault="0036061C">
            <w:pPr>
              <w:pStyle w:val="ConsPlusNormal"/>
            </w:pPr>
            <w:r w:rsidRPr="0044378A">
              <w:t>Министерство строительства и жилищно-коммунального хозяйства Республики Коми</w:t>
            </w:r>
          </w:p>
        </w:tc>
        <w:tc>
          <w:tcPr>
            <w:tcW w:w="1304" w:type="dxa"/>
            <w:tcBorders>
              <w:top w:val="single" w:sz="4" w:space="0" w:color="auto"/>
              <w:left w:val="single" w:sz="4" w:space="0" w:color="auto"/>
              <w:right w:val="single" w:sz="4" w:space="0" w:color="auto"/>
            </w:tcBorders>
          </w:tcPr>
          <w:p w:rsidR="005A23F2" w:rsidRPr="0044378A" w:rsidRDefault="0036061C">
            <w:pPr>
              <w:pStyle w:val="ConsPlusNormal"/>
            </w:pPr>
            <w:r w:rsidRPr="0044378A">
              <w:t>01.01.2023</w:t>
            </w:r>
          </w:p>
        </w:tc>
        <w:tc>
          <w:tcPr>
            <w:tcW w:w="1304" w:type="dxa"/>
            <w:tcBorders>
              <w:top w:val="single" w:sz="4" w:space="0" w:color="auto"/>
              <w:left w:val="single" w:sz="4" w:space="0" w:color="auto"/>
              <w:right w:val="single" w:sz="4" w:space="0" w:color="auto"/>
            </w:tcBorders>
          </w:tcPr>
          <w:p w:rsidR="005A23F2" w:rsidRPr="0044378A" w:rsidRDefault="0036061C">
            <w:pPr>
              <w:pStyle w:val="ConsPlusNormal"/>
            </w:pPr>
            <w:r w:rsidRPr="0044378A">
              <w:t>31.12.2025</w:t>
            </w:r>
          </w:p>
        </w:tc>
        <w:tc>
          <w:tcPr>
            <w:tcW w:w="3061" w:type="dxa"/>
            <w:tcBorders>
              <w:top w:val="single" w:sz="4" w:space="0" w:color="auto"/>
              <w:left w:val="single" w:sz="4" w:space="0" w:color="auto"/>
              <w:right w:val="single" w:sz="4" w:space="0" w:color="auto"/>
            </w:tcBorders>
          </w:tcPr>
          <w:p w:rsidR="005A23F2" w:rsidRPr="0044378A" w:rsidRDefault="0036061C">
            <w:pPr>
              <w:pStyle w:val="ConsPlusNormal"/>
            </w:pPr>
            <w:r w:rsidRPr="0044378A">
              <w:t>Предоставление субсидии на развитие транспортной инфраструктуры на сельских территориях Республики Коми;</w:t>
            </w:r>
          </w:p>
          <w:p w:rsidR="005A23F2" w:rsidRPr="0044378A" w:rsidRDefault="0036061C">
            <w:pPr>
              <w:pStyle w:val="ConsPlusNormal"/>
            </w:pPr>
            <w:r w:rsidRPr="0044378A">
              <w:t xml:space="preserve">Строительство (реконструкция), капитальный ремонт, ремонт автомобильных </w:t>
            </w:r>
            <w:r w:rsidRPr="0044378A">
              <w:lastRenderedPageBreak/>
              <w:t>дорог общего пользования регионального или межмуниципального значения Республики Коми, ведущих от сети автомобильных дорог общего пользования к объектам (объектам агропромышленного комплекса), расположенным (планируемым к созданию) на сельских территориях, или к автомобильным дорогам общего пользования с целью обеспечения доступа автомобильного транспорта к объектам (объектам агропромышленного комплекса), расположенным (планируемым к созданию) на сельских территориях</w:t>
            </w:r>
          </w:p>
        </w:tc>
        <w:tc>
          <w:tcPr>
            <w:tcW w:w="3118" w:type="dxa"/>
            <w:tcBorders>
              <w:top w:val="single" w:sz="4" w:space="0" w:color="auto"/>
              <w:left w:val="single" w:sz="4" w:space="0" w:color="auto"/>
              <w:right w:val="single" w:sz="4" w:space="0" w:color="auto"/>
            </w:tcBorders>
          </w:tcPr>
          <w:p w:rsidR="005A23F2" w:rsidRPr="0044378A" w:rsidRDefault="0036061C">
            <w:pPr>
              <w:pStyle w:val="ConsPlusNormal"/>
            </w:pPr>
            <w:r w:rsidRPr="0044378A">
              <w:lastRenderedPageBreak/>
              <w:t>количество населенных пунктов, в которых реализованы мероприятия по созданию инфраструктуры на сельских территориях (ИЗ);</w:t>
            </w:r>
          </w:p>
          <w:p w:rsidR="005A23F2" w:rsidRPr="0044378A" w:rsidRDefault="0036061C">
            <w:pPr>
              <w:pStyle w:val="ConsPlusNormal"/>
            </w:pPr>
            <w:r w:rsidRPr="0044378A">
              <w:t xml:space="preserve">протяженность на сельских территориях вновь построенных и приведенных </w:t>
            </w:r>
            <w:r w:rsidRPr="0044378A">
              <w:lastRenderedPageBreak/>
              <w:t>в соответствие с нормативными требованиями автомобильных дорог общего пользования, введенных (переданных) в эксплуатацию, при софинансировании работ по их строительству, реконструкции, капитальному ремонту и ремонту из федерального бюджета (ИМ)</w:t>
            </w:r>
          </w:p>
        </w:tc>
      </w:tr>
      <w:tr w:rsidR="005A23F2" w:rsidRPr="0044378A">
        <w:tc>
          <w:tcPr>
            <w:tcW w:w="13550" w:type="dxa"/>
            <w:gridSpan w:val="7"/>
            <w:tcBorders>
              <w:left w:val="single" w:sz="4" w:space="0" w:color="auto"/>
              <w:bottom w:val="single" w:sz="4" w:space="0" w:color="auto"/>
              <w:right w:val="single" w:sz="4" w:space="0" w:color="auto"/>
            </w:tcBorders>
          </w:tcPr>
          <w:p w:rsidR="005A23F2" w:rsidRPr="0044378A" w:rsidRDefault="0036061C">
            <w:pPr>
              <w:pStyle w:val="ConsPlusNormal"/>
              <w:jc w:val="both"/>
            </w:pPr>
            <w:r w:rsidRPr="0044378A">
              <w:lastRenderedPageBreak/>
              <w:t xml:space="preserve">(п. 27.1 введен </w:t>
            </w:r>
            <w:hyperlink r:id="rId159" w:history="1">
              <w:r w:rsidRPr="0044378A">
                <w:rPr>
                  <w:color w:val="0000FF"/>
                </w:rPr>
                <w:t>Постановлением</w:t>
              </w:r>
            </w:hyperlink>
            <w:r w:rsidRPr="0044378A">
              <w:t xml:space="preserve"> Правительства РК от 02.04.2021 N 174)</w:t>
            </w:r>
          </w:p>
        </w:tc>
      </w:tr>
      <w:tr w:rsidR="005A23F2" w:rsidRPr="0044378A">
        <w:tc>
          <w:tcPr>
            <w:tcW w:w="624" w:type="dxa"/>
            <w:tcBorders>
              <w:top w:val="single" w:sz="4" w:space="0" w:color="auto"/>
              <w:left w:val="single" w:sz="4" w:space="0" w:color="auto"/>
              <w:right w:val="single" w:sz="4" w:space="0" w:color="auto"/>
            </w:tcBorders>
          </w:tcPr>
          <w:p w:rsidR="005A23F2" w:rsidRPr="0044378A" w:rsidRDefault="0036061C">
            <w:pPr>
              <w:pStyle w:val="ConsPlusNormal"/>
            </w:pPr>
            <w:r w:rsidRPr="0044378A">
              <w:t>28.</w:t>
            </w:r>
          </w:p>
        </w:tc>
        <w:tc>
          <w:tcPr>
            <w:tcW w:w="2438" w:type="dxa"/>
            <w:tcBorders>
              <w:top w:val="single" w:sz="4" w:space="0" w:color="auto"/>
              <w:left w:val="single" w:sz="4" w:space="0" w:color="auto"/>
              <w:right w:val="single" w:sz="4" w:space="0" w:color="auto"/>
            </w:tcBorders>
          </w:tcPr>
          <w:p w:rsidR="005A23F2" w:rsidRPr="0044378A" w:rsidRDefault="0036061C">
            <w:pPr>
              <w:pStyle w:val="ConsPlusNormal"/>
              <w:jc w:val="both"/>
            </w:pPr>
            <w:r w:rsidRPr="0044378A">
              <w:t>Основное мероприятие 5.2.3. Содействие благоустройству сельских территорий</w:t>
            </w:r>
          </w:p>
        </w:tc>
        <w:tc>
          <w:tcPr>
            <w:tcW w:w="1701" w:type="dxa"/>
            <w:tcBorders>
              <w:top w:val="single" w:sz="4" w:space="0" w:color="auto"/>
              <w:left w:val="single" w:sz="4" w:space="0" w:color="auto"/>
              <w:right w:val="single" w:sz="4" w:space="0" w:color="auto"/>
            </w:tcBorders>
          </w:tcPr>
          <w:p w:rsidR="005A23F2" w:rsidRPr="0044378A" w:rsidRDefault="0036061C">
            <w:pPr>
              <w:pStyle w:val="ConsPlusNormal"/>
            </w:pPr>
            <w:r w:rsidRPr="0044378A">
              <w:t>Министерство сельского хозяйства и потребительского рынка Республики Коми</w:t>
            </w:r>
          </w:p>
        </w:tc>
        <w:tc>
          <w:tcPr>
            <w:tcW w:w="1304" w:type="dxa"/>
            <w:tcBorders>
              <w:top w:val="single" w:sz="4" w:space="0" w:color="auto"/>
              <w:left w:val="single" w:sz="4" w:space="0" w:color="auto"/>
              <w:right w:val="single" w:sz="4" w:space="0" w:color="auto"/>
            </w:tcBorders>
          </w:tcPr>
          <w:p w:rsidR="005A23F2" w:rsidRPr="0044378A" w:rsidRDefault="0036061C">
            <w:pPr>
              <w:pStyle w:val="ConsPlusNormal"/>
            </w:pPr>
            <w:r w:rsidRPr="0044378A">
              <w:t>01.01.2020</w:t>
            </w:r>
          </w:p>
        </w:tc>
        <w:tc>
          <w:tcPr>
            <w:tcW w:w="1304" w:type="dxa"/>
            <w:tcBorders>
              <w:top w:val="single" w:sz="4" w:space="0" w:color="auto"/>
              <w:left w:val="single" w:sz="4" w:space="0" w:color="auto"/>
              <w:right w:val="single" w:sz="4" w:space="0" w:color="auto"/>
            </w:tcBorders>
          </w:tcPr>
          <w:p w:rsidR="005A23F2" w:rsidRPr="0044378A" w:rsidRDefault="0036061C">
            <w:pPr>
              <w:pStyle w:val="ConsPlusNormal"/>
            </w:pPr>
            <w:r w:rsidRPr="0044378A">
              <w:t>31.12.2025</w:t>
            </w:r>
          </w:p>
        </w:tc>
        <w:tc>
          <w:tcPr>
            <w:tcW w:w="3061" w:type="dxa"/>
            <w:tcBorders>
              <w:top w:val="single" w:sz="4" w:space="0" w:color="auto"/>
              <w:left w:val="single" w:sz="4" w:space="0" w:color="auto"/>
              <w:right w:val="single" w:sz="4" w:space="0" w:color="auto"/>
            </w:tcBorders>
          </w:tcPr>
          <w:p w:rsidR="005A23F2" w:rsidRPr="0044378A" w:rsidRDefault="0036061C">
            <w:pPr>
              <w:pStyle w:val="ConsPlusNormal"/>
            </w:pPr>
            <w:r w:rsidRPr="0044378A">
              <w:t>Предоставление субсидии на реализацию мероприятий по благоустройству сельских территорий</w:t>
            </w:r>
          </w:p>
        </w:tc>
        <w:tc>
          <w:tcPr>
            <w:tcW w:w="3118" w:type="dxa"/>
            <w:tcBorders>
              <w:top w:val="single" w:sz="4" w:space="0" w:color="auto"/>
              <w:left w:val="single" w:sz="4" w:space="0" w:color="auto"/>
              <w:right w:val="single" w:sz="4" w:space="0" w:color="auto"/>
            </w:tcBorders>
          </w:tcPr>
          <w:p w:rsidR="005A23F2" w:rsidRPr="0044378A" w:rsidRDefault="0036061C">
            <w:pPr>
              <w:pStyle w:val="ConsPlusNormal"/>
            </w:pPr>
            <w:r w:rsidRPr="0044378A">
              <w:t xml:space="preserve">доля граждан, проживающих на сельских территориях, на которых созданы комфортные условия жизнедеятельности, в общем количестве граждан, проживающих на сельских </w:t>
            </w:r>
            <w:r w:rsidRPr="0044378A">
              <w:lastRenderedPageBreak/>
              <w:t>территориях (ИЦ);</w:t>
            </w:r>
          </w:p>
          <w:p w:rsidR="005A23F2" w:rsidRPr="0044378A" w:rsidRDefault="0036061C">
            <w:pPr>
              <w:pStyle w:val="ConsPlusNormal"/>
            </w:pPr>
            <w:r w:rsidRPr="0044378A">
              <w:t>количество населенных пунктов, в которых реализованы мероприятия по созданию инфраструктуры на сельских территориях (ИЗ);</w:t>
            </w:r>
          </w:p>
          <w:p w:rsidR="005A23F2" w:rsidRPr="0044378A" w:rsidRDefault="0036061C">
            <w:pPr>
              <w:pStyle w:val="ConsPlusNormal"/>
            </w:pPr>
            <w:r w:rsidRPr="0044378A">
              <w:t>количество реализованных проектов по благоустройству сельских территорий (ИМ)</w:t>
            </w:r>
          </w:p>
        </w:tc>
      </w:tr>
      <w:tr w:rsidR="005A23F2" w:rsidRPr="0044378A">
        <w:tc>
          <w:tcPr>
            <w:tcW w:w="13550" w:type="dxa"/>
            <w:gridSpan w:val="7"/>
            <w:tcBorders>
              <w:left w:val="single" w:sz="4" w:space="0" w:color="auto"/>
              <w:bottom w:val="single" w:sz="4" w:space="0" w:color="auto"/>
              <w:right w:val="single" w:sz="4" w:space="0" w:color="auto"/>
            </w:tcBorders>
          </w:tcPr>
          <w:p w:rsidR="005A23F2" w:rsidRPr="0044378A" w:rsidRDefault="0036061C">
            <w:pPr>
              <w:pStyle w:val="ConsPlusNormal"/>
              <w:jc w:val="both"/>
            </w:pPr>
            <w:r w:rsidRPr="0044378A">
              <w:lastRenderedPageBreak/>
              <w:t xml:space="preserve">(в ред. </w:t>
            </w:r>
            <w:hyperlink r:id="rId160" w:history="1">
              <w:r w:rsidRPr="0044378A">
                <w:rPr>
                  <w:color w:val="0000FF"/>
                </w:rPr>
                <w:t>Постановления</w:t>
              </w:r>
            </w:hyperlink>
            <w:r w:rsidRPr="0044378A">
              <w:t xml:space="preserve"> Правительства РК от 21.12.2020 N 633)</w:t>
            </w:r>
          </w:p>
        </w:tc>
      </w:tr>
      <w:tr w:rsidR="005A23F2" w:rsidRPr="0044378A">
        <w:tc>
          <w:tcPr>
            <w:tcW w:w="624" w:type="dxa"/>
            <w:tcBorders>
              <w:top w:val="single" w:sz="4" w:space="0" w:color="auto"/>
              <w:left w:val="single" w:sz="4" w:space="0" w:color="auto"/>
              <w:right w:val="single" w:sz="4" w:space="0" w:color="auto"/>
            </w:tcBorders>
          </w:tcPr>
          <w:p w:rsidR="005A23F2" w:rsidRPr="0044378A" w:rsidRDefault="0036061C">
            <w:pPr>
              <w:pStyle w:val="ConsPlusNormal"/>
            </w:pPr>
            <w:r w:rsidRPr="0044378A">
              <w:t>29.</w:t>
            </w:r>
          </w:p>
        </w:tc>
        <w:tc>
          <w:tcPr>
            <w:tcW w:w="2438" w:type="dxa"/>
            <w:tcBorders>
              <w:top w:val="single" w:sz="4" w:space="0" w:color="auto"/>
              <w:left w:val="single" w:sz="4" w:space="0" w:color="auto"/>
              <w:right w:val="single" w:sz="4" w:space="0" w:color="auto"/>
            </w:tcBorders>
          </w:tcPr>
          <w:p w:rsidR="005A23F2" w:rsidRPr="0044378A" w:rsidRDefault="0036061C">
            <w:pPr>
              <w:pStyle w:val="ConsPlusNormal"/>
              <w:jc w:val="both"/>
            </w:pPr>
            <w:r w:rsidRPr="0044378A">
              <w:t>Основное мероприятие 5.2.4. Формирование современного облика сельских территорий</w:t>
            </w:r>
          </w:p>
        </w:tc>
        <w:tc>
          <w:tcPr>
            <w:tcW w:w="1701" w:type="dxa"/>
            <w:tcBorders>
              <w:top w:val="single" w:sz="4" w:space="0" w:color="auto"/>
              <w:left w:val="single" w:sz="4" w:space="0" w:color="auto"/>
              <w:right w:val="single" w:sz="4" w:space="0" w:color="auto"/>
            </w:tcBorders>
          </w:tcPr>
          <w:p w:rsidR="005A23F2" w:rsidRPr="0044378A" w:rsidRDefault="0036061C">
            <w:pPr>
              <w:pStyle w:val="ConsPlusNormal"/>
            </w:pPr>
            <w:r w:rsidRPr="0044378A">
              <w:t>Министерство сельского хозяйства и потребительского рынка Республики Коми</w:t>
            </w:r>
          </w:p>
        </w:tc>
        <w:tc>
          <w:tcPr>
            <w:tcW w:w="1304" w:type="dxa"/>
            <w:tcBorders>
              <w:top w:val="single" w:sz="4" w:space="0" w:color="auto"/>
              <w:left w:val="single" w:sz="4" w:space="0" w:color="auto"/>
              <w:right w:val="single" w:sz="4" w:space="0" w:color="auto"/>
            </w:tcBorders>
          </w:tcPr>
          <w:p w:rsidR="005A23F2" w:rsidRPr="0044378A" w:rsidRDefault="0036061C">
            <w:pPr>
              <w:pStyle w:val="ConsPlusNormal"/>
            </w:pPr>
            <w:r w:rsidRPr="0044378A">
              <w:t>01.01.2020</w:t>
            </w:r>
          </w:p>
        </w:tc>
        <w:tc>
          <w:tcPr>
            <w:tcW w:w="1304" w:type="dxa"/>
            <w:tcBorders>
              <w:top w:val="single" w:sz="4" w:space="0" w:color="auto"/>
              <w:left w:val="single" w:sz="4" w:space="0" w:color="auto"/>
              <w:right w:val="single" w:sz="4" w:space="0" w:color="auto"/>
            </w:tcBorders>
          </w:tcPr>
          <w:p w:rsidR="005A23F2" w:rsidRPr="0044378A" w:rsidRDefault="0036061C">
            <w:pPr>
              <w:pStyle w:val="ConsPlusNormal"/>
            </w:pPr>
            <w:r w:rsidRPr="0044378A">
              <w:t>31.12.2020</w:t>
            </w:r>
          </w:p>
        </w:tc>
        <w:tc>
          <w:tcPr>
            <w:tcW w:w="3061" w:type="dxa"/>
            <w:tcBorders>
              <w:top w:val="single" w:sz="4" w:space="0" w:color="auto"/>
              <w:left w:val="single" w:sz="4" w:space="0" w:color="auto"/>
              <w:right w:val="single" w:sz="4" w:space="0" w:color="auto"/>
            </w:tcBorders>
          </w:tcPr>
          <w:p w:rsidR="005A23F2" w:rsidRPr="0044378A" w:rsidRDefault="0036061C">
            <w:pPr>
              <w:pStyle w:val="ConsPlusNormal"/>
            </w:pPr>
            <w:r w:rsidRPr="0044378A">
              <w:t>Предоставление субсидии на реализацию мероприятий по формированию современного облика сельских территорий</w:t>
            </w:r>
          </w:p>
        </w:tc>
        <w:tc>
          <w:tcPr>
            <w:tcW w:w="3118" w:type="dxa"/>
            <w:tcBorders>
              <w:top w:val="single" w:sz="4" w:space="0" w:color="auto"/>
              <w:left w:val="single" w:sz="4" w:space="0" w:color="auto"/>
              <w:right w:val="single" w:sz="4" w:space="0" w:color="auto"/>
            </w:tcBorders>
          </w:tcPr>
          <w:p w:rsidR="005A23F2" w:rsidRPr="0044378A" w:rsidRDefault="0036061C">
            <w:pPr>
              <w:pStyle w:val="ConsPlusNormal"/>
            </w:pPr>
            <w:r w:rsidRPr="0044378A">
              <w:t>доля граждан, проживающих на сельских территориях, на которых созданы комфортные условия жизнедеятельности, в общем количестве граждан, проживающих на сельских территориях (ИЦ);</w:t>
            </w:r>
          </w:p>
          <w:p w:rsidR="005A23F2" w:rsidRPr="0044378A" w:rsidRDefault="0036061C">
            <w:pPr>
              <w:pStyle w:val="ConsPlusNormal"/>
            </w:pPr>
            <w:r w:rsidRPr="0044378A">
              <w:t>количество населенных пунктов, в которых реализованы мероприятия по созданию инфраструктуры на сельских территориях (ИЗ);</w:t>
            </w:r>
          </w:p>
          <w:p w:rsidR="005A23F2" w:rsidRPr="0044378A" w:rsidRDefault="0036061C">
            <w:pPr>
              <w:pStyle w:val="ConsPlusNormal"/>
            </w:pPr>
            <w:r w:rsidRPr="0044378A">
              <w:t>ввод в действие распределительных газовых сетей (ИЗ);</w:t>
            </w:r>
          </w:p>
          <w:p w:rsidR="005A23F2" w:rsidRPr="0044378A" w:rsidRDefault="0036061C">
            <w:pPr>
              <w:pStyle w:val="ConsPlusNormal"/>
            </w:pPr>
            <w:r w:rsidRPr="0044378A">
              <w:t>ввод в действие локальных водопроводов (ИЗ)</w:t>
            </w:r>
          </w:p>
        </w:tc>
      </w:tr>
      <w:tr w:rsidR="005A23F2" w:rsidRPr="0044378A">
        <w:tc>
          <w:tcPr>
            <w:tcW w:w="13550" w:type="dxa"/>
            <w:gridSpan w:val="7"/>
            <w:tcBorders>
              <w:left w:val="single" w:sz="4" w:space="0" w:color="auto"/>
              <w:bottom w:val="single" w:sz="4" w:space="0" w:color="auto"/>
              <w:right w:val="single" w:sz="4" w:space="0" w:color="auto"/>
            </w:tcBorders>
          </w:tcPr>
          <w:p w:rsidR="005A23F2" w:rsidRPr="0044378A" w:rsidRDefault="0036061C">
            <w:pPr>
              <w:pStyle w:val="ConsPlusNormal"/>
              <w:jc w:val="both"/>
            </w:pPr>
            <w:r w:rsidRPr="0044378A">
              <w:lastRenderedPageBreak/>
              <w:t xml:space="preserve">(в ред. Постановлений Правительства РК от 21.12.2020 </w:t>
            </w:r>
            <w:hyperlink r:id="rId161" w:history="1">
              <w:r w:rsidRPr="0044378A">
                <w:rPr>
                  <w:color w:val="0000FF"/>
                </w:rPr>
                <w:t>N 633</w:t>
              </w:r>
            </w:hyperlink>
            <w:r w:rsidRPr="0044378A">
              <w:t xml:space="preserve">, от 02.04.2021 </w:t>
            </w:r>
            <w:hyperlink r:id="rId162" w:history="1">
              <w:r w:rsidRPr="0044378A">
                <w:rPr>
                  <w:color w:val="0000FF"/>
                </w:rPr>
                <w:t>N 174</w:t>
              </w:r>
            </w:hyperlink>
            <w:r w:rsidRPr="0044378A">
              <w:t>)</w:t>
            </w:r>
          </w:p>
        </w:tc>
      </w:tr>
      <w:tr w:rsidR="005A23F2" w:rsidRPr="0044378A">
        <w:tc>
          <w:tcPr>
            <w:tcW w:w="624" w:type="dxa"/>
            <w:tcBorders>
              <w:top w:val="single" w:sz="4" w:space="0" w:color="auto"/>
              <w:left w:val="single" w:sz="4" w:space="0" w:color="auto"/>
              <w:right w:val="single" w:sz="4" w:space="0" w:color="auto"/>
            </w:tcBorders>
          </w:tcPr>
          <w:p w:rsidR="005A23F2" w:rsidRPr="0044378A" w:rsidRDefault="0036061C">
            <w:pPr>
              <w:pStyle w:val="ConsPlusNormal"/>
            </w:pPr>
            <w:r w:rsidRPr="0044378A">
              <w:t>29.1.</w:t>
            </w:r>
          </w:p>
        </w:tc>
        <w:tc>
          <w:tcPr>
            <w:tcW w:w="2438" w:type="dxa"/>
            <w:tcBorders>
              <w:top w:val="single" w:sz="4" w:space="0" w:color="auto"/>
              <w:left w:val="single" w:sz="4" w:space="0" w:color="auto"/>
              <w:right w:val="single" w:sz="4" w:space="0" w:color="auto"/>
            </w:tcBorders>
          </w:tcPr>
          <w:p w:rsidR="005A23F2" w:rsidRPr="0044378A" w:rsidRDefault="0036061C">
            <w:pPr>
              <w:pStyle w:val="ConsPlusNormal"/>
              <w:jc w:val="both"/>
            </w:pPr>
            <w:r w:rsidRPr="0044378A">
              <w:t>Основное мероприятие 5.2.5. Стимулирование развития торговли в труднодоступных и отдаленных сельских населенных пунктах в Республике Коми</w:t>
            </w:r>
          </w:p>
        </w:tc>
        <w:tc>
          <w:tcPr>
            <w:tcW w:w="1701" w:type="dxa"/>
            <w:tcBorders>
              <w:top w:val="single" w:sz="4" w:space="0" w:color="auto"/>
              <w:left w:val="single" w:sz="4" w:space="0" w:color="auto"/>
              <w:right w:val="single" w:sz="4" w:space="0" w:color="auto"/>
            </w:tcBorders>
          </w:tcPr>
          <w:p w:rsidR="005A23F2" w:rsidRPr="0044378A" w:rsidRDefault="0036061C">
            <w:pPr>
              <w:pStyle w:val="ConsPlusNormal"/>
            </w:pPr>
            <w:r w:rsidRPr="0044378A">
              <w:t>Министерство сельского хозяйства и потребительского рынка Республики Коми</w:t>
            </w:r>
          </w:p>
        </w:tc>
        <w:tc>
          <w:tcPr>
            <w:tcW w:w="1304" w:type="dxa"/>
            <w:tcBorders>
              <w:top w:val="single" w:sz="4" w:space="0" w:color="auto"/>
              <w:left w:val="single" w:sz="4" w:space="0" w:color="auto"/>
              <w:right w:val="single" w:sz="4" w:space="0" w:color="auto"/>
            </w:tcBorders>
          </w:tcPr>
          <w:p w:rsidR="005A23F2" w:rsidRPr="0044378A" w:rsidRDefault="0036061C">
            <w:pPr>
              <w:pStyle w:val="ConsPlusNormal"/>
            </w:pPr>
            <w:r w:rsidRPr="0044378A">
              <w:t>01.01.2021</w:t>
            </w:r>
          </w:p>
        </w:tc>
        <w:tc>
          <w:tcPr>
            <w:tcW w:w="1304" w:type="dxa"/>
            <w:tcBorders>
              <w:top w:val="single" w:sz="4" w:space="0" w:color="auto"/>
              <w:left w:val="single" w:sz="4" w:space="0" w:color="auto"/>
              <w:right w:val="single" w:sz="4" w:space="0" w:color="auto"/>
            </w:tcBorders>
          </w:tcPr>
          <w:p w:rsidR="005A23F2" w:rsidRPr="0044378A" w:rsidRDefault="0036061C">
            <w:pPr>
              <w:pStyle w:val="ConsPlusNormal"/>
            </w:pPr>
            <w:r w:rsidRPr="0044378A">
              <w:t>31.12.2025</w:t>
            </w:r>
          </w:p>
        </w:tc>
        <w:tc>
          <w:tcPr>
            <w:tcW w:w="3061" w:type="dxa"/>
            <w:tcBorders>
              <w:top w:val="single" w:sz="4" w:space="0" w:color="auto"/>
              <w:left w:val="single" w:sz="4" w:space="0" w:color="auto"/>
              <w:right w:val="single" w:sz="4" w:space="0" w:color="auto"/>
            </w:tcBorders>
          </w:tcPr>
          <w:p w:rsidR="005A23F2" w:rsidRPr="0044378A" w:rsidRDefault="0036061C">
            <w:pPr>
              <w:pStyle w:val="ConsPlusNormal"/>
            </w:pPr>
            <w:r w:rsidRPr="0044378A">
              <w:t>Предоставление субсидий хозяйствующим субъектам на возмещение части транспортных расходов по доставке товаров в труднодоступные и/или малочисленные, и/или отдаленные сельские населенные пункты</w:t>
            </w:r>
          </w:p>
        </w:tc>
        <w:tc>
          <w:tcPr>
            <w:tcW w:w="3118" w:type="dxa"/>
            <w:tcBorders>
              <w:top w:val="single" w:sz="4" w:space="0" w:color="auto"/>
              <w:left w:val="single" w:sz="4" w:space="0" w:color="auto"/>
              <w:right w:val="single" w:sz="4" w:space="0" w:color="auto"/>
            </w:tcBorders>
          </w:tcPr>
          <w:p w:rsidR="005A23F2" w:rsidRPr="0044378A" w:rsidRDefault="0036061C">
            <w:pPr>
              <w:pStyle w:val="ConsPlusNormal"/>
            </w:pPr>
            <w:r w:rsidRPr="0044378A">
              <w:t>Доля граждан, проживающих на сельских территориях, на которых созданы комфортные условия жизнедеятельности, в общем количестве граждан, проживающих на сельских территориях (ИЦ);</w:t>
            </w:r>
          </w:p>
          <w:p w:rsidR="005A23F2" w:rsidRPr="0044378A" w:rsidRDefault="0036061C">
            <w:pPr>
              <w:pStyle w:val="ConsPlusNormal"/>
            </w:pPr>
            <w:r w:rsidRPr="0044378A">
              <w:t>Количество хозяйствующих субъектов, получающих государственную поддержку по доставке товаров в труднодоступные и/или малочисленные, и/или отдаленные сельские населенные пункты (ИЗ);</w:t>
            </w:r>
          </w:p>
          <w:p w:rsidR="005A23F2" w:rsidRPr="0044378A" w:rsidRDefault="0036061C">
            <w:pPr>
              <w:pStyle w:val="ConsPlusNormal"/>
            </w:pPr>
            <w:r w:rsidRPr="0044378A">
              <w:t>Количество труднодоступных и/или малочисленных, и/или отдаленных сельских населенных пунктов, на территории которых хозяйствующие субъекты осуществляет доставку товаров (ИМ)</w:t>
            </w:r>
          </w:p>
        </w:tc>
      </w:tr>
      <w:tr w:rsidR="005A23F2" w:rsidRPr="0044378A">
        <w:tc>
          <w:tcPr>
            <w:tcW w:w="13550" w:type="dxa"/>
            <w:gridSpan w:val="7"/>
            <w:tcBorders>
              <w:left w:val="single" w:sz="4" w:space="0" w:color="auto"/>
              <w:bottom w:val="single" w:sz="4" w:space="0" w:color="auto"/>
              <w:right w:val="single" w:sz="4" w:space="0" w:color="auto"/>
            </w:tcBorders>
          </w:tcPr>
          <w:p w:rsidR="005A23F2" w:rsidRPr="0044378A" w:rsidRDefault="0036061C">
            <w:pPr>
              <w:pStyle w:val="ConsPlusNormal"/>
              <w:jc w:val="both"/>
            </w:pPr>
            <w:r w:rsidRPr="0044378A">
              <w:t xml:space="preserve">(п. 29.1 введен </w:t>
            </w:r>
            <w:hyperlink r:id="rId163" w:history="1">
              <w:r w:rsidRPr="0044378A">
                <w:rPr>
                  <w:color w:val="0000FF"/>
                </w:rPr>
                <w:t>Постановлением</w:t>
              </w:r>
            </w:hyperlink>
            <w:r w:rsidRPr="0044378A">
              <w:t xml:space="preserve"> Правительства РК от 19.03.2021 N 116)</w:t>
            </w:r>
          </w:p>
        </w:tc>
      </w:tr>
      <w:tr w:rsidR="005A23F2" w:rsidRPr="0044378A">
        <w:tc>
          <w:tcPr>
            <w:tcW w:w="13550" w:type="dxa"/>
            <w:gridSpan w:val="7"/>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outlineLvl w:val="4"/>
            </w:pPr>
            <w:hyperlink w:anchor="Par634" w:tooltip="ПАСПОРТ" w:history="1">
              <w:r w:rsidR="0036061C" w:rsidRPr="0044378A">
                <w:rPr>
                  <w:color w:val="0000FF"/>
                </w:rPr>
                <w:t>Подпрограмма 6</w:t>
              </w:r>
            </w:hyperlink>
            <w:r w:rsidR="0036061C" w:rsidRPr="0044378A">
              <w:t xml:space="preserve"> "Обеспечение реализации Государственной программы"</w:t>
            </w:r>
          </w:p>
        </w:tc>
      </w:tr>
      <w:tr w:rsidR="005A23F2" w:rsidRPr="0044378A">
        <w:tc>
          <w:tcPr>
            <w:tcW w:w="13550" w:type="dxa"/>
            <w:gridSpan w:val="7"/>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outlineLvl w:val="5"/>
            </w:pPr>
            <w:r w:rsidRPr="0044378A">
              <w:t>Задача 1. Координация и контроль хода реализации мероприятий государственной программы</w:t>
            </w:r>
          </w:p>
        </w:tc>
      </w:tr>
      <w:tr w:rsidR="005A23F2" w:rsidRPr="0044378A">
        <w:tc>
          <w:tcPr>
            <w:tcW w:w="62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lastRenderedPageBreak/>
              <w:t>30.</w:t>
            </w:r>
          </w:p>
        </w:tc>
        <w:tc>
          <w:tcPr>
            <w:tcW w:w="2438"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Основное мероприятие 6.1.1. Реализация функций аппаратов исполнителей и участников государственной программы</w:t>
            </w:r>
          </w:p>
        </w:tc>
        <w:tc>
          <w:tcPr>
            <w:tcW w:w="170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Министерство сельского хозяйства и потребительского рынка Республики Коми</w:t>
            </w:r>
          </w:p>
        </w:tc>
        <w:tc>
          <w:tcPr>
            <w:tcW w:w="130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01.01.2020</w:t>
            </w:r>
          </w:p>
        </w:tc>
        <w:tc>
          <w:tcPr>
            <w:tcW w:w="130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31.12.2025</w:t>
            </w:r>
          </w:p>
        </w:tc>
        <w:tc>
          <w:tcPr>
            <w:tcW w:w="306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Руководство и управление в сфере установленных функций органов государственной власти Республики Коми, государственных органов Республики Коми, образованных Главой Республики Коми</w:t>
            </w:r>
          </w:p>
        </w:tc>
        <w:tc>
          <w:tcPr>
            <w:tcW w:w="3118"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уровень соблюдения установленных сроков утверждения Комплексного плана действий по реализации Программы и внесения в него изменений (ИЗ)</w:t>
            </w:r>
          </w:p>
        </w:tc>
      </w:tr>
      <w:tr w:rsidR="005A23F2" w:rsidRPr="0044378A">
        <w:tc>
          <w:tcPr>
            <w:tcW w:w="62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31.</w:t>
            </w:r>
          </w:p>
        </w:tc>
        <w:tc>
          <w:tcPr>
            <w:tcW w:w="2438"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Основное мероприятие 6.1.2. Обеспечение деятельности государственных организаций Республики Коми в установленной сфере</w:t>
            </w:r>
          </w:p>
        </w:tc>
        <w:tc>
          <w:tcPr>
            <w:tcW w:w="170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Министерство сельского хозяйства и потребительского рынка Республики Коми</w:t>
            </w:r>
          </w:p>
        </w:tc>
        <w:tc>
          <w:tcPr>
            <w:tcW w:w="130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01.01.2020</w:t>
            </w:r>
          </w:p>
        </w:tc>
        <w:tc>
          <w:tcPr>
            <w:tcW w:w="130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31.12.2025</w:t>
            </w:r>
          </w:p>
        </w:tc>
        <w:tc>
          <w:tcPr>
            <w:tcW w:w="306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Организация взаимодействия Министерства сельского хозяйства и потребительского рынка Республики Коми как ответственного исполнителя государственной программы с государственными организациями;</w:t>
            </w:r>
          </w:p>
          <w:p w:rsidR="005A23F2" w:rsidRPr="0044378A" w:rsidRDefault="0036061C">
            <w:pPr>
              <w:pStyle w:val="ConsPlusNormal"/>
            </w:pPr>
            <w:r w:rsidRPr="0044378A">
              <w:t>Обеспечение деятельности государственных организаций</w:t>
            </w:r>
          </w:p>
        </w:tc>
        <w:tc>
          <w:tcPr>
            <w:tcW w:w="3118"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уровень соблюдения установленных сроков утверждения Комплексного плана действий по реализации Программы и внесения в него изменений (ИЗ)</w:t>
            </w:r>
          </w:p>
        </w:tc>
      </w:tr>
      <w:tr w:rsidR="005A23F2" w:rsidRPr="0044378A">
        <w:tc>
          <w:tcPr>
            <w:tcW w:w="13550" w:type="dxa"/>
            <w:gridSpan w:val="7"/>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outlineLvl w:val="5"/>
            </w:pPr>
            <w:r w:rsidRPr="0044378A">
              <w:t>Задача 2. Информационно-аналитическое, консультационное и кадровое обеспечение агропромышленного и рыбохозяйственного комплексов</w:t>
            </w:r>
          </w:p>
        </w:tc>
      </w:tr>
      <w:tr w:rsidR="005A23F2" w:rsidRPr="0044378A">
        <w:tc>
          <w:tcPr>
            <w:tcW w:w="62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32.</w:t>
            </w:r>
          </w:p>
        </w:tc>
        <w:tc>
          <w:tcPr>
            <w:tcW w:w="2438"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 xml:space="preserve">Основное мероприятие 6.2.1. Реализация мероприятий по информационному, </w:t>
            </w:r>
            <w:r w:rsidRPr="0044378A">
              <w:lastRenderedPageBreak/>
              <w:t>информационно-аналитическому, консультационному обеспечению агропромышленного и рыбохозяйственного комплексов</w:t>
            </w:r>
          </w:p>
        </w:tc>
        <w:tc>
          <w:tcPr>
            <w:tcW w:w="170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lastRenderedPageBreak/>
              <w:t xml:space="preserve">Министерство сельского хозяйства и потребительского рынка </w:t>
            </w:r>
            <w:r w:rsidRPr="0044378A">
              <w:lastRenderedPageBreak/>
              <w:t>Республики Коми</w:t>
            </w:r>
          </w:p>
        </w:tc>
        <w:tc>
          <w:tcPr>
            <w:tcW w:w="130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lastRenderedPageBreak/>
              <w:t>01.01.2020</w:t>
            </w:r>
          </w:p>
        </w:tc>
        <w:tc>
          <w:tcPr>
            <w:tcW w:w="130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31.12.2025</w:t>
            </w:r>
          </w:p>
        </w:tc>
        <w:tc>
          <w:tcPr>
            <w:tcW w:w="306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 xml:space="preserve">Расходы на информационное, информационно-аналитическое, консультационное обеспечение </w:t>
            </w:r>
            <w:r w:rsidRPr="0044378A">
              <w:lastRenderedPageBreak/>
              <w:t>агропромышленного и рыбохозяйственного комплексов и консультационное обеспечение</w:t>
            </w:r>
          </w:p>
        </w:tc>
        <w:tc>
          <w:tcPr>
            <w:tcW w:w="3118"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lastRenderedPageBreak/>
              <w:t xml:space="preserve">удельный вес выполненных мероприятий в общем количестве мероприятий по вопросам развития агропромышленного </w:t>
            </w:r>
            <w:r w:rsidRPr="0044378A">
              <w:lastRenderedPageBreak/>
              <w:t>комплекса, предусмотренных Планом общереспубликанских мероприятий (ИЗ);</w:t>
            </w:r>
          </w:p>
          <w:p w:rsidR="005A23F2" w:rsidRPr="0044378A" w:rsidRDefault="0036061C">
            <w:pPr>
              <w:pStyle w:val="ConsPlusNormal"/>
            </w:pPr>
            <w:r w:rsidRPr="0044378A">
              <w:t>количество изготовленных информационных материалов "АПК Республики Коми" (ИМ)</w:t>
            </w:r>
          </w:p>
        </w:tc>
      </w:tr>
      <w:tr w:rsidR="005A23F2" w:rsidRPr="0044378A">
        <w:tc>
          <w:tcPr>
            <w:tcW w:w="624" w:type="dxa"/>
            <w:tcBorders>
              <w:top w:val="single" w:sz="4" w:space="0" w:color="auto"/>
              <w:left w:val="single" w:sz="4" w:space="0" w:color="auto"/>
              <w:right w:val="single" w:sz="4" w:space="0" w:color="auto"/>
            </w:tcBorders>
          </w:tcPr>
          <w:p w:rsidR="005A23F2" w:rsidRPr="0044378A" w:rsidRDefault="0036061C">
            <w:pPr>
              <w:pStyle w:val="ConsPlusNormal"/>
            </w:pPr>
            <w:r w:rsidRPr="0044378A">
              <w:lastRenderedPageBreak/>
              <w:t>33.</w:t>
            </w:r>
          </w:p>
        </w:tc>
        <w:tc>
          <w:tcPr>
            <w:tcW w:w="2438" w:type="dxa"/>
            <w:tcBorders>
              <w:top w:val="single" w:sz="4" w:space="0" w:color="auto"/>
              <w:left w:val="single" w:sz="4" w:space="0" w:color="auto"/>
              <w:right w:val="single" w:sz="4" w:space="0" w:color="auto"/>
            </w:tcBorders>
          </w:tcPr>
          <w:p w:rsidR="005A23F2" w:rsidRPr="0044378A" w:rsidRDefault="0036061C">
            <w:pPr>
              <w:pStyle w:val="ConsPlusNormal"/>
              <w:jc w:val="both"/>
            </w:pPr>
            <w:r w:rsidRPr="0044378A">
              <w:t>Основное мероприятие 6.2.2. Содействие кадровому обеспечению агропромышленного и рыбохозяйственного комплексов</w:t>
            </w:r>
          </w:p>
        </w:tc>
        <w:tc>
          <w:tcPr>
            <w:tcW w:w="1701" w:type="dxa"/>
            <w:tcBorders>
              <w:top w:val="single" w:sz="4" w:space="0" w:color="auto"/>
              <w:left w:val="single" w:sz="4" w:space="0" w:color="auto"/>
              <w:right w:val="single" w:sz="4" w:space="0" w:color="auto"/>
            </w:tcBorders>
          </w:tcPr>
          <w:p w:rsidR="005A23F2" w:rsidRPr="0044378A" w:rsidRDefault="0036061C">
            <w:pPr>
              <w:pStyle w:val="ConsPlusNormal"/>
            </w:pPr>
            <w:r w:rsidRPr="0044378A">
              <w:t>Министерство сельского хозяйства и потребительского рынка Республики Коми</w:t>
            </w:r>
          </w:p>
        </w:tc>
        <w:tc>
          <w:tcPr>
            <w:tcW w:w="1304" w:type="dxa"/>
            <w:tcBorders>
              <w:top w:val="single" w:sz="4" w:space="0" w:color="auto"/>
              <w:left w:val="single" w:sz="4" w:space="0" w:color="auto"/>
              <w:right w:val="single" w:sz="4" w:space="0" w:color="auto"/>
            </w:tcBorders>
          </w:tcPr>
          <w:p w:rsidR="005A23F2" w:rsidRPr="0044378A" w:rsidRDefault="0036061C">
            <w:pPr>
              <w:pStyle w:val="ConsPlusNormal"/>
            </w:pPr>
            <w:r w:rsidRPr="0044378A">
              <w:t>01.01.2020</w:t>
            </w:r>
          </w:p>
        </w:tc>
        <w:tc>
          <w:tcPr>
            <w:tcW w:w="1304" w:type="dxa"/>
            <w:tcBorders>
              <w:top w:val="single" w:sz="4" w:space="0" w:color="auto"/>
              <w:left w:val="single" w:sz="4" w:space="0" w:color="auto"/>
              <w:right w:val="single" w:sz="4" w:space="0" w:color="auto"/>
            </w:tcBorders>
          </w:tcPr>
          <w:p w:rsidR="005A23F2" w:rsidRPr="0044378A" w:rsidRDefault="0036061C">
            <w:pPr>
              <w:pStyle w:val="ConsPlusNormal"/>
            </w:pPr>
            <w:r w:rsidRPr="0044378A">
              <w:t>31.12.2025</w:t>
            </w:r>
          </w:p>
        </w:tc>
        <w:tc>
          <w:tcPr>
            <w:tcW w:w="3061" w:type="dxa"/>
            <w:tcBorders>
              <w:top w:val="single" w:sz="4" w:space="0" w:color="auto"/>
              <w:left w:val="single" w:sz="4" w:space="0" w:color="auto"/>
              <w:right w:val="single" w:sz="4" w:space="0" w:color="auto"/>
            </w:tcBorders>
          </w:tcPr>
          <w:p w:rsidR="005A23F2" w:rsidRPr="0044378A" w:rsidRDefault="0036061C">
            <w:pPr>
              <w:pStyle w:val="ConsPlusNormal"/>
            </w:pPr>
            <w:r w:rsidRPr="0044378A">
              <w:t>Расходы на мероприятия по содействию кадровому обеспечению отрасли и на организацию и проведение мероприятий в соответствии с Планом общереспубликанских мероприятий;</w:t>
            </w:r>
          </w:p>
          <w:p w:rsidR="005A23F2" w:rsidRPr="0044378A" w:rsidRDefault="0036061C">
            <w:pPr>
              <w:pStyle w:val="ConsPlusNormal"/>
            </w:pPr>
            <w:r w:rsidRPr="0044378A">
              <w:t>субсидии на денежную выплату специалистам и рабочим кадрам</w:t>
            </w:r>
          </w:p>
        </w:tc>
        <w:tc>
          <w:tcPr>
            <w:tcW w:w="3118" w:type="dxa"/>
            <w:tcBorders>
              <w:top w:val="single" w:sz="4" w:space="0" w:color="auto"/>
              <w:left w:val="single" w:sz="4" w:space="0" w:color="auto"/>
              <w:right w:val="single" w:sz="4" w:space="0" w:color="auto"/>
            </w:tcBorders>
          </w:tcPr>
          <w:p w:rsidR="005A23F2" w:rsidRPr="0044378A" w:rsidRDefault="0036061C">
            <w:pPr>
              <w:pStyle w:val="ConsPlusNormal"/>
            </w:pPr>
            <w:r w:rsidRPr="0044378A">
              <w:t>удельный вес выполненных мероприятий в общем количестве мероприятий по вопросам развития агропромышленного комплекса, предусмотренных Планом общереспубликанских мероприятий (ИЗ);</w:t>
            </w:r>
          </w:p>
          <w:p w:rsidR="005A23F2" w:rsidRPr="0044378A" w:rsidRDefault="0036061C">
            <w:pPr>
              <w:pStyle w:val="ConsPlusNormal"/>
            </w:pPr>
            <w:r w:rsidRPr="0044378A">
              <w:t>количество специалистов и рабочих кадров, закрепленных в отрасли в году предоставления им поддержки (ИМ)</w:t>
            </w:r>
          </w:p>
        </w:tc>
      </w:tr>
      <w:tr w:rsidR="005A23F2" w:rsidRPr="0044378A">
        <w:tc>
          <w:tcPr>
            <w:tcW w:w="13550" w:type="dxa"/>
            <w:gridSpan w:val="7"/>
            <w:tcBorders>
              <w:left w:val="single" w:sz="4" w:space="0" w:color="auto"/>
              <w:bottom w:val="single" w:sz="4" w:space="0" w:color="auto"/>
              <w:right w:val="single" w:sz="4" w:space="0" w:color="auto"/>
            </w:tcBorders>
          </w:tcPr>
          <w:p w:rsidR="005A23F2" w:rsidRPr="0044378A" w:rsidRDefault="0036061C">
            <w:pPr>
              <w:pStyle w:val="ConsPlusNormal"/>
              <w:jc w:val="both"/>
            </w:pPr>
            <w:r w:rsidRPr="0044378A">
              <w:t xml:space="preserve">(в ред. </w:t>
            </w:r>
            <w:hyperlink r:id="rId164" w:history="1">
              <w:r w:rsidRPr="0044378A">
                <w:rPr>
                  <w:color w:val="0000FF"/>
                </w:rPr>
                <w:t>Постановления</w:t>
              </w:r>
            </w:hyperlink>
            <w:r w:rsidRPr="0044378A">
              <w:t xml:space="preserve"> Правительства РК от 21.12.2020 N 633)</w:t>
            </w:r>
          </w:p>
        </w:tc>
      </w:tr>
    </w:tbl>
    <w:p w:rsidR="005A23F2" w:rsidRPr="0044378A" w:rsidRDefault="005A23F2">
      <w:pPr>
        <w:pStyle w:val="ConsPlusNormal"/>
      </w:pPr>
    </w:p>
    <w:p w:rsidR="005A23F2" w:rsidRPr="0044378A" w:rsidRDefault="0036061C">
      <w:pPr>
        <w:pStyle w:val="ConsPlusNormal"/>
        <w:jc w:val="right"/>
        <w:outlineLvl w:val="2"/>
      </w:pPr>
      <w:r w:rsidRPr="0044378A">
        <w:t>Таблица 2</w:t>
      </w:r>
    </w:p>
    <w:p w:rsidR="005A23F2" w:rsidRPr="0044378A" w:rsidRDefault="005A23F2">
      <w:pPr>
        <w:pStyle w:val="ConsPlusNormal"/>
      </w:pPr>
    </w:p>
    <w:p w:rsidR="005A23F2" w:rsidRPr="0044378A" w:rsidRDefault="0036061C">
      <w:pPr>
        <w:pStyle w:val="ConsPlusTitle"/>
        <w:jc w:val="center"/>
        <w:rPr>
          <w:rFonts w:ascii="Times New Roman" w:hAnsi="Times New Roman" w:cs="Times New Roman"/>
        </w:rPr>
      </w:pPr>
      <w:r w:rsidRPr="0044378A">
        <w:rPr>
          <w:rFonts w:ascii="Times New Roman" w:hAnsi="Times New Roman" w:cs="Times New Roman"/>
        </w:rPr>
        <w:t>ПЕРЕЧЕНЬ</w:t>
      </w:r>
    </w:p>
    <w:p w:rsidR="005A23F2" w:rsidRPr="0044378A" w:rsidRDefault="0036061C">
      <w:pPr>
        <w:pStyle w:val="ConsPlusTitle"/>
        <w:jc w:val="center"/>
        <w:rPr>
          <w:rFonts w:ascii="Times New Roman" w:hAnsi="Times New Roman" w:cs="Times New Roman"/>
        </w:rPr>
      </w:pPr>
      <w:r w:rsidRPr="0044378A">
        <w:rPr>
          <w:rFonts w:ascii="Times New Roman" w:hAnsi="Times New Roman" w:cs="Times New Roman"/>
        </w:rPr>
        <w:t>и сведения о целевых индикаторах и показателях</w:t>
      </w:r>
    </w:p>
    <w:p w:rsidR="005A23F2" w:rsidRPr="0044378A" w:rsidRDefault="0036061C">
      <w:pPr>
        <w:pStyle w:val="ConsPlusTitle"/>
        <w:jc w:val="center"/>
        <w:rPr>
          <w:rFonts w:ascii="Times New Roman" w:hAnsi="Times New Roman" w:cs="Times New Roman"/>
        </w:rPr>
      </w:pPr>
      <w:r w:rsidRPr="0044378A">
        <w:rPr>
          <w:rFonts w:ascii="Times New Roman" w:hAnsi="Times New Roman" w:cs="Times New Roman"/>
        </w:rPr>
        <w:t>Государственной программы</w:t>
      </w:r>
    </w:p>
    <w:p w:rsidR="005A23F2" w:rsidRPr="0044378A" w:rsidRDefault="0036061C">
      <w:pPr>
        <w:pStyle w:val="ConsPlusNormal"/>
        <w:jc w:val="center"/>
      </w:pPr>
      <w:r w:rsidRPr="0044378A">
        <w:t xml:space="preserve">(в ред. </w:t>
      </w:r>
      <w:hyperlink r:id="rId165" w:history="1">
        <w:r w:rsidRPr="0044378A">
          <w:rPr>
            <w:color w:val="0000FF"/>
          </w:rPr>
          <w:t>Постановления</w:t>
        </w:r>
      </w:hyperlink>
      <w:r w:rsidRPr="0044378A">
        <w:t xml:space="preserve"> Правительства РК от 02.04.2021 N 174)</w:t>
      </w:r>
    </w:p>
    <w:p w:rsidR="005A23F2" w:rsidRPr="0044378A" w:rsidRDefault="005A23F2">
      <w:pPr>
        <w:pStyle w:val="ConsPlusNormal"/>
      </w:pPr>
    </w:p>
    <w:tbl>
      <w:tblPr>
        <w:tblW w:w="0" w:type="auto"/>
        <w:tblLayout w:type="fixed"/>
        <w:tblCellMar>
          <w:top w:w="102" w:type="dxa"/>
          <w:left w:w="62" w:type="dxa"/>
          <w:bottom w:w="102" w:type="dxa"/>
          <w:right w:w="62" w:type="dxa"/>
        </w:tblCellMar>
        <w:tblLook w:val="0000"/>
      </w:tblPr>
      <w:tblGrid>
        <w:gridCol w:w="567"/>
        <w:gridCol w:w="2154"/>
        <w:gridCol w:w="907"/>
        <w:gridCol w:w="794"/>
        <w:gridCol w:w="794"/>
        <w:gridCol w:w="850"/>
        <w:gridCol w:w="794"/>
        <w:gridCol w:w="907"/>
        <w:gridCol w:w="907"/>
        <w:gridCol w:w="794"/>
        <w:gridCol w:w="794"/>
        <w:gridCol w:w="794"/>
        <w:gridCol w:w="794"/>
        <w:gridCol w:w="1701"/>
      </w:tblGrid>
      <w:tr w:rsidR="005A23F2" w:rsidRPr="0044378A">
        <w:tc>
          <w:tcPr>
            <w:tcW w:w="567" w:type="dxa"/>
            <w:vMerge w:val="restart"/>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N п/п</w:t>
            </w:r>
          </w:p>
        </w:tc>
        <w:tc>
          <w:tcPr>
            <w:tcW w:w="2154" w:type="dxa"/>
            <w:vMerge w:val="restart"/>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Наименование целевого индикатора и показателя</w:t>
            </w:r>
          </w:p>
        </w:tc>
        <w:tc>
          <w:tcPr>
            <w:tcW w:w="907" w:type="dxa"/>
            <w:vMerge w:val="restart"/>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Единица измерения</w:t>
            </w:r>
          </w:p>
        </w:tc>
        <w:tc>
          <w:tcPr>
            <w:tcW w:w="794" w:type="dxa"/>
            <w:vMerge w:val="restart"/>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Направленность</w:t>
            </w:r>
          </w:p>
        </w:tc>
        <w:tc>
          <w:tcPr>
            <w:tcW w:w="794" w:type="dxa"/>
            <w:vMerge w:val="restart"/>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Принадлежность</w:t>
            </w:r>
          </w:p>
        </w:tc>
        <w:tc>
          <w:tcPr>
            <w:tcW w:w="6634" w:type="dxa"/>
            <w:gridSpan w:val="8"/>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Значения индикатора и показателя</w:t>
            </w:r>
          </w:p>
        </w:tc>
        <w:tc>
          <w:tcPr>
            <w:tcW w:w="170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Ответственный ОИВ РК</w:t>
            </w:r>
          </w:p>
        </w:tc>
      </w:tr>
      <w:tr w:rsidR="005A23F2" w:rsidRPr="0044378A">
        <w:tc>
          <w:tcPr>
            <w:tcW w:w="56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2154"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90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794"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794"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850"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2018 год факт</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2019 год</w:t>
            </w:r>
          </w:p>
        </w:tc>
        <w:tc>
          <w:tcPr>
            <w:tcW w:w="90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2020 год</w:t>
            </w:r>
          </w:p>
        </w:tc>
        <w:tc>
          <w:tcPr>
            <w:tcW w:w="90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2021 год</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2022 год</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2023 год</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2024 год</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2025 год</w:t>
            </w:r>
          </w:p>
        </w:tc>
        <w:tc>
          <w:tcPr>
            <w:tcW w:w="1701"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r>
      <w:tr w:rsidR="005A23F2" w:rsidRPr="0044378A">
        <w:tc>
          <w:tcPr>
            <w:tcW w:w="56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w:t>
            </w:r>
          </w:p>
        </w:tc>
        <w:tc>
          <w:tcPr>
            <w:tcW w:w="215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2</w:t>
            </w:r>
          </w:p>
        </w:tc>
        <w:tc>
          <w:tcPr>
            <w:tcW w:w="90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3</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4</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5</w:t>
            </w:r>
          </w:p>
        </w:tc>
        <w:tc>
          <w:tcPr>
            <w:tcW w:w="850"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6</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7</w:t>
            </w:r>
          </w:p>
        </w:tc>
        <w:tc>
          <w:tcPr>
            <w:tcW w:w="90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8</w:t>
            </w:r>
          </w:p>
        </w:tc>
        <w:tc>
          <w:tcPr>
            <w:tcW w:w="90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9</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10</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11</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12</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13</w:t>
            </w:r>
          </w:p>
        </w:tc>
        <w:tc>
          <w:tcPr>
            <w:tcW w:w="170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14</w:t>
            </w:r>
          </w:p>
        </w:tc>
      </w:tr>
      <w:tr w:rsidR="005A23F2" w:rsidRPr="0044378A">
        <w:tc>
          <w:tcPr>
            <w:tcW w:w="13551" w:type="dxa"/>
            <w:gridSpan w:val="14"/>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outlineLvl w:val="3"/>
            </w:pPr>
            <w:r w:rsidRPr="0044378A">
              <w:t>Государственная программа Республики Коми "Развитие сельского хозяйства и регулирование рынков сельскохозяйственной продукции, сырья и продовольствия, развитие рыбохозяйственного комплекса"</w:t>
            </w:r>
          </w:p>
        </w:tc>
      </w:tr>
      <w:tr w:rsidR="005A23F2" w:rsidRPr="0044378A">
        <w:tc>
          <w:tcPr>
            <w:tcW w:w="13551" w:type="dxa"/>
            <w:gridSpan w:val="14"/>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Цель: Обеспечение устойчивого развития агропромышленного, рыбохозяйственного комплексов и сельских территорий</w:t>
            </w:r>
          </w:p>
        </w:tc>
      </w:tr>
      <w:tr w:rsidR="005A23F2" w:rsidRPr="0044378A">
        <w:tc>
          <w:tcPr>
            <w:tcW w:w="56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1</w:t>
            </w:r>
          </w:p>
        </w:tc>
        <w:tc>
          <w:tcPr>
            <w:tcW w:w="215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Индекс производства продукции сельского хозяйства в хозяйствах всех категорий (в сопоставимых ценах)</w:t>
            </w:r>
          </w:p>
        </w:tc>
        <w:tc>
          <w:tcPr>
            <w:tcW w:w="90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в процентах к предыдущему году</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EC4AEA">
            <w:pPr>
              <w:pStyle w:val="ConsPlusNormal"/>
            </w:pPr>
            <w:r w:rsidRPr="0044378A">
              <w:rPr>
                <w:noProof/>
                <w:position w:val="-6"/>
              </w:rPr>
              <w:drawing>
                <wp:inline distT="0" distB="0" distL="0" distR="0">
                  <wp:extent cx="171450" cy="23812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1450" cy="238125"/>
                          </a:xfrm>
                          <a:prstGeom prst="rect">
                            <a:avLst/>
                          </a:prstGeom>
                          <a:noFill/>
                          <a:ln>
                            <a:noFill/>
                          </a:ln>
                        </pic:spPr>
                      </pic:pic>
                    </a:graphicData>
                  </a:graphic>
                </wp:inline>
              </w:drawing>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ИЦ</w:t>
            </w:r>
          </w:p>
        </w:tc>
        <w:tc>
          <w:tcPr>
            <w:tcW w:w="850"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101,4</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101,5</w:t>
            </w:r>
          </w:p>
        </w:tc>
        <w:tc>
          <w:tcPr>
            <w:tcW w:w="90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102</w:t>
            </w:r>
          </w:p>
        </w:tc>
        <w:tc>
          <w:tcPr>
            <w:tcW w:w="90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102,1</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102,1</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102,1</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102,2</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102,1</w:t>
            </w:r>
          </w:p>
        </w:tc>
        <w:tc>
          <w:tcPr>
            <w:tcW w:w="170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Министерство сельского хозяйства и потребительского рынка Республики Коми</w:t>
            </w:r>
          </w:p>
        </w:tc>
      </w:tr>
      <w:tr w:rsidR="005A23F2" w:rsidRPr="0044378A">
        <w:tc>
          <w:tcPr>
            <w:tcW w:w="56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2</w:t>
            </w:r>
          </w:p>
        </w:tc>
        <w:tc>
          <w:tcPr>
            <w:tcW w:w="215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 xml:space="preserve">Индекс производства продукции сельского хозяйства в крестьянских (фермерских) хозяйствах (в </w:t>
            </w:r>
            <w:r w:rsidRPr="0044378A">
              <w:lastRenderedPageBreak/>
              <w:t>сопоставимых ценах)</w:t>
            </w:r>
          </w:p>
        </w:tc>
        <w:tc>
          <w:tcPr>
            <w:tcW w:w="90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lastRenderedPageBreak/>
              <w:t>в процентах к предыдущему году</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EC4AEA">
            <w:pPr>
              <w:pStyle w:val="ConsPlusNormal"/>
            </w:pPr>
            <w:r w:rsidRPr="0044378A">
              <w:rPr>
                <w:noProof/>
                <w:position w:val="-6"/>
              </w:rPr>
              <w:drawing>
                <wp:inline distT="0" distB="0" distL="0" distR="0">
                  <wp:extent cx="171450" cy="23812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1450" cy="238125"/>
                          </a:xfrm>
                          <a:prstGeom prst="rect">
                            <a:avLst/>
                          </a:prstGeom>
                          <a:noFill/>
                          <a:ln>
                            <a:noFill/>
                          </a:ln>
                        </pic:spPr>
                      </pic:pic>
                    </a:graphicData>
                  </a:graphic>
                </wp:inline>
              </w:drawing>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ИЦ</w:t>
            </w:r>
          </w:p>
        </w:tc>
        <w:tc>
          <w:tcPr>
            <w:tcW w:w="850"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101,5</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80,5</w:t>
            </w:r>
          </w:p>
        </w:tc>
        <w:tc>
          <w:tcPr>
            <w:tcW w:w="90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101,5</w:t>
            </w:r>
          </w:p>
        </w:tc>
        <w:tc>
          <w:tcPr>
            <w:tcW w:w="90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102,3</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102,6</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103,3</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103,9</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104,1</w:t>
            </w:r>
          </w:p>
        </w:tc>
        <w:tc>
          <w:tcPr>
            <w:tcW w:w="170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Министерство сельского хозяйства и потребительского рынка Республики Коми</w:t>
            </w:r>
          </w:p>
        </w:tc>
      </w:tr>
      <w:tr w:rsidR="005A23F2" w:rsidRPr="0044378A">
        <w:tc>
          <w:tcPr>
            <w:tcW w:w="56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lastRenderedPageBreak/>
              <w:t>3</w:t>
            </w:r>
          </w:p>
        </w:tc>
        <w:tc>
          <w:tcPr>
            <w:tcW w:w="215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Доля земель, на которых проведены мелиоративные работы, нарастающим итогом в общей площади мелиорируемых земель</w:t>
            </w:r>
          </w:p>
        </w:tc>
        <w:tc>
          <w:tcPr>
            <w:tcW w:w="90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процентов в год</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EC4AEA">
            <w:pPr>
              <w:pStyle w:val="ConsPlusNormal"/>
            </w:pPr>
            <w:r w:rsidRPr="0044378A">
              <w:rPr>
                <w:noProof/>
                <w:position w:val="-6"/>
              </w:rPr>
              <w:drawing>
                <wp:inline distT="0" distB="0" distL="0" distR="0">
                  <wp:extent cx="171450" cy="23812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1450" cy="238125"/>
                          </a:xfrm>
                          <a:prstGeom prst="rect">
                            <a:avLst/>
                          </a:prstGeom>
                          <a:noFill/>
                          <a:ln>
                            <a:noFill/>
                          </a:ln>
                        </pic:spPr>
                      </pic:pic>
                    </a:graphicData>
                  </a:graphic>
                </wp:inline>
              </w:drawing>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ИЦ</w:t>
            </w:r>
          </w:p>
        </w:tc>
        <w:tc>
          <w:tcPr>
            <w:tcW w:w="850"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1,4</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2,0</w:t>
            </w:r>
          </w:p>
        </w:tc>
        <w:tc>
          <w:tcPr>
            <w:tcW w:w="90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3,3</w:t>
            </w:r>
          </w:p>
        </w:tc>
        <w:tc>
          <w:tcPr>
            <w:tcW w:w="90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4,5</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5,8</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7,0</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8,2</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9,5</w:t>
            </w:r>
          </w:p>
        </w:tc>
        <w:tc>
          <w:tcPr>
            <w:tcW w:w="170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Министерство сельского хозяйства и потребительского рынка Республики Коми</w:t>
            </w:r>
          </w:p>
        </w:tc>
      </w:tr>
      <w:tr w:rsidR="005A23F2" w:rsidRPr="0044378A">
        <w:tc>
          <w:tcPr>
            <w:tcW w:w="56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4</w:t>
            </w:r>
          </w:p>
        </w:tc>
        <w:tc>
          <w:tcPr>
            <w:tcW w:w="215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Доля оздоровительных мероприятий, организованных в неблагополучном пункте на территории Республики Коми в случае их выявления, от общего их числа</w:t>
            </w:r>
          </w:p>
        </w:tc>
        <w:tc>
          <w:tcPr>
            <w:tcW w:w="90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процентов в год</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EC4AEA">
            <w:pPr>
              <w:pStyle w:val="ConsPlusNormal"/>
            </w:pPr>
            <w:r w:rsidRPr="0044378A">
              <w:rPr>
                <w:noProof/>
                <w:position w:val="-6"/>
              </w:rPr>
              <w:drawing>
                <wp:inline distT="0" distB="0" distL="0" distR="0">
                  <wp:extent cx="171450" cy="23812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1450" cy="238125"/>
                          </a:xfrm>
                          <a:prstGeom prst="rect">
                            <a:avLst/>
                          </a:prstGeom>
                          <a:noFill/>
                          <a:ln>
                            <a:noFill/>
                          </a:ln>
                        </pic:spPr>
                      </pic:pic>
                    </a:graphicData>
                  </a:graphic>
                </wp:inline>
              </w:drawing>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ИЦ</w:t>
            </w:r>
          </w:p>
        </w:tc>
        <w:tc>
          <w:tcPr>
            <w:tcW w:w="850"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100</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100</w:t>
            </w:r>
          </w:p>
        </w:tc>
        <w:tc>
          <w:tcPr>
            <w:tcW w:w="90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100</w:t>
            </w:r>
          </w:p>
        </w:tc>
        <w:tc>
          <w:tcPr>
            <w:tcW w:w="90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100</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100</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100</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100</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100</w:t>
            </w:r>
          </w:p>
        </w:tc>
        <w:tc>
          <w:tcPr>
            <w:tcW w:w="170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Министерство сельского хозяйства и потребительского рынка Республики Коми</w:t>
            </w:r>
          </w:p>
        </w:tc>
      </w:tr>
      <w:tr w:rsidR="005A23F2" w:rsidRPr="0044378A">
        <w:tc>
          <w:tcPr>
            <w:tcW w:w="56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5</w:t>
            </w:r>
          </w:p>
        </w:tc>
        <w:tc>
          <w:tcPr>
            <w:tcW w:w="215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 xml:space="preserve">Доля граждан, проживающих на сельских территориях, на которых созданы комфортные условия </w:t>
            </w:r>
            <w:r w:rsidRPr="0044378A">
              <w:lastRenderedPageBreak/>
              <w:t>жизнедеятельности, в общем количестве граждан, проживающих на сельских территориях</w:t>
            </w:r>
          </w:p>
        </w:tc>
        <w:tc>
          <w:tcPr>
            <w:tcW w:w="90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lastRenderedPageBreak/>
              <w:t>процентов в год</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EC4AEA">
            <w:pPr>
              <w:pStyle w:val="ConsPlusNormal"/>
            </w:pPr>
            <w:r w:rsidRPr="0044378A">
              <w:rPr>
                <w:noProof/>
                <w:position w:val="-6"/>
              </w:rPr>
              <w:drawing>
                <wp:inline distT="0" distB="0" distL="0" distR="0">
                  <wp:extent cx="171450" cy="23812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1450" cy="238125"/>
                          </a:xfrm>
                          <a:prstGeom prst="rect">
                            <a:avLst/>
                          </a:prstGeom>
                          <a:noFill/>
                          <a:ln>
                            <a:noFill/>
                          </a:ln>
                        </pic:spPr>
                      </pic:pic>
                    </a:graphicData>
                  </a:graphic>
                </wp:inline>
              </w:drawing>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ИЦ</w:t>
            </w:r>
          </w:p>
        </w:tc>
        <w:tc>
          <w:tcPr>
            <w:tcW w:w="850"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28,0</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28,0</w:t>
            </w:r>
          </w:p>
        </w:tc>
        <w:tc>
          <w:tcPr>
            <w:tcW w:w="90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28,0</w:t>
            </w:r>
          </w:p>
        </w:tc>
        <w:tc>
          <w:tcPr>
            <w:tcW w:w="90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31,0</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32,0</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33,0</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34,0</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35,0</w:t>
            </w:r>
          </w:p>
        </w:tc>
        <w:tc>
          <w:tcPr>
            <w:tcW w:w="170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Министерство сельского хозяйства и потребительского рынка Республики Коми</w:t>
            </w:r>
          </w:p>
        </w:tc>
      </w:tr>
      <w:tr w:rsidR="005A23F2" w:rsidRPr="0044378A">
        <w:tc>
          <w:tcPr>
            <w:tcW w:w="13551" w:type="dxa"/>
            <w:gridSpan w:val="14"/>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outlineLvl w:val="3"/>
            </w:pPr>
            <w:hyperlink w:anchor="Par201" w:tooltip="ПАСПОРТ" w:history="1">
              <w:r w:rsidR="0036061C" w:rsidRPr="0044378A">
                <w:rPr>
                  <w:color w:val="0000FF"/>
                </w:rPr>
                <w:t>Подпрограмма 1</w:t>
              </w:r>
            </w:hyperlink>
            <w:r w:rsidR="0036061C" w:rsidRPr="0044378A">
              <w:t xml:space="preserve"> "Развитие отраслей агропромышленного и рыбохозяйственного комплексов"</w:t>
            </w:r>
          </w:p>
        </w:tc>
      </w:tr>
      <w:tr w:rsidR="005A23F2" w:rsidRPr="0044378A">
        <w:tc>
          <w:tcPr>
            <w:tcW w:w="13551" w:type="dxa"/>
            <w:gridSpan w:val="14"/>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outlineLvl w:val="4"/>
            </w:pPr>
            <w:r w:rsidRPr="0044378A">
              <w:t>Задача 1. Стимулирование развития строительства (реконструкции) животноводческих помещений, технического и технологического перевооружения в агропромышленном и рыбохозяйственном комплексах</w:t>
            </w:r>
          </w:p>
        </w:tc>
      </w:tr>
      <w:tr w:rsidR="005A23F2" w:rsidRPr="0044378A">
        <w:tc>
          <w:tcPr>
            <w:tcW w:w="56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6</w:t>
            </w:r>
          </w:p>
        </w:tc>
        <w:tc>
          <w:tcPr>
            <w:tcW w:w="215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Индекс физического объема инвестиций в основной капитал сельского хозяйства</w:t>
            </w:r>
          </w:p>
        </w:tc>
        <w:tc>
          <w:tcPr>
            <w:tcW w:w="90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в процентах к предыдущему году</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EC4AEA">
            <w:pPr>
              <w:pStyle w:val="ConsPlusNormal"/>
            </w:pPr>
            <w:r w:rsidRPr="0044378A">
              <w:rPr>
                <w:noProof/>
                <w:position w:val="-6"/>
              </w:rPr>
              <w:drawing>
                <wp:inline distT="0" distB="0" distL="0" distR="0">
                  <wp:extent cx="171450" cy="23812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1450" cy="238125"/>
                          </a:xfrm>
                          <a:prstGeom prst="rect">
                            <a:avLst/>
                          </a:prstGeom>
                          <a:noFill/>
                          <a:ln>
                            <a:noFill/>
                          </a:ln>
                        </pic:spPr>
                      </pic:pic>
                    </a:graphicData>
                  </a:graphic>
                </wp:inline>
              </w:drawing>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ИЗ</w:t>
            </w:r>
          </w:p>
        </w:tc>
        <w:tc>
          <w:tcPr>
            <w:tcW w:w="850"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105,7</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104,9</w:t>
            </w:r>
          </w:p>
        </w:tc>
        <w:tc>
          <w:tcPr>
            <w:tcW w:w="90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105</w:t>
            </w:r>
          </w:p>
        </w:tc>
        <w:tc>
          <w:tcPr>
            <w:tcW w:w="90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105,1</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103,9</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104</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104,1</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104,1</w:t>
            </w:r>
          </w:p>
        </w:tc>
        <w:tc>
          <w:tcPr>
            <w:tcW w:w="170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Министерство сельского хозяйства и потребительского рынка Республики</w:t>
            </w:r>
          </w:p>
        </w:tc>
      </w:tr>
      <w:tr w:rsidR="005A23F2" w:rsidRPr="0044378A">
        <w:tc>
          <w:tcPr>
            <w:tcW w:w="56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7</w:t>
            </w:r>
          </w:p>
        </w:tc>
        <w:tc>
          <w:tcPr>
            <w:tcW w:w="215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Количество высокопроизводительных рабочих мест</w:t>
            </w:r>
          </w:p>
        </w:tc>
        <w:tc>
          <w:tcPr>
            <w:tcW w:w="90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тыс. единиц в год</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EC4AEA">
            <w:pPr>
              <w:pStyle w:val="ConsPlusNormal"/>
            </w:pPr>
            <w:r w:rsidRPr="0044378A">
              <w:rPr>
                <w:noProof/>
                <w:position w:val="-6"/>
              </w:rPr>
              <w:drawing>
                <wp:inline distT="0" distB="0" distL="0" distR="0">
                  <wp:extent cx="171450" cy="23812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1450" cy="238125"/>
                          </a:xfrm>
                          <a:prstGeom prst="rect">
                            <a:avLst/>
                          </a:prstGeom>
                          <a:noFill/>
                          <a:ln>
                            <a:noFill/>
                          </a:ln>
                        </pic:spPr>
                      </pic:pic>
                    </a:graphicData>
                  </a:graphic>
                </wp:inline>
              </w:drawing>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ИЗ</w:t>
            </w:r>
          </w:p>
        </w:tc>
        <w:tc>
          <w:tcPr>
            <w:tcW w:w="850"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1,41</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1,418</w:t>
            </w:r>
          </w:p>
        </w:tc>
        <w:tc>
          <w:tcPr>
            <w:tcW w:w="90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1,425</w:t>
            </w:r>
          </w:p>
        </w:tc>
        <w:tc>
          <w:tcPr>
            <w:tcW w:w="90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1,429</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1,432</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1,436</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1,438</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1,441</w:t>
            </w:r>
          </w:p>
        </w:tc>
        <w:tc>
          <w:tcPr>
            <w:tcW w:w="170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Министерство сельского хозяйства и потребительского рынка Республики Коми</w:t>
            </w:r>
          </w:p>
        </w:tc>
      </w:tr>
      <w:tr w:rsidR="005A23F2" w:rsidRPr="0044378A">
        <w:tc>
          <w:tcPr>
            <w:tcW w:w="56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8</w:t>
            </w:r>
          </w:p>
        </w:tc>
        <w:tc>
          <w:tcPr>
            <w:tcW w:w="215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 xml:space="preserve">Объем введенных не позднее шести месяцев, следующих за месяцем </w:t>
            </w:r>
            <w:r w:rsidRPr="0044378A">
              <w:lastRenderedPageBreak/>
              <w:t>последнего перечисления субсидий, мощностей животноводческих помещений</w:t>
            </w:r>
          </w:p>
        </w:tc>
        <w:tc>
          <w:tcPr>
            <w:tcW w:w="90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lastRenderedPageBreak/>
              <w:t>скотомест в год</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EC4AEA">
            <w:pPr>
              <w:pStyle w:val="ConsPlusNormal"/>
            </w:pPr>
            <w:r w:rsidRPr="0044378A">
              <w:rPr>
                <w:noProof/>
                <w:position w:val="-6"/>
              </w:rPr>
              <w:drawing>
                <wp:inline distT="0" distB="0" distL="0" distR="0">
                  <wp:extent cx="171450" cy="23812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1450" cy="238125"/>
                          </a:xfrm>
                          <a:prstGeom prst="rect">
                            <a:avLst/>
                          </a:prstGeom>
                          <a:noFill/>
                          <a:ln>
                            <a:noFill/>
                          </a:ln>
                        </pic:spPr>
                      </pic:pic>
                    </a:graphicData>
                  </a:graphic>
                </wp:inline>
              </w:drawing>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ИМ</w:t>
            </w:r>
          </w:p>
        </w:tc>
        <w:tc>
          <w:tcPr>
            <w:tcW w:w="850"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w:t>
            </w:r>
          </w:p>
        </w:tc>
        <w:tc>
          <w:tcPr>
            <w:tcW w:w="90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350</w:t>
            </w:r>
          </w:p>
        </w:tc>
        <w:tc>
          <w:tcPr>
            <w:tcW w:w="90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350</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540</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140</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w:t>
            </w:r>
          </w:p>
        </w:tc>
        <w:tc>
          <w:tcPr>
            <w:tcW w:w="170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 xml:space="preserve">Министерство сельского хозяйства и потребительского рынка </w:t>
            </w:r>
            <w:r w:rsidRPr="0044378A">
              <w:lastRenderedPageBreak/>
              <w:t>Республики Коми</w:t>
            </w:r>
          </w:p>
        </w:tc>
      </w:tr>
      <w:tr w:rsidR="005A23F2" w:rsidRPr="0044378A">
        <w:tc>
          <w:tcPr>
            <w:tcW w:w="56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lastRenderedPageBreak/>
              <w:t>9</w:t>
            </w:r>
          </w:p>
        </w:tc>
        <w:tc>
          <w:tcPr>
            <w:tcW w:w="215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Количество приобретенной сельскохозяйственной техники (оборудования)</w:t>
            </w:r>
          </w:p>
        </w:tc>
        <w:tc>
          <w:tcPr>
            <w:tcW w:w="90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единиц, в год</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EC4AEA">
            <w:pPr>
              <w:pStyle w:val="ConsPlusNormal"/>
            </w:pPr>
            <w:r w:rsidRPr="0044378A">
              <w:rPr>
                <w:noProof/>
                <w:position w:val="-6"/>
              </w:rPr>
              <w:drawing>
                <wp:inline distT="0" distB="0" distL="0" distR="0">
                  <wp:extent cx="171450" cy="23812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1450" cy="238125"/>
                          </a:xfrm>
                          <a:prstGeom prst="rect">
                            <a:avLst/>
                          </a:prstGeom>
                          <a:noFill/>
                          <a:ln>
                            <a:noFill/>
                          </a:ln>
                        </pic:spPr>
                      </pic:pic>
                    </a:graphicData>
                  </a:graphic>
                </wp:inline>
              </w:drawing>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ИМ</w:t>
            </w:r>
          </w:p>
        </w:tc>
        <w:tc>
          <w:tcPr>
            <w:tcW w:w="850"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w:t>
            </w:r>
          </w:p>
        </w:tc>
        <w:tc>
          <w:tcPr>
            <w:tcW w:w="90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138</w:t>
            </w:r>
          </w:p>
        </w:tc>
        <w:tc>
          <w:tcPr>
            <w:tcW w:w="90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32</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32</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32</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w:t>
            </w:r>
          </w:p>
        </w:tc>
        <w:tc>
          <w:tcPr>
            <w:tcW w:w="170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Министерство сельского хозяйства и потребительского рынка Республики Коми</w:t>
            </w:r>
          </w:p>
        </w:tc>
      </w:tr>
      <w:tr w:rsidR="005A23F2" w:rsidRPr="0044378A">
        <w:tc>
          <w:tcPr>
            <w:tcW w:w="56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10</w:t>
            </w:r>
          </w:p>
        </w:tc>
        <w:tc>
          <w:tcPr>
            <w:tcW w:w="215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Удельный вес затрат на приобретение энергоресурсов в структуре затрат на основное производство продукции сельского хозяйства в сельскохозяйственных организациях за год, предшествующий отчетному году</w:t>
            </w:r>
          </w:p>
        </w:tc>
        <w:tc>
          <w:tcPr>
            <w:tcW w:w="90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процентов в год</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EC4AEA">
            <w:pPr>
              <w:pStyle w:val="ConsPlusNormal"/>
            </w:pPr>
            <w:r w:rsidRPr="0044378A">
              <w:rPr>
                <w:noProof/>
                <w:position w:val="-6"/>
              </w:rPr>
              <w:drawing>
                <wp:inline distT="0" distB="0" distL="0" distR="0">
                  <wp:extent cx="171450" cy="23812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1450" cy="238125"/>
                          </a:xfrm>
                          <a:prstGeom prst="rect">
                            <a:avLst/>
                          </a:prstGeom>
                          <a:noFill/>
                          <a:ln>
                            <a:noFill/>
                          </a:ln>
                        </pic:spPr>
                      </pic:pic>
                    </a:graphicData>
                  </a:graphic>
                </wp:inline>
              </w:drawing>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ИМ</w:t>
            </w:r>
          </w:p>
        </w:tc>
        <w:tc>
          <w:tcPr>
            <w:tcW w:w="850"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5,3</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5,2</w:t>
            </w:r>
          </w:p>
        </w:tc>
        <w:tc>
          <w:tcPr>
            <w:tcW w:w="90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5,1</w:t>
            </w:r>
          </w:p>
        </w:tc>
        <w:tc>
          <w:tcPr>
            <w:tcW w:w="90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5,0</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4,9</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4,8</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w:t>
            </w:r>
          </w:p>
        </w:tc>
        <w:tc>
          <w:tcPr>
            <w:tcW w:w="170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Министерство сельского хозяйства и потребительского рынка Республики Коми</w:t>
            </w:r>
          </w:p>
        </w:tc>
      </w:tr>
      <w:tr w:rsidR="005A23F2" w:rsidRPr="0044378A">
        <w:tc>
          <w:tcPr>
            <w:tcW w:w="13551" w:type="dxa"/>
            <w:gridSpan w:val="14"/>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outlineLvl w:val="4"/>
            </w:pPr>
            <w:r w:rsidRPr="0044378A">
              <w:t>Задача 2. Стимулирование развития отдельных подотраслей животноводства</w:t>
            </w:r>
          </w:p>
        </w:tc>
      </w:tr>
      <w:tr w:rsidR="005A23F2" w:rsidRPr="0044378A">
        <w:tc>
          <w:tcPr>
            <w:tcW w:w="56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lastRenderedPageBreak/>
              <w:t>11</w:t>
            </w:r>
          </w:p>
        </w:tc>
        <w:tc>
          <w:tcPr>
            <w:tcW w:w="215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Индекс производства продукции животноводства</w:t>
            </w:r>
          </w:p>
        </w:tc>
        <w:tc>
          <w:tcPr>
            <w:tcW w:w="90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в процентах к предыдущему году</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EC4AEA">
            <w:pPr>
              <w:pStyle w:val="ConsPlusNormal"/>
            </w:pPr>
            <w:r w:rsidRPr="0044378A">
              <w:rPr>
                <w:noProof/>
                <w:position w:val="-6"/>
              </w:rPr>
              <w:drawing>
                <wp:inline distT="0" distB="0" distL="0" distR="0">
                  <wp:extent cx="171450" cy="23812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1450" cy="238125"/>
                          </a:xfrm>
                          <a:prstGeom prst="rect">
                            <a:avLst/>
                          </a:prstGeom>
                          <a:noFill/>
                          <a:ln>
                            <a:noFill/>
                          </a:ln>
                        </pic:spPr>
                      </pic:pic>
                    </a:graphicData>
                  </a:graphic>
                </wp:inline>
              </w:drawing>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ИЗ</w:t>
            </w:r>
          </w:p>
        </w:tc>
        <w:tc>
          <w:tcPr>
            <w:tcW w:w="850"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97,7</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100,8</w:t>
            </w:r>
          </w:p>
        </w:tc>
        <w:tc>
          <w:tcPr>
            <w:tcW w:w="90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100,2</w:t>
            </w:r>
          </w:p>
        </w:tc>
        <w:tc>
          <w:tcPr>
            <w:tcW w:w="90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101,6</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101,6</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101,7</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101,8</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102,1</w:t>
            </w:r>
          </w:p>
        </w:tc>
        <w:tc>
          <w:tcPr>
            <w:tcW w:w="170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Министерство сельского хозяйства и потребительского рынка Республики Коми</w:t>
            </w:r>
          </w:p>
        </w:tc>
      </w:tr>
      <w:tr w:rsidR="005A23F2" w:rsidRPr="0044378A">
        <w:tc>
          <w:tcPr>
            <w:tcW w:w="56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12</w:t>
            </w:r>
          </w:p>
        </w:tc>
        <w:tc>
          <w:tcPr>
            <w:tcW w:w="215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Объем производства молока в сельскохозяйственных организациях, крестьянских (фермерских) хозяйствах, включая индивидуальных предпринимателей</w:t>
            </w:r>
          </w:p>
        </w:tc>
        <w:tc>
          <w:tcPr>
            <w:tcW w:w="90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тыс. тонн в год</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EC4AEA">
            <w:pPr>
              <w:pStyle w:val="ConsPlusNormal"/>
            </w:pPr>
            <w:r w:rsidRPr="0044378A">
              <w:rPr>
                <w:noProof/>
                <w:position w:val="-6"/>
              </w:rPr>
              <w:drawing>
                <wp:inline distT="0" distB="0" distL="0" distR="0">
                  <wp:extent cx="171450" cy="23812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1450" cy="238125"/>
                          </a:xfrm>
                          <a:prstGeom prst="rect">
                            <a:avLst/>
                          </a:prstGeom>
                          <a:noFill/>
                          <a:ln>
                            <a:noFill/>
                          </a:ln>
                        </pic:spPr>
                      </pic:pic>
                    </a:graphicData>
                  </a:graphic>
                </wp:inline>
              </w:drawing>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ИМ, ИМБТ</w:t>
            </w:r>
          </w:p>
        </w:tc>
        <w:tc>
          <w:tcPr>
            <w:tcW w:w="850"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w:t>
            </w:r>
          </w:p>
        </w:tc>
        <w:tc>
          <w:tcPr>
            <w:tcW w:w="90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46,3</w:t>
            </w:r>
          </w:p>
        </w:tc>
        <w:tc>
          <w:tcPr>
            <w:tcW w:w="90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46,5</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47,0</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47,6</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w:t>
            </w:r>
          </w:p>
        </w:tc>
        <w:tc>
          <w:tcPr>
            <w:tcW w:w="170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Министерство сельского хозяйства и потребительского рынка Республики Коми</w:t>
            </w:r>
          </w:p>
        </w:tc>
      </w:tr>
      <w:tr w:rsidR="005A23F2" w:rsidRPr="0044378A">
        <w:tc>
          <w:tcPr>
            <w:tcW w:w="56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13</w:t>
            </w:r>
          </w:p>
        </w:tc>
        <w:tc>
          <w:tcPr>
            <w:tcW w:w="215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 xml:space="preserve">Прирост производства молока в сельскохозяйственных организациях, крестьянских (фермерских) хозяйствах, включая индивидуальных предпринимателей, за отчетный год по </w:t>
            </w:r>
            <w:r w:rsidRPr="0044378A">
              <w:lastRenderedPageBreak/>
              <w:t>отношению к среднему за 5 лет, предшествующих текущему финансовому году, объему производства молока</w:t>
            </w:r>
          </w:p>
        </w:tc>
        <w:tc>
          <w:tcPr>
            <w:tcW w:w="90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lastRenderedPageBreak/>
              <w:t>тыс. тонн</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EC4AEA">
            <w:pPr>
              <w:pStyle w:val="ConsPlusNormal"/>
            </w:pPr>
            <w:r w:rsidRPr="0044378A">
              <w:rPr>
                <w:noProof/>
                <w:position w:val="-6"/>
              </w:rPr>
              <w:drawing>
                <wp:inline distT="0" distB="0" distL="0" distR="0">
                  <wp:extent cx="171450" cy="23812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1450" cy="238125"/>
                          </a:xfrm>
                          <a:prstGeom prst="rect">
                            <a:avLst/>
                          </a:prstGeom>
                          <a:noFill/>
                          <a:ln>
                            <a:noFill/>
                          </a:ln>
                        </pic:spPr>
                      </pic:pic>
                    </a:graphicData>
                  </a:graphic>
                </wp:inline>
              </w:drawing>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ИМ, ИМБТ</w:t>
            </w:r>
          </w:p>
        </w:tc>
        <w:tc>
          <w:tcPr>
            <w:tcW w:w="850"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w:t>
            </w:r>
          </w:p>
        </w:tc>
        <w:tc>
          <w:tcPr>
            <w:tcW w:w="90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2,1</w:t>
            </w:r>
          </w:p>
        </w:tc>
        <w:tc>
          <w:tcPr>
            <w:tcW w:w="90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w:t>
            </w:r>
          </w:p>
        </w:tc>
        <w:tc>
          <w:tcPr>
            <w:tcW w:w="170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Министерство сельского хозяйства и потребительского рынка Республики Коми</w:t>
            </w:r>
          </w:p>
        </w:tc>
      </w:tr>
      <w:tr w:rsidR="005A23F2" w:rsidRPr="0044378A">
        <w:tc>
          <w:tcPr>
            <w:tcW w:w="56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lastRenderedPageBreak/>
              <w:t>14</w:t>
            </w:r>
          </w:p>
        </w:tc>
        <w:tc>
          <w:tcPr>
            <w:tcW w:w="215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Численность поголовья северных оленей в сельскохозяйственных организациях, крестьянских (фермерских) хозяйствах, включая индивидуальных предпринимателей, на конец года</w:t>
            </w:r>
          </w:p>
        </w:tc>
        <w:tc>
          <w:tcPr>
            <w:tcW w:w="90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тыс. голов в год</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EC4AEA">
            <w:pPr>
              <w:pStyle w:val="ConsPlusNormal"/>
            </w:pPr>
            <w:r w:rsidRPr="0044378A">
              <w:rPr>
                <w:noProof/>
                <w:position w:val="-6"/>
              </w:rPr>
              <w:drawing>
                <wp:inline distT="0" distB="0" distL="0" distR="0">
                  <wp:extent cx="171450" cy="23812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1450" cy="238125"/>
                          </a:xfrm>
                          <a:prstGeom prst="rect">
                            <a:avLst/>
                          </a:prstGeom>
                          <a:noFill/>
                          <a:ln>
                            <a:noFill/>
                          </a:ln>
                        </pic:spPr>
                      </pic:pic>
                    </a:graphicData>
                  </a:graphic>
                </wp:inline>
              </w:drawing>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ИМ, ИМБТ</w:t>
            </w:r>
          </w:p>
        </w:tc>
        <w:tc>
          <w:tcPr>
            <w:tcW w:w="850"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w:t>
            </w:r>
          </w:p>
        </w:tc>
        <w:tc>
          <w:tcPr>
            <w:tcW w:w="90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70,4</w:t>
            </w:r>
          </w:p>
        </w:tc>
        <w:tc>
          <w:tcPr>
            <w:tcW w:w="90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67,5</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67,6</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67,7</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w:t>
            </w:r>
          </w:p>
        </w:tc>
        <w:tc>
          <w:tcPr>
            <w:tcW w:w="170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Министерство сельского хозяйства и потребительского рынка Республики Коми</w:t>
            </w:r>
          </w:p>
        </w:tc>
      </w:tr>
      <w:tr w:rsidR="005A23F2" w:rsidRPr="0044378A">
        <w:tc>
          <w:tcPr>
            <w:tcW w:w="56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15</w:t>
            </w:r>
          </w:p>
        </w:tc>
        <w:tc>
          <w:tcPr>
            <w:tcW w:w="215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Объем остатка ссудной задолженности по субсидируемым кредитам (займам)</w:t>
            </w:r>
          </w:p>
        </w:tc>
        <w:tc>
          <w:tcPr>
            <w:tcW w:w="90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тыс. рублей в год</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EC4AEA">
            <w:pPr>
              <w:pStyle w:val="ConsPlusNormal"/>
            </w:pPr>
            <w:r w:rsidRPr="0044378A">
              <w:rPr>
                <w:noProof/>
                <w:position w:val="-6"/>
              </w:rPr>
              <w:drawing>
                <wp:inline distT="0" distB="0" distL="0" distR="0">
                  <wp:extent cx="171450" cy="23812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1450" cy="238125"/>
                          </a:xfrm>
                          <a:prstGeom prst="rect">
                            <a:avLst/>
                          </a:prstGeom>
                          <a:noFill/>
                          <a:ln>
                            <a:noFill/>
                          </a:ln>
                        </pic:spPr>
                      </pic:pic>
                    </a:graphicData>
                  </a:graphic>
                </wp:inline>
              </w:drawing>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ИМ, ИМБТ</w:t>
            </w:r>
          </w:p>
        </w:tc>
        <w:tc>
          <w:tcPr>
            <w:tcW w:w="850"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w:t>
            </w:r>
          </w:p>
        </w:tc>
        <w:tc>
          <w:tcPr>
            <w:tcW w:w="90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40 646,0</w:t>
            </w:r>
          </w:p>
        </w:tc>
        <w:tc>
          <w:tcPr>
            <w:tcW w:w="90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4 921,99</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2 083,78</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607,32</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w:t>
            </w:r>
          </w:p>
        </w:tc>
        <w:tc>
          <w:tcPr>
            <w:tcW w:w="170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Министерство сельского хозяйства и потребительского рынка Республики Коми</w:t>
            </w:r>
          </w:p>
        </w:tc>
      </w:tr>
      <w:tr w:rsidR="005A23F2" w:rsidRPr="0044378A">
        <w:tc>
          <w:tcPr>
            <w:tcW w:w="56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16</w:t>
            </w:r>
          </w:p>
        </w:tc>
        <w:tc>
          <w:tcPr>
            <w:tcW w:w="215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 xml:space="preserve">Доля застрахованного </w:t>
            </w:r>
            <w:r w:rsidRPr="0044378A">
              <w:lastRenderedPageBreak/>
              <w:t>поголовья сельскохозяйственных животных в общем поголовье сельскохозяйственных животных</w:t>
            </w:r>
          </w:p>
        </w:tc>
        <w:tc>
          <w:tcPr>
            <w:tcW w:w="90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lastRenderedPageBreak/>
              <w:t xml:space="preserve">процентов в </w:t>
            </w:r>
            <w:r w:rsidRPr="0044378A">
              <w:lastRenderedPageBreak/>
              <w:t>год</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EC4AEA">
            <w:pPr>
              <w:pStyle w:val="ConsPlusNormal"/>
            </w:pPr>
            <w:r w:rsidRPr="0044378A">
              <w:rPr>
                <w:noProof/>
                <w:position w:val="-6"/>
              </w:rPr>
              <w:lastRenderedPageBreak/>
              <w:drawing>
                <wp:inline distT="0" distB="0" distL="0" distR="0">
                  <wp:extent cx="171450" cy="23812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1450" cy="238125"/>
                          </a:xfrm>
                          <a:prstGeom prst="rect">
                            <a:avLst/>
                          </a:prstGeom>
                          <a:noFill/>
                          <a:ln>
                            <a:noFill/>
                          </a:ln>
                        </pic:spPr>
                      </pic:pic>
                    </a:graphicData>
                  </a:graphic>
                </wp:inline>
              </w:drawing>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ИМ, ИМБ</w:t>
            </w:r>
            <w:r w:rsidRPr="0044378A">
              <w:lastRenderedPageBreak/>
              <w:t>Т</w:t>
            </w:r>
          </w:p>
        </w:tc>
        <w:tc>
          <w:tcPr>
            <w:tcW w:w="850"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lastRenderedPageBreak/>
              <w:t>-</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w:t>
            </w:r>
          </w:p>
        </w:tc>
        <w:tc>
          <w:tcPr>
            <w:tcW w:w="90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16,1</w:t>
            </w:r>
          </w:p>
        </w:tc>
        <w:tc>
          <w:tcPr>
            <w:tcW w:w="90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16,1</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17,3</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18,5</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w:t>
            </w:r>
          </w:p>
        </w:tc>
        <w:tc>
          <w:tcPr>
            <w:tcW w:w="170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 xml:space="preserve">Министерство сельского </w:t>
            </w:r>
            <w:r w:rsidRPr="0044378A">
              <w:lastRenderedPageBreak/>
              <w:t>хозяйства и потребительского рынка Республики Коми</w:t>
            </w:r>
          </w:p>
        </w:tc>
      </w:tr>
      <w:tr w:rsidR="005A23F2" w:rsidRPr="0044378A">
        <w:tc>
          <w:tcPr>
            <w:tcW w:w="56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lastRenderedPageBreak/>
              <w:t>17</w:t>
            </w:r>
          </w:p>
        </w:tc>
        <w:tc>
          <w:tcPr>
            <w:tcW w:w="215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Численность племенного маточного поголовья сельскохозяйственных животных (в пересчете на условные головы)</w:t>
            </w:r>
          </w:p>
        </w:tc>
        <w:tc>
          <w:tcPr>
            <w:tcW w:w="90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тыс. голов в год</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EC4AEA">
            <w:pPr>
              <w:pStyle w:val="ConsPlusNormal"/>
            </w:pPr>
            <w:r w:rsidRPr="0044378A">
              <w:rPr>
                <w:noProof/>
                <w:position w:val="-6"/>
              </w:rPr>
              <w:drawing>
                <wp:inline distT="0" distB="0" distL="0" distR="0">
                  <wp:extent cx="171450" cy="23812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1450" cy="238125"/>
                          </a:xfrm>
                          <a:prstGeom prst="rect">
                            <a:avLst/>
                          </a:prstGeom>
                          <a:noFill/>
                          <a:ln>
                            <a:noFill/>
                          </a:ln>
                        </pic:spPr>
                      </pic:pic>
                    </a:graphicData>
                  </a:graphic>
                </wp:inline>
              </w:drawing>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ИМ, ИМБТ</w:t>
            </w:r>
          </w:p>
        </w:tc>
        <w:tc>
          <w:tcPr>
            <w:tcW w:w="850"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w:t>
            </w:r>
          </w:p>
        </w:tc>
        <w:tc>
          <w:tcPr>
            <w:tcW w:w="90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11,5</w:t>
            </w:r>
          </w:p>
        </w:tc>
        <w:tc>
          <w:tcPr>
            <w:tcW w:w="90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11,5</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11,5</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11,5</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w:t>
            </w:r>
          </w:p>
        </w:tc>
        <w:tc>
          <w:tcPr>
            <w:tcW w:w="170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Министерство сельского хозяйства и потребительского рынка Республики Коми</w:t>
            </w:r>
          </w:p>
        </w:tc>
      </w:tr>
      <w:tr w:rsidR="005A23F2" w:rsidRPr="0044378A">
        <w:tc>
          <w:tcPr>
            <w:tcW w:w="56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18</w:t>
            </w:r>
          </w:p>
        </w:tc>
        <w:tc>
          <w:tcPr>
            <w:tcW w:w="215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 xml:space="preserve">Численность маточного товарного поголовья крупного рогатого скота специализированных мясных пород, за исключением племенных животных, в сельскохозяйственных организациях, крестьянских (фермерских) хозяйствах, </w:t>
            </w:r>
            <w:r w:rsidRPr="0044378A">
              <w:lastRenderedPageBreak/>
              <w:t>включая индивидуальных предпринимателей</w:t>
            </w:r>
          </w:p>
        </w:tc>
        <w:tc>
          <w:tcPr>
            <w:tcW w:w="90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lastRenderedPageBreak/>
              <w:t>тыс. голов в год</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EC4AEA">
            <w:pPr>
              <w:pStyle w:val="ConsPlusNormal"/>
            </w:pPr>
            <w:r w:rsidRPr="0044378A">
              <w:rPr>
                <w:noProof/>
                <w:position w:val="-6"/>
              </w:rPr>
              <w:drawing>
                <wp:inline distT="0" distB="0" distL="0" distR="0">
                  <wp:extent cx="171450" cy="23812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1450" cy="238125"/>
                          </a:xfrm>
                          <a:prstGeom prst="rect">
                            <a:avLst/>
                          </a:prstGeom>
                          <a:noFill/>
                          <a:ln>
                            <a:noFill/>
                          </a:ln>
                        </pic:spPr>
                      </pic:pic>
                    </a:graphicData>
                  </a:graphic>
                </wp:inline>
              </w:drawing>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ИМ, ИМБТ</w:t>
            </w:r>
          </w:p>
        </w:tc>
        <w:tc>
          <w:tcPr>
            <w:tcW w:w="850"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w:t>
            </w:r>
          </w:p>
        </w:tc>
        <w:tc>
          <w:tcPr>
            <w:tcW w:w="90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0,33</w:t>
            </w:r>
          </w:p>
        </w:tc>
        <w:tc>
          <w:tcPr>
            <w:tcW w:w="90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0,35</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0,35</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0,35</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w:t>
            </w:r>
          </w:p>
        </w:tc>
        <w:tc>
          <w:tcPr>
            <w:tcW w:w="170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Министерство сельского хозяйства и потребительского рынка Республики Коми</w:t>
            </w:r>
          </w:p>
        </w:tc>
      </w:tr>
      <w:tr w:rsidR="005A23F2" w:rsidRPr="0044378A">
        <w:tc>
          <w:tcPr>
            <w:tcW w:w="13551" w:type="dxa"/>
            <w:gridSpan w:val="14"/>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outlineLvl w:val="4"/>
            </w:pPr>
            <w:r w:rsidRPr="0044378A">
              <w:lastRenderedPageBreak/>
              <w:t>Задача 3. Улучшение социально-экономических условий работы в оленеводстве</w:t>
            </w:r>
          </w:p>
        </w:tc>
      </w:tr>
      <w:tr w:rsidR="005A23F2" w:rsidRPr="0044378A">
        <w:tc>
          <w:tcPr>
            <w:tcW w:w="56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19</w:t>
            </w:r>
          </w:p>
        </w:tc>
        <w:tc>
          <w:tcPr>
            <w:tcW w:w="215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Количество общин и иных объединений коренных малочисленных народов, получивших поддержку на развитие традиционных отраслей хозяйства</w:t>
            </w:r>
          </w:p>
        </w:tc>
        <w:tc>
          <w:tcPr>
            <w:tcW w:w="90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единиц в год</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EC4AEA">
            <w:pPr>
              <w:pStyle w:val="ConsPlusNormal"/>
            </w:pPr>
            <w:r w:rsidRPr="0044378A">
              <w:rPr>
                <w:noProof/>
                <w:position w:val="-6"/>
              </w:rPr>
              <w:drawing>
                <wp:inline distT="0" distB="0" distL="0" distR="0">
                  <wp:extent cx="171450" cy="23812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1450" cy="238125"/>
                          </a:xfrm>
                          <a:prstGeom prst="rect">
                            <a:avLst/>
                          </a:prstGeom>
                          <a:noFill/>
                          <a:ln>
                            <a:noFill/>
                          </a:ln>
                        </pic:spPr>
                      </pic:pic>
                    </a:graphicData>
                  </a:graphic>
                </wp:inline>
              </w:drawing>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ИЗ, ИМБТ</w:t>
            </w:r>
          </w:p>
        </w:tc>
        <w:tc>
          <w:tcPr>
            <w:tcW w:w="850"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5</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5</w:t>
            </w:r>
          </w:p>
        </w:tc>
        <w:tc>
          <w:tcPr>
            <w:tcW w:w="90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5</w:t>
            </w:r>
          </w:p>
        </w:tc>
        <w:tc>
          <w:tcPr>
            <w:tcW w:w="90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5</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5</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5</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5</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5</w:t>
            </w:r>
          </w:p>
        </w:tc>
        <w:tc>
          <w:tcPr>
            <w:tcW w:w="170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Министерство национальной политики Республики Коми</w:t>
            </w:r>
          </w:p>
        </w:tc>
      </w:tr>
      <w:tr w:rsidR="005A23F2" w:rsidRPr="0044378A">
        <w:tc>
          <w:tcPr>
            <w:tcW w:w="56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20</w:t>
            </w:r>
          </w:p>
        </w:tc>
        <w:tc>
          <w:tcPr>
            <w:tcW w:w="215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 xml:space="preserve">Доля граждан из числа коренных малочисленных народов, удовлетворенных качеством реализуемых мероприятий, направленных на поддержку экономического и социального развития коренных малочисленных </w:t>
            </w:r>
            <w:r w:rsidRPr="0044378A">
              <w:lastRenderedPageBreak/>
              <w:t>народов, в общем количестве опрошенных лиц, относящихся к коренным малочисленным народам</w:t>
            </w:r>
          </w:p>
        </w:tc>
        <w:tc>
          <w:tcPr>
            <w:tcW w:w="90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lastRenderedPageBreak/>
              <w:t>процентов в год</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EC4AEA">
            <w:pPr>
              <w:pStyle w:val="ConsPlusNormal"/>
            </w:pPr>
            <w:r w:rsidRPr="0044378A">
              <w:rPr>
                <w:noProof/>
                <w:position w:val="-6"/>
              </w:rPr>
              <w:drawing>
                <wp:inline distT="0" distB="0" distL="0" distR="0">
                  <wp:extent cx="171450" cy="23812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1450" cy="238125"/>
                          </a:xfrm>
                          <a:prstGeom prst="rect">
                            <a:avLst/>
                          </a:prstGeom>
                          <a:noFill/>
                          <a:ln>
                            <a:noFill/>
                          </a:ln>
                        </pic:spPr>
                      </pic:pic>
                    </a:graphicData>
                  </a:graphic>
                </wp:inline>
              </w:drawing>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ИМ, ИМБТ</w:t>
            </w:r>
          </w:p>
        </w:tc>
        <w:tc>
          <w:tcPr>
            <w:tcW w:w="850"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w:t>
            </w:r>
          </w:p>
        </w:tc>
        <w:tc>
          <w:tcPr>
            <w:tcW w:w="90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50,5</w:t>
            </w:r>
          </w:p>
        </w:tc>
        <w:tc>
          <w:tcPr>
            <w:tcW w:w="90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50,6</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50,7</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50,8</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w:t>
            </w:r>
          </w:p>
        </w:tc>
        <w:tc>
          <w:tcPr>
            <w:tcW w:w="170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Министерство национальной политики Республики Коми</w:t>
            </w:r>
          </w:p>
        </w:tc>
      </w:tr>
      <w:tr w:rsidR="005A23F2" w:rsidRPr="0044378A">
        <w:tc>
          <w:tcPr>
            <w:tcW w:w="56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lastRenderedPageBreak/>
              <w:t>21</w:t>
            </w:r>
          </w:p>
        </w:tc>
        <w:tc>
          <w:tcPr>
            <w:tcW w:w="215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Количество участников мероприятий, направленных на этнокультурное развитие коренных малочисленных народов</w:t>
            </w:r>
          </w:p>
        </w:tc>
        <w:tc>
          <w:tcPr>
            <w:tcW w:w="90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единиц в год</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EC4AEA">
            <w:pPr>
              <w:pStyle w:val="ConsPlusNormal"/>
            </w:pPr>
            <w:r w:rsidRPr="0044378A">
              <w:rPr>
                <w:noProof/>
                <w:position w:val="-6"/>
              </w:rPr>
              <w:drawing>
                <wp:inline distT="0" distB="0" distL="0" distR="0">
                  <wp:extent cx="171450" cy="238125"/>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1450" cy="238125"/>
                          </a:xfrm>
                          <a:prstGeom prst="rect">
                            <a:avLst/>
                          </a:prstGeom>
                          <a:noFill/>
                          <a:ln>
                            <a:noFill/>
                          </a:ln>
                        </pic:spPr>
                      </pic:pic>
                    </a:graphicData>
                  </a:graphic>
                </wp:inline>
              </w:drawing>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ИМ, ИМБТ</w:t>
            </w:r>
          </w:p>
        </w:tc>
        <w:tc>
          <w:tcPr>
            <w:tcW w:w="850"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w:t>
            </w:r>
          </w:p>
        </w:tc>
        <w:tc>
          <w:tcPr>
            <w:tcW w:w="90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2 800</w:t>
            </w:r>
          </w:p>
        </w:tc>
        <w:tc>
          <w:tcPr>
            <w:tcW w:w="90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2 900</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2 900</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2900</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w:t>
            </w:r>
          </w:p>
        </w:tc>
        <w:tc>
          <w:tcPr>
            <w:tcW w:w="170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Министерство национальной политики Республики Коми</w:t>
            </w:r>
          </w:p>
        </w:tc>
      </w:tr>
      <w:tr w:rsidR="005A23F2" w:rsidRPr="0044378A">
        <w:tc>
          <w:tcPr>
            <w:tcW w:w="56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22</w:t>
            </w:r>
          </w:p>
        </w:tc>
        <w:tc>
          <w:tcPr>
            <w:tcW w:w="215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Количество модернизированных объектов инфраструктуры, расположенных в местах проживания коренных малочисленных народов Севера</w:t>
            </w:r>
          </w:p>
        </w:tc>
        <w:tc>
          <w:tcPr>
            <w:tcW w:w="90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единиц, нарастающим итогом</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EC4AEA">
            <w:pPr>
              <w:pStyle w:val="ConsPlusNormal"/>
            </w:pPr>
            <w:r w:rsidRPr="0044378A">
              <w:rPr>
                <w:noProof/>
                <w:position w:val="-6"/>
              </w:rPr>
              <w:drawing>
                <wp:inline distT="0" distB="0" distL="0" distR="0">
                  <wp:extent cx="171450" cy="238125"/>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1450" cy="238125"/>
                          </a:xfrm>
                          <a:prstGeom prst="rect">
                            <a:avLst/>
                          </a:prstGeom>
                          <a:noFill/>
                          <a:ln>
                            <a:noFill/>
                          </a:ln>
                        </pic:spPr>
                      </pic:pic>
                    </a:graphicData>
                  </a:graphic>
                </wp:inline>
              </w:drawing>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ИМ</w:t>
            </w:r>
          </w:p>
        </w:tc>
        <w:tc>
          <w:tcPr>
            <w:tcW w:w="850"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w:t>
            </w:r>
          </w:p>
        </w:tc>
        <w:tc>
          <w:tcPr>
            <w:tcW w:w="90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2</w:t>
            </w:r>
          </w:p>
        </w:tc>
        <w:tc>
          <w:tcPr>
            <w:tcW w:w="90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3</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4</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5</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w:t>
            </w:r>
          </w:p>
        </w:tc>
        <w:tc>
          <w:tcPr>
            <w:tcW w:w="170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Министерство национальной политики Республики Коми</w:t>
            </w:r>
          </w:p>
        </w:tc>
      </w:tr>
      <w:tr w:rsidR="005A23F2" w:rsidRPr="0044378A">
        <w:tc>
          <w:tcPr>
            <w:tcW w:w="56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23</w:t>
            </w:r>
          </w:p>
        </w:tc>
        <w:tc>
          <w:tcPr>
            <w:tcW w:w="215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 xml:space="preserve">Количество граждан из числа коренных малочисленных народов, </w:t>
            </w:r>
            <w:r w:rsidRPr="0044378A">
              <w:lastRenderedPageBreak/>
              <w:t>прошедших диспансеризацию</w:t>
            </w:r>
          </w:p>
        </w:tc>
        <w:tc>
          <w:tcPr>
            <w:tcW w:w="90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lastRenderedPageBreak/>
              <w:t>единиц в год</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EC4AEA">
            <w:pPr>
              <w:pStyle w:val="ConsPlusNormal"/>
            </w:pPr>
            <w:r w:rsidRPr="0044378A">
              <w:rPr>
                <w:noProof/>
                <w:position w:val="-6"/>
              </w:rPr>
              <w:drawing>
                <wp:inline distT="0" distB="0" distL="0" distR="0">
                  <wp:extent cx="171450" cy="238125"/>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6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1450" cy="238125"/>
                          </a:xfrm>
                          <a:prstGeom prst="rect">
                            <a:avLst/>
                          </a:prstGeom>
                          <a:noFill/>
                          <a:ln>
                            <a:noFill/>
                          </a:ln>
                        </pic:spPr>
                      </pic:pic>
                    </a:graphicData>
                  </a:graphic>
                </wp:inline>
              </w:drawing>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ИМ, ИМБТ</w:t>
            </w:r>
          </w:p>
        </w:tc>
        <w:tc>
          <w:tcPr>
            <w:tcW w:w="850"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w:t>
            </w:r>
          </w:p>
        </w:tc>
        <w:tc>
          <w:tcPr>
            <w:tcW w:w="90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67</w:t>
            </w:r>
          </w:p>
        </w:tc>
        <w:tc>
          <w:tcPr>
            <w:tcW w:w="90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67</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67</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67</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w:t>
            </w:r>
          </w:p>
        </w:tc>
        <w:tc>
          <w:tcPr>
            <w:tcW w:w="170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Министерство национальной политики Республики Коми</w:t>
            </w:r>
          </w:p>
        </w:tc>
      </w:tr>
      <w:tr w:rsidR="005A23F2" w:rsidRPr="0044378A">
        <w:tc>
          <w:tcPr>
            <w:tcW w:w="56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lastRenderedPageBreak/>
              <w:t>24</w:t>
            </w:r>
          </w:p>
        </w:tc>
        <w:tc>
          <w:tcPr>
            <w:tcW w:w="215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Количество летных часов, осуществленных в целях вывоза детей оленеводов в период летних каникул к местам кочевий и обратно</w:t>
            </w:r>
          </w:p>
        </w:tc>
        <w:tc>
          <w:tcPr>
            <w:tcW w:w="90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часов в год</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EC4AEA">
            <w:pPr>
              <w:pStyle w:val="ConsPlusNormal"/>
            </w:pPr>
            <w:r w:rsidRPr="0044378A">
              <w:rPr>
                <w:noProof/>
                <w:position w:val="-6"/>
              </w:rPr>
              <w:drawing>
                <wp:inline distT="0" distB="0" distL="0" distR="0">
                  <wp:extent cx="171450" cy="238125"/>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1450" cy="238125"/>
                          </a:xfrm>
                          <a:prstGeom prst="rect">
                            <a:avLst/>
                          </a:prstGeom>
                          <a:noFill/>
                          <a:ln>
                            <a:noFill/>
                          </a:ln>
                        </pic:spPr>
                      </pic:pic>
                    </a:graphicData>
                  </a:graphic>
                </wp:inline>
              </w:drawing>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ИМ</w:t>
            </w:r>
          </w:p>
        </w:tc>
        <w:tc>
          <w:tcPr>
            <w:tcW w:w="850"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w:t>
            </w:r>
          </w:p>
        </w:tc>
        <w:tc>
          <w:tcPr>
            <w:tcW w:w="90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108,75</w:t>
            </w:r>
          </w:p>
        </w:tc>
        <w:tc>
          <w:tcPr>
            <w:tcW w:w="90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117,5</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43,8</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39,4</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w:t>
            </w:r>
          </w:p>
        </w:tc>
        <w:tc>
          <w:tcPr>
            <w:tcW w:w="170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Министерство национальной политики Республики Коми</w:t>
            </w:r>
          </w:p>
        </w:tc>
      </w:tr>
      <w:tr w:rsidR="005A23F2" w:rsidRPr="0044378A">
        <w:tc>
          <w:tcPr>
            <w:tcW w:w="13551" w:type="dxa"/>
            <w:gridSpan w:val="14"/>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outlineLvl w:val="4"/>
            </w:pPr>
            <w:r w:rsidRPr="0044378A">
              <w:t>Задача 4. Повышение эффективности использования земельных ресурсов</w:t>
            </w:r>
          </w:p>
        </w:tc>
      </w:tr>
      <w:tr w:rsidR="005A23F2" w:rsidRPr="0044378A">
        <w:tc>
          <w:tcPr>
            <w:tcW w:w="56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25</w:t>
            </w:r>
          </w:p>
        </w:tc>
        <w:tc>
          <w:tcPr>
            <w:tcW w:w="215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Посевная площадь кормовых культур по сельскохозяйственным организациям, крестьянским (фермерским) хозяйствам, включая индивидуальных предпринимателей, в районах Крайнего Севера и приравненных к ним местностях</w:t>
            </w:r>
          </w:p>
        </w:tc>
        <w:tc>
          <w:tcPr>
            <w:tcW w:w="90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тыс. гектаров в год</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EC4AEA">
            <w:pPr>
              <w:pStyle w:val="ConsPlusNormal"/>
            </w:pPr>
            <w:r w:rsidRPr="0044378A">
              <w:rPr>
                <w:noProof/>
                <w:position w:val="-6"/>
              </w:rPr>
              <w:drawing>
                <wp:inline distT="0" distB="0" distL="0" distR="0">
                  <wp:extent cx="171450" cy="238125"/>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6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1450" cy="238125"/>
                          </a:xfrm>
                          <a:prstGeom prst="rect">
                            <a:avLst/>
                          </a:prstGeom>
                          <a:noFill/>
                          <a:ln>
                            <a:noFill/>
                          </a:ln>
                        </pic:spPr>
                      </pic:pic>
                    </a:graphicData>
                  </a:graphic>
                </wp:inline>
              </w:drawing>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ИЗ, ИМБТ</w:t>
            </w:r>
          </w:p>
        </w:tc>
        <w:tc>
          <w:tcPr>
            <w:tcW w:w="850"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9,1</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8,3</w:t>
            </w:r>
          </w:p>
        </w:tc>
        <w:tc>
          <w:tcPr>
            <w:tcW w:w="90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8,1</w:t>
            </w:r>
          </w:p>
        </w:tc>
        <w:tc>
          <w:tcPr>
            <w:tcW w:w="90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8,6</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8,7</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8,8</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8,8</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8,8</w:t>
            </w:r>
          </w:p>
        </w:tc>
        <w:tc>
          <w:tcPr>
            <w:tcW w:w="170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Министерство сельского хозяйства и потребительского рынка Республики Коми</w:t>
            </w:r>
          </w:p>
        </w:tc>
      </w:tr>
      <w:tr w:rsidR="005A23F2" w:rsidRPr="0044378A">
        <w:tc>
          <w:tcPr>
            <w:tcW w:w="56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26</w:t>
            </w:r>
          </w:p>
        </w:tc>
        <w:tc>
          <w:tcPr>
            <w:tcW w:w="215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Валовой сбор картофеля в сельскохозяйствен</w:t>
            </w:r>
            <w:r w:rsidRPr="0044378A">
              <w:lastRenderedPageBreak/>
              <w:t>ных организациях, крестьянских (фермерских) хозяйствах, включая индивидуальных предпринимателей</w:t>
            </w:r>
          </w:p>
        </w:tc>
        <w:tc>
          <w:tcPr>
            <w:tcW w:w="90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lastRenderedPageBreak/>
              <w:t>тыс. тонн в год</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EC4AEA">
            <w:pPr>
              <w:pStyle w:val="ConsPlusNormal"/>
            </w:pPr>
            <w:r w:rsidRPr="0044378A">
              <w:rPr>
                <w:noProof/>
                <w:position w:val="-6"/>
              </w:rPr>
              <w:drawing>
                <wp:inline distT="0" distB="0" distL="0" distR="0">
                  <wp:extent cx="171450" cy="238125"/>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6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1450" cy="238125"/>
                          </a:xfrm>
                          <a:prstGeom prst="rect">
                            <a:avLst/>
                          </a:prstGeom>
                          <a:noFill/>
                          <a:ln>
                            <a:noFill/>
                          </a:ln>
                        </pic:spPr>
                      </pic:pic>
                    </a:graphicData>
                  </a:graphic>
                </wp:inline>
              </w:drawing>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ИМ, ИМБТ</w:t>
            </w:r>
          </w:p>
        </w:tc>
        <w:tc>
          <w:tcPr>
            <w:tcW w:w="850"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w:t>
            </w:r>
          </w:p>
        </w:tc>
        <w:tc>
          <w:tcPr>
            <w:tcW w:w="90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2,3</w:t>
            </w:r>
          </w:p>
        </w:tc>
        <w:tc>
          <w:tcPr>
            <w:tcW w:w="90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2,17</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2,25</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2,33</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w:t>
            </w:r>
          </w:p>
        </w:tc>
        <w:tc>
          <w:tcPr>
            <w:tcW w:w="170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 xml:space="preserve">Министерство сельского хозяйства и </w:t>
            </w:r>
            <w:r w:rsidRPr="0044378A">
              <w:lastRenderedPageBreak/>
              <w:t>потребительского рынка Республики Коми</w:t>
            </w:r>
          </w:p>
        </w:tc>
      </w:tr>
      <w:tr w:rsidR="005A23F2" w:rsidRPr="0044378A">
        <w:tc>
          <w:tcPr>
            <w:tcW w:w="56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lastRenderedPageBreak/>
              <w:t>27</w:t>
            </w:r>
          </w:p>
        </w:tc>
        <w:tc>
          <w:tcPr>
            <w:tcW w:w="215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Валовой сбор овощей открытого грунта в сельскохозяйственных организациях, крестьянских (фермерских) хозяйствах, включая индивидуальных предпринимателей</w:t>
            </w:r>
          </w:p>
        </w:tc>
        <w:tc>
          <w:tcPr>
            <w:tcW w:w="90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тыс. тонн в год</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EC4AEA">
            <w:pPr>
              <w:pStyle w:val="ConsPlusNormal"/>
            </w:pPr>
            <w:r w:rsidRPr="0044378A">
              <w:rPr>
                <w:noProof/>
                <w:position w:val="-6"/>
              </w:rPr>
              <w:drawing>
                <wp:inline distT="0" distB="0" distL="0" distR="0">
                  <wp:extent cx="171450" cy="238125"/>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6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1450" cy="238125"/>
                          </a:xfrm>
                          <a:prstGeom prst="rect">
                            <a:avLst/>
                          </a:prstGeom>
                          <a:noFill/>
                          <a:ln>
                            <a:noFill/>
                          </a:ln>
                        </pic:spPr>
                      </pic:pic>
                    </a:graphicData>
                  </a:graphic>
                </wp:inline>
              </w:drawing>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ИМ, ИМБТ</w:t>
            </w:r>
          </w:p>
        </w:tc>
        <w:tc>
          <w:tcPr>
            <w:tcW w:w="850"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w:t>
            </w:r>
          </w:p>
        </w:tc>
        <w:tc>
          <w:tcPr>
            <w:tcW w:w="90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1,1</w:t>
            </w:r>
          </w:p>
        </w:tc>
        <w:tc>
          <w:tcPr>
            <w:tcW w:w="90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0,05</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0,055</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0,06</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w:t>
            </w:r>
          </w:p>
        </w:tc>
        <w:tc>
          <w:tcPr>
            <w:tcW w:w="170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Министерство сельского хозяйства и потребительского рынка Республики Коми</w:t>
            </w:r>
          </w:p>
        </w:tc>
      </w:tr>
      <w:tr w:rsidR="005A23F2" w:rsidRPr="0044378A">
        <w:tc>
          <w:tcPr>
            <w:tcW w:w="56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28</w:t>
            </w:r>
          </w:p>
        </w:tc>
        <w:tc>
          <w:tcPr>
            <w:tcW w:w="215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Размер посевных площадей, занятых зерновыми, зернобобовыми и кормовыми сельскохозяйственными культурами</w:t>
            </w:r>
          </w:p>
        </w:tc>
        <w:tc>
          <w:tcPr>
            <w:tcW w:w="90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тыс. гектаров в год</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EC4AEA">
            <w:pPr>
              <w:pStyle w:val="ConsPlusNormal"/>
            </w:pPr>
            <w:r w:rsidRPr="0044378A">
              <w:rPr>
                <w:noProof/>
                <w:position w:val="-6"/>
              </w:rPr>
              <w:drawing>
                <wp:inline distT="0" distB="0" distL="0" distR="0">
                  <wp:extent cx="171450" cy="238125"/>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6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1450" cy="238125"/>
                          </a:xfrm>
                          <a:prstGeom prst="rect">
                            <a:avLst/>
                          </a:prstGeom>
                          <a:noFill/>
                          <a:ln>
                            <a:noFill/>
                          </a:ln>
                        </pic:spPr>
                      </pic:pic>
                    </a:graphicData>
                  </a:graphic>
                </wp:inline>
              </w:drawing>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ИМ, ИМБТ</w:t>
            </w:r>
          </w:p>
        </w:tc>
        <w:tc>
          <w:tcPr>
            <w:tcW w:w="850"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w:t>
            </w:r>
          </w:p>
        </w:tc>
        <w:tc>
          <w:tcPr>
            <w:tcW w:w="90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32,7</w:t>
            </w:r>
          </w:p>
        </w:tc>
        <w:tc>
          <w:tcPr>
            <w:tcW w:w="90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27</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27,1</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27,1</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w:t>
            </w:r>
          </w:p>
        </w:tc>
        <w:tc>
          <w:tcPr>
            <w:tcW w:w="170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Министерство сельского хозяйства и потребительского рынка Республики Коми</w:t>
            </w:r>
          </w:p>
        </w:tc>
      </w:tr>
      <w:tr w:rsidR="005A23F2" w:rsidRPr="0044378A">
        <w:tc>
          <w:tcPr>
            <w:tcW w:w="56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29</w:t>
            </w:r>
          </w:p>
        </w:tc>
        <w:tc>
          <w:tcPr>
            <w:tcW w:w="215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 xml:space="preserve">Доля площади, засеваемой элитными семенами, в общей </w:t>
            </w:r>
            <w:r w:rsidRPr="0044378A">
              <w:lastRenderedPageBreak/>
              <w:t>площади посевов, занятой семенами сортов растений</w:t>
            </w:r>
          </w:p>
        </w:tc>
        <w:tc>
          <w:tcPr>
            <w:tcW w:w="90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lastRenderedPageBreak/>
              <w:t>Процентов в год</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EC4AEA">
            <w:pPr>
              <w:pStyle w:val="ConsPlusNormal"/>
            </w:pPr>
            <w:r w:rsidRPr="0044378A">
              <w:rPr>
                <w:noProof/>
                <w:position w:val="-6"/>
              </w:rPr>
              <w:drawing>
                <wp:inline distT="0" distB="0" distL="0" distR="0">
                  <wp:extent cx="171450" cy="238125"/>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6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1450" cy="238125"/>
                          </a:xfrm>
                          <a:prstGeom prst="rect">
                            <a:avLst/>
                          </a:prstGeom>
                          <a:noFill/>
                          <a:ln>
                            <a:noFill/>
                          </a:ln>
                        </pic:spPr>
                      </pic:pic>
                    </a:graphicData>
                  </a:graphic>
                </wp:inline>
              </w:drawing>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ИМ, ИМБТ</w:t>
            </w:r>
          </w:p>
        </w:tc>
        <w:tc>
          <w:tcPr>
            <w:tcW w:w="850"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w:t>
            </w:r>
          </w:p>
        </w:tc>
        <w:tc>
          <w:tcPr>
            <w:tcW w:w="90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0,02</w:t>
            </w:r>
          </w:p>
        </w:tc>
        <w:tc>
          <w:tcPr>
            <w:tcW w:w="90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0,22</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0,22</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0,22</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w:t>
            </w:r>
          </w:p>
        </w:tc>
        <w:tc>
          <w:tcPr>
            <w:tcW w:w="170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Министерство сельского хозяйства и потребительск</w:t>
            </w:r>
            <w:r w:rsidRPr="0044378A">
              <w:lastRenderedPageBreak/>
              <w:t>ого рынка Республики Коми</w:t>
            </w:r>
          </w:p>
        </w:tc>
      </w:tr>
      <w:tr w:rsidR="005A23F2" w:rsidRPr="0044378A">
        <w:tc>
          <w:tcPr>
            <w:tcW w:w="56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lastRenderedPageBreak/>
              <w:t>29.1</w:t>
            </w:r>
          </w:p>
        </w:tc>
        <w:tc>
          <w:tcPr>
            <w:tcW w:w="215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Площадь внесения мелиорантов на пашне</w:t>
            </w:r>
          </w:p>
        </w:tc>
        <w:tc>
          <w:tcPr>
            <w:tcW w:w="90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гектаров в год</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EC4AEA">
            <w:pPr>
              <w:pStyle w:val="ConsPlusNormal"/>
            </w:pPr>
            <w:r w:rsidRPr="0044378A">
              <w:rPr>
                <w:noProof/>
                <w:position w:val="-6"/>
              </w:rPr>
              <w:drawing>
                <wp:inline distT="0" distB="0" distL="0" distR="0">
                  <wp:extent cx="171450" cy="238125"/>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6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1450" cy="238125"/>
                          </a:xfrm>
                          <a:prstGeom prst="rect">
                            <a:avLst/>
                          </a:prstGeom>
                          <a:noFill/>
                          <a:ln>
                            <a:noFill/>
                          </a:ln>
                        </pic:spPr>
                      </pic:pic>
                    </a:graphicData>
                  </a:graphic>
                </wp:inline>
              </w:drawing>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ИМ</w:t>
            </w:r>
          </w:p>
        </w:tc>
        <w:tc>
          <w:tcPr>
            <w:tcW w:w="850"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w:t>
            </w:r>
          </w:p>
        </w:tc>
        <w:tc>
          <w:tcPr>
            <w:tcW w:w="90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w:t>
            </w:r>
          </w:p>
        </w:tc>
        <w:tc>
          <w:tcPr>
            <w:tcW w:w="90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400</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400</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400</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w:t>
            </w:r>
          </w:p>
        </w:tc>
        <w:tc>
          <w:tcPr>
            <w:tcW w:w="170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Министерство сельского хозяйства и потребительского рынка Республики Коми</w:t>
            </w:r>
          </w:p>
        </w:tc>
      </w:tr>
      <w:tr w:rsidR="005A23F2" w:rsidRPr="0044378A">
        <w:tc>
          <w:tcPr>
            <w:tcW w:w="13551" w:type="dxa"/>
            <w:gridSpan w:val="14"/>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outlineLvl w:val="4"/>
            </w:pPr>
            <w:r w:rsidRPr="0044378A">
              <w:t>Задача 5. Развитие товарного производства продукции аквакультуры и рыболовства</w:t>
            </w:r>
          </w:p>
        </w:tc>
      </w:tr>
      <w:tr w:rsidR="005A23F2" w:rsidRPr="0044378A">
        <w:tc>
          <w:tcPr>
            <w:tcW w:w="56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30</w:t>
            </w:r>
          </w:p>
        </w:tc>
        <w:tc>
          <w:tcPr>
            <w:tcW w:w="215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Объем производства (выращивания) товарной аквакультуры, включая посадочный материал (годовое значение)</w:t>
            </w:r>
          </w:p>
        </w:tc>
        <w:tc>
          <w:tcPr>
            <w:tcW w:w="90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тыс. тонн в год</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EC4AEA">
            <w:pPr>
              <w:pStyle w:val="ConsPlusNormal"/>
            </w:pPr>
            <w:r w:rsidRPr="0044378A">
              <w:rPr>
                <w:noProof/>
                <w:position w:val="-6"/>
              </w:rPr>
              <w:drawing>
                <wp:inline distT="0" distB="0" distL="0" distR="0">
                  <wp:extent cx="171450" cy="238125"/>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6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1450" cy="238125"/>
                          </a:xfrm>
                          <a:prstGeom prst="rect">
                            <a:avLst/>
                          </a:prstGeom>
                          <a:noFill/>
                          <a:ln>
                            <a:noFill/>
                          </a:ln>
                        </pic:spPr>
                      </pic:pic>
                    </a:graphicData>
                  </a:graphic>
                </wp:inline>
              </w:drawing>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ИЗ</w:t>
            </w:r>
          </w:p>
        </w:tc>
        <w:tc>
          <w:tcPr>
            <w:tcW w:w="850"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0,005</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0,020</w:t>
            </w:r>
          </w:p>
        </w:tc>
        <w:tc>
          <w:tcPr>
            <w:tcW w:w="90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0,040</w:t>
            </w:r>
          </w:p>
        </w:tc>
        <w:tc>
          <w:tcPr>
            <w:tcW w:w="90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0,030</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0,032</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0,035</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0,037</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0,04</w:t>
            </w:r>
          </w:p>
        </w:tc>
        <w:tc>
          <w:tcPr>
            <w:tcW w:w="170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Министерство сельского хозяйства и потребительского рынка Республики Коми</w:t>
            </w:r>
          </w:p>
        </w:tc>
      </w:tr>
      <w:tr w:rsidR="005A23F2" w:rsidRPr="0044378A">
        <w:tc>
          <w:tcPr>
            <w:tcW w:w="56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31</w:t>
            </w:r>
          </w:p>
        </w:tc>
        <w:tc>
          <w:tcPr>
            <w:tcW w:w="215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Количество разработанных рыбоводно-биологических обоснований для цели аквакультуры</w:t>
            </w:r>
          </w:p>
        </w:tc>
        <w:tc>
          <w:tcPr>
            <w:tcW w:w="90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единиц в год</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EC4AEA">
            <w:pPr>
              <w:pStyle w:val="ConsPlusNormal"/>
            </w:pPr>
            <w:r w:rsidRPr="0044378A">
              <w:rPr>
                <w:noProof/>
                <w:position w:val="-6"/>
              </w:rPr>
              <w:drawing>
                <wp:inline distT="0" distB="0" distL="0" distR="0">
                  <wp:extent cx="171450" cy="238125"/>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6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1450" cy="238125"/>
                          </a:xfrm>
                          <a:prstGeom prst="rect">
                            <a:avLst/>
                          </a:prstGeom>
                          <a:noFill/>
                          <a:ln>
                            <a:noFill/>
                          </a:ln>
                        </pic:spPr>
                      </pic:pic>
                    </a:graphicData>
                  </a:graphic>
                </wp:inline>
              </w:drawing>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ИМ</w:t>
            </w:r>
          </w:p>
        </w:tc>
        <w:tc>
          <w:tcPr>
            <w:tcW w:w="850"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w:t>
            </w:r>
          </w:p>
        </w:tc>
        <w:tc>
          <w:tcPr>
            <w:tcW w:w="90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w:t>
            </w:r>
          </w:p>
        </w:tc>
        <w:tc>
          <w:tcPr>
            <w:tcW w:w="90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w:t>
            </w:r>
          </w:p>
        </w:tc>
        <w:tc>
          <w:tcPr>
            <w:tcW w:w="170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Министерство сельского хозяйства и потребительского рынка Республики Коми</w:t>
            </w:r>
          </w:p>
        </w:tc>
      </w:tr>
      <w:tr w:rsidR="005A23F2" w:rsidRPr="0044378A">
        <w:tc>
          <w:tcPr>
            <w:tcW w:w="56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32</w:t>
            </w:r>
          </w:p>
        </w:tc>
        <w:tc>
          <w:tcPr>
            <w:tcW w:w="215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 xml:space="preserve">Количество </w:t>
            </w:r>
            <w:r w:rsidRPr="0044378A">
              <w:lastRenderedPageBreak/>
              <w:t>приобретенного комбикорма для рыбы</w:t>
            </w:r>
          </w:p>
        </w:tc>
        <w:tc>
          <w:tcPr>
            <w:tcW w:w="90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lastRenderedPageBreak/>
              <w:t xml:space="preserve">тонн в </w:t>
            </w:r>
            <w:r w:rsidRPr="0044378A">
              <w:lastRenderedPageBreak/>
              <w:t>год</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EC4AEA">
            <w:pPr>
              <w:pStyle w:val="ConsPlusNormal"/>
            </w:pPr>
            <w:r w:rsidRPr="0044378A">
              <w:rPr>
                <w:noProof/>
                <w:position w:val="-6"/>
              </w:rPr>
              <w:lastRenderedPageBreak/>
              <w:drawing>
                <wp:inline distT="0" distB="0" distL="0" distR="0">
                  <wp:extent cx="171450" cy="238125"/>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6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1450" cy="238125"/>
                          </a:xfrm>
                          <a:prstGeom prst="rect">
                            <a:avLst/>
                          </a:prstGeom>
                          <a:noFill/>
                          <a:ln>
                            <a:noFill/>
                          </a:ln>
                        </pic:spPr>
                      </pic:pic>
                    </a:graphicData>
                  </a:graphic>
                </wp:inline>
              </w:drawing>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ИМ</w:t>
            </w:r>
          </w:p>
        </w:tc>
        <w:tc>
          <w:tcPr>
            <w:tcW w:w="850"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w:t>
            </w:r>
          </w:p>
        </w:tc>
        <w:tc>
          <w:tcPr>
            <w:tcW w:w="90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25,0</w:t>
            </w:r>
          </w:p>
        </w:tc>
        <w:tc>
          <w:tcPr>
            <w:tcW w:w="90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15,0</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15,0</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15,0</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w:t>
            </w:r>
          </w:p>
        </w:tc>
        <w:tc>
          <w:tcPr>
            <w:tcW w:w="170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 xml:space="preserve">Министерство </w:t>
            </w:r>
            <w:r w:rsidRPr="0044378A">
              <w:lastRenderedPageBreak/>
              <w:t>сельского хозяйства и потребительского рынка Республики Коми</w:t>
            </w:r>
          </w:p>
        </w:tc>
      </w:tr>
      <w:tr w:rsidR="005A23F2" w:rsidRPr="0044378A">
        <w:tc>
          <w:tcPr>
            <w:tcW w:w="56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lastRenderedPageBreak/>
              <w:t>33</w:t>
            </w:r>
          </w:p>
        </w:tc>
        <w:tc>
          <w:tcPr>
            <w:tcW w:w="215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Объем застрахованной рыбы</w:t>
            </w:r>
          </w:p>
        </w:tc>
        <w:tc>
          <w:tcPr>
            <w:tcW w:w="90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тонн в год</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EC4AEA">
            <w:pPr>
              <w:pStyle w:val="ConsPlusNormal"/>
            </w:pPr>
            <w:r w:rsidRPr="0044378A">
              <w:rPr>
                <w:noProof/>
                <w:position w:val="-6"/>
              </w:rPr>
              <w:drawing>
                <wp:inline distT="0" distB="0" distL="0" distR="0">
                  <wp:extent cx="171450" cy="238125"/>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6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1450" cy="238125"/>
                          </a:xfrm>
                          <a:prstGeom prst="rect">
                            <a:avLst/>
                          </a:prstGeom>
                          <a:noFill/>
                          <a:ln>
                            <a:noFill/>
                          </a:ln>
                        </pic:spPr>
                      </pic:pic>
                    </a:graphicData>
                  </a:graphic>
                </wp:inline>
              </w:drawing>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ИМ</w:t>
            </w:r>
          </w:p>
        </w:tc>
        <w:tc>
          <w:tcPr>
            <w:tcW w:w="850"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w:t>
            </w:r>
          </w:p>
        </w:tc>
        <w:tc>
          <w:tcPr>
            <w:tcW w:w="90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20</w:t>
            </w:r>
          </w:p>
        </w:tc>
        <w:tc>
          <w:tcPr>
            <w:tcW w:w="90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6,0</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6,0</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6,0</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w:t>
            </w:r>
          </w:p>
        </w:tc>
        <w:tc>
          <w:tcPr>
            <w:tcW w:w="170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Министерство сельского хозяйства и потребительского рынка Республики Коми</w:t>
            </w:r>
          </w:p>
        </w:tc>
      </w:tr>
      <w:tr w:rsidR="005A23F2" w:rsidRPr="0044378A">
        <w:tc>
          <w:tcPr>
            <w:tcW w:w="13551" w:type="dxa"/>
            <w:gridSpan w:val="14"/>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outlineLvl w:val="4"/>
            </w:pPr>
            <w:r w:rsidRPr="0044378A">
              <w:t>Задача 6. Регулирование рынка пищевой продукции, производимой в регионе, повышение конкурентоспособности пищевой продукции</w:t>
            </w:r>
          </w:p>
        </w:tc>
      </w:tr>
      <w:tr w:rsidR="005A23F2" w:rsidRPr="0044378A">
        <w:tc>
          <w:tcPr>
            <w:tcW w:w="56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34</w:t>
            </w:r>
          </w:p>
        </w:tc>
        <w:tc>
          <w:tcPr>
            <w:tcW w:w="215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Индекс производства пищевых продуктов (в сопоставимых ценах)</w:t>
            </w:r>
          </w:p>
        </w:tc>
        <w:tc>
          <w:tcPr>
            <w:tcW w:w="90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в процентах к предыдущему году</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EC4AEA">
            <w:pPr>
              <w:pStyle w:val="ConsPlusNormal"/>
            </w:pPr>
            <w:r w:rsidRPr="0044378A">
              <w:rPr>
                <w:noProof/>
                <w:position w:val="-6"/>
              </w:rPr>
              <w:drawing>
                <wp:inline distT="0" distB="0" distL="0" distR="0">
                  <wp:extent cx="171450" cy="238125"/>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6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1450" cy="238125"/>
                          </a:xfrm>
                          <a:prstGeom prst="rect">
                            <a:avLst/>
                          </a:prstGeom>
                          <a:noFill/>
                          <a:ln>
                            <a:noFill/>
                          </a:ln>
                        </pic:spPr>
                      </pic:pic>
                    </a:graphicData>
                  </a:graphic>
                </wp:inline>
              </w:drawing>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ИЗ</w:t>
            </w:r>
          </w:p>
        </w:tc>
        <w:tc>
          <w:tcPr>
            <w:tcW w:w="850"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w:t>
            </w:r>
          </w:p>
        </w:tc>
        <w:tc>
          <w:tcPr>
            <w:tcW w:w="90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100,5</w:t>
            </w:r>
          </w:p>
        </w:tc>
        <w:tc>
          <w:tcPr>
            <w:tcW w:w="90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100,6</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100,7</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100,7</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100,7</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100,7</w:t>
            </w:r>
          </w:p>
        </w:tc>
        <w:tc>
          <w:tcPr>
            <w:tcW w:w="170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Министерство сельского хозяйства и потребительского рынка Республики Коми</w:t>
            </w:r>
          </w:p>
        </w:tc>
      </w:tr>
      <w:tr w:rsidR="005A23F2" w:rsidRPr="0044378A">
        <w:tc>
          <w:tcPr>
            <w:tcW w:w="56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35</w:t>
            </w:r>
          </w:p>
        </w:tc>
        <w:tc>
          <w:tcPr>
            <w:tcW w:w="215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Количество реализованных народных проектов в сфере агропромышленного комплекса</w:t>
            </w:r>
          </w:p>
        </w:tc>
        <w:tc>
          <w:tcPr>
            <w:tcW w:w="90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единиц в год</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EC4AEA">
            <w:pPr>
              <w:pStyle w:val="ConsPlusNormal"/>
            </w:pPr>
            <w:r w:rsidRPr="0044378A">
              <w:rPr>
                <w:noProof/>
                <w:position w:val="-6"/>
              </w:rPr>
              <w:drawing>
                <wp:inline distT="0" distB="0" distL="0" distR="0">
                  <wp:extent cx="171450" cy="238125"/>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6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1450" cy="238125"/>
                          </a:xfrm>
                          <a:prstGeom prst="rect">
                            <a:avLst/>
                          </a:prstGeom>
                          <a:noFill/>
                          <a:ln>
                            <a:noFill/>
                          </a:ln>
                        </pic:spPr>
                      </pic:pic>
                    </a:graphicData>
                  </a:graphic>
                </wp:inline>
              </w:drawing>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ИМ, ИМБТ</w:t>
            </w:r>
          </w:p>
        </w:tc>
        <w:tc>
          <w:tcPr>
            <w:tcW w:w="850"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w:t>
            </w:r>
          </w:p>
        </w:tc>
        <w:tc>
          <w:tcPr>
            <w:tcW w:w="90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8</w:t>
            </w:r>
          </w:p>
        </w:tc>
        <w:tc>
          <w:tcPr>
            <w:tcW w:w="90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12</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8</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8</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w:t>
            </w:r>
          </w:p>
        </w:tc>
        <w:tc>
          <w:tcPr>
            <w:tcW w:w="170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Министерство сельского хозяйства и потребительского рынка Республики Коми</w:t>
            </w:r>
          </w:p>
        </w:tc>
      </w:tr>
      <w:tr w:rsidR="005A23F2" w:rsidRPr="0044378A">
        <w:tc>
          <w:tcPr>
            <w:tcW w:w="567" w:type="dxa"/>
            <w:tcBorders>
              <w:top w:val="single" w:sz="4" w:space="0" w:color="auto"/>
              <w:left w:val="single" w:sz="4" w:space="0" w:color="auto"/>
              <w:right w:val="single" w:sz="4" w:space="0" w:color="auto"/>
            </w:tcBorders>
          </w:tcPr>
          <w:p w:rsidR="005A23F2" w:rsidRPr="0044378A" w:rsidRDefault="0036061C">
            <w:pPr>
              <w:pStyle w:val="ConsPlusNormal"/>
            </w:pPr>
            <w:r w:rsidRPr="0044378A">
              <w:lastRenderedPageBreak/>
              <w:t>36</w:t>
            </w:r>
          </w:p>
        </w:tc>
        <w:tc>
          <w:tcPr>
            <w:tcW w:w="2154" w:type="dxa"/>
            <w:tcBorders>
              <w:top w:val="single" w:sz="4" w:space="0" w:color="auto"/>
              <w:left w:val="single" w:sz="4" w:space="0" w:color="auto"/>
              <w:right w:val="single" w:sz="4" w:space="0" w:color="auto"/>
            </w:tcBorders>
          </w:tcPr>
          <w:p w:rsidR="005A23F2" w:rsidRPr="0044378A" w:rsidRDefault="0036061C">
            <w:pPr>
              <w:pStyle w:val="ConsPlusNormal"/>
              <w:jc w:val="both"/>
            </w:pPr>
            <w:r w:rsidRPr="0044378A">
              <w:t>Объем экспорта продукции АПК Республики Коми</w:t>
            </w:r>
          </w:p>
        </w:tc>
        <w:tc>
          <w:tcPr>
            <w:tcW w:w="907" w:type="dxa"/>
            <w:tcBorders>
              <w:top w:val="single" w:sz="4" w:space="0" w:color="auto"/>
              <w:left w:val="single" w:sz="4" w:space="0" w:color="auto"/>
              <w:right w:val="single" w:sz="4" w:space="0" w:color="auto"/>
            </w:tcBorders>
          </w:tcPr>
          <w:p w:rsidR="005A23F2" w:rsidRPr="0044378A" w:rsidRDefault="0036061C">
            <w:pPr>
              <w:pStyle w:val="ConsPlusNormal"/>
            </w:pPr>
            <w:r w:rsidRPr="0044378A">
              <w:t>млрд. долл. в год</w:t>
            </w:r>
          </w:p>
        </w:tc>
        <w:tc>
          <w:tcPr>
            <w:tcW w:w="794" w:type="dxa"/>
            <w:tcBorders>
              <w:top w:val="single" w:sz="4" w:space="0" w:color="auto"/>
              <w:left w:val="single" w:sz="4" w:space="0" w:color="auto"/>
              <w:right w:val="single" w:sz="4" w:space="0" w:color="auto"/>
            </w:tcBorders>
          </w:tcPr>
          <w:p w:rsidR="005A23F2" w:rsidRPr="0044378A" w:rsidRDefault="00EC4AEA">
            <w:pPr>
              <w:pStyle w:val="ConsPlusNormal"/>
            </w:pPr>
            <w:r w:rsidRPr="0044378A">
              <w:rPr>
                <w:noProof/>
                <w:position w:val="-6"/>
              </w:rPr>
              <w:drawing>
                <wp:inline distT="0" distB="0" distL="0" distR="0">
                  <wp:extent cx="171450" cy="238125"/>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6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1450" cy="238125"/>
                          </a:xfrm>
                          <a:prstGeom prst="rect">
                            <a:avLst/>
                          </a:prstGeom>
                          <a:noFill/>
                          <a:ln>
                            <a:noFill/>
                          </a:ln>
                        </pic:spPr>
                      </pic:pic>
                    </a:graphicData>
                  </a:graphic>
                </wp:inline>
              </w:drawing>
            </w:r>
          </w:p>
        </w:tc>
        <w:tc>
          <w:tcPr>
            <w:tcW w:w="794" w:type="dxa"/>
            <w:tcBorders>
              <w:top w:val="single" w:sz="4" w:space="0" w:color="auto"/>
              <w:left w:val="single" w:sz="4" w:space="0" w:color="auto"/>
              <w:right w:val="single" w:sz="4" w:space="0" w:color="auto"/>
            </w:tcBorders>
          </w:tcPr>
          <w:p w:rsidR="005A23F2" w:rsidRPr="0044378A" w:rsidRDefault="0036061C">
            <w:pPr>
              <w:pStyle w:val="ConsPlusNormal"/>
            </w:pPr>
            <w:r w:rsidRPr="0044378A">
              <w:t>ИМ, ИРП</w:t>
            </w:r>
          </w:p>
        </w:tc>
        <w:tc>
          <w:tcPr>
            <w:tcW w:w="850" w:type="dxa"/>
            <w:tcBorders>
              <w:top w:val="single" w:sz="4" w:space="0" w:color="auto"/>
              <w:left w:val="single" w:sz="4" w:space="0" w:color="auto"/>
              <w:right w:val="single" w:sz="4" w:space="0" w:color="auto"/>
            </w:tcBorders>
          </w:tcPr>
          <w:p w:rsidR="005A23F2" w:rsidRPr="0044378A" w:rsidRDefault="0036061C">
            <w:pPr>
              <w:pStyle w:val="ConsPlusNormal"/>
              <w:jc w:val="center"/>
            </w:pPr>
            <w:r w:rsidRPr="0044378A">
              <w:t>0,0004</w:t>
            </w:r>
          </w:p>
        </w:tc>
        <w:tc>
          <w:tcPr>
            <w:tcW w:w="794" w:type="dxa"/>
            <w:tcBorders>
              <w:top w:val="single" w:sz="4" w:space="0" w:color="auto"/>
              <w:left w:val="single" w:sz="4" w:space="0" w:color="auto"/>
              <w:right w:val="single" w:sz="4" w:space="0" w:color="auto"/>
            </w:tcBorders>
          </w:tcPr>
          <w:p w:rsidR="005A23F2" w:rsidRPr="0044378A" w:rsidRDefault="0036061C">
            <w:pPr>
              <w:pStyle w:val="ConsPlusNormal"/>
              <w:jc w:val="center"/>
            </w:pPr>
            <w:r w:rsidRPr="0044378A">
              <w:t>0,0005</w:t>
            </w:r>
          </w:p>
        </w:tc>
        <w:tc>
          <w:tcPr>
            <w:tcW w:w="907" w:type="dxa"/>
            <w:tcBorders>
              <w:top w:val="single" w:sz="4" w:space="0" w:color="auto"/>
              <w:left w:val="single" w:sz="4" w:space="0" w:color="auto"/>
              <w:right w:val="single" w:sz="4" w:space="0" w:color="auto"/>
            </w:tcBorders>
          </w:tcPr>
          <w:p w:rsidR="005A23F2" w:rsidRPr="0044378A" w:rsidRDefault="0036061C">
            <w:pPr>
              <w:pStyle w:val="ConsPlusNormal"/>
              <w:jc w:val="center"/>
            </w:pPr>
            <w:r w:rsidRPr="0044378A">
              <w:t>0,0003</w:t>
            </w:r>
          </w:p>
        </w:tc>
        <w:tc>
          <w:tcPr>
            <w:tcW w:w="907" w:type="dxa"/>
            <w:tcBorders>
              <w:top w:val="single" w:sz="4" w:space="0" w:color="auto"/>
              <w:left w:val="single" w:sz="4" w:space="0" w:color="auto"/>
              <w:right w:val="single" w:sz="4" w:space="0" w:color="auto"/>
            </w:tcBorders>
          </w:tcPr>
          <w:p w:rsidR="005A23F2" w:rsidRPr="0044378A" w:rsidRDefault="0036061C">
            <w:pPr>
              <w:pStyle w:val="ConsPlusNormal"/>
              <w:jc w:val="center"/>
            </w:pPr>
            <w:r w:rsidRPr="0044378A">
              <w:t>0,0002</w:t>
            </w:r>
          </w:p>
        </w:tc>
        <w:tc>
          <w:tcPr>
            <w:tcW w:w="794" w:type="dxa"/>
            <w:tcBorders>
              <w:top w:val="single" w:sz="4" w:space="0" w:color="auto"/>
              <w:left w:val="single" w:sz="4" w:space="0" w:color="auto"/>
              <w:right w:val="single" w:sz="4" w:space="0" w:color="auto"/>
            </w:tcBorders>
          </w:tcPr>
          <w:p w:rsidR="005A23F2" w:rsidRPr="0044378A" w:rsidRDefault="0036061C">
            <w:pPr>
              <w:pStyle w:val="ConsPlusNormal"/>
              <w:jc w:val="center"/>
            </w:pPr>
            <w:r w:rsidRPr="0044378A">
              <w:t>0,0003</w:t>
            </w:r>
          </w:p>
        </w:tc>
        <w:tc>
          <w:tcPr>
            <w:tcW w:w="794" w:type="dxa"/>
            <w:tcBorders>
              <w:top w:val="single" w:sz="4" w:space="0" w:color="auto"/>
              <w:left w:val="single" w:sz="4" w:space="0" w:color="auto"/>
              <w:right w:val="single" w:sz="4" w:space="0" w:color="auto"/>
            </w:tcBorders>
          </w:tcPr>
          <w:p w:rsidR="005A23F2" w:rsidRPr="0044378A" w:rsidRDefault="0036061C">
            <w:pPr>
              <w:pStyle w:val="ConsPlusNormal"/>
              <w:jc w:val="center"/>
            </w:pPr>
            <w:r w:rsidRPr="0044378A">
              <w:t>0,0003</w:t>
            </w:r>
          </w:p>
        </w:tc>
        <w:tc>
          <w:tcPr>
            <w:tcW w:w="794" w:type="dxa"/>
            <w:tcBorders>
              <w:top w:val="single" w:sz="4" w:space="0" w:color="auto"/>
              <w:left w:val="single" w:sz="4" w:space="0" w:color="auto"/>
              <w:right w:val="single" w:sz="4" w:space="0" w:color="auto"/>
            </w:tcBorders>
          </w:tcPr>
          <w:p w:rsidR="005A23F2" w:rsidRPr="0044378A" w:rsidRDefault="0036061C">
            <w:pPr>
              <w:pStyle w:val="ConsPlusNormal"/>
              <w:jc w:val="center"/>
            </w:pPr>
            <w:r w:rsidRPr="0044378A">
              <w:t>0,0003</w:t>
            </w:r>
          </w:p>
        </w:tc>
        <w:tc>
          <w:tcPr>
            <w:tcW w:w="794" w:type="dxa"/>
            <w:tcBorders>
              <w:top w:val="single" w:sz="4" w:space="0" w:color="auto"/>
              <w:left w:val="single" w:sz="4" w:space="0" w:color="auto"/>
              <w:right w:val="single" w:sz="4" w:space="0" w:color="auto"/>
            </w:tcBorders>
          </w:tcPr>
          <w:p w:rsidR="005A23F2" w:rsidRPr="0044378A" w:rsidRDefault="0036061C">
            <w:pPr>
              <w:pStyle w:val="ConsPlusNormal"/>
              <w:jc w:val="center"/>
            </w:pPr>
            <w:r w:rsidRPr="0044378A">
              <w:t>-</w:t>
            </w:r>
          </w:p>
        </w:tc>
        <w:tc>
          <w:tcPr>
            <w:tcW w:w="1701" w:type="dxa"/>
            <w:tcBorders>
              <w:top w:val="single" w:sz="4" w:space="0" w:color="auto"/>
              <w:left w:val="single" w:sz="4" w:space="0" w:color="auto"/>
              <w:right w:val="single" w:sz="4" w:space="0" w:color="auto"/>
            </w:tcBorders>
          </w:tcPr>
          <w:p w:rsidR="005A23F2" w:rsidRPr="0044378A" w:rsidRDefault="0036061C">
            <w:pPr>
              <w:pStyle w:val="ConsPlusNormal"/>
            </w:pPr>
            <w:r w:rsidRPr="0044378A">
              <w:t>Министерство сельского хозяйства и потребительского рынка Республики Коми</w:t>
            </w:r>
          </w:p>
        </w:tc>
      </w:tr>
      <w:tr w:rsidR="005A23F2" w:rsidRPr="0044378A">
        <w:tc>
          <w:tcPr>
            <w:tcW w:w="13551" w:type="dxa"/>
            <w:gridSpan w:val="14"/>
            <w:tcBorders>
              <w:left w:val="single" w:sz="4" w:space="0" w:color="auto"/>
              <w:bottom w:val="single" w:sz="4" w:space="0" w:color="auto"/>
              <w:right w:val="single" w:sz="4" w:space="0" w:color="auto"/>
            </w:tcBorders>
          </w:tcPr>
          <w:p w:rsidR="005A23F2" w:rsidRPr="0044378A" w:rsidRDefault="0036061C">
            <w:pPr>
              <w:pStyle w:val="ConsPlusNormal"/>
              <w:jc w:val="both"/>
            </w:pPr>
            <w:r w:rsidRPr="0044378A">
              <w:t xml:space="preserve">(п. 36 в ред. </w:t>
            </w:r>
            <w:hyperlink r:id="rId169" w:history="1">
              <w:r w:rsidRPr="0044378A">
                <w:rPr>
                  <w:color w:val="0000FF"/>
                </w:rPr>
                <w:t>Постановления</w:t>
              </w:r>
            </w:hyperlink>
            <w:r w:rsidRPr="0044378A">
              <w:t xml:space="preserve"> Правительства РК от 28.07.2021 N 353)</w:t>
            </w:r>
          </w:p>
        </w:tc>
      </w:tr>
      <w:tr w:rsidR="005A23F2" w:rsidRPr="0044378A">
        <w:tc>
          <w:tcPr>
            <w:tcW w:w="567" w:type="dxa"/>
            <w:tcBorders>
              <w:top w:val="single" w:sz="4" w:space="0" w:color="auto"/>
              <w:left w:val="single" w:sz="4" w:space="0" w:color="auto"/>
              <w:right w:val="single" w:sz="4" w:space="0" w:color="auto"/>
            </w:tcBorders>
          </w:tcPr>
          <w:p w:rsidR="005A23F2" w:rsidRPr="0044378A" w:rsidRDefault="0036061C">
            <w:pPr>
              <w:pStyle w:val="ConsPlusNormal"/>
            </w:pPr>
            <w:r w:rsidRPr="0044378A">
              <w:t>37</w:t>
            </w:r>
          </w:p>
        </w:tc>
        <w:tc>
          <w:tcPr>
            <w:tcW w:w="2154" w:type="dxa"/>
            <w:tcBorders>
              <w:top w:val="single" w:sz="4" w:space="0" w:color="auto"/>
              <w:left w:val="single" w:sz="4" w:space="0" w:color="auto"/>
              <w:right w:val="single" w:sz="4" w:space="0" w:color="auto"/>
            </w:tcBorders>
          </w:tcPr>
          <w:p w:rsidR="005A23F2" w:rsidRPr="0044378A" w:rsidRDefault="0036061C">
            <w:pPr>
              <w:pStyle w:val="ConsPlusNormal"/>
              <w:jc w:val="both"/>
            </w:pPr>
            <w:r w:rsidRPr="0044378A">
              <w:t>Объем экспорта дикорастущих пищевых лесных ресурсов, лекарственных растений и продукции их переработки</w:t>
            </w:r>
          </w:p>
        </w:tc>
        <w:tc>
          <w:tcPr>
            <w:tcW w:w="907" w:type="dxa"/>
            <w:tcBorders>
              <w:top w:val="single" w:sz="4" w:space="0" w:color="auto"/>
              <w:left w:val="single" w:sz="4" w:space="0" w:color="auto"/>
              <w:right w:val="single" w:sz="4" w:space="0" w:color="auto"/>
            </w:tcBorders>
          </w:tcPr>
          <w:p w:rsidR="005A23F2" w:rsidRPr="0044378A" w:rsidRDefault="0036061C">
            <w:pPr>
              <w:pStyle w:val="ConsPlusNormal"/>
            </w:pPr>
            <w:r w:rsidRPr="0044378A">
              <w:t>млрд. долл. США</w:t>
            </w:r>
          </w:p>
        </w:tc>
        <w:tc>
          <w:tcPr>
            <w:tcW w:w="794" w:type="dxa"/>
            <w:tcBorders>
              <w:top w:val="single" w:sz="4" w:space="0" w:color="auto"/>
              <w:left w:val="single" w:sz="4" w:space="0" w:color="auto"/>
              <w:right w:val="single" w:sz="4" w:space="0" w:color="auto"/>
            </w:tcBorders>
          </w:tcPr>
          <w:p w:rsidR="005A23F2" w:rsidRPr="0044378A" w:rsidRDefault="00EC4AEA">
            <w:pPr>
              <w:pStyle w:val="ConsPlusNormal"/>
            </w:pPr>
            <w:r w:rsidRPr="0044378A">
              <w:rPr>
                <w:noProof/>
                <w:position w:val="-6"/>
              </w:rPr>
              <w:drawing>
                <wp:inline distT="0" distB="0" distL="0" distR="0">
                  <wp:extent cx="171450" cy="238125"/>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6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1450" cy="238125"/>
                          </a:xfrm>
                          <a:prstGeom prst="rect">
                            <a:avLst/>
                          </a:prstGeom>
                          <a:noFill/>
                          <a:ln>
                            <a:noFill/>
                          </a:ln>
                        </pic:spPr>
                      </pic:pic>
                    </a:graphicData>
                  </a:graphic>
                </wp:inline>
              </w:drawing>
            </w:r>
          </w:p>
        </w:tc>
        <w:tc>
          <w:tcPr>
            <w:tcW w:w="794" w:type="dxa"/>
            <w:tcBorders>
              <w:top w:val="single" w:sz="4" w:space="0" w:color="auto"/>
              <w:left w:val="single" w:sz="4" w:space="0" w:color="auto"/>
              <w:right w:val="single" w:sz="4" w:space="0" w:color="auto"/>
            </w:tcBorders>
          </w:tcPr>
          <w:p w:rsidR="005A23F2" w:rsidRPr="0044378A" w:rsidRDefault="0036061C">
            <w:pPr>
              <w:pStyle w:val="ConsPlusNormal"/>
            </w:pPr>
            <w:r w:rsidRPr="0044378A">
              <w:t>ИМ, ИРП</w:t>
            </w:r>
          </w:p>
        </w:tc>
        <w:tc>
          <w:tcPr>
            <w:tcW w:w="850" w:type="dxa"/>
            <w:tcBorders>
              <w:top w:val="single" w:sz="4" w:space="0" w:color="auto"/>
              <w:left w:val="single" w:sz="4" w:space="0" w:color="auto"/>
              <w:right w:val="single" w:sz="4" w:space="0" w:color="auto"/>
            </w:tcBorders>
          </w:tcPr>
          <w:p w:rsidR="005A23F2" w:rsidRPr="0044378A" w:rsidRDefault="0036061C">
            <w:pPr>
              <w:pStyle w:val="ConsPlusNormal"/>
              <w:jc w:val="center"/>
            </w:pPr>
            <w:r w:rsidRPr="0044378A">
              <w:t>-</w:t>
            </w:r>
          </w:p>
        </w:tc>
        <w:tc>
          <w:tcPr>
            <w:tcW w:w="794" w:type="dxa"/>
            <w:tcBorders>
              <w:top w:val="single" w:sz="4" w:space="0" w:color="auto"/>
              <w:left w:val="single" w:sz="4" w:space="0" w:color="auto"/>
              <w:right w:val="single" w:sz="4" w:space="0" w:color="auto"/>
            </w:tcBorders>
          </w:tcPr>
          <w:p w:rsidR="005A23F2" w:rsidRPr="0044378A" w:rsidRDefault="0036061C">
            <w:pPr>
              <w:pStyle w:val="ConsPlusNormal"/>
              <w:jc w:val="center"/>
            </w:pPr>
            <w:r w:rsidRPr="0044378A">
              <w:t>-</w:t>
            </w:r>
          </w:p>
        </w:tc>
        <w:tc>
          <w:tcPr>
            <w:tcW w:w="907" w:type="dxa"/>
            <w:tcBorders>
              <w:top w:val="single" w:sz="4" w:space="0" w:color="auto"/>
              <w:left w:val="single" w:sz="4" w:space="0" w:color="auto"/>
              <w:right w:val="single" w:sz="4" w:space="0" w:color="auto"/>
            </w:tcBorders>
          </w:tcPr>
          <w:p w:rsidR="005A23F2" w:rsidRPr="0044378A" w:rsidRDefault="0036061C">
            <w:pPr>
              <w:pStyle w:val="ConsPlusNormal"/>
              <w:jc w:val="center"/>
            </w:pPr>
            <w:r w:rsidRPr="0044378A">
              <w:t>0,0003</w:t>
            </w:r>
          </w:p>
        </w:tc>
        <w:tc>
          <w:tcPr>
            <w:tcW w:w="907" w:type="dxa"/>
            <w:tcBorders>
              <w:top w:val="single" w:sz="4" w:space="0" w:color="auto"/>
              <w:left w:val="single" w:sz="4" w:space="0" w:color="auto"/>
              <w:right w:val="single" w:sz="4" w:space="0" w:color="auto"/>
            </w:tcBorders>
          </w:tcPr>
          <w:p w:rsidR="005A23F2" w:rsidRPr="0044378A" w:rsidRDefault="0036061C">
            <w:pPr>
              <w:pStyle w:val="ConsPlusNormal"/>
              <w:jc w:val="center"/>
            </w:pPr>
            <w:r w:rsidRPr="0044378A">
              <w:t>-</w:t>
            </w:r>
          </w:p>
        </w:tc>
        <w:tc>
          <w:tcPr>
            <w:tcW w:w="794" w:type="dxa"/>
            <w:tcBorders>
              <w:top w:val="single" w:sz="4" w:space="0" w:color="auto"/>
              <w:left w:val="single" w:sz="4" w:space="0" w:color="auto"/>
              <w:right w:val="single" w:sz="4" w:space="0" w:color="auto"/>
            </w:tcBorders>
          </w:tcPr>
          <w:p w:rsidR="005A23F2" w:rsidRPr="0044378A" w:rsidRDefault="0036061C">
            <w:pPr>
              <w:pStyle w:val="ConsPlusNormal"/>
              <w:jc w:val="center"/>
            </w:pPr>
            <w:r w:rsidRPr="0044378A">
              <w:t>-</w:t>
            </w:r>
          </w:p>
        </w:tc>
        <w:tc>
          <w:tcPr>
            <w:tcW w:w="794" w:type="dxa"/>
            <w:tcBorders>
              <w:top w:val="single" w:sz="4" w:space="0" w:color="auto"/>
              <w:left w:val="single" w:sz="4" w:space="0" w:color="auto"/>
              <w:right w:val="single" w:sz="4" w:space="0" w:color="auto"/>
            </w:tcBorders>
          </w:tcPr>
          <w:p w:rsidR="005A23F2" w:rsidRPr="0044378A" w:rsidRDefault="0036061C">
            <w:pPr>
              <w:pStyle w:val="ConsPlusNormal"/>
              <w:jc w:val="center"/>
            </w:pPr>
            <w:r w:rsidRPr="0044378A">
              <w:t>-</w:t>
            </w:r>
          </w:p>
        </w:tc>
        <w:tc>
          <w:tcPr>
            <w:tcW w:w="794" w:type="dxa"/>
            <w:tcBorders>
              <w:top w:val="single" w:sz="4" w:space="0" w:color="auto"/>
              <w:left w:val="single" w:sz="4" w:space="0" w:color="auto"/>
              <w:right w:val="single" w:sz="4" w:space="0" w:color="auto"/>
            </w:tcBorders>
          </w:tcPr>
          <w:p w:rsidR="005A23F2" w:rsidRPr="0044378A" w:rsidRDefault="0036061C">
            <w:pPr>
              <w:pStyle w:val="ConsPlusNormal"/>
              <w:jc w:val="center"/>
            </w:pPr>
            <w:r w:rsidRPr="0044378A">
              <w:t>-</w:t>
            </w:r>
          </w:p>
        </w:tc>
        <w:tc>
          <w:tcPr>
            <w:tcW w:w="794" w:type="dxa"/>
            <w:tcBorders>
              <w:top w:val="single" w:sz="4" w:space="0" w:color="auto"/>
              <w:left w:val="single" w:sz="4" w:space="0" w:color="auto"/>
              <w:right w:val="single" w:sz="4" w:space="0" w:color="auto"/>
            </w:tcBorders>
          </w:tcPr>
          <w:p w:rsidR="005A23F2" w:rsidRPr="0044378A" w:rsidRDefault="0036061C">
            <w:pPr>
              <w:pStyle w:val="ConsPlusNormal"/>
              <w:jc w:val="center"/>
            </w:pPr>
            <w:r w:rsidRPr="0044378A">
              <w:t>-</w:t>
            </w:r>
          </w:p>
        </w:tc>
        <w:tc>
          <w:tcPr>
            <w:tcW w:w="1701" w:type="dxa"/>
            <w:tcBorders>
              <w:top w:val="single" w:sz="4" w:space="0" w:color="auto"/>
              <w:left w:val="single" w:sz="4" w:space="0" w:color="auto"/>
              <w:right w:val="single" w:sz="4" w:space="0" w:color="auto"/>
            </w:tcBorders>
          </w:tcPr>
          <w:p w:rsidR="005A23F2" w:rsidRPr="0044378A" w:rsidRDefault="0036061C">
            <w:pPr>
              <w:pStyle w:val="ConsPlusNormal"/>
            </w:pPr>
            <w:r w:rsidRPr="0044378A">
              <w:t>Министерство сельского хозяйства и потребительского рынка Республики Коми</w:t>
            </w:r>
          </w:p>
        </w:tc>
      </w:tr>
      <w:tr w:rsidR="005A23F2" w:rsidRPr="0044378A">
        <w:tc>
          <w:tcPr>
            <w:tcW w:w="13551" w:type="dxa"/>
            <w:gridSpan w:val="14"/>
            <w:tcBorders>
              <w:left w:val="single" w:sz="4" w:space="0" w:color="auto"/>
              <w:bottom w:val="single" w:sz="4" w:space="0" w:color="auto"/>
              <w:right w:val="single" w:sz="4" w:space="0" w:color="auto"/>
            </w:tcBorders>
          </w:tcPr>
          <w:p w:rsidR="005A23F2" w:rsidRPr="0044378A" w:rsidRDefault="0036061C">
            <w:pPr>
              <w:pStyle w:val="ConsPlusNormal"/>
              <w:jc w:val="both"/>
            </w:pPr>
            <w:r w:rsidRPr="0044378A">
              <w:t xml:space="preserve">(п. 37 в ред. </w:t>
            </w:r>
            <w:hyperlink r:id="rId170" w:history="1">
              <w:r w:rsidRPr="0044378A">
                <w:rPr>
                  <w:color w:val="0000FF"/>
                </w:rPr>
                <w:t>Постановления</w:t>
              </w:r>
            </w:hyperlink>
            <w:r w:rsidRPr="0044378A">
              <w:t xml:space="preserve"> Правительства РК от 28.07.2021 N 353)</w:t>
            </w:r>
          </w:p>
        </w:tc>
      </w:tr>
      <w:tr w:rsidR="005A23F2" w:rsidRPr="0044378A">
        <w:tc>
          <w:tcPr>
            <w:tcW w:w="567" w:type="dxa"/>
            <w:tcBorders>
              <w:top w:val="single" w:sz="4" w:space="0" w:color="auto"/>
              <w:left w:val="single" w:sz="4" w:space="0" w:color="auto"/>
              <w:right w:val="single" w:sz="4" w:space="0" w:color="auto"/>
            </w:tcBorders>
          </w:tcPr>
          <w:p w:rsidR="005A23F2" w:rsidRPr="0044378A" w:rsidRDefault="0036061C">
            <w:pPr>
              <w:pStyle w:val="ConsPlusNormal"/>
            </w:pPr>
            <w:r w:rsidRPr="0044378A">
              <w:t>38</w:t>
            </w:r>
          </w:p>
        </w:tc>
        <w:tc>
          <w:tcPr>
            <w:tcW w:w="2154" w:type="dxa"/>
            <w:tcBorders>
              <w:top w:val="single" w:sz="4" w:space="0" w:color="auto"/>
              <w:left w:val="single" w:sz="4" w:space="0" w:color="auto"/>
              <w:right w:val="single" w:sz="4" w:space="0" w:color="auto"/>
            </w:tcBorders>
          </w:tcPr>
          <w:p w:rsidR="005A23F2" w:rsidRPr="0044378A" w:rsidRDefault="0036061C">
            <w:pPr>
              <w:pStyle w:val="ConsPlusNormal"/>
              <w:jc w:val="both"/>
            </w:pPr>
            <w:r w:rsidRPr="0044378A">
              <w:t>Объем экспорта оленины и продукции ее переработки</w:t>
            </w:r>
          </w:p>
        </w:tc>
        <w:tc>
          <w:tcPr>
            <w:tcW w:w="907" w:type="dxa"/>
            <w:tcBorders>
              <w:top w:val="single" w:sz="4" w:space="0" w:color="auto"/>
              <w:left w:val="single" w:sz="4" w:space="0" w:color="auto"/>
              <w:right w:val="single" w:sz="4" w:space="0" w:color="auto"/>
            </w:tcBorders>
          </w:tcPr>
          <w:p w:rsidR="005A23F2" w:rsidRPr="0044378A" w:rsidRDefault="0036061C">
            <w:pPr>
              <w:pStyle w:val="ConsPlusNormal"/>
            </w:pPr>
            <w:r w:rsidRPr="0044378A">
              <w:t>млрд. долл. США</w:t>
            </w:r>
          </w:p>
        </w:tc>
        <w:tc>
          <w:tcPr>
            <w:tcW w:w="794" w:type="dxa"/>
            <w:tcBorders>
              <w:top w:val="single" w:sz="4" w:space="0" w:color="auto"/>
              <w:left w:val="single" w:sz="4" w:space="0" w:color="auto"/>
              <w:right w:val="single" w:sz="4" w:space="0" w:color="auto"/>
            </w:tcBorders>
          </w:tcPr>
          <w:p w:rsidR="005A23F2" w:rsidRPr="0044378A" w:rsidRDefault="00EC4AEA">
            <w:pPr>
              <w:pStyle w:val="ConsPlusNormal"/>
            </w:pPr>
            <w:r w:rsidRPr="0044378A">
              <w:rPr>
                <w:noProof/>
                <w:position w:val="-6"/>
              </w:rPr>
              <w:drawing>
                <wp:inline distT="0" distB="0" distL="0" distR="0">
                  <wp:extent cx="171450" cy="238125"/>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6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1450" cy="238125"/>
                          </a:xfrm>
                          <a:prstGeom prst="rect">
                            <a:avLst/>
                          </a:prstGeom>
                          <a:noFill/>
                          <a:ln>
                            <a:noFill/>
                          </a:ln>
                        </pic:spPr>
                      </pic:pic>
                    </a:graphicData>
                  </a:graphic>
                </wp:inline>
              </w:drawing>
            </w:r>
          </w:p>
        </w:tc>
        <w:tc>
          <w:tcPr>
            <w:tcW w:w="794" w:type="dxa"/>
            <w:tcBorders>
              <w:top w:val="single" w:sz="4" w:space="0" w:color="auto"/>
              <w:left w:val="single" w:sz="4" w:space="0" w:color="auto"/>
              <w:right w:val="single" w:sz="4" w:space="0" w:color="auto"/>
            </w:tcBorders>
          </w:tcPr>
          <w:p w:rsidR="005A23F2" w:rsidRPr="0044378A" w:rsidRDefault="0036061C">
            <w:pPr>
              <w:pStyle w:val="ConsPlusNormal"/>
            </w:pPr>
            <w:r w:rsidRPr="0044378A">
              <w:t>ИМ, ИРП</w:t>
            </w:r>
          </w:p>
        </w:tc>
        <w:tc>
          <w:tcPr>
            <w:tcW w:w="850" w:type="dxa"/>
            <w:tcBorders>
              <w:top w:val="single" w:sz="4" w:space="0" w:color="auto"/>
              <w:left w:val="single" w:sz="4" w:space="0" w:color="auto"/>
              <w:right w:val="single" w:sz="4" w:space="0" w:color="auto"/>
            </w:tcBorders>
          </w:tcPr>
          <w:p w:rsidR="005A23F2" w:rsidRPr="0044378A" w:rsidRDefault="0036061C">
            <w:pPr>
              <w:pStyle w:val="ConsPlusNormal"/>
              <w:jc w:val="center"/>
            </w:pPr>
            <w:r w:rsidRPr="0044378A">
              <w:t>-</w:t>
            </w:r>
          </w:p>
        </w:tc>
        <w:tc>
          <w:tcPr>
            <w:tcW w:w="794" w:type="dxa"/>
            <w:tcBorders>
              <w:top w:val="single" w:sz="4" w:space="0" w:color="auto"/>
              <w:left w:val="single" w:sz="4" w:space="0" w:color="auto"/>
              <w:right w:val="single" w:sz="4" w:space="0" w:color="auto"/>
            </w:tcBorders>
          </w:tcPr>
          <w:p w:rsidR="005A23F2" w:rsidRPr="0044378A" w:rsidRDefault="0036061C">
            <w:pPr>
              <w:pStyle w:val="ConsPlusNormal"/>
              <w:jc w:val="center"/>
            </w:pPr>
            <w:r w:rsidRPr="0044378A">
              <w:t>-</w:t>
            </w:r>
          </w:p>
        </w:tc>
        <w:tc>
          <w:tcPr>
            <w:tcW w:w="907" w:type="dxa"/>
            <w:tcBorders>
              <w:top w:val="single" w:sz="4" w:space="0" w:color="auto"/>
              <w:left w:val="single" w:sz="4" w:space="0" w:color="auto"/>
              <w:right w:val="single" w:sz="4" w:space="0" w:color="auto"/>
            </w:tcBorders>
          </w:tcPr>
          <w:p w:rsidR="005A23F2" w:rsidRPr="0044378A" w:rsidRDefault="0036061C">
            <w:pPr>
              <w:pStyle w:val="ConsPlusNormal"/>
              <w:jc w:val="center"/>
            </w:pPr>
            <w:r w:rsidRPr="0044378A">
              <w:t>0</w:t>
            </w:r>
          </w:p>
        </w:tc>
        <w:tc>
          <w:tcPr>
            <w:tcW w:w="907" w:type="dxa"/>
            <w:tcBorders>
              <w:top w:val="single" w:sz="4" w:space="0" w:color="auto"/>
              <w:left w:val="single" w:sz="4" w:space="0" w:color="auto"/>
              <w:right w:val="single" w:sz="4" w:space="0" w:color="auto"/>
            </w:tcBorders>
          </w:tcPr>
          <w:p w:rsidR="005A23F2" w:rsidRPr="0044378A" w:rsidRDefault="0036061C">
            <w:pPr>
              <w:pStyle w:val="ConsPlusNormal"/>
              <w:jc w:val="center"/>
            </w:pPr>
            <w:r w:rsidRPr="0044378A">
              <w:t>-</w:t>
            </w:r>
          </w:p>
        </w:tc>
        <w:tc>
          <w:tcPr>
            <w:tcW w:w="794" w:type="dxa"/>
            <w:tcBorders>
              <w:top w:val="single" w:sz="4" w:space="0" w:color="auto"/>
              <w:left w:val="single" w:sz="4" w:space="0" w:color="auto"/>
              <w:right w:val="single" w:sz="4" w:space="0" w:color="auto"/>
            </w:tcBorders>
          </w:tcPr>
          <w:p w:rsidR="005A23F2" w:rsidRPr="0044378A" w:rsidRDefault="0036061C">
            <w:pPr>
              <w:pStyle w:val="ConsPlusNormal"/>
              <w:jc w:val="center"/>
            </w:pPr>
            <w:r w:rsidRPr="0044378A">
              <w:t>-</w:t>
            </w:r>
          </w:p>
        </w:tc>
        <w:tc>
          <w:tcPr>
            <w:tcW w:w="794" w:type="dxa"/>
            <w:tcBorders>
              <w:top w:val="single" w:sz="4" w:space="0" w:color="auto"/>
              <w:left w:val="single" w:sz="4" w:space="0" w:color="auto"/>
              <w:right w:val="single" w:sz="4" w:space="0" w:color="auto"/>
            </w:tcBorders>
          </w:tcPr>
          <w:p w:rsidR="005A23F2" w:rsidRPr="0044378A" w:rsidRDefault="0036061C">
            <w:pPr>
              <w:pStyle w:val="ConsPlusNormal"/>
              <w:jc w:val="center"/>
            </w:pPr>
            <w:r w:rsidRPr="0044378A">
              <w:t>-</w:t>
            </w:r>
          </w:p>
        </w:tc>
        <w:tc>
          <w:tcPr>
            <w:tcW w:w="794" w:type="dxa"/>
            <w:tcBorders>
              <w:top w:val="single" w:sz="4" w:space="0" w:color="auto"/>
              <w:left w:val="single" w:sz="4" w:space="0" w:color="auto"/>
              <w:right w:val="single" w:sz="4" w:space="0" w:color="auto"/>
            </w:tcBorders>
          </w:tcPr>
          <w:p w:rsidR="005A23F2" w:rsidRPr="0044378A" w:rsidRDefault="0036061C">
            <w:pPr>
              <w:pStyle w:val="ConsPlusNormal"/>
              <w:jc w:val="center"/>
            </w:pPr>
            <w:r w:rsidRPr="0044378A">
              <w:t>-</w:t>
            </w:r>
          </w:p>
        </w:tc>
        <w:tc>
          <w:tcPr>
            <w:tcW w:w="794" w:type="dxa"/>
            <w:tcBorders>
              <w:top w:val="single" w:sz="4" w:space="0" w:color="auto"/>
              <w:left w:val="single" w:sz="4" w:space="0" w:color="auto"/>
              <w:right w:val="single" w:sz="4" w:space="0" w:color="auto"/>
            </w:tcBorders>
          </w:tcPr>
          <w:p w:rsidR="005A23F2" w:rsidRPr="0044378A" w:rsidRDefault="0036061C">
            <w:pPr>
              <w:pStyle w:val="ConsPlusNormal"/>
              <w:jc w:val="center"/>
            </w:pPr>
            <w:r w:rsidRPr="0044378A">
              <w:t>-</w:t>
            </w:r>
          </w:p>
        </w:tc>
        <w:tc>
          <w:tcPr>
            <w:tcW w:w="1701" w:type="dxa"/>
            <w:tcBorders>
              <w:top w:val="single" w:sz="4" w:space="0" w:color="auto"/>
              <w:left w:val="single" w:sz="4" w:space="0" w:color="auto"/>
              <w:right w:val="single" w:sz="4" w:space="0" w:color="auto"/>
            </w:tcBorders>
          </w:tcPr>
          <w:p w:rsidR="005A23F2" w:rsidRPr="0044378A" w:rsidRDefault="0036061C">
            <w:pPr>
              <w:pStyle w:val="ConsPlusNormal"/>
            </w:pPr>
            <w:r w:rsidRPr="0044378A">
              <w:t>Министерство сельского хозяйства и потребительского рынка Республики Коми</w:t>
            </w:r>
          </w:p>
        </w:tc>
      </w:tr>
      <w:tr w:rsidR="005A23F2" w:rsidRPr="0044378A">
        <w:tc>
          <w:tcPr>
            <w:tcW w:w="13551" w:type="dxa"/>
            <w:gridSpan w:val="14"/>
            <w:tcBorders>
              <w:left w:val="single" w:sz="4" w:space="0" w:color="auto"/>
              <w:bottom w:val="single" w:sz="4" w:space="0" w:color="auto"/>
              <w:right w:val="single" w:sz="4" w:space="0" w:color="auto"/>
            </w:tcBorders>
          </w:tcPr>
          <w:p w:rsidR="005A23F2" w:rsidRPr="0044378A" w:rsidRDefault="0036061C">
            <w:pPr>
              <w:pStyle w:val="ConsPlusNormal"/>
              <w:jc w:val="both"/>
            </w:pPr>
            <w:r w:rsidRPr="0044378A">
              <w:t xml:space="preserve">(п. 38 в ред. </w:t>
            </w:r>
            <w:hyperlink r:id="rId171" w:history="1">
              <w:r w:rsidRPr="0044378A">
                <w:rPr>
                  <w:color w:val="0000FF"/>
                </w:rPr>
                <w:t>Постановления</w:t>
              </w:r>
            </w:hyperlink>
            <w:r w:rsidRPr="0044378A">
              <w:t xml:space="preserve"> Правительства РК от 28.07.2021 N 353)</w:t>
            </w:r>
          </w:p>
        </w:tc>
      </w:tr>
      <w:tr w:rsidR="005A23F2" w:rsidRPr="0044378A">
        <w:tc>
          <w:tcPr>
            <w:tcW w:w="56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38.1</w:t>
            </w:r>
          </w:p>
        </w:tc>
        <w:tc>
          <w:tcPr>
            <w:tcW w:w="215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 xml:space="preserve">Объем произведенных и </w:t>
            </w:r>
            <w:r w:rsidRPr="0044378A">
              <w:lastRenderedPageBreak/>
              <w:t>реализованных хлеба и хлебобулочных изделий с использованием компенсации</w:t>
            </w:r>
          </w:p>
        </w:tc>
        <w:tc>
          <w:tcPr>
            <w:tcW w:w="90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lastRenderedPageBreak/>
              <w:t>тонн в год</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EC4AEA">
            <w:pPr>
              <w:pStyle w:val="ConsPlusNormal"/>
            </w:pPr>
            <w:r w:rsidRPr="0044378A">
              <w:rPr>
                <w:noProof/>
                <w:position w:val="-6"/>
              </w:rPr>
              <w:drawing>
                <wp:inline distT="0" distB="0" distL="0" distR="0">
                  <wp:extent cx="171450" cy="238125"/>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6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1450" cy="238125"/>
                          </a:xfrm>
                          <a:prstGeom prst="rect">
                            <a:avLst/>
                          </a:prstGeom>
                          <a:noFill/>
                          <a:ln>
                            <a:noFill/>
                          </a:ln>
                        </pic:spPr>
                      </pic:pic>
                    </a:graphicData>
                  </a:graphic>
                </wp:inline>
              </w:drawing>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ИМ, ИМБ</w:t>
            </w:r>
            <w:r w:rsidRPr="0044378A">
              <w:lastRenderedPageBreak/>
              <w:t>Т</w:t>
            </w:r>
          </w:p>
        </w:tc>
        <w:tc>
          <w:tcPr>
            <w:tcW w:w="850"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lastRenderedPageBreak/>
              <w:t>-</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w:t>
            </w:r>
          </w:p>
        </w:tc>
        <w:tc>
          <w:tcPr>
            <w:tcW w:w="90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w:t>
            </w:r>
          </w:p>
        </w:tc>
        <w:tc>
          <w:tcPr>
            <w:tcW w:w="90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5259,65</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w:t>
            </w:r>
          </w:p>
        </w:tc>
        <w:tc>
          <w:tcPr>
            <w:tcW w:w="170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 xml:space="preserve">Министерство сельского </w:t>
            </w:r>
            <w:r w:rsidRPr="0044378A">
              <w:lastRenderedPageBreak/>
              <w:t>хозяйства и потребительского рынка Республики Коми</w:t>
            </w:r>
          </w:p>
        </w:tc>
      </w:tr>
      <w:tr w:rsidR="005A23F2" w:rsidRPr="0044378A">
        <w:tc>
          <w:tcPr>
            <w:tcW w:w="13551" w:type="dxa"/>
            <w:gridSpan w:val="14"/>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outlineLvl w:val="3"/>
            </w:pPr>
            <w:hyperlink w:anchor="Par318" w:tooltip="ПАСПОРТ" w:history="1">
              <w:r w:rsidR="0036061C" w:rsidRPr="0044378A">
                <w:rPr>
                  <w:color w:val="0000FF"/>
                </w:rPr>
                <w:t>Подпрограмма 2</w:t>
              </w:r>
            </w:hyperlink>
            <w:r w:rsidR="0036061C" w:rsidRPr="0044378A">
              <w:t xml:space="preserve"> "Поддержка малых форм хозяйствования и сельскохозяйственной кооперации"</w:t>
            </w:r>
          </w:p>
        </w:tc>
      </w:tr>
      <w:tr w:rsidR="005A23F2" w:rsidRPr="0044378A">
        <w:tc>
          <w:tcPr>
            <w:tcW w:w="13551" w:type="dxa"/>
            <w:gridSpan w:val="14"/>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outlineLvl w:val="4"/>
            </w:pPr>
            <w:r w:rsidRPr="0044378A">
              <w:t>Задача 1. Обеспечение условий для развития крестьянских (фермерских) хозяйств</w:t>
            </w:r>
          </w:p>
        </w:tc>
      </w:tr>
      <w:tr w:rsidR="005A23F2" w:rsidRPr="0044378A">
        <w:tc>
          <w:tcPr>
            <w:tcW w:w="56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39</w:t>
            </w:r>
          </w:p>
        </w:tc>
        <w:tc>
          <w:tcPr>
            <w:tcW w:w="215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Прирост объема сельскохозяйственной продукции, произведенной в отчетном году крестьянскими (фермерскими) хозяйствами и индивидуальными предпринимателями, реализующими проекты с помощью грантовой поддержки, за последние пять лет (включая отчетный год), по отношению к предыдущему году</w:t>
            </w:r>
          </w:p>
        </w:tc>
        <w:tc>
          <w:tcPr>
            <w:tcW w:w="90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в процентах в год</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EC4AEA">
            <w:pPr>
              <w:pStyle w:val="ConsPlusNormal"/>
            </w:pPr>
            <w:r w:rsidRPr="0044378A">
              <w:rPr>
                <w:noProof/>
                <w:position w:val="-6"/>
              </w:rPr>
              <w:drawing>
                <wp:inline distT="0" distB="0" distL="0" distR="0">
                  <wp:extent cx="171450" cy="238125"/>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6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1450" cy="238125"/>
                          </a:xfrm>
                          <a:prstGeom prst="rect">
                            <a:avLst/>
                          </a:prstGeom>
                          <a:noFill/>
                          <a:ln>
                            <a:noFill/>
                          </a:ln>
                        </pic:spPr>
                      </pic:pic>
                    </a:graphicData>
                  </a:graphic>
                </wp:inline>
              </w:drawing>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ИЗ, ИМБТ</w:t>
            </w:r>
          </w:p>
        </w:tc>
        <w:tc>
          <w:tcPr>
            <w:tcW w:w="850"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w:t>
            </w:r>
          </w:p>
        </w:tc>
        <w:tc>
          <w:tcPr>
            <w:tcW w:w="90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10</w:t>
            </w:r>
          </w:p>
        </w:tc>
        <w:tc>
          <w:tcPr>
            <w:tcW w:w="90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w:t>
            </w:r>
          </w:p>
        </w:tc>
        <w:tc>
          <w:tcPr>
            <w:tcW w:w="170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Министерство сельского хозяйства и потребительского рынка Республики Коми</w:t>
            </w:r>
          </w:p>
        </w:tc>
      </w:tr>
      <w:tr w:rsidR="005A23F2" w:rsidRPr="0044378A">
        <w:tc>
          <w:tcPr>
            <w:tcW w:w="56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lastRenderedPageBreak/>
              <w:t>39.1</w:t>
            </w:r>
          </w:p>
        </w:tc>
        <w:tc>
          <w:tcPr>
            <w:tcW w:w="215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Прирост объема сельскохозяйственной продукции, произведенной в отчетном году крестьянскими (фермерскими) хозяйствами и индивидуальными предпринимателями, реализующими проекты с помощью грантовой поддержки на развитие семейных ферм и гранта "Агропрогресс", за последние пять лет (включая отчетный год), по отношению к предыдущему году</w:t>
            </w:r>
          </w:p>
        </w:tc>
        <w:tc>
          <w:tcPr>
            <w:tcW w:w="90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в процентах в год</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EC4AEA">
            <w:pPr>
              <w:pStyle w:val="ConsPlusNormal"/>
            </w:pPr>
            <w:r w:rsidRPr="0044378A">
              <w:rPr>
                <w:noProof/>
                <w:position w:val="-6"/>
              </w:rPr>
              <w:drawing>
                <wp:inline distT="0" distB="0" distL="0" distR="0">
                  <wp:extent cx="171450" cy="23812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6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1450" cy="238125"/>
                          </a:xfrm>
                          <a:prstGeom prst="rect">
                            <a:avLst/>
                          </a:prstGeom>
                          <a:noFill/>
                          <a:ln>
                            <a:noFill/>
                          </a:ln>
                        </pic:spPr>
                      </pic:pic>
                    </a:graphicData>
                  </a:graphic>
                </wp:inline>
              </w:drawing>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ИЗ, ИМБТ</w:t>
            </w:r>
          </w:p>
        </w:tc>
        <w:tc>
          <w:tcPr>
            <w:tcW w:w="850"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w:t>
            </w:r>
          </w:p>
        </w:tc>
        <w:tc>
          <w:tcPr>
            <w:tcW w:w="90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w:t>
            </w:r>
          </w:p>
        </w:tc>
        <w:tc>
          <w:tcPr>
            <w:tcW w:w="90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6</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6</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6</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6</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6</w:t>
            </w:r>
          </w:p>
        </w:tc>
        <w:tc>
          <w:tcPr>
            <w:tcW w:w="170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Министерство сельского хозяйства и потребительского рынка Республики Коми</w:t>
            </w:r>
          </w:p>
        </w:tc>
      </w:tr>
      <w:tr w:rsidR="005A23F2" w:rsidRPr="0044378A">
        <w:tc>
          <w:tcPr>
            <w:tcW w:w="56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40</w:t>
            </w:r>
          </w:p>
        </w:tc>
        <w:tc>
          <w:tcPr>
            <w:tcW w:w="215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Количество крупного рогатого скота в крестьянских (фермерских) хозяйствах, на конец года</w:t>
            </w:r>
          </w:p>
        </w:tc>
        <w:tc>
          <w:tcPr>
            <w:tcW w:w="90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голов в год</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EC4AEA">
            <w:pPr>
              <w:pStyle w:val="ConsPlusNormal"/>
            </w:pPr>
            <w:r w:rsidRPr="0044378A">
              <w:rPr>
                <w:noProof/>
                <w:position w:val="-6"/>
              </w:rPr>
              <w:drawing>
                <wp:inline distT="0" distB="0" distL="0" distR="0">
                  <wp:extent cx="171450" cy="238125"/>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6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1450" cy="238125"/>
                          </a:xfrm>
                          <a:prstGeom prst="rect">
                            <a:avLst/>
                          </a:prstGeom>
                          <a:noFill/>
                          <a:ln>
                            <a:noFill/>
                          </a:ln>
                        </pic:spPr>
                      </pic:pic>
                    </a:graphicData>
                  </a:graphic>
                </wp:inline>
              </w:drawing>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ИМ</w:t>
            </w:r>
          </w:p>
        </w:tc>
        <w:tc>
          <w:tcPr>
            <w:tcW w:w="850"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w:t>
            </w:r>
          </w:p>
        </w:tc>
        <w:tc>
          <w:tcPr>
            <w:tcW w:w="90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6 400</w:t>
            </w:r>
          </w:p>
        </w:tc>
        <w:tc>
          <w:tcPr>
            <w:tcW w:w="90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6 410</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6 420</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6 420</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w:t>
            </w:r>
          </w:p>
        </w:tc>
        <w:tc>
          <w:tcPr>
            <w:tcW w:w="170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Министерство сельского хозяйства и потребительского рынка Республики Коми</w:t>
            </w:r>
          </w:p>
        </w:tc>
      </w:tr>
      <w:tr w:rsidR="005A23F2" w:rsidRPr="0044378A">
        <w:tc>
          <w:tcPr>
            <w:tcW w:w="56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lastRenderedPageBreak/>
              <w:t>41</w:t>
            </w:r>
          </w:p>
        </w:tc>
        <w:tc>
          <w:tcPr>
            <w:tcW w:w="215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Количество крестьянских (фермерских) хозяйств, осуществляющих проекты создания и развития своих хозяйств с помощью грантовой поддержки</w:t>
            </w:r>
          </w:p>
        </w:tc>
        <w:tc>
          <w:tcPr>
            <w:tcW w:w="90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единиц в год</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EC4AEA">
            <w:pPr>
              <w:pStyle w:val="ConsPlusNormal"/>
            </w:pPr>
            <w:r w:rsidRPr="0044378A">
              <w:rPr>
                <w:noProof/>
                <w:position w:val="-6"/>
              </w:rPr>
              <w:drawing>
                <wp:inline distT="0" distB="0" distL="0" distR="0">
                  <wp:extent cx="171450" cy="238125"/>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6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1450" cy="238125"/>
                          </a:xfrm>
                          <a:prstGeom prst="rect">
                            <a:avLst/>
                          </a:prstGeom>
                          <a:noFill/>
                          <a:ln>
                            <a:noFill/>
                          </a:ln>
                        </pic:spPr>
                      </pic:pic>
                    </a:graphicData>
                  </a:graphic>
                </wp:inline>
              </w:drawing>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ИМ, ИМБТ</w:t>
            </w:r>
          </w:p>
        </w:tc>
        <w:tc>
          <w:tcPr>
            <w:tcW w:w="850"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w:t>
            </w:r>
          </w:p>
        </w:tc>
        <w:tc>
          <w:tcPr>
            <w:tcW w:w="90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10</w:t>
            </w:r>
          </w:p>
        </w:tc>
        <w:tc>
          <w:tcPr>
            <w:tcW w:w="90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w:t>
            </w:r>
          </w:p>
        </w:tc>
        <w:tc>
          <w:tcPr>
            <w:tcW w:w="170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Министерство сельского хозяйства и потребительского рынка Министерство сельского хозяйства и потребительского рынка</w:t>
            </w:r>
          </w:p>
        </w:tc>
      </w:tr>
      <w:tr w:rsidR="005A23F2" w:rsidRPr="0044378A">
        <w:tc>
          <w:tcPr>
            <w:tcW w:w="56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41.1</w:t>
            </w:r>
          </w:p>
        </w:tc>
        <w:tc>
          <w:tcPr>
            <w:tcW w:w="215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Количество проектов грантополучателей, реализуемых с помощью грантовой поддержки на развитие семейных ферм и гранта "Агропрогресс"</w:t>
            </w:r>
          </w:p>
        </w:tc>
        <w:tc>
          <w:tcPr>
            <w:tcW w:w="90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единиц в год</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EC4AEA">
            <w:pPr>
              <w:pStyle w:val="ConsPlusNormal"/>
            </w:pPr>
            <w:r w:rsidRPr="0044378A">
              <w:rPr>
                <w:noProof/>
                <w:position w:val="-6"/>
              </w:rPr>
              <w:drawing>
                <wp:inline distT="0" distB="0" distL="0" distR="0">
                  <wp:extent cx="171450" cy="238125"/>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6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1450" cy="238125"/>
                          </a:xfrm>
                          <a:prstGeom prst="rect">
                            <a:avLst/>
                          </a:prstGeom>
                          <a:noFill/>
                          <a:ln>
                            <a:noFill/>
                          </a:ln>
                        </pic:spPr>
                      </pic:pic>
                    </a:graphicData>
                  </a:graphic>
                </wp:inline>
              </w:drawing>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ИМ, ИМБТ</w:t>
            </w:r>
          </w:p>
        </w:tc>
        <w:tc>
          <w:tcPr>
            <w:tcW w:w="850"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w:t>
            </w:r>
          </w:p>
        </w:tc>
        <w:tc>
          <w:tcPr>
            <w:tcW w:w="90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w:t>
            </w:r>
          </w:p>
        </w:tc>
        <w:tc>
          <w:tcPr>
            <w:tcW w:w="90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4</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4</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4</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w:t>
            </w:r>
          </w:p>
        </w:tc>
        <w:tc>
          <w:tcPr>
            <w:tcW w:w="170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Министерство сельского хозяйства и потребительского рынка Республики Коми</w:t>
            </w:r>
          </w:p>
        </w:tc>
      </w:tr>
      <w:tr w:rsidR="005A23F2" w:rsidRPr="0044378A">
        <w:tc>
          <w:tcPr>
            <w:tcW w:w="13551" w:type="dxa"/>
            <w:gridSpan w:val="14"/>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outlineLvl w:val="4"/>
            </w:pPr>
            <w:r w:rsidRPr="0044378A">
              <w:t>Задача 2. Обеспечение доступа малых форм хозяйствования к ресурсам</w:t>
            </w:r>
          </w:p>
        </w:tc>
      </w:tr>
      <w:tr w:rsidR="005A23F2" w:rsidRPr="0044378A">
        <w:tc>
          <w:tcPr>
            <w:tcW w:w="56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42</w:t>
            </w:r>
          </w:p>
        </w:tc>
        <w:tc>
          <w:tcPr>
            <w:tcW w:w="215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 xml:space="preserve">Количество малых форм хозяйствования, получивших комплексную поддержку в целях обеспечения </w:t>
            </w:r>
            <w:r w:rsidRPr="0044378A">
              <w:lastRenderedPageBreak/>
              <w:t>материально-техническими ресурсами в сфере АПК</w:t>
            </w:r>
          </w:p>
        </w:tc>
        <w:tc>
          <w:tcPr>
            <w:tcW w:w="90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lastRenderedPageBreak/>
              <w:t>единиц в год</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EC4AEA">
            <w:pPr>
              <w:pStyle w:val="ConsPlusNormal"/>
            </w:pPr>
            <w:r w:rsidRPr="0044378A">
              <w:rPr>
                <w:noProof/>
                <w:position w:val="-6"/>
              </w:rPr>
              <w:drawing>
                <wp:inline distT="0" distB="0" distL="0" distR="0">
                  <wp:extent cx="171450" cy="238125"/>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6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1450" cy="238125"/>
                          </a:xfrm>
                          <a:prstGeom prst="rect">
                            <a:avLst/>
                          </a:prstGeom>
                          <a:noFill/>
                          <a:ln>
                            <a:noFill/>
                          </a:ln>
                        </pic:spPr>
                      </pic:pic>
                    </a:graphicData>
                  </a:graphic>
                </wp:inline>
              </w:drawing>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ИЗ</w:t>
            </w:r>
          </w:p>
        </w:tc>
        <w:tc>
          <w:tcPr>
            <w:tcW w:w="850"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w:t>
            </w:r>
          </w:p>
        </w:tc>
        <w:tc>
          <w:tcPr>
            <w:tcW w:w="90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w:t>
            </w:r>
          </w:p>
        </w:tc>
        <w:tc>
          <w:tcPr>
            <w:tcW w:w="90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530</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530</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535</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540</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545</w:t>
            </w:r>
          </w:p>
        </w:tc>
        <w:tc>
          <w:tcPr>
            <w:tcW w:w="170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Министерство сельского хозяйства и потребительского рынка Республики Коми</w:t>
            </w:r>
          </w:p>
        </w:tc>
      </w:tr>
      <w:tr w:rsidR="005A23F2" w:rsidRPr="0044378A">
        <w:tc>
          <w:tcPr>
            <w:tcW w:w="56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lastRenderedPageBreak/>
              <w:t>42.1</w:t>
            </w:r>
          </w:p>
        </w:tc>
        <w:tc>
          <w:tcPr>
            <w:tcW w:w="215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Общее количество сельскохозяйственных животных, приобретаемых гражданами, ведущими личное подсобное хозяйство</w:t>
            </w:r>
          </w:p>
        </w:tc>
        <w:tc>
          <w:tcPr>
            <w:tcW w:w="90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голов в год</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EC4AEA">
            <w:pPr>
              <w:pStyle w:val="ConsPlusNormal"/>
            </w:pPr>
            <w:r w:rsidRPr="0044378A">
              <w:rPr>
                <w:noProof/>
                <w:position w:val="-6"/>
              </w:rPr>
              <w:drawing>
                <wp:inline distT="0" distB="0" distL="0" distR="0">
                  <wp:extent cx="171450" cy="238125"/>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6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1450" cy="238125"/>
                          </a:xfrm>
                          <a:prstGeom prst="rect">
                            <a:avLst/>
                          </a:prstGeom>
                          <a:noFill/>
                          <a:ln>
                            <a:noFill/>
                          </a:ln>
                        </pic:spPr>
                      </pic:pic>
                    </a:graphicData>
                  </a:graphic>
                </wp:inline>
              </w:drawing>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ИМ</w:t>
            </w:r>
          </w:p>
        </w:tc>
        <w:tc>
          <w:tcPr>
            <w:tcW w:w="850"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1 148</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855</w:t>
            </w:r>
          </w:p>
        </w:tc>
        <w:tc>
          <w:tcPr>
            <w:tcW w:w="90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855</w:t>
            </w:r>
          </w:p>
        </w:tc>
        <w:tc>
          <w:tcPr>
            <w:tcW w:w="90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600</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600</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600</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w:t>
            </w:r>
          </w:p>
        </w:tc>
        <w:tc>
          <w:tcPr>
            <w:tcW w:w="170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Министерство сельского хозяйства и потребительского рынка Республики Коми</w:t>
            </w:r>
          </w:p>
        </w:tc>
      </w:tr>
      <w:tr w:rsidR="005A23F2" w:rsidRPr="0044378A">
        <w:tc>
          <w:tcPr>
            <w:tcW w:w="56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43</w:t>
            </w:r>
          </w:p>
        </w:tc>
        <w:tc>
          <w:tcPr>
            <w:tcW w:w="215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Прирост объема сельскохозяйственной продукции, реализованной в отчетном году сельскохозяйственными потребительскими кооперативами, получившими грантовую поддержку, за последние пять лет (включая отчетный год), по отношению к предыдущему году</w:t>
            </w:r>
          </w:p>
        </w:tc>
        <w:tc>
          <w:tcPr>
            <w:tcW w:w="90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процентов в год</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EC4AEA">
            <w:pPr>
              <w:pStyle w:val="ConsPlusNormal"/>
            </w:pPr>
            <w:r w:rsidRPr="0044378A">
              <w:rPr>
                <w:noProof/>
                <w:position w:val="-6"/>
              </w:rPr>
              <w:drawing>
                <wp:inline distT="0" distB="0" distL="0" distR="0">
                  <wp:extent cx="171450" cy="238125"/>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6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1450" cy="238125"/>
                          </a:xfrm>
                          <a:prstGeom prst="rect">
                            <a:avLst/>
                          </a:prstGeom>
                          <a:noFill/>
                          <a:ln>
                            <a:noFill/>
                          </a:ln>
                        </pic:spPr>
                      </pic:pic>
                    </a:graphicData>
                  </a:graphic>
                </wp:inline>
              </w:drawing>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ИМ, ИМБТ</w:t>
            </w:r>
          </w:p>
        </w:tc>
        <w:tc>
          <w:tcPr>
            <w:tcW w:w="850"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w:t>
            </w:r>
          </w:p>
        </w:tc>
        <w:tc>
          <w:tcPr>
            <w:tcW w:w="90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10</w:t>
            </w:r>
          </w:p>
        </w:tc>
        <w:tc>
          <w:tcPr>
            <w:tcW w:w="90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8</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8</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8</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w:t>
            </w:r>
          </w:p>
        </w:tc>
        <w:tc>
          <w:tcPr>
            <w:tcW w:w="170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Министерство сельского хозяйства и потребительского рынка Республики Коми</w:t>
            </w:r>
          </w:p>
        </w:tc>
      </w:tr>
      <w:tr w:rsidR="005A23F2" w:rsidRPr="0044378A">
        <w:tc>
          <w:tcPr>
            <w:tcW w:w="56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44</w:t>
            </w:r>
          </w:p>
        </w:tc>
        <w:tc>
          <w:tcPr>
            <w:tcW w:w="215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 xml:space="preserve">Количество </w:t>
            </w:r>
            <w:r w:rsidRPr="0044378A">
              <w:lastRenderedPageBreak/>
              <w:t>проектов грантополучателей, реализуемых с помощью грантовой поддержки на развитие материально-технической базы сельскохозяйственных потребительских кооперативов</w:t>
            </w:r>
          </w:p>
        </w:tc>
        <w:tc>
          <w:tcPr>
            <w:tcW w:w="90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lastRenderedPageBreak/>
              <w:t xml:space="preserve">единиц </w:t>
            </w:r>
            <w:r w:rsidRPr="0044378A">
              <w:lastRenderedPageBreak/>
              <w:t>в год</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EC4AEA">
            <w:pPr>
              <w:pStyle w:val="ConsPlusNormal"/>
            </w:pPr>
            <w:r w:rsidRPr="0044378A">
              <w:rPr>
                <w:noProof/>
                <w:position w:val="-6"/>
              </w:rPr>
              <w:lastRenderedPageBreak/>
              <w:drawing>
                <wp:inline distT="0" distB="0" distL="0" distR="0">
                  <wp:extent cx="171450" cy="238125"/>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6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1450" cy="238125"/>
                          </a:xfrm>
                          <a:prstGeom prst="rect">
                            <a:avLst/>
                          </a:prstGeom>
                          <a:noFill/>
                          <a:ln>
                            <a:noFill/>
                          </a:ln>
                        </pic:spPr>
                      </pic:pic>
                    </a:graphicData>
                  </a:graphic>
                </wp:inline>
              </w:drawing>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 xml:space="preserve">ИМ, </w:t>
            </w:r>
            <w:r w:rsidRPr="0044378A">
              <w:lastRenderedPageBreak/>
              <w:t>ИМБТ</w:t>
            </w:r>
          </w:p>
        </w:tc>
        <w:tc>
          <w:tcPr>
            <w:tcW w:w="850"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lastRenderedPageBreak/>
              <w:t>-</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w:t>
            </w:r>
          </w:p>
        </w:tc>
        <w:tc>
          <w:tcPr>
            <w:tcW w:w="90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3</w:t>
            </w:r>
          </w:p>
        </w:tc>
        <w:tc>
          <w:tcPr>
            <w:tcW w:w="90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w:t>
            </w:r>
          </w:p>
        </w:tc>
        <w:tc>
          <w:tcPr>
            <w:tcW w:w="170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 xml:space="preserve">Министерство </w:t>
            </w:r>
            <w:r w:rsidRPr="0044378A">
              <w:lastRenderedPageBreak/>
              <w:t>сельского хозяйства и потребительского рынка Республики Коми</w:t>
            </w:r>
          </w:p>
        </w:tc>
      </w:tr>
      <w:tr w:rsidR="005A23F2" w:rsidRPr="0044378A">
        <w:tc>
          <w:tcPr>
            <w:tcW w:w="56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lastRenderedPageBreak/>
              <w:t>44.1</w:t>
            </w:r>
          </w:p>
        </w:tc>
        <w:tc>
          <w:tcPr>
            <w:tcW w:w="215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Остаток ссудной задолженности, по которой предоставлены средства на уплату процентов, по состоянию на 1 июля года, в котором осуществляется расчет распределения субсидии</w:t>
            </w:r>
          </w:p>
        </w:tc>
        <w:tc>
          <w:tcPr>
            <w:tcW w:w="90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тыс. рублей в год</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EC4AEA">
            <w:pPr>
              <w:pStyle w:val="ConsPlusNormal"/>
            </w:pPr>
            <w:r w:rsidRPr="0044378A">
              <w:rPr>
                <w:noProof/>
                <w:position w:val="-6"/>
              </w:rPr>
              <w:drawing>
                <wp:inline distT="0" distB="0" distL="0" distR="0">
                  <wp:extent cx="171450" cy="238125"/>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6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1450" cy="238125"/>
                          </a:xfrm>
                          <a:prstGeom prst="rect">
                            <a:avLst/>
                          </a:prstGeom>
                          <a:noFill/>
                          <a:ln>
                            <a:noFill/>
                          </a:ln>
                        </pic:spPr>
                      </pic:pic>
                    </a:graphicData>
                  </a:graphic>
                </wp:inline>
              </w:drawing>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ИМ, ИМБТ</w:t>
            </w:r>
          </w:p>
        </w:tc>
        <w:tc>
          <w:tcPr>
            <w:tcW w:w="850"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w:t>
            </w:r>
          </w:p>
        </w:tc>
        <w:tc>
          <w:tcPr>
            <w:tcW w:w="90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2 792,8</w:t>
            </w:r>
          </w:p>
        </w:tc>
        <w:tc>
          <w:tcPr>
            <w:tcW w:w="90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w:t>
            </w:r>
          </w:p>
        </w:tc>
        <w:tc>
          <w:tcPr>
            <w:tcW w:w="170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Министерство сельского хозяйства и потребительского рынка Республики Коми</w:t>
            </w:r>
          </w:p>
        </w:tc>
      </w:tr>
      <w:tr w:rsidR="005A23F2" w:rsidRPr="0044378A">
        <w:tc>
          <w:tcPr>
            <w:tcW w:w="56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45</w:t>
            </w:r>
          </w:p>
        </w:tc>
        <w:tc>
          <w:tcPr>
            <w:tcW w:w="215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 xml:space="preserve">Объем сельскохозяйственной продукции, закупленной от </w:t>
            </w:r>
            <w:r w:rsidRPr="0044378A">
              <w:lastRenderedPageBreak/>
              <w:t>личных подсобных хозяйств граждан, в том числе:</w:t>
            </w:r>
          </w:p>
        </w:tc>
        <w:tc>
          <w:tcPr>
            <w:tcW w:w="90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lastRenderedPageBreak/>
              <w:t>тонн в год</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EC4AEA">
            <w:pPr>
              <w:pStyle w:val="ConsPlusNormal"/>
            </w:pPr>
            <w:r w:rsidRPr="0044378A">
              <w:rPr>
                <w:noProof/>
                <w:position w:val="-6"/>
              </w:rPr>
              <w:drawing>
                <wp:inline distT="0" distB="0" distL="0" distR="0">
                  <wp:extent cx="171450" cy="238125"/>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6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1450" cy="238125"/>
                          </a:xfrm>
                          <a:prstGeom prst="rect">
                            <a:avLst/>
                          </a:prstGeom>
                          <a:noFill/>
                          <a:ln>
                            <a:noFill/>
                          </a:ln>
                        </pic:spPr>
                      </pic:pic>
                    </a:graphicData>
                  </a:graphic>
                </wp:inline>
              </w:drawing>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ИМ</w:t>
            </w:r>
          </w:p>
        </w:tc>
        <w:tc>
          <w:tcPr>
            <w:tcW w:w="850"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907"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907"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1701" w:type="dxa"/>
            <w:vMerge w:val="restart"/>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Министерство сельского хозяйства и потребительск</w:t>
            </w:r>
            <w:r w:rsidRPr="0044378A">
              <w:lastRenderedPageBreak/>
              <w:t>ого рынка Республики Коми</w:t>
            </w:r>
          </w:p>
        </w:tc>
      </w:tr>
      <w:tr w:rsidR="005A23F2" w:rsidRPr="0044378A">
        <w:tc>
          <w:tcPr>
            <w:tcW w:w="567"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215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Молоко, скот</w:t>
            </w:r>
          </w:p>
        </w:tc>
        <w:tc>
          <w:tcPr>
            <w:tcW w:w="90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тонн в год</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EC4AEA">
            <w:pPr>
              <w:pStyle w:val="ConsPlusNormal"/>
            </w:pPr>
            <w:r w:rsidRPr="0044378A">
              <w:rPr>
                <w:noProof/>
                <w:position w:val="-6"/>
              </w:rPr>
              <w:drawing>
                <wp:inline distT="0" distB="0" distL="0" distR="0">
                  <wp:extent cx="171450" cy="238125"/>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6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1450" cy="238125"/>
                          </a:xfrm>
                          <a:prstGeom prst="rect">
                            <a:avLst/>
                          </a:prstGeom>
                          <a:noFill/>
                          <a:ln>
                            <a:noFill/>
                          </a:ln>
                        </pic:spPr>
                      </pic:pic>
                    </a:graphicData>
                  </a:graphic>
                </wp:inline>
              </w:drawing>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ИМ</w:t>
            </w:r>
          </w:p>
        </w:tc>
        <w:tc>
          <w:tcPr>
            <w:tcW w:w="850"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w:t>
            </w:r>
          </w:p>
        </w:tc>
        <w:tc>
          <w:tcPr>
            <w:tcW w:w="90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800</w:t>
            </w:r>
          </w:p>
        </w:tc>
        <w:tc>
          <w:tcPr>
            <w:tcW w:w="90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640</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640</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640</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w:t>
            </w:r>
          </w:p>
        </w:tc>
        <w:tc>
          <w:tcPr>
            <w:tcW w:w="1701"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r>
      <w:tr w:rsidR="005A23F2" w:rsidRPr="0044378A">
        <w:tc>
          <w:tcPr>
            <w:tcW w:w="567"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215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Картофель, овощи</w:t>
            </w:r>
          </w:p>
        </w:tc>
        <w:tc>
          <w:tcPr>
            <w:tcW w:w="90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тонн в год</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EC4AEA">
            <w:pPr>
              <w:pStyle w:val="ConsPlusNormal"/>
            </w:pPr>
            <w:r w:rsidRPr="0044378A">
              <w:rPr>
                <w:noProof/>
                <w:position w:val="-6"/>
              </w:rPr>
              <w:drawing>
                <wp:inline distT="0" distB="0" distL="0" distR="0">
                  <wp:extent cx="171450" cy="238125"/>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6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1450" cy="238125"/>
                          </a:xfrm>
                          <a:prstGeom prst="rect">
                            <a:avLst/>
                          </a:prstGeom>
                          <a:noFill/>
                          <a:ln>
                            <a:noFill/>
                          </a:ln>
                        </pic:spPr>
                      </pic:pic>
                    </a:graphicData>
                  </a:graphic>
                </wp:inline>
              </w:drawing>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ИМ</w:t>
            </w:r>
          </w:p>
        </w:tc>
        <w:tc>
          <w:tcPr>
            <w:tcW w:w="850"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w:t>
            </w:r>
          </w:p>
        </w:tc>
        <w:tc>
          <w:tcPr>
            <w:tcW w:w="90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875</w:t>
            </w:r>
          </w:p>
        </w:tc>
        <w:tc>
          <w:tcPr>
            <w:tcW w:w="90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550</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550</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550</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w:t>
            </w:r>
          </w:p>
        </w:tc>
        <w:tc>
          <w:tcPr>
            <w:tcW w:w="1701"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r>
      <w:tr w:rsidR="005A23F2" w:rsidRPr="0044378A">
        <w:tc>
          <w:tcPr>
            <w:tcW w:w="56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46</w:t>
            </w:r>
          </w:p>
        </w:tc>
        <w:tc>
          <w:tcPr>
            <w:tcW w:w="215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Количество работников, зарегистрированных в Пенсионном фонде Российской Федерации, Фонде социального страхования Российской Федерации, принятых крестьянскими (фермерскими) хозяйствами в году получения грантов "Агростартап"</w:t>
            </w:r>
          </w:p>
        </w:tc>
        <w:tc>
          <w:tcPr>
            <w:tcW w:w="90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единиц, нарастающим итогом</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EC4AEA">
            <w:pPr>
              <w:pStyle w:val="ConsPlusNormal"/>
            </w:pPr>
            <w:r w:rsidRPr="0044378A">
              <w:rPr>
                <w:noProof/>
                <w:position w:val="-6"/>
              </w:rPr>
              <w:drawing>
                <wp:inline distT="0" distB="0" distL="0" distR="0">
                  <wp:extent cx="171450" cy="238125"/>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6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1450" cy="238125"/>
                          </a:xfrm>
                          <a:prstGeom prst="rect">
                            <a:avLst/>
                          </a:prstGeom>
                          <a:noFill/>
                          <a:ln>
                            <a:noFill/>
                          </a:ln>
                        </pic:spPr>
                      </pic:pic>
                    </a:graphicData>
                  </a:graphic>
                </wp:inline>
              </w:drawing>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ИМ, ИРП, ИМБТ</w:t>
            </w:r>
          </w:p>
        </w:tc>
        <w:tc>
          <w:tcPr>
            <w:tcW w:w="850"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4</w:t>
            </w:r>
          </w:p>
        </w:tc>
        <w:tc>
          <w:tcPr>
            <w:tcW w:w="90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10</w:t>
            </w:r>
          </w:p>
        </w:tc>
        <w:tc>
          <w:tcPr>
            <w:tcW w:w="90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w:t>
            </w:r>
          </w:p>
        </w:tc>
        <w:tc>
          <w:tcPr>
            <w:tcW w:w="170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Министерство сельского хозяйства и потребительского рынка Республики Коми</w:t>
            </w:r>
          </w:p>
        </w:tc>
      </w:tr>
      <w:tr w:rsidR="005A23F2" w:rsidRPr="0044378A">
        <w:tc>
          <w:tcPr>
            <w:tcW w:w="56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47</w:t>
            </w:r>
          </w:p>
        </w:tc>
        <w:tc>
          <w:tcPr>
            <w:tcW w:w="215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 xml:space="preserve">Количество вовлеченных в субъекты МСП, осуществляющие деятельность в сфере сельского </w:t>
            </w:r>
            <w:r w:rsidRPr="0044378A">
              <w:lastRenderedPageBreak/>
              <w:t>хозяйства, в том числе за счет средств государственной поддержки, в рамках федерального проекта "Создание системы поддержки фермеров и развитие сельской кооперации"</w:t>
            </w:r>
          </w:p>
        </w:tc>
        <w:tc>
          <w:tcPr>
            <w:tcW w:w="90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lastRenderedPageBreak/>
              <w:t>человек, нарастающим итогом</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EC4AEA">
            <w:pPr>
              <w:pStyle w:val="ConsPlusNormal"/>
            </w:pPr>
            <w:r w:rsidRPr="0044378A">
              <w:rPr>
                <w:noProof/>
                <w:position w:val="-6"/>
              </w:rPr>
              <w:drawing>
                <wp:inline distT="0" distB="0" distL="0" distR="0">
                  <wp:extent cx="171450" cy="238125"/>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6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1450" cy="238125"/>
                          </a:xfrm>
                          <a:prstGeom prst="rect">
                            <a:avLst/>
                          </a:prstGeom>
                          <a:noFill/>
                          <a:ln>
                            <a:noFill/>
                          </a:ln>
                        </pic:spPr>
                      </pic:pic>
                    </a:graphicData>
                  </a:graphic>
                </wp:inline>
              </w:drawing>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ИМ, ИРП, ИМБТ</w:t>
            </w:r>
          </w:p>
        </w:tc>
        <w:tc>
          <w:tcPr>
            <w:tcW w:w="850"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43</w:t>
            </w:r>
          </w:p>
        </w:tc>
        <w:tc>
          <w:tcPr>
            <w:tcW w:w="90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78</w:t>
            </w:r>
          </w:p>
        </w:tc>
        <w:tc>
          <w:tcPr>
            <w:tcW w:w="90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w:t>
            </w:r>
          </w:p>
        </w:tc>
        <w:tc>
          <w:tcPr>
            <w:tcW w:w="170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 xml:space="preserve">Министерство сельского хозяйства и потребительского рынка Республики </w:t>
            </w:r>
            <w:r w:rsidRPr="0044378A">
              <w:lastRenderedPageBreak/>
              <w:t>Коми</w:t>
            </w:r>
          </w:p>
        </w:tc>
      </w:tr>
      <w:tr w:rsidR="005A23F2" w:rsidRPr="0044378A">
        <w:tc>
          <w:tcPr>
            <w:tcW w:w="56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lastRenderedPageBreak/>
              <w:t>48</w:t>
            </w:r>
          </w:p>
        </w:tc>
        <w:tc>
          <w:tcPr>
            <w:tcW w:w="215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Количество принятых членов сельскохозяйственных потребительских кооперативов (кроме кредитных) из числа субъектов МСП, включая личных подсобных хозяйств и крестьянских (фермерских) хозяйств, в году предоставления государственной поддержки</w:t>
            </w:r>
          </w:p>
        </w:tc>
        <w:tc>
          <w:tcPr>
            <w:tcW w:w="90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единиц, нарастающим итогом</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EC4AEA">
            <w:pPr>
              <w:pStyle w:val="ConsPlusNormal"/>
            </w:pPr>
            <w:r w:rsidRPr="0044378A">
              <w:rPr>
                <w:noProof/>
                <w:position w:val="-6"/>
              </w:rPr>
              <w:drawing>
                <wp:inline distT="0" distB="0" distL="0" distR="0">
                  <wp:extent cx="171450" cy="238125"/>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6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1450" cy="238125"/>
                          </a:xfrm>
                          <a:prstGeom prst="rect">
                            <a:avLst/>
                          </a:prstGeom>
                          <a:noFill/>
                          <a:ln>
                            <a:noFill/>
                          </a:ln>
                        </pic:spPr>
                      </pic:pic>
                    </a:graphicData>
                  </a:graphic>
                </wp:inline>
              </w:drawing>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ИМ, ИРП, ИМБТ</w:t>
            </w:r>
          </w:p>
        </w:tc>
        <w:tc>
          <w:tcPr>
            <w:tcW w:w="850"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37</w:t>
            </w:r>
          </w:p>
        </w:tc>
        <w:tc>
          <w:tcPr>
            <w:tcW w:w="90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57</w:t>
            </w:r>
          </w:p>
        </w:tc>
        <w:tc>
          <w:tcPr>
            <w:tcW w:w="90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w:t>
            </w:r>
          </w:p>
        </w:tc>
        <w:tc>
          <w:tcPr>
            <w:tcW w:w="170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Министерство сельского хозяйства и потребительского рынка Республики Коми</w:t>
            </w:r>
          </w:p>
        </w:tc>
      </w:tr>
      <w:tr w:rsidR="005A23F2" w:rsidRPr="0044378A">
        <w:tc>
          <w:tcPr>
            <w:tcW w:w="56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lastRenderedPageBreak/>
              <w:t>49</w:t>
            </w:r>
          </w:p>
        </w:tc>
        <w:tc>
          <w:tcPr>
            <w:tcW w:w="215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Количество вновь созданных субъектов малого и среднего предпринимательства в сельском хозяйстве, включая крестьянские (фермерские) хозяйства и сельскохозяйственные потребительские кооперативы</w:t>
            </w:r>
          </w:p>
        </w:tc>
        <w:tc>
          <w:tcPr>
            <w:tcW w:w="90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единиц, нарастающим итогом</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EC4AEA">
            <w:pPr>
              <w:pStyle w:val="ConsPlusNormal"/>
            </w:pPr>
            <w:r w:rsidRPr="0044378A">
              <w:rPr>
                <w:noProof/>
                <w:position w:val="-6"/>
              </w:rPr>
              <w:drawing>
                <wp:inline distT="0" distB="0" distL="0" distR="0">
                  <wp:extent cx="171450" cy="238125"/>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6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1450" cy="238125"/>
                          </a:xfrm>
                          <a:prstGeom prst="rect">
                            <a:avLst/>
                          </a:prstGeom>
                          <a:noFill/>
                          <a:ln>
                            <a:noFill/>
                          </a:ln>
                        </pic:spPr>
                      </pic:pic>
                    </a:graphicData>
                  </a:graphic>
                </wp:inline>
              </w:drawing>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ИМ, ИРП, ИМБТ</w:t>
            </w:r>
          </w:p>
        </w:tc>
        <w:tc>
          <w:tcPr>
            <w:tcW w:w="850"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2</w:t>
            </w:r>
          </w:p>
        </w:tc>
        <w:tc>
          <w:tcPr>
            <w:tcW w:w="90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11</w:t>
            </w:r>
          </w:p>
        </w:tc>
        <w:tc>
          <w:tcPr>
            <w:tcW w:w="90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w:t>
            </w:r>
          </w:p>
        </w:tc>
        <w:tc>
          <w:tcPr>
            <w:tcW w:w="170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Министерство сельского хозяйства и потребительского рынка Республики Коми</w:t>
            </w:r>
          </w:p>
        </w:tc>
      </w:tr>
      <w:tr w:rsidR="005A23F2" w:rsidRPr="0044378A">
        <w:tc>
          <w:tcPr>
            <w:tcW w:w="56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50</w:t>
            </w:r>
          </w:p>
        </w:tc>
        <w:tc>
          <w:tcPr>
            <w:tcW w:w="215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 xml:space="preserve">Количество крестьянских (фермерских) хозяйств и сельскохозяйственных потребительских кооперативов, получивших государственную поддержку, в том числе в рамках федерального проекта "Создание системы поддержки фермеров и </w:t>
            </w:r>
            <w:r w:rsidRPr="0044378A">
              <w:lastRenderedPageBreak/>
              <w:t>развитие сельской кооперации"</w:t>
            </w:r>
          </w:p>
        </w:tc>
        <w:tc>
          <w:tcPr>
            <w:tcW w:w="90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lastRenderedPageBreak/>
              <w:t>единиц</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EC4AEA">
            <w:pPr>
              <w:pStyle w:val="ConsPlusNormal"/>
            </w:pPr>
            <w:r w:rsidRPr="0044378A">
              <w:rPr>
                <w:noProof/>
                <w:position w:val="-6"/>
              </w:rPr>
              <w:drawing>
                <wp:inline distT="0" distB="0" distL="0" distR="0">
                  <wp:extent cx="171450" cy="238125"/>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6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1450" cy="238125"/>
                          </a:xfrm>
                          <a:prstGeom prst="rect">
                            <a:avLst/>
                          </a:prstGeom>
                          <a:noFill/>
                          <a:ln>
                            <a:noFill/>
                          </a:ln>
                        </pic:spPr>
                      </pic:pic>
                    </a:graphicData>
                  </a:graphic>
                </wp:inline>
              </w:drawing>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ИМ, ИМБТ</w:t>
            </w:r>
          </w:p>
        </w:tc>
        <w:tc>
          <w:tcPr>
            <w:tcW w:w="850"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w:t>
            </w:r>
          </w:p>
        </w:tc>
        <w:tc>
          <w:tcPr>
            <w:tcW w:w="90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9</w:t>
            </w:r>
          </w:p>
        </w:tc>
        <w:tc>
          <w:tcPr>
            <w:tcW w:w="90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w:t>
            </w:r>
          </w:p>
        </w:tc>
        <w:tc>
          <w:tcPr>
            <w:tcW w:w="170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Министерство сельского хозяйства и потребительского рынка Республики Коми</w:t>
            </w:r>
          </w:p>
        </w:tc>
      </w:tr>
      <w:tr w:rsidR="005A23F2" w:rsidRPr="0044378A">
        <w:tc>
          <w:tcPr>
            <w:tcW w:w="56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lastRenderedPageBreak/>
              <w:t>50.1</w:t>
            </w:r>
          </w:p>
        </w:tc>
        <w:tc>
          <w:tcPr>
            <w:tcW w:w="215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Количество работников в расчете на 1 субъект МСП, получивших комплексную поддержку в сфере АПК</w:t>
            </w:r>
          </w:p>
        </w:tc>
        <w:tc>
          <w:tcPr>
            <w:tcW w:w="90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единиц накопленным итогом</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EC4AEA">
            <w:pPr>
              <w:pStyle w:val="ConsPlusNormal"/>
            </w:pPr>
            <w:r w:rsidRPr="0044378A">
              <w:rPr>
                <w:noProof/>
                <w:position w:val="-6"/>
              </w:rPr>
              <w:drawing>
                <wp:inline distT="0" distB="0" distL="0" distR="0">
                  <wp:extent cx="171450" cy="238125"/>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6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1450" cy="238125"/>
                          </a:xfrm>
                          <a:prstGeom prst="rect">
                            <a:avLst/>
                          </a:prstGeom>
                          <a:noFill/>
                          <a:ln>
                            <a:noFill/>
                          </a:ln>
                        </pic:spPr>
                      </pic:pic>
                    </a:graphicData>
                  </a:graphic>
                </wp:inline>
              </w:drawing>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ИМ, ИРП, ИМБТ</w:t>
            </w:r>
          </w:p>
        </w:tc>
        <w:tc>
          <w:tcPr>
            <w:tcW w:w="850"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w:t>
            </w:r>
          </w:p>
        </w:tc>
        <w:tc>
          <w:tcPr>
            <w:tcW w:w="90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w:t>
            </w:r>
          </w:p>
        </w:tc>
        <w:tc>
          <w:tcPr>
            <w:tcW w:w="90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3</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5</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6</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8</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w:t>
            </w:r>
          </w:p>
        </w:tc>
        <w:tc>
          <w:tcPr>
            <w:tcW w:w="170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Министерство сельского хозяйства и потребительского рынка Республики Коми</w:t>
            </w:r>
          </w:p>
        </w:tc>
      </w:tr>
      <w:tr w:rsidR="005A23F2" w:rsidRPr="0044378A">
        <w:tc>
          <w:tcPr>
            <w:tcW w:w="56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50.2</w:t>
            </w:r>
          </w:p>
        </w:tc>
        <w:tc>
          <w:tcPr>
            <w:tcW w:w="215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Количество новых членов из числа субъектов МСП в сфере АПК и личных подсобных хозяйств граждан, вовлеченных в сельскохозяйственную потребительскую кооперацию)</w:t>
            </w:r>
          </w:p>
        </w:tc>
        <w:tc>
          <w:tcPr>
            <w:tcW w:w="90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единиц с нарастающим итогом</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EC4AEA">
            <w:pPr>
              <w:pStyle w:val="ConsPlusNormal"/>
            </w:pPr>
            <w:r w:rsidRPr="0044378A">
              <w:rPr>
                <w:noProof/>
                <w:position w:val="-6"/>
              </w:rPr>
              <w:drawing>
                <wp:inline distT="0" distB="0" distL="0" distR="0">
                  <wp:extent cx="171450" cy="238125"/>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6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1450" cy="238125"/>
                          </a:xfrm>
                          <a:prstGeom prst="rect">
                            <a:avLst/>
                          </a:prstGeom>
                          <a:noFill/>
                          <a:ln>
                            <a:noFill/>
                          </a:ln>
                        </pic:spPr>
                      </pic:pic>
                    </a:graphicData>
                  </a:graphic>
                </wp:inline>
              </w:drawing>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ИМ, ИРП, ИМБТ</w:t>
            </w:r>
          </w:p>
        </w:tc>
        <w:tc>
          <w:tcPr>
            <w:tcW w:w="850"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w:t>
            </w:r>
          </w:p>
        </w:tc>
        <w:tc>
          <w:tcPr>
            <w:tcW w:w="90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w:t>
            </w:r>
          </w:p>
        </w:tc>
        <w:tc>
          <w:tcPr>
            <w:tcW w:w="90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13</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16</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25</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28</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w:t>
            </w:r>
          </w:p>
        </w:tc>
        <w:tc>
          <w:tcPr>
            <w:tcW w:w="170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Министерство сельского хозяйства и потребительского рынка Республики Коми</w:t>
            </w:r>
          </w:p>
        </w:tc>
      </w:tr>
      <w:tr w:rsidR="005A23F2" w:rsidRPr="0044378A">
        <w:tc>
          <w:tcPr>
            <w:tcW w:w="56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50.3</w:t>
            </w:r>
          </w:p>
        </w:tc>
        <w:tc>
          <w:tcPr>
            <w:tcW w:w="215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Количество субъектов МСП в сфере АПК, получивших комплексную поддержку с момента начала предпринимательс</w:t>
            </w:r>
            <w:r w:rsidRPr="0044378A">
              <w:lastRenderedPageBreak/>
              <w:t>кой деятельности до выхода на уровень развития, предполагающий интеграцию в более крупные единицы бизнеса, в том числе в результате услуг, оказанных центрами компетенций в сфере сельскохозяйственной кооперации и поддержки фермеров</w:t>
            </w:r>
          </w:p>
        </w:tc>
        <w:tc>
          <w:tcPr>
            <w:tcW w:w="90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lastRenderedPageBreak/>
              <w:t>единиц, накопленным итогом</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EC4AEA">
            <w:pPr>
              <w:pStyle w:val="ConsPlusNormal"/>
            </w:pPr>
            <w:r w:rsidRPr="0044378A">
              <w:rPr>
                <w:noProof/>
                <w:position w:val="-6"/>
              </w:rPr>
              <w:drawing>
                <wp:inline distT="0" distB="0" distL="0" distR="0">
                  <wp:extent cx="171450" cy="238125"/>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6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1450" cy="238125"/>
                          </a:xfrm>
                          <a:prstGeom prst="rect">
                            <a:avLst/>
                          </a:prstGeom>
                          <a:noFill/>
                          <a:ln>
                            <a:noFill/>
                          </a:ln>
                        </pic:spPr>
                      </pic:pic>
                    </a:graphicData>
                  </a:graphic>
                </wp:inline>
              </w:drawing>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ИМ, ИРП, ИМБТ</w:t>
            </w:r>
          </w:p>
        </w:tc>
        <w:tc>
          <w:tcPr>
            <w:tcW w:w="850"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w:t>
            </w:r>
          </w:p>
        </w:tc>
        <w:tc>
          <w:tcPr>
            <w:tcW w:w="90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w:t>
            </w:r>
          </w:p>
        </w:tc>
        <w:tc>
          <w:tcPr>
            <w:tcW w:w="90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5</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9</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13</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18</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w:t>
            </w:r>
          </w:p>
        </w:tc>
        <w:tc>
          <w:tcPr>
            <w:tcW w:w="170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Министерство сельского хозяйства и потребительского рынка Республики Коми</w:t>
            </w:r>
          </w:p>
        </w:tc>
      </w:tr>
      <w:tr w:rsidR="005A23F2" w:rsidRPr="0044378A">
        <w:tc>
          <w:tcPr>
            <w:tcW w:w="13551" w:type="dxa"/>
            <w:gridSpan w:val="14"/>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outlineLvl w:val="3"/>
            </w:pPr>
            <w:hyperlink w:anchor="Par420" w:tooltip="ПАСПОРТ" w:history="1">
              <w:r w:rsidR="0036061C" w:rsidRPr="0044378A">
                <w:rPr>
                  <w:color w:val="0000FF"/>
                </w:rPr>
                <w:t>Подпрограмма 3</w:t>
              </w:r>
            </w:hyperlink>
            <w:r w:rsidR="0036061C" w:rsidRPr="0044378A">
              <w:t xml:space="preserve"> "Развитие мелиорации земель сельскохозяйственного назначения в Республике Коми"</w:t>
            </w:r>
          </w:p>
        </w:tc>
      </w:tr>
      <w:tr w:rsidR="005A23F2" w:rsidRPr="0044378A">
        <w:tc>
          <w:tcPr>
            <w:tcW w:w="13551" w:type="dxa"/>
            <w:gridSpan w:val="14"/>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outlineLvl w:val="4"/>
            </w:pPr>
            <w:r w:rsidRPr="0044378A">
              <w:t>Задача 1. Предотвращение выбытия из сельскохозяйственного оборота земель сельскохозяйственного назначения</w:t>
            </w:r>
          </w:p>
        </w:tc>
      </w:tr>
      <w:tr w:rsidR="005A23F2" w:rsidRPr="0044378A">
        <w:tc>
          <w:tcPr>
            <w:tcW w:w="56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51</w:t>
            </w:r>
          </w:p>
        </w:tc>
        <w:tc>
          <w:tcPr>
            <w:tcW w:w="215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Площадь предотвращенных от выбытия сельскохозяйственных угодий</w:t>
            </w:r>
          </w:p>
        </w:tc>
        <w:tc>
          <w:tcPr>
            <w:tcW w:w="90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тыс. гектаров, нарастающим итогом</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EC4AEA">
            <w:pPr>
              <w:pStyle w:val="ConsPlusNormal"/>
            </w:pPr>
            <w:r w:rsidRPr="0044378A">
              <w:rPr>
                <w:noProof/>
                <w:position w:val="-6"/>
              </w:rPr>
              <w:drawing>
                <wp:inline distT="0" distB="0" distL="0" distR="0">
                  <wp:extent cx="171450" cy="238125"/>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6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1450" cy="238125"/>
                          </a:xfrm>
                          <a:prstGeom prst="rect">
                            <a:avLst/>
                          </a:prstGeom>
                          <a:noFill/>
                          <a:ln>
                            <a:noFill/>
                          </a:ln>
                        </pic:spPr>
                      </pic:pic>
                    </a:graphicData>
                  </a:graphic>
                </wp:inline>
              </w:drawing>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ИЗ</w:t>
            </w:r>
          </w:p>
        </w:tc>
        <w:tc>
          <w:tcPr>
            <w:tcW w:w="850"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0,3</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0,6</w:t>
            </w:r>
          </w:p>
        </w:tc>
        <w:tc>
          <w:tcPr>
            <w:tcW w:w="90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0,9</w:t>
            </w:r>
          </w:p>
        </w:tc>
        <w:tc>
          <w:tcPr>
            <w:tcW w:w="90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1,15</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1,4</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1,65</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1,9</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2,15</w:t>
            </w:r>
          </w:p>
        </w:tc>
        <w:tc>
          <w:tcPr>
            <w:tcW w:w="170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Министерство сельского хозяйства и потребительского рынка Республики Коми</w:t>
            </w:r>
          </w:p>
        </w:tc>
      </w:tr>
      <w:tr w:rsidR="005A23F2" w:rsidRPr="0044378A">
        <w:tc>
          <w:tcPr>
            <w:tcW w:w="56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52</w:t>
            </w:r>
          </w:p>
        </w:tc>
        <w:tc>
          <w:tcPr>
            <w:tcW w:w="215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 xml:space="preserve">Площадь сельскохозяйственных угодий, на которых проведены </w:t>
            </w:r>
            <w:r w:rsidRPr="0044378A">
              <w:lastRenderedPageBreak/>
              <w:t>ремонт мелиоративных систем общего и индивидуального пользования и (или) культуртехнические мероприятия</w:t>
            </w:r>
          </w:p>
        </w:tc>
        <w:tc>
          <w:tcPr>
            <w:tcW w:w="90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lastRenderedPageBreak/>
              <w:t>тыс. гектаров в год</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EC4AEA">
            <w:pPr>
              <w:pStyle w:val="ConsPlusNormal"/>
            </w:pPr>
            <w:r w:rsidRPr="0044378A">
              <w:rPr>
                <w:noProof/>
                <w:position w:val="-6"/>
              </w:rPr>
              <w:drawing>
                <wp:inline distT="0" distB="0" distL="0" distR="0">
                  <wp:extent cx="171450" cy="238125"/>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6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1450" cy="238125"/>
                          </a:xfrm>
                          <a:prstGeom prst="rect">
                            <a:avLst/>
                          </a:prstGeom>
                          <a:noFill/>
                          <a:ln>
                            <a:noFill/>
                          </a:ln>
                        </pic:spPr>
                      </pic:pic>
                    </a:graphicData>
                  </a:graphic>
                </wp:inline>
              </w:drawing>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ИМ</w:t>
            </w:r>
          </w:p>
        </w:tc>
        <w:tc>
          <w:tcPr>
            <w:tcW w:w="850"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w:t>
            </w:r>
          </w:p>
        </w:tc>
        <w:tc>
          <w:tcPr>
            <w:tcW w:w="90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0,3</w:t>
            </w:r>
          </w:p>
        </w:tc>
        <w:tc>
          <w:tcPr>
            <w:tcW w:w="90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0,25</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0,25</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0,25</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w:t>
            </w:r>
          </w:p>
        </w:tc>
        <w:tc>
          <w:tcPr>
            <w:tcW w:w="170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Министерство сельского хозяйства и потребительск</w:t>
            </w:r>
            <w:r w:rsidRPr="0044378A">
              <w:lastRenderedPageBreak/>
              <w:t>ого рынка Республики Коми</w:t>
            </w:r>
          </w:p>
        </w:tc>
      </w:tr>
      <w:tr w:rsidR="005A23F2" w:rsidRPr="0044378A">
        <w:tc>
          <w:tcPr>
            <w:tcW w:w="13551" w:type="dxa"/>
            <w:gridSpan w:val="14"/>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outlineLvl w:val="4"/>
            </w:pPr>
            <w:r w:rsidRPr="0044378A">
              <w:lastRenderedPageBreak/>
              <w:t>Задача 2. Вовлечение в оборот выбывших сельскохозяйственных угодий</w:t>
            </w:r>
          </w:p>
        </w:tc>
      </w:tr>
      <w:tr w:rsidR="005A23F2" w:rsidRPr="0044378A">
        <w:tc>
          <w:tcPr>
            <w:tcW w:w="56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53</w:t>
            </w:r>
          </w:p>
        </w:tc>
        <w:tc>
          <w:tcPr>
            <w:tcW w:w="215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Площадь вовлеченных в оборот выбывших сельскохозяйственных угодий за счет проведения культуртехнических мероприятий</w:t>
            </w:r>
          </w:p>
        </w:tc>
        <w:tc>
          <w:tcPr>
            <w:tcW w:w="90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тыс. гектаров в год</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EC4AEA">
            <w:pPr>
              <w:pStyle w:val="ConsPlusNormal"/>
            </w:pPr>
            <w:r w:rsidRPr="0044378A">
              <w:rPr>
                <w:noProof/>
                <w:position w:val="-6"/>
              </w:rPr>
              <w:drawing>
                <wp:inline distT="0" distB="0" distL="0" distR="0">
                  <wp:extent cx="171450" cy="238125"/>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6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1450" cy="238125"/>
                          </a:xfrm>
                          <a:prstGeom prst="rect">
                            <a:avLst/>
                          </a:prstGeom>
                          <a:noFill/>
                          <a:ln>
                            <a:noFill/>
                          </a:ln>
                        </pic:spPr>
                      </pic:pic>
                    </a:graphicData>
                  </a:graphic>
                </wp:inline>
              </w:drawing>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ИЗ, ИМБТ</w:t>
            </w:r>
          </w:p>
        </w:tc>
        <w:tc>
          <w:tcPr>
            <w:tcW w:w="850"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0,6</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0,7</w:t>
            </w:r>
          </w:p>
        </w:tc>
        <w:tc>
          <w:tcPr>
            <w:tcW w:w="90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0,7</w:t>
            </w:r>
          </w:p>
        </w:tc>
        <w:tc>
          <w:tcPr>
            <w:tcW w:w="90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0,18</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0,7</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0,7</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0,7</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0,7</w:t>
            </w:r>
          </w:p>
        </w:tc>
        <w:tc>
          <w:tcPr>
            <w:tcW w:w="170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Министерство сельского хозяйства и потребительского рынка Республики Коми</w:t>
            </w:r>
          </w:p>
        </w:tc>
      </w:tr>
      <w:tr w:rsidR="005A23F2" w:rsidRPr="0044378A">
        <w:tc>
          <w:tcPr>
            <w:tcW w:w="56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54</w:t>
            </w:r>
          </w:p>
        </w:tc>
        <w:tc>
          <w:tcPr>
            <w:tcW w:w="215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Площадь пашни, на которой реализованы мероприятия в области известкования кислых почв</w:t>
            </w:r>
          </w:p>
        </w:tc>
        <w:tc>
          <w:tcPr>
            <w:tcW w:w="90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гектаров в год</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EC4AEA">
            <w:pPr>
              <w:pStyle w:val="ConsPlusNormal"/>
            </w:pPr>
            <w:r w:rsidRPr="0044378A">
              <w:rPr>
                <w:noProof/>
                <w:position w:val="-6"/>
              </w:rPr>
              <w:drawing>
                <wp:inline distT="0" distB="0" distL="0" distR="0">
                  <wp:extent cx="171450" cy="238125"/>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6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1450" cy="238125"/>
                          </a:xfrm>
                          <a:prstGeom prst="rect">
                            <a:avLst/>
                          </a:prstGeom>
                          <a:noFill/>
                          <a:ln>
                            <a:noFill/>
                          </a:ln>
                        </pic:spPr>
                      </pic:pic>
                    </a:graphicData>
                  </a:graphic>
                </wp:inline>
              </w:drawing>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ИМ, ИМБТ</w:t>
            </w:r>
          </w:p>
        </w:tc>
        <w:tc>
          <w:tcPr>
            <w:tcW w:w="850"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w:t>
            </w:r>
          </w:p>
        </w:tc>
        <w:tc>
          <w:tcPr>
            <w:tcW w:w="90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146</w:t>
            </w:r>
          </w:p>
        </w:tc>
        <w:tc>
          <w:tcPr>
            <w:tcW w:w="90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w:t>
            </w:r>
          </w:p>
        </w:tc>
        <w:tc>
          <w:tcPr>
            <w:tcW w:w="170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Министерство сельского хозяйства и потребительского рынка Республики Коми</w:t>
            </w:r>
          </w:p>
        </w:tc>
      </w:tr>
      <w:tr w:rsidR="005A23F2" w:rsidRPr="0044378A">
        <w:tc>
          <w:tcPr>
            <w:tcW w:w="13551" w:type="dxa"/>
            <w:gridSpan w:val="14"/>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outlineLvl w:val="3"/>
            </w:pPr>
            <w:hyperlink w:anchor="Par493" w:tooltip="ПАСПОРТ" w:history="1">
              <w:r w:rsidR="0036061C" w:rsidRPr="0044378A">
                <w:rPr>
                  <w:color w:val="0000FF"/>
                </w:rPr>
                <w:t>Подпрограмма 4</w:t>
              </w:r>
            </w:hyperlink>
            <w:r w:rsidR="0036061C" w:rsidRPr="0044378A">
              <w:t xml:space="preserve"> "Обеспечение ветеринарного благополучия на территории Республики Коми"</w:t>
            </w:r>
          </w:p>
        </w:tc>
      </w:tr>
      <w:tr w:rsidR="005A23F2" w:rsidRPr="0044378A">
        <w:tc>
          <w:tcPr>
            <w:tcW w:w="13551" w:type="dxa"/>
            <w:gridSpan w:val="14"/>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outlineLvl w:val="4"/>
            </w:pPr>
            <w:r w:rsidRPr="0044378A">
              <w:t>Задача 1. Оказание ветеринарных услуг государственными ветеринарными учреждениями Республики Коми</w:t>
            </w:r>
          </w:p>
        </w:tc>
      </w:tr>
      <w:tr w:rsidR="005A23F2" w:rsidRPr="0044378A">
        <w:tc>
          <w:tcPr>
            <w:tcW w:w="56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55</w:t>
            </w:r>
          </w:p>
        </w:tc>
        <w:tc>
          <w:tcPr>
            <w:tcW w:w="215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 xml:space="preserve">Количество </w:t>
            </w:r>
            <w:r w:rsidRPr="0044378A">
              <w:lastRenderedPageBreak/>
              <w:t>пунктов, неблагополучных по заразным болезням животных, оздоровленных за год</w:t>
            </w:r>
          </w:p>
        </w:tc>
        <w:tc>
          <w:tcPr>
            <w:tcW w:w="90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lastRenderedPageBreak/>
              <w:t xml:space="preserve">единиц </w:t>
            </w:r>
            <w:r w:rsidRPr="0044378A">
              <w:lastRenderedPageBreak/>
              <w:t>в год</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EC4AEA">
            <w:pPr>
              <w:pStyle w:val="ConsPlusNormal"/>
            </w:pPr>
            <w:r w:rsidRPr="0044378A">
              <w:rPr>
                <w:noProof/>
                <w:position w:val="-6"/>
              </w:rPr>
              <w:lastRenderedPageBreak/>
              <w:drawing>
                <wp:inline distT="0" distB="0" distL="0" distR="0">
                  <wp:extent cx="171450" cy="238125"/>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7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1450" cy="238125"/>
                          </a:xfrm>
                          <a:prstGeom prst="rect">
                            <a:avLst/>
                          </a:prstGeom>
                          <a:noFill/>
                          <a:ln>
                            <a:noFill/>
                          </a:ln>
                        </pic:spPr>
                      </pic:pic>
                    </a:graphicData>
                  </a:graphic>
                </wp:inline>
              </w:drawing>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ИЗ</w:t>
            </w:r>
          </w:p>
        </w:tc>
        <w:tc>
          <w:tcPr>
            <w:tcW w:w="850"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2</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2</w:t>
            </w:r>
          </w:p>
        </w:tc>
        <w:tc>
          <w:tcPr>
            <w:tcW w:w="90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2</w:t>
            </w:r>
          </w:p>
        </w:tc>
        <w:tc>
          <w:tcPr>
            <w:tcW w:w="90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w:t>
            </w:r>
          </w:p>
        </w:tc>
        <w:tc>
          <w:tcPr>
            <w:tcW w:w="170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 xml:space="preserve">Министерство </w:t>
            </w:r>
            <w:r w:rsidRPr="0044378A">
              <w:lastRenderedPageBreak/>
              <w:t>сельского хозяйства и потребительского рынка Республики Коми</w:t>
            </w:r>
          </w:p>
        </w:tc>
      </w:tr>
      <w:tr w:rsidR="005A23F2" w:rsidRPr="0044378A">
        <w:tc>
          <w:tcPr>
            <w:tcW w:w="56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lastRenderedPageBreak/>
              <w:t>56</w:t>
            </w:r>
          </w:p>
        </w:tc>
        <w:tc>
          <w:tcPr>
            <w:tcW w:w="215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Количество проведенных лабораторных исследований на особо опасные болезни животных (птиц), болезни общие для человека и животных (птиц)</w:t>
            </w:r>
          </w:p>
        </w:tc>
        <w:tc>
          <w:tcPr>
            <w:tcW w:w="90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единиц в год</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EC4AEA">
            <w:pPr>
              <w:pStyle w:val="ConsPlusNormal"/>
            </w:pPr>
            <w:r w:rsidRPr="0044378A">
              <w:rPr>
                <w:noProof/>
                <w:position w:val="-6"/>
              </w:rPr>
              <w:drawing>
                <wp:inline distT="0" distB="0" distL="0" distR="0">
                  <wp:extent cx="171450" cy="238125"/>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6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1450" cy="238125"/>
                          </a:xfrm>
                          <a:prstGeom prst="rect">
                            <a:avLst/>
                          </a:prstGeom>
                          <a:noFill/>
                          <a:ln>
                            <a:noFill/>
                          </a:ln>
                        </pic:spPr>
                      </pic:pic>
                    </a:graphicData>
                  </a:graphic>
                </wp:inline>
              </w:drawing>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ИМ, ИГЗ</w:t>
            </w:r>
          </w:p>
        </w:tc>
        <w:tc>
          <w:tcPr>
            <w:tcW w:w="850"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w:t>
            </w:r>
          </w:p>
        </w:tc>
        <w:tc>
          <w:tcPr>
            <w:tcW w:w="90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71 509</w:t>
            </w:r>
          </w:p>
        </w:tc>
        <w:tc>
          <w:tcPr>
            <w:tcW w:w="90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64 669</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64 669</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64 669</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w:t>
            </w:r>
          </w:p>
        </w:tc>
        <w:tc>
          <w:tcPr>
            <w:tcW w:w="170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Министерство сельского хозяйства и потребительского рынка Республики Коми</w:t>
            </w:r>
          </w:p>
        </w:tc>
      </w:tr>
      <w:tr w:rsidR="005A23F2" w:rsidRPr="0044378A">
        <w:tc>
          <w:tcPr>
            <w:tcW w:w="56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57</w:t>
            </w:r>
          </w:p>
        </w:tc>
        <w:tc>
          <w:tcPr>
            <w:tcW w:w="215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Количество проведенных диагностических мероприятий на особо опасные болезни животных (птиц) и болезни общие для человека и животных (птиц) (туберкулинизация, отбор проб)</w:t>
            </w:r>
          </w:p>
        </w:tc>
        <w:tc>
          <w:tcPr>
            <w:tcW w:w="90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единиц в год</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EC4AEA">
            <w:pPr>
              <w:pStyle w:val="ConsPlusNormal"/>
            </w:pPr>
            <w:r w:rsidRPr="0044378A">
              <w:rPr>
                <w:noProof/>
                <w:position w:val="-6"/>
              </w:rPr>
              <w:drawing>
                <wp:inline distT="0" distB="0" distL="0" distR="0">
                  <wp:extent cx="171450" cy="238125"/>
                  <wp:effectExtent l="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6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1450" cy="238125"/>
                          </a:xfrm>
                          <a:prstGeom prst="rect">
                            <a:avLst/>
                          </a:prstGeom>
                          <a:noFill/>
                          <a:ln>
                            <a:noFill/>
                          </a:ln>
                        </pic:spPr>
                      </pic:pic>
                    </a:graphicData>
                  </a:graphic>
                </wp:inline>
              </w:drawing>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ИМ, ИГЗ</w:t>
            </w:r>
          </w:p>
        </w:tc>
        <w:tc>
          <w:tcPr>
            <w:tcW w:w="850"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w:t>
            </w:r>
          </w:p>
        </w:tc>
        <w:tc>
          <w:tcPr>
            <w:tcW w:w="90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95 000</w:t>
            </w:r>
          </w:p>
        </w:tc>
        <w:tc>
          <w:tcPr>
            <w:tcW w:w="90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40 528</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40 528</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40 528</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w:t>
            </w:r>
          </w:p>
        </w:tc>
        <w:tc>
          <w:tcPr>
            <w:tcW w:w="170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Министерство сельского хозяйства и потребительского рынка Республики Коми</w:t>
            </w:r>
          </w:p>
        </w:tc>
      </w:tr>
      <w:tr w:rsidR="005A23F2" w:rsidRPr="0044378A">
        <w:tc>
          <w:tcPr>
            <w:tcW w:w="13551" w:type="dxa"/>
            <w:gridSpan w:val="14"/>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outlineLvl w:val="4"/>
            </w:pPr>
            <w:r w:rsidRPr="0044378A">
              <w:t>Задача 2. Предотвращение возникновения и распространения заразных, в том числе особо опасных болезней на территории Республики Коми</w:t>
            </w:r>
          </w:p>
        </w:tc>
      </w:tr>
      <w:tr w:rsidR="005A23F2" w:rsidRPr="0044378A">
        <w:tc>
          <w:tcPr>
            <w:tcW w:w="56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lastRenderedPageBreak/>
              <w:t>58</w:t>
            </w:r>
          </w:p>
        </w:tc>
        <w:tc>
          <w:tcPr>
            <w:tcW w:w="215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Доля (объем) выполненных диагностических исследований, ветеринарно-профилактических и эпизоотических мероприятий на территории Республики Коми от предусмотренных планом диагностических исследований, ветеринарно-профилактических и противоэпизоотических мероприятий в хозяйствах всех форм собственности на соответствующий год</w:t>
            </w:r>
          </w:p>
        </w:tc>
        <w:tc>
          <w:tcPr>
            <w:tcW w:w="90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процентов в год</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EC4AEA">
            <w:pPr>
              <w:pStyle w:val="ConsPlusNormal"/>
            </w:pPr>
            <w:r w:rsidRPr="0044378A">
              <w:rPr>
                <w:noProof/>
                <w:position w:val="-6"/>
              </w:rPr>
              <w:drawing>
                <wp:inline distT="0" distB="0" distL="0" distR="0">
                  <wp:extent cx="171450" cy="238125"/>
                  <wp:effectExtent l="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6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1450" cy="238125"/>
                          </a:xfrm>
                          <a:prstGeom prst="rect">
                            <a:avLst/>
                          </a:prstGeom>
                          <a:noFill/>
                          <a:ln>
                            <a:noFill/>
                          </a:ln>
                        </pic:spPr>
                      </pic:pic>
                    </a:graphicData>
                  </a:graphic>
                </wp:inline>
              </w:drawing>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ИЗ</w:t>
            </w:r>
          </w:p>
        </w:tc>
        <w:tc>
          <w:tcPr>
            <w:tcW w:w="850"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100</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100</w:t>
            </w:r>
          </w:p>
        </w:tc>
        <w:tc>
          <w:tcPr>
            <w:tcW w:w="90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100</w:t>
            </w:r>
          </w:p>
        </w:tc>
        <w:tc>
          <w:tcPr>
            <w:tcW w:w="90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100</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100</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100</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100</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100</w:t>
            </w:r>
          </w:p>
        </w:tc>
        <w:tc>
          <w:tcPr>
            <w:tcW w:w="170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Министерство сельского хозяйства и потребительского рынка Республики Коми</w:t>
            </w:r>
          </w:p>
        </w:tc>
      </w:tr>
      <w:tr w:rsidR="005A23F2" w:rsidRPr="0044378A">
        <w:tc>
          <w:tcPr>
            <w:tcW w:w="56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59</w:t>
            </w:r>
          </w:p>
        </w:tc>
        <w:tc>
          <w:tcPr>
            <w:tcW w:w="215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 xml:space="preserve">Доля муниципальных образований городских округов и муниципальных районов в Республике Коми, </w:t>
            </w:r>
            <w:r w:rsidRPr="0044378A">
              <w:lastRenderedPageBreak/>
              <w:t>участвующих в реализации Подпрограммы, от общего количества муниципальных образований городских округов и муниципальных районов в Республике Коми</w:t>
            </w:r>
          </w:p>
        </w:tc>
        <w:tc>
          <w:tcPr>
            <w:tcW w:w="90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lastRenderedPageBreak/>
              <w:t>процентов в год</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EC4AEA">
            <w:pPr>
              <w:pStyle w:val="ConsPlusNormal"/>
            </w:pPr>
            <w:r w:rsidRPr="0044378A">
              <w:rPr>
                <w:noProof/>
                <w:position w:val="-6"/>
              </w:rPr>
              <w:drawing>
                <wp:inline distT="0" distB="0" distL="0" distR="0">
                  <wp:extent cx="171450" cy="238125"/>
                  <wp:effectExtent l="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6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1450" cy="238125"/>
                          </a:xfrm>
                          <a:prstGeom prst="rect">
                            <a:avLst/>
                          </a:prstGeom>
                          <a:noFill/>
                          <a:ln>
                            <a:noFill/>
                          </a:ln>
                        </pic:spPr>
                      </pic:pic>
                    </a:graphicData>
                  </a:graphic>
                </wp:inline>
              </w:drawing>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ИЗ</w:t>
            </w:r>
          </w:p>
        </w:tc>
        <w:tc>
          <w:tcPr>
            <w:tcW w:w="850"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100</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100</w:t>
            </w:r>
          </w:p>
        </w:tc>
        <w:tc>
          <w:tcPr>
            <w:tcW w:w="90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100</w:t>
            </w:r>
          </w:p>
        </w:tc>
        <w:tc>
          <w:tcPr>
            <w:tcW w:w="90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100</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100</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100</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100</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100</w:t>
            </w:r>
          </w:p>
        </w:tc>
        <w:tc>
          <w:tcPr>
            <w:tcW w:w="170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Министерство сельского хозяйства и потребительского рынка Республики Коми</w:t>
            </w:r>
          </w:p>
        </w:tc>
      </w:tr>
      <w:tr w:rsidR="005A23F2" w:rsidRPr="0044378A">
        <w:tc>
          <w:tcPr>
            <w:tcW w:w="56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lastRenderedPageBreak/>
              <w:t>60</w:t>
            </w:r>
          </w:p>
        </w:tc>
        <w:tc>
          <w:tcPr>
            <w:tcW w:w="215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Удельный вес граждан и юридических лиц, получивших возмещение ущерба от возникновения особо опасных болезней животных, от общего количества граждан и юридических лиц, понесших такой ущерб</w:t>
            </w:r>
          </w:p>
        </w:tc>
        <w:tc>
          <w:tcPr>
            <w:tcW w:w="90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процентов в год</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EC4AEA">
            <w:pPr>
              <w:pStyle w:val="ConsPlusNormal"/>
            </w:pPr>
            <w:r w:rsidRPr="0044378A">
              <w:rPr>
                <w:noProof/>
                <w:position w:val="-6"/>
              </w:rPr>
              <w:drawing>
                <wp:inline distT="0" distB="0" distL="0" distR="0">
                  <wp:extent cx="171450" cy="238125"/>
                  <wp:effectExtent l="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6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1450" cy="238125"/>
                          </a:xfrm>
                          <a:prstGeom prst="rect">
                            <a:avLst/>
                          </a:prstGeom>
                          <a:noFill/>
                          <a:ln>
                            <a:noFill/>
                          </a:ln>
                        </pic:spPr>
                      </pic:pic>
                    </a:graphicData>
                  </a:graphic>
                </wp:inline>
              </w:drawing>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ИМ</w:t>
            </w:r>
          </w:p>
        </w:tc>
        <w:tc>
          <w:tcPr>
            <w:tcW w:w="850"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w:t>
            </w:r>
          </w:p>
        </w:tc>
        <w:tc>
          <w:tcPr>
            <w:tcW w:w="90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100</w:t>
            </w:r>
          </w:p>
        </w:tc>
        <w:tc>
          <w:tcPr>
            <w:tcW w:w="90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100</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100</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100</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w:t>
            </w:r>
          </w:p>
        </w:tc>
        <w:tc>
          <w:tcPr>
            <w:tcW w:w="170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Министерство сельского хозяйства и потребительского рынка Республики Коми</w:t>
            </w:r>
          </w:p>
        </w:tc>
      </w:tr>
      <w:tr w:rsidR="005A23F2" w:rsidRPr="0044378A">
        <w:tc>
          <w:tcPr>
            <w:tcW w:w="56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61</w:t>
            </w:r>
          </w:p>
        </w:tc>
        <w:tc>
          <w:tcPr>
            <w:tcW w:w="215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 xml:space="preserve">Удельный вес муниципальных образований, получивших субвенции на </w:t>
            </w:r>
            <w:r w:rsidRPr="0044378A">
              <w:lastRenderedPageBreak/>
              <w:t>реализацию государственного полномочия Республики Коми по организации на территории соответствующего муниципального образования мероприятий при осуществлении деятельности по обращению с животными без владельцев, от общего количества муниципальных образований</w:t>
            </w:r>
          </w:p>
        </w:tc>
        <w:tc>
          <w:tcPr>
            <w:tcW w:w="90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lastRenderedPageBreak/>
              <w:t>процентов в год</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EC4AEA">
            <w:pPr>
              <w:pStyle w:val="ConsPlusNormal"/>
            </w:pPr>
            <w:r w:rsidRPr="0044378A">
              <w:rPr>
                <w:noProof/>
                <w:position w:val="-6"/>
              </w:rPr>
              <w:drawing>
                <wp:inline distT="0" distB="0" distL="0" distR="0">
                  <wp:extent cx="171450" cy="238125"/>
                  <wp:effectExtent l="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6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1450" cy="238125"/>
                          </a:xfrm>
                          <a:prstGeom prst="rect">
                            <a:avLst/>
                          </a:prstGeom>
                          <a:noFill/>
                          <a:ln>
                            <a:noFill/>
                          </a:ln>
                        </pic:spPr>
                      </pic:pic>
                    </a:graphicData>
                  </a:graphic>
                </wp:inline>
              </w:drawing>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ИМ</w:t>
            </w:r>
          </w:p>
        </w:tc>
        <w:tc>
          <w:tcPr>
            <w:tcW w:w="850"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w:t>
            </w:r>
          </w:p>
        </w:tc>
        <w:tc>
          <w:tcPr>
            <w:tcW w:w="90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100</w:t>
            </w:r>
          </w:p>
        </w:tc>
        <w:tc>
          <w:tcPr>
            <w:tcW w:w="90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100</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100</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100</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w:t>
            </w:r>
          </w:p>
        </w:tc>
        <w:tc>
          <w:tcPr>
            <w:tcW w:w="170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 xml:space="preserve">Министерство сельского хозяйства и потребительского рынка </w:t>
            </w:r>
            <w:r w:rsidRPr="0044378A">
              <w:lastRenderedPageBreak/>
              <w:t>Республики Коми</w:t>
            </w:r>
          </w:p>
        </w:tc>
      </w:tr>
      <w:tr w:rsidR="005A23F2" w:rsidRPr="0044378A">
        <w:tc>
          <w:tcPr>
            <w:tcW w:w="56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lastRenderedPageBreak/>
              <w:t>62</w:t>
            </w:r>
          </w:p>
        </w:tc>
        <w:tc>
          <w:tcPr>
            <w:tcW w:w="215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Количество муниципальных образований и городских округов, в которых предотвращены источники заноса и распространения африканской чумы</w:t>
            </w:r>
          </w:p>
        </w:tc>
        <w:tc>
          <w:tcPr>
            <w:tcW w:w="90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единиц в год</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EC4AEA">
            <w:pPr>
              <w:pStyle w:val="ConsPlusNormal"/>
            </w:pPr>
            <w:r w:rsidRPr="0044378A">
              <w:rPr>
                <w:noProof/>
                <w:position w:val="-6"/>
              </w:rPr>
              <w:drawing>
                <wp:inline distT="0" distB="0" distL="0" distR="0">
                  <wp:extent cx="171450" cy="238125"/>
                  <wp:effectExtent l="0" t="0" r="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6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1450" cy="238125"/>
                          </a:xfrm>
                          <a:prstGeom prst="rect">
                            <a:avLst/>
                          </a:prstGeom>
                          <a:noFill/>
                          <a:ln>
                            <a:noFill/>
                          </a:ln>
                        </pic:spPr>
                      </pic:pic>
                    </a:graphicData>
                  </a:graphic>
                </wp:inline>
              </w:drawing>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ИМ</w:t>
            </w:r>
          </w:p>
        </w:tc>
        <w:tc>
          <w:tcPr>
            <w:tcW w:w="850"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w:t>
            </w:r>
          </w:p>
        </w:tc>
        <w:tc>
          <w:tcPr>
            <w:tcW w:w="90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20</w:t>
            </w:r>
          </w:p>
        </w:tc>
        <w:tc>
          <w:tcPr>
            <w:tcW w:w="90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20</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20</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20</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w:t>
            </w:r>
          </w:p>
        </w:tc>
        <w:tc>
          <w:tcPr>
            <w:tcW w:w="170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Министерство сельского хозяйства и потребительского рынка Республики Коми</w:t>
            </w:r>
          </w:p>
        </w:tc>
      </w:tr>
      <w:tr w:rsidR="005A23F2" w:rsidRPr="0044378A">
        <w:tc>
          <w:tcPr>
            <w:tcW w:w="13551" w:type="dxa"/>
            <w:gridSpan w:val="14"/>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outlineLvl w:val="3"/>
            </w:pPr>
            <w:hyperlink w:anchor="Par547" w:tooltip="ПАСПОРТ" w:history="1">
              <w:r w:rsidR="0036061C" w:rsidRPr="0044378A">
                <w:rPr>
                  <w:color w:val="0000FF"/>
                </w:rPr>
                <w:t>Подпрограмма 5</w:t>
              </w:r>
            </w:hyperlink>
            <w:r w:rsidR="0036061C" w:rsidRPr="0044378A">
              <w:t xml:space="preserve"> "Комплексное развитие сельских территорий"</w:t>
            </w:r>
          </w:p>
        </w:tc>
      </w:tr>
      <w:tr w:rsidR="005A23F2" w:rsidRPr="0044378A">
        <w:tc>
          <w:tcPr>
            <w:tcW w:w="13551" w:type="dxa"/>
            <w:gridSpan w:val="14"/>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outlineLvl w:val="4"/>
            </w:pPr>
            <w:r w:rsidRPr="0044378A">
              <w:t>Задача 1. Создание условий для обеспечения доступным и комфортным жильем сельского населения</w:t>
            </w:r>
          </w:p>
        </w:tc>
      </w:tr>
      <w:tr w:rsidR="005A23F2" w:rsidRPr="0044378A">
        <w:tc>
          <w:tcPr>
            <w:tcW w:w="56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lastRenderedPageBreak/>
              <w:t>63</w:t>
            </w:r>
          </w:p>
        </w:tc>
        <w:tc>
          <w:tcPr>
            <w:tcW w:w="215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Доля площади благоустроенных жилых помещений в сельских населенных пунктах в общей площади жилых помещений в сельских населенных пунктах</w:t>
            </w:r>
          </w:p>
        </w:tc>
        <w:tc>
          <w:tcPr>
            <w:tcW w:w="90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процентов в год</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EC4AEA">
            <w:pPr>
              <w:pStyle w:val="ConsPlusNormal"/>
            </w:pPr>
            <w:r w:rsidRPr="0044378A">
              <w:rPr>
                <w:noProof/>
                <w:position w:val="-6"/>
              </w:rPr>
              <w:drawing>
                <wp:inline distT="0" distB="0" distL="0" distR="0">
                  <wp:extent cx="171450" cy="238125"/>
                  <wp:effectExtent l="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6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1450" cy="238125"/>
                          </a:xfrm>
                          <a:prstGeom prst="rect">
                            <a:avLst/>
                          </a:prstGeom>
                          <a:noFill/>
                          <a:ln>
                            <a:noFill/>
                          </a:ln>
                        </pic:spPr>
                      </pic:pic>
                    </a:graphicData>
                  </a:graphic>
                </wp:inline>
              </w:drawing>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ИЗ</w:t>
            </w:r>
          </w:p>
        </w:tc>
        <w:tc>
          <w:tcPr>
            <w:tcW w:w="850"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w:t>
            </w:r>
          </w:p>
        </w:tc>
        <w:tc>
          <w:tcPr>
            <w:tcW w:w="90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5,9</w:t>
            </w:r>
          </w:p>
        </w:tc>
        <w:tc>
          <w:tcPr>
            <w:tcW w:w="90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5,9</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5,9</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5,9</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5,9</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5,9</w:t>
            </w:r>
          </w:p>
        </w:tc>
        <w:tc>
          <w:tcPr>
            <w:tcW w:w="170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Министерство сельского хозяйства и потребительского рынка Республики Коми</w:t>
            </w:r>
          </w:p>
        </w:tc>
      </w:tr>
      <w:tr w:rsidR="005A23F2" w:rsidRPr="0044378A">
        <w:tc>
          <w:tcPr>
            <w:tcW w:w="56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64</w:t>
            </w:r>
          </w:p>
        </w:tc>
        <w:tc>
          <w:tcPr>
            <w:tcW w:w="215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Количество граждан, проживающих на сельских территориях, получивших социальные выплаты на строительство (приобретение) жилья</w:t>
            </w:r>
          </w:p>
        </w:tc>
        <w:tc>
          <w:tcPr>
            <w:tcW w:w="90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человек в год</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EC4AEA">
            <w:pPr>
              <w:pStyle w:val="ConsPlusNormal"/>
            </w:pPr>
            <w:r w:rsidRPr="0044378A">
              <w:rPr>
                <w:noProof/>
                <w:position w:val="-6"/>
              </w:rPr>
              <w:drawing>
                <wp:inline distT="0" distB="0" distL="0" distR="0">
                  <wp:extent cx="171450" cy="238125"/>
                  <wp:effectExtent l="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6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1450" cy="238125"/>
                          </a:xfrm>
                          <a:prstGeom prst="rect">
                            <a:avLst/>
                          </a:prstGeom>
                          <a:noFill/>
                          <a:ln>
                            <a:noFill/>
                          </a:ln>
                        </pic:spPr>
                      </pic:pic>
                    </a:graphicData>
                  </a:graphic>
                </wp:inline>
              </w:drawing>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ИМ</w:t>
            </w:r>
          </w:p>
        </w:tc>
        <w:tc>
          <w:tcPr>
            <w:tcW w:w="850"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w:t>
            </w:r>
          </w:p>
        </w:tc>
        <w:tc>
          <w:tcPr>
            <w:tcW w:w="90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41</w:t>
            </w:r>
          </w:p>
        </w:tc>
        <w:tc>
          <w:tcPr>
            <w:tcW w:w="90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43</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37</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37</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w:t>
            </w:r>
          </w:p>
        </w:tc>
        <w:tc>
          <w:tcPr>
            <w:tcW w:w="170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Министерство сельского хозяйства и потребительского рынка Республики Коми</w:t>
            </w:r>
          </w:p>
        </w:tc>
      </w:tr>
      <w:tr w:rsidR="005A23F2" w:rsidRPr="0044378A">
        <w:tc>
          <w:tcPr>
            <w:tcW w:w="56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65</w:t>
            </w:r>
          </w:p>
        </w:tc>
        <w:tc>
          <w:tcPr>
            <w:tcW w:w="215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Объем ввода (приобретения) жилья для граждан, проживающих на сельских территориях</w:t>
            </w:r>
          </w:p>
        </w:tc>
        <w:tc>
          <w:tcPr>
            <w:tcW w:w="90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квадратных метров в год</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EC4AEA">
            <w:pPr>
              <w:pStyle w:val="ConsPlusNormal"/>
            </w:pPr>
            <w:r w:rsidRPr="0044378A">
              <w:rPr>
                <w:noProof/>
                <w:position w:val="-6"/>
              </w:rPr>
              <w:drawing>
                <wp:inline distT="0" distB="0" distL="0" distR="0">
                  <wp:extent cx="171450" cy="238125"/>
                  <wp:effectExtent l="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6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1450" cy="238125"/>
                          </a:xfrm>
                          <a:prstGeom prst="rect">
                            <a:avLst/>
                          </a:prstGeom>
                          <a:noFill/>
                          <a:ln>
                            <a:noFill/>
                          </a:ln>
                        </pic:spPr>
                      </pic:pic>
                    </a:graphicData>
                  </a:graphic>
                </wp:inline>
              </w:drawing>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ИМ, ИМБТ</w:t>
            </w:r>
          </w:p>
        </w:tc>
        <w:tc>
          <w:tcPr>
            <w:tcW w:w="850"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w:t>
            </w:r>
          </w:p>
        </w:tc>
        <w:tc>
          <w:tcPr>
            <w:tcW w:w="90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512</w:t>
            </w:r>
          </w:p>
        </w:tc>
        <w:tc>
          <w:tcPr>
            <w:tcW w:w="90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644</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174</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175</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w:t>
            </w:r>
          </w:p>
        </w:tc>
        <w:tc>
          <w:tcPr>
            <w:tcW w:w="170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Министерство сельского хозяйства и потребительского рынка Республики Коми</w:t>
            </w:r>
          </w:p>
        </w:tc>
      </w:tr>
      <w:tr w:rsidR="005A23F2" w:rsidRPr="0044378A">
        <w:tc>
          <w:tcPr>
            <w:tcW w:w="56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lastRenderedPageBreak/>
              <w:t>65.1</w:t>
            </w:r>
          </w:p>
        </w:tc>
        <w:tc>
          <w:tcPr>
            <w:tcW w:w="215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Количество реализованных проектов по обустройству объектами инженерной инфраструктуры и благоустройству площадок, расположенных на сельских территориях, под компактную жилищную застройку</w:t>
            </w:r>
          </w:p>
        </w:tc>
        <w:tc>
          <w:tcPr>
            <w:tcW w:w="90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единиц в год</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EC4AEA">
            <w:pPr>
              <w:pStyle w:val="ConsPlusNormal"/>
            </w:pPr>
            <w:r w:rsidRPr="0044378A">
              <w:rPr>
                <w:noProof/>
                <w:position w:val="-6"/>
              </w:rPr>
              <w:drawing>
                <wp:inline distT="0" distB="0" distL="0" distR="0">
                  <wp:extent cx="171450" cy="238125"/>
                  <wp:effectExtent l="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6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1450" cy="238125"/>
                          </a:xfrm>
                          <a:prstGeom prst="rect">
                            <a:avLst/>
                          </a:prstGeom>
                          <a:noFill/>
                          <a:ln>
                            <a:noFill/>
                          </a:ln>
                        </pic:spPr>
                      </pic:pic>
                    </a:graphicData>
                  </a:graphic>
                </wp:inline>
              </w:drawing>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ИМ, ИМБТ</w:t>
            </w:r>
          </w:p>
        </w:tc>
        <w:tc>
          <w:tcPr>
            <w:tcW w:w="850"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w:t>
            </w:r>
          </w:p>
        </w:tc>
        <w:tc>
          <w:tcPr>
            <w:tcW w:w="90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w:t>
            </w:r>
          </w:p>
        </w:tc>
        <w:tc>
          <w:tcPr>
            <w:tcW w:w="90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w:t>
            </w:r>
          </w:p>
        </w:tc>
        <w:tc>
          <w:tcPr>
            <w:tcW w:w="170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Министерство сельского хозяйства и потребительского рынка Республики Коми</w:t>
            </w:r>
          </w:p>
        </w:tc>
      </w:tr>
      <w:tr w:rsidR="005A23F2" w:rsidRPr="0044378A">
        <w:tc>
          <w:tcPr>
            <w:tcW w:w="56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65.2</w:t>
            </w:r>
          </w:p>
        </w:tc>
        <w:tc>
          <w:tcPr>
            <w:tcW w:w="215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Количество предоставленных жилищных (ипотечных) кредитов (займов) гражданам на строительство (приобретение) жилых помещений (жилых домов) на сельских территориях</w:t>
            </w:r>
          </w:p>
        </w:tc>
        <w:tc>
          <w:tcPr>
            <w:tcW w:w="90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семей в год</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EC4AEA">
            <w:pPr>
              <w:pStyle w:val="ConsPlusNormal"/>
            </w:pPr>
            <w:r w:rsidRPr="0044378A">
              <w:rPr>
                <w:noProof/>
                <w:position w:val="-6"/>
              </w:rPr>
              <w:drawing>
                <wp:inline distT="0" distB="0" distL="0" distR="0">
                  <wp:extent cx="171450" cy="238125"/>
                  <wp:effectExtent l="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6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1450" cy="238125"/>
                          </a:xfrm>
                          <a:prstGeom prst="rect">
                            <a:avLst/>
                          </a:prstGeom>
                          <a:noFill/>
                          <a:ln>
                            <a:noFill/>
                          </a:ln>
                        </pic:spPr>
                      </pic:pic>
                    </a:graphicData>
                  </a:graphic>
                </wp:inline>
              </w:drawing>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ИМ</w:t>
            </w:r>
          </w:p>
        </w:tc>
        <w:tc>
          <w:tcPr>
            <w:tcW w:w="850"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w:t>
            </w:r>
          </w:p>
        </w:tc>
        <w:tc>
          <w:tcPr>
            <w:tcW w:w="90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w:t>
            </w:r>
          </w:p>
        </w:tc>
        <w:tc>
          <w:tcPr>
            <w:tcW w:w="90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110</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110</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110</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w:t>
            </w:r>
          </w:p>
        </w:tc>
        <w:tc>
          <w:tcPr>
            <w:tcW w:w="170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Министерство сельского хозяйства и потребительского рынка Республики Коми</w:t>
            </w:r>
          </w:p>
        </w:tc>
      </w:tr>
      <w:tr w:rsidR="005A23F2" w:rsidRPr="0044378A">
        <w:tc>
          <w:tcPr>
            <w:tcW w:w="13551" w:type="dxa"/>
            <w:gridSpan w:val="14"/>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outlineLvl w:val="4"/>
            </w:pPr>
            <w:r w:rsidRPr="0044378A">
              <w:t>Задача 2. Создание и развитие инфраструктуры на сельских территориях</w:t>
            </w:r>
          </w:p>
        </w:tc>
      </w:tr>
      <w:tr w:rsidR="005A23F2" w:rsidRPr="0044378A">
        <w:tc>
          <w:tcPr>
            <w:tcW w:w="56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66</w:t>
            </w:r>
          </w:p>
        </w:tc>
        <w:tc>
          <w:tcPr>
            <w:tcW w:w="215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 xml:space="preserve">Количество </w:t>
            </w:r>
            <w:r w:rsidRPr="0044378A">
              <w:lastRenderedPageBreak/>
              <w:t>населенных пунктов, в которых реализованы мероприятия по созданию инфраструктуры на сельских территориях</w:t>
            </w:r>
          </w:p>
        </w:tc>
        <w:tc>
          <w:tcPr>
            <w:tcW w:w="90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lastRenderedPageBreak/>
              <w:t xml:space="preserve">единиц </w:t>
            </w:r>
            <w:r w:rsidRPr="0044378A">
              <w:lastRenderedPageBreak/>
              <w:t>с нарастающим итогом</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EC4AEA">
            <w:pPr>
              <w:pStyle w:val="ConsPlusNormal"/>
            </w:pPr>
            <w:r w:rsidRPr="0044378A">
              <w:rPr>
                <w:noProof/>
                <w:position w:val="-6"/>
              </w:rPr>
              <w:lastRenderedPageBreak/>
              <w:drawing>
                <wp:inline distT="0" distB="0" distL="0" distR="0">
                  <wp:extent cx="171450" cy="238125"/>
                  <wp:effectExtent l="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7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1450" cy="238125"/>
                          </a:xfrm>
                          <a:prstGeom prst="rect">
                            <a:avLst/>
                          </a:prstGeom>
                          <a:noFill/>
                          <a:ln>
                            <a:noFill/>
                          </a:ln>
                        </pic:spPr>
                      </pic:pic>
                    </a:graphicData>
                  </a:graphic>
                </wp:inline>
              </w:drawing>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ИЗ</w:t>
            </w:r>
          </w:p>
        </w:tc>
        <w:tc>
          <w:tcPr>
            <w:tcW w:w="850"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10</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20</w:t>
            </w:r>
          </w:p>
        </w:tc>
        <w:tc>
          <w:tcPr>
            <w:tcW w:w="90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46</w:t>
            </w:r>
          </w:p>
        </w:tc>
        <w:tc>
          <w:tcPr>
            <w:tcW w:w="90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57</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73</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79</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85</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91</w:t>
            </w:r>
          </w:p>
        </w:tc>
        <w:tc>
          <w:tcPr>
            <w:tcW w:w="170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 xml:space="preserve">Министерство </w:t>
            </w:r>
            <w:r w:rsidRPr="0044378A">
              <w:lastRenderedPageBreak/>
              <w:t>сельского хозяйства и потребительского рынка Республики Коми</w:t>
            </w:r>
          </w:p>
        </w:tc>
      </w:tr>
      <w:tr w:rsidR="005A23F2" w:rsidRPr="0044378A">
        <w:tc>
          <w:tcPr>
            <w:tcW w:w="56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lastRenderedPageBreak/>
              <w:t>67</w:t>
            </w:r>
          </w:p>
        </w:tc>
        <w:tc>
          <w:tcPr>
            <w:tcW w:w="215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Ввод в действие распределительных газовых сетей</w:t>
            </w:r>
          </w:p>
        </w:tc>
        <w:tc>
          <w:tcPr>
            <w:tcW w:w="90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километров</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EC4AEA">
            <w:pPr>
              <w:pStyle w:val="ConsPlusNormal"/>
            </w:pPr>
            <w:r w:rsidRPr="0044378A">
              <w:rPr>
                <w:noProof/>
                <w:position w:val="-6"/>
              </w:rPr>
              <w:drawing>
                <wp:inline distT="0" distB="0" distL="0" distR="0">
                  <wp:extent cx="171450" cy="238125"/>
                  <wp:effectExtent l="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6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1450" cy="238125"/>
                          </a:xfrm>
                          <a:prstGeom prst="rect">
                            <a:avLst/>
                          </a:prstGeom>
                          <a:noFill/>
                          <a:ln>
                            <a:noFill/>
                          </a:ln>
                        </pic:spPr>
                      </pic:pic>
                    </a:graphicData>
                  </a:graphic>
                </wp:inline>
              </w:drawing>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ИЗ, ИМБТ</w:t>
            </w:r>
          </w:p>
        </w:tc>
        <w:tc>
          <w:tcPr>
            <w:tcW w:w="850"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6,1</w:t>
            </w:r>
          </w:p>
        </w:tc>
        <w:tc>
          <w:tcPr>
            <w:tcW w:w="90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17,6</w:t>
            </w:r>
          </w:p>
        </w:tc>
        <w:tc>
          <w:tcPr>
            <w:tcW w:w="90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w:t>
            </w:r>
          </w:p>
        </w:tc>
        <w:tc>
          <w:tcPr>
            <w:tcW w:w="170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Министерство сельского хозяйства и потребительского рынка Республики Коми</w:t>
            </w:r>
          </w:p>
        </w:tc>
      </w:tr>
      <w:tr w:rsidR="005A23F2" w:rsidRPr="0044378A">
        <w:tc>
          <w:tcPr>
            <w:tcW w:w="56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68</w:t>
            </w:r>
          </w:p>
        </w:tc>
        <w:tc>
          <w:tcPr>
            <w:tcW w:w="215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Ввод в действие локальных водопроводов</w:t>
            </w:r>
          </w:p>
        </w:tc>
        <w:tc>
          <w:tcPr>
            <w:tcW w:w="90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километров</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EC4AEA">
            <w:pPr>
              <w:pStyle w:val="ConsPlusNormal"/>
            </w:pPr>
            <w:r w:rsidRPr="0044378A">
              <w:rPr>
                <w:noProof/>
                <w:position w:val="-6"/>
              </w:rPr>
              <w:drawing>
                <wp:inline distT="0" distB="0" distL="0" distR="0">
                  <wp:extent cx="171450" cy="238125"/>
                  <wp:effectExtent l="0" t="0" r="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6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1450" cy="238125"/>
                          </a:xfrm>
                          <a:prstGeom prst="rect">
                            <a:avLst/>
                          </a:prstGeom>
                          <a:noFill/>
                          <a:ln>
                            <a:noFill/>
                          </a:ln>
                        </pic:spPr>
                      </pic:pic>
                    </a:graphicData>
                  </a:graphic>
                </wp:inline>
              </w:drawing>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ИЗ, ИМБТ</w:t>
            </w:r>
          </w:p>
        </w:tc>
        <w:tc>
          <w:tcPr>
            <w:tcW w:w="850"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2,5</w:t>
            </w:r>
          </w:p>
        </w:tc>
        <w:tc>
          <w:tcPr>
            <w:tcW w:w="90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1,3</w:t>
            </w:r>
          </w:p>
        </w:tc>
        <w:tc>
          <w:tcPr>
            <w:tcW w:w="90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w:t>
            </w:r>
          </w:p>
        </w:tc>
        <w:tc>
          <w:tcPr>
            <w:tcW w:w="170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Министерство сельского хозяйства и потребительского рынка Республики Коми</w:t>
            </w:r>
          </w:p>
        </w:tc>
      </w:tr>
      <w:tr w:rsidR="005A23F2" w:rsidRPr="0044378A">
        <w:tc>
          <w:tcPr>
            <w:tcW w:w="56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69</w:t>
            </w:r>
          </w:p>
        </w:tc>
        <w:tc>
          <w:tcPr>
            <w:tcW w:w="215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Количество реализованных проектов по благоустройству сельских территорий</w:t>
            </w:r>
          </w:p>
        </w:tc>
        <w:tc>
          <w:tcPr>
            <w:tcW w:w="90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единиц в год</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EC4AEA">
            <w:pPr>
              <w:pStyle w:val="ConsPlusNormal"/>
            </w:pPr>
            <w:r w:rsidRPr="0044378A">
              <w:rPr>
                <w:noProof/>
                <w:position w:val="-6"/>
              </w:rPr>
              <w:drawing>
                <wp:inline distT="0" distB="0" distL="0" distR="0">
                  <wp:extent cx="171450" cy="238125"/>
                  <wp:effectExtent l="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6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1450" cy="238125"/>
                          </a:xfrm>
                          <a:prstGeom prst="rect">
                            <a:avLst/>
                          </a:prstGeom>
                          <a:noFill/>
                          <a:ln>
                            <a:noFill/>
                          </a:ln>
                        </pic:spPr>
                      </pic:pic>
                    </a:graphicData>
                  </a:graphic>
                </wp:inline>
              </w:drawing>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ИМ, ИМБТ</w:t>
            </w:r>
          </w:p>
        </w:tc>
        <w:tc>
          <w:tcPr>
            <w:tcW w:w="850"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w:t>
            </w:r>
          </w:p>
        </w:tc>
        <w:tc>
          <w:tcPr>
            <w:tcW w:w="90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25</w:t>
            </w:r>
          </w:p>
        </w:tc>
        <w:tc>
          <w:tcPr>
            <w:tcW w:w="90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9</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8</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5</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w:t>
            </w:r>
          </w:p>
        </w:tc>
        <w:tc>
          <w:tcPr>
            <w:tcW w:w="170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Министерство сельского хозяйства и потребительского рынка Республики Коми</w:t>
            </w:r>
          </w:p>
        </w:tc>
      </w:tr>
      <w:tr w:rsidR="005A23F2" w:rsidRPr="0044378A">
        <w:tc>
          <w:tcPr>
            <w:tcW w:w="56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lastRenderedPageBreak/>
              <w:t>70</w:t>
            </w:r>
          </w:p>
        </w:tc>
        <w:tc>
          <w:tcPr>
            <w:tcW w:w="215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Количество населенных пунктов, расположенных на сельских территориях, в которых реализованы проекты комплексного обустройства площадок под компактную жилищную застройку</w:t>
            </w:r>
          </w:p>
        </w:tc>
        <w:tc>
          <w:tcPr>
            <w:tcW w:w="90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единиц в год</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EC4AEA">
            <w:pPr>
              <w:pStyle w:val="ConsPlusNormal"/>
            </w:pPr>
            <w:r w:rsidRPr="0044378A">
              <w:rPr>
                <w:noProof/>
                <w:position w:val="-6"/>
              </w:rPr>
              <w:drawing>
                <wp:inline distT="0" distB="0" distL="0" distR="0">
                  <wp:extent cx="171450" cy="238125"/>
                  <wp:effectExtent l="0" t="0" r="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6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1450" cy="238125"/>
                          </a:xfrm>
                          <a:prstGeom prst="rect">
                            <a:avLst/>
                          </a:prstGeom>
                          <a:noFill/>
                          <a:ln>
                            <a:noFill/>
                          </a:ln>
                        </pic:spPr>
                      </pic:pic>
                    </a:graphicData>
                  </a:graphic>
                </wp:inline>
              </w:drawing>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ИМ, ИМБТ</w:t>
            </w:r>
          </w:p>
        </w:tc>
        <w:tc>
          <w:tcPr>
            <w:tcW w:w="850"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w:t>
            </w:r>
          </w:p>
        </w:tc>
        <w:tc>
          <w:tcPr>
            <w:tcW w:w="90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w:t>
            </w:r>
          </w:p>
        </w:tc>
        <w:tc>
          <w:tcPr>
            <w:tcW w:w="90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w:t>
            </w:r>
          </w:p>
        </w:tc>
        <w:tc>
          <w:tcPr>
            <w:tcW w:w="170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Министерство сельского хозяйства и потребительского рынка Республики Коми</w:t>
            </w:r>
          </w:p>
        </w:tc>
      </w:tr>
      <w:tr w:rsidR="005A23F2" w:rsidRPr="0044378A">
        <w:tc>
          <w:tcPr>
            <w:tcW w:w="56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71</w:t>
            </w:r>
          </w:p>
        </w:tc>
        <w:tc>
          <w:tcPr>
            <w:tcW w:w="215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 xml:space="preserve">Ввод в эксплуатацию автомобильных дорог общего пользования с твердым покрытием, ведущих от сети автомобильных дорог общего пользования к общественно значимым объектам населенных пунктов, </w:t>
            </w:r>
            <w:r w:rsidRPr="0044378A">
              <w:lastRenderedPageBreak/>
              <w:t>расположенных на сельских территориях, объектам производства и переработки продукции</w:t>
            </w:r>
          </w:p>
        </w:tc>
        <w:tc>
          <w:tcPr>
            <w:tcW w:w="90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lastRenderedPageBreak/>
              <w:t>км в год</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EC4AEA">
            <w:pPr>
              <w:pStyle w:val="ConsPlusNormal"/>
            </w:pPr>
            <w:r w:rsidRPr="0044378A">
              <w:rPr>
                <w:noProof/>
                <w:position w:val="-6"/>
              </w:rPr>
              <w:drawing>
                <wp:inline distT="0" distB="0" distL="0" distR="0">
                  <wp:extent cx="171450" cy="238125"/>
                  <wp:effectExtent l="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6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1450" cy="238125"/>
                          </a:xfrm>
                          <a:prstGeom prst="rect">
                            <a:avLst/>
                          </a:prstGeom>
                          <a:noFill/>
                          <a:ln>
                            <a:noFill/>
                          </a:ln>
                        </pic:spPr>
                      </pic:pic>
                    </a:graphicData>
                  </a:graphic>
                </wp:inline>
              </w:drawing>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ИМ, ИМБТ</w:t>
            </w:r>
          </w:p>
        </w:tc>
        <w:tc>
          <w:tcPr>
            <w:tcW w:w="850"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w:t>
            </w:r>
          </w:p>
        </w:tc>
        <w:tc>
          <w:tcPr>
            <w:tcW w:w="90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13,335</w:t>
            </w:r>
          </w:p>
        </w:tc>
        <w:tc>
          <w:tcPr>
            <w:tcW w:w="90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w:t>
            </w:r>
          </w:p>
        </w:tc>
        <w:tc>
          <w:tcPr>
            <w:tcW w:w="170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Министерство строительства и жилищно-коммунального хозяйства Республики Коми</w:t>
            </w:r>
          </w:p>
        </w:tc>
      </w:tr>
      <w:tr w:rsidR="005A23F2" w:rsidRPr="0044378A">
        <w:tc>
          <w:tcPr>
            <w:tcW w:w="56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lastRenderedPageBreak/>
              <w:t>71.1</w:t>
            </w:r>
          </w:p>
        </w:tc>
        <w:tc>
          <w:tcPr>
            <w:tcW w:w="215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Протяженность на сельских территориях вновь построенных и приведенных в соответствие с нормативными требованиями автомобильных дорог общего пользования, введенных (переданных) в эксплуатацию, при софинансировании работ по их строительству, реконструкции, капитальному ремонту и ремонту из федерального бюджета</w:t>
            </w:r>
          </w:p>
        </w:tc>
        <w:tc>
          <w:tcPr>
            <w:tcW w:w="90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км в год</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EC4AEA">
            <w:pPr>
              <w:pStyle w:val="ConsPlusNormal"/>
            </w:pPr>
            <w:r w:rsidRPr="0044378A">
              <w:rPr>
                <w:noProof/>
                <w:position w:val="-6"/>
              </w:rPr>
              <w:drawing>
                <wp:inline distT="0" distB="0" distL="0" distR="0">
                  <wp:extent cx="171450" cy="238125"/>
                  <wp:effectExtent l="0" t="0" r="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6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1450" cy="238125"/>
                          </a:xfrm>
                          <a:prstGeom prst="rect">
                            <a:avLst/>
                          </a:prstGeom>
                          <a:noFill/>
                          <a:ln>
                            <a:noFill/>
                          </a:ln>
                        </pic:spPr>
                      </pic:pic>
                    </a:graphicData>
                  </a:graphic>
                </wp:inline>
              </w:drawing>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ИМ, ИМБТ</w:t>
            </w:r>
          </w:p>
        </w:tc>
        <w:tc>
          <w:tcPr>
            <w:tcW w:w="850"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w:t>
            </w:r>
          </w:p>
        </w:tc>
        <w:tc>
          <w:tcPr>
            <w:tcW w:w="90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w:t>
            </w:r>
          </w:p>
        </w:tc>
        <w:tc>
          <w:tcPr>
            <w:tcW w:w="90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&lt;*&gt;</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w:t>
            </w:r>
          </w:p>
        </w:tc>
        <w:tc>
          <w:tcPr>
            <w:tcW w:w="170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Министерство строительства и жилищно-коммунального хозяйства Республики Коми</w:t>
            </w:r>
          </w:p>
        </w:tc>
      </w:tr>
      <w:tr w:rsidR="005A23F2" w:rsidRPr="0044378A">
        <w:tc>
          <w:tcPr>
            <w:tcW w:w="56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71.2</w:t>
            </w:r>
          </w:p>
        </w:tc>
        <w:tc>
          <w:tcPr>
            <w:tcW w:w="215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 xml:space="preserve">Количество </w:t>
            </w:r>
            <w:r w:rsidRPr="0044378A">
              <w:lastRenderedPageBreak/>
              <w:t>хозяйствующих субъектов, получающих государственную поддержку по доставке товаров в труднодоступные и/или малочисленные, и/или отдаленные сельские населенные пункты</w:t>
            </w:r>
          </w:p>
        </w:tc>
        <w:tc>
          <w:tcPr>
            <w:tcW w:w="90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lastRenderedPageBreak/>
              <w:t xml:space="preserve">единиц </w:t>
            </w:r>
            <w:r w:rsidRPr="0044378A">
              <w:lastRenderedPageBreak/>
              <w:t>в год</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EC4AEA">
            <w:pPr>
              <w:pStyle w:val="ConsPlusNormal"/>
            </w:pPr>
            <w:r w:rsidRPr="0044378A">
              <w:rPr>
                <w:noProof/>
                <w:position w:val="-6"/>
              </w:rPr>
              <w:lastRenderedPageBreak/>
              <w:drawing>
                <wp:inline distT="0" distB="0" distL="0" distR="0">
                  <wp:extent cx="171450" cy="238125"/>
                  <wp:effectExtent l="0" t="0" r="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6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1450" cy="238125"/>
                          </a:xfrm>
                          <a:prstGeom prst="rect">
                            <a:avLst/>
                          </a:prstGeom>
                          <a:noFill/>
                          <a:ln>
                            <a:noFill/>
                          </a:ln>
                        </pic:spPr>
                      </pic:pic>
                    </a:graphicData>
                  </a:graphic>
                </wp:inline>
              </w:drawing>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ИЗ</w:t>
            </w:r>
          </w:p>
        </w:tc>
        <w:tc>
          <w:tcPr>
            <w:tcW w:w="850"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w:t>
            </w:r>
          </w:p>
        </w:tc>
        <w:tc>
          <w:tcPr>
            <w:tcW w:w="90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w:t>
            </w:r>
          </w:p>
        </w:tc>
        <w:tc>
          <w:tcPr>
            <w:tcW w:w="90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90</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90</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90</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90</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90</w:t>
            </w:r>
          </w:p>
        </w:tc>
        <w:tc>
          <w:tcPr>
            <w:tcW w:w="170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 xml:space="preserve">Министерство </w:t>
            </w:r>
            <w:r w:rsidRPr="0044378A">
              <w:lastRenderedPageBreak/>
              <w:t>сельского хозяйства и потребительского рынка Республики Коми</w:t>
            </w:r>
          </w:p>
        </w:tc>
      </w:tr>
      <w:tr w:rsidR="005A23F2" w:rsidRPr="0044378A">
        <w:tc>
          <w:tcPr>
            <w:tcW w:w="56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lastRenderedPageBreak/>
              <w:t>71.3</w:t>
            </w:r>
          </w:p>
        </w:tc>
        <w:tc>
          <w:tcPr>
            <w:tcW w:w="215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Количество труднодоступных и/или малочисленных, и/или отдаленных сельских населенных пунктов, на территории которых хозяйствующий субъект осуществляет доставку товаров</w:t>
            </w:r>
          </w:p>
        </w:tc>
        <w:tc>
          <w:tcPr>
            <w:tcW w:w="90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единиц в год</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EC4AEA">
            <w:pPr>
              <w:pStyle w:val="ConsPlusNormal"/>
            </w:pPr>
            <w:r w:rsidRPr="0044378A">
              <w:rPr>
                <w:noProof/>
                <w:position w:val="-6"/>
              </w:rPr>
              <w:drawing>
                <wp:inline distT="0" distB="0" distL="0" distR="0">
                  <wp:extent cx="171450" cy="238125"/>
                  <wp:effectExtent l="0" t="0" r="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6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1450" cy="238125"/>
                          </a:xfrm>
                          <a:prstGeom prst="rect">
                            <a:avLst/>
                          </a:prstGeom>
                          <a:noFill/>
                          <a:ln>
                            <a:noFill/>
                          </a:ln>
                        </pic:spPr>
                      </pic:pic>
                    </a:graphicData>
                  </a:graphic>
                </wp:inline>
              </w:drawing>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ИМ</w:t>
            </w:r>
          </w:p>
        </w:tc>
        <w:tc>
          <w:tcPr>
            <w:tcW w:w="850"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w:t>
            </w:r>
          </w:p>
        </w:tc>
        <w:tc>
          <w:tcPr>
            <w:tcW w:w="90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w:t>
            </w:r>
          </w:p>
        </w:tc>
        <w:tc>
          <w:tcPr>
            <w:tcW w:w="90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110</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110</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110</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w:t>
            </w:r>
          </w:p>
        </w:tc>
        <w:tc>
          <w:tcPr>
            <w:tcW w:w="170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Министерство сельского хозяйства и потребительского рынка Республики Коми</w:t>
            </w:r>
          </w:p>
        </w:tc>
      </w:tr>
      <w:tr w:rsidR="005A23F2" w:rsidRPr="0044378A">
        <w:tc>
          <w:tcPr>
            <w:tcW w:w="13551" w:type="dxa"/>
            <w:gridSpan w:val="14"/>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outlineLvl w:val="3"/>
            </w:pPr>
            <w:hyperlink w:anchor="Par634" w:tooltip="ПАСПОРТ" w:history="1">
              <w:r w:rsidR="0036061C" w:rsidRPr="0044378A">
                <w:rPr>
                  <w:color w:val="0000FF"/>
                </w:rPr>
                <w:t>Подпрограмма 6</w:t>
              </w:r>
            </w:hyperlink>
            <w:r w:rsidR="0036061C" w:rsidRPr="0044378A">
              <w:t xml:space="preserve"> "Обеспечение реализации Государственной программы"</w:t>
            </w:r>
          </w:p>
        </w:tc>
      </w:tr>
      <w:tr w:rsidR="005A23F2" w:rsidRPr="0044378A">
        <w:tc>
          <w:tcPr>
            <w:tcW w:w="13551" w:type="dxa"/>
            <w:gridSpan w:val="14"/>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outlineLvl w:val="4"/>
            </w:pPr>
            <w:r w:rsidRPr="0044378A">
              <w:t>Задача 1. Координация и контроль хода реализации мероприятий государственной программы</w:t>
            </w:r>
          </w:p>
        </w:tc>
      </w:tr>
      <w:tr w:rsidR="005A23F2" w:rsidRPr="0044378A">
        <w:tc>
          <w:tcPr>
            <w:tcW w:w="56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lastRenderedPageBreak/>
              <w:t>72</w:t>
            </w:r>
          </w:p>
        </w:tc>
        <w:tc>
          <w:tcPr>
            <w:tcW w:w="215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Уровень соблюдения установленных сроков утверждения Комплексного плана действий по реализации Программы и внесения в него изменений</w:t>
            </w:r>
          </w:p>
        </w:tc>
        <w:tc>
          <w:tcPr>
            <w:tcW w:w="90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процентов в год</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EC4AEA">
            <w:pPr>
              <w:pStyle w:val="ConsPlusNormal"/>
            </w:pPr>
            <w:r w:rsidRPr="0044378A">
              <w:rPr>
                <w:noProof/>
                <w:position w:val="-6"/>
              </w:rPr>
              <w:drawing>
                <wp:inline distT="0" distB="0" distL="0" distR="0">
                  <wp:extent cx="171450" cy="238125"/>
                  <wp:effectExtent l="0" t="0" r="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6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1450" cy="238125"/>
                          </a:xfrm>
                          <a:prstGeom prst="rect">
                            <a:avLst/>
                          </a:prstGeom>
                          <a:noFill/>
                          <a:ln>
                            <a:noFill/>
                          </a:ln>
                        </pic:spPr>
                      </pic:pic>
                    </a:graphicData>
                  </a:graphic>
                </wp:inline>
              </w:drawing>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ИЗ</w:t>
            </w:r>
          </w:p>
        </w:tc>
        <w:tc>
          <w:tcPr>
            <w:tcW w:w="850"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100</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100</w:t>
            </w:r>
          </w:p>
        </w:tc>
        <w:tc>
          <w:tcPr>
            <w:tcW w:w="90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100</w:t>
            </w:r>
          </w:p>
        </w:tc>
        <w:tc>
          <w:tcPr>
            <w:tcW w:w="90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100</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100</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100</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100</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100</w:t>
            </w:r>
          </w:p>
        </w:tc>
        <w:tc>
          <w:tcPr>
            <w:tcW w:w="170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Министерство сельского хозяйства и потребительского рынка Республики Коми</w:t>
            </w:r>
          </w:p>
        </w:tc>
      </w:tr>
      <w:tr w:rsidR="005A23F2" w:rsidRPr="0044378A">
        <w:tc>
          <w:tcPr>
            <w:tcW w:w="13551" w:type="dxa"/>
            <w:gridSpan w:val="14"/>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outlineLvl w:val="4"/>
            </w:pPr>
            <w:r w:rsidRPr="0044378A">
              <w:t>Задача 2. Информационно-аналитическое, консультационное и кадровое обеспечение агропромышленного и рыбохозяйственного комплексов</w:t>
            </w:r>
          </w:p>
        </w:tc>
      </w:tr>
      <w:tr w:rsidR="005A23F2" w:rsidRPr="0044378A">
        <w:tc>
          <w:tcPr>
            <w:tcW w:w="56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73</w:t>
            </w:r>
          </w:p>
        </w:tc>
        <w:tc>
          <w:tcPr>
            <w:tcW w:w="215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Удельный вес выполненных мероприятий в общем количестве мероприятий по вопросам развития агропромышленного комплекса, предусмотренных Планом общереспубликанских мероприятий</w:t>
            </w:r>
          </w:p>
        </w:tc>
        <w:tc>
          <w:tcPr>
            <w:tcW w:w="90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процентов в год</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EC4AEA">
            <w:pPr>
              <w:pStyle w:val="ConsPlusNormal"/>
            </w:pPr>
            <w:r w:rsidRPr="0044378A">
              <w:rPr>
                <w:noProof/>
                <w:position w:val="-6"/>
              </w:rPr>
              <w:drawing>
                <wp:inline distT="0" distB="0" distL="0" distR="0">
                  <wp:extent cx="171450" cy="238125"/>
                  <wp:effectExtent l="0" t="0" r="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6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1450" cy="238125"/>
                          </a:xfrm>
                          <a:prstGeom prst="rect">
                            <a:avLst/>
                          </a:prstGeom>
                          <a:noFill/>
                          <a:ln>
                            <a:noFill/>
                          </a:ln>
                        </pic:spPr>
                      </pic:pic>
                    </a:graphicData>
                  </a:graphic>
                </wp:inline>
              </w:drawing>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ИЗ</w:t>
            </w:r>
          </w:p>
        </w:tc>
        <w:tc>
          <w:tcPr>
            <w:tcW w:w="850"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100</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100</w:t>
            </w:r>
          </w:p>
        </w:tc>
        <w:tc>
          <w:tcPr>
            <w:tcW w:w="90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100</w:t>
            </w:r>
          </w:p>
        </w:tc>
        <w:tc>
          <w:tcPr>
            <w:tcW w:w="90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100</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100</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100</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100</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100</w:t>
            </w:r>
          </w:p>
        </w:tc>
        <w:tc>
          <w:tcPr>
            <w:tcW w:w="170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Министерство сельского хозяйства и потребительского рынка Республики Коми</w:t>
            </w:r>
          </w:p>
        </w:tc>
      </w:tr>
      <w:tr w:rsidR="005A23F2" w:rsidRPr="0044378A">
        <w:tc>
          <w:tcPr>
            <w:tcW w:w="56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74</w:t>
            </w:r>
          </w:p>
        </w:tc>
        <w:tc>
          <w:tcPr>
            <w:tcW w:w="215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 xml:space="preserve">Количество изготовленных информационных материалов "АПК </w:t>
            </w:r>
            <w:r w:rsidRPr="0044378A">
              <w:lastRenderedPageBreak/>
              <w:t>Республики Коми"</w:t>
            </w:r>
          </w:p>
        </w:tc>
        <w:tc>
          <w:tcPr>
            <w:tcW w:w="90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lastRenderedPageBreak/>
              <w:t>единиц в год</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EC4AEA">
            <w:pPr>
              <w:pStyle w:val="ConsPlusNormal"/>
            </w:pPr>
            <w:r w:rsidRPr="0044378A">
              <w:rPr>
                <w:noProof/>
                <w:position w:val="-6"/>
              </w:rPr>
              <w:drawing>
                <wp:inline distT="0" distB="0" distL="0" distR="0">
                  <wp:extent cx="171450" cy="238125"/>
                  <wp:effectExtent l="0" t="0" r="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6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1450" cy="238125"/>
                          </a:xfrm>
                          <a:prstGeom prst="rect">
                            <a:avLst/>
                          </a:prstGeom>
                          <a:noFill/>
                          <a:ln>
                            <a:noFill/>
                          </a:ln>
                        </pic:spPr>
                      </pic:pic>
                    </a:graphicData>
                  </a:graphic>
                </wp:inline>
              </w:drawing>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ИМ</w:t>
            </w:r>
          </w:p>
        </w:tc>
        <w:tc>
          <w:tcPr>
            <w:tcW w:w="850"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w:t>
            </w:r>
          </w:p>
        </w:tc>
        <w:tc>
          <w:tcPr>
            <w:tcW w:w="90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4</w:t>
            </w:r>
          </w:p>
        </w:tc>
        <w:tc>
          <w:tcPr>
            <w:tcW w:w="90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4</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4</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4-</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w:t>
            </w:r>
          </w:p>
        </w:tc>
        <w:tc>
          <w:tcPr>
            <w:tcW w:w="170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Министерство сельского хозяйства и потребительск</w:t>
            </w:r>
            <w:r w:rsidRPr="0044378A">
              <w:lastRenderedPageBreak/>
              <w:t>ого рынка Республики Коми</w:t>
            </w:r>
          </w:p>
        </w:tc>
      </w:tr>
      <w:tr w:rsidR="005A23F2" w:rsidRPr="0044378A">
        <w:tc>
          <w:tcPr>
            <w:tcW w:w="56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lastRenderedPageBreak/>
              <w:t>75</w:t>
            </w:r>
          </w:p>
        </w:tc>
        <w:tc>
          <w:tcPr>
            <w:tcW w:w="215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Количество специалистов и рабочих кадров, закрепленных в отрасли в году предоставления им поддержки</w:t>
            </w:r>
          </w:p>
        </w:tc>
        <w:tc>
          <w:tcPr>
            <w:tcW w:w="90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человек в год</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EC4AEA">
            <w:pPr>
              <w:pStyle w:val="ConsPlusNormal"/>
            </w:pPr>
            <w:r w:rsidRPr="0044378A">
              <w:rPr>
                <w:noProof/>
                <w:position w:val="-6"/>
              </w:rPr>
              <w:drawing>
                <wp:inline distT="0" distB="0" distL="0" distR="0">
                  <wp:extent cx="171450" cy="238125"/>
                  <wp:effectExtent l="0" t="0" r="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6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1450" cy="238125"/>
                          </a:xfrm>
                          <a:prstGeom prst="rect">
                            <a:avLst/>
                          </a:prstGeom>
                          <a:noFill/>
                          <a:ln>
                            <a:noFill/>
                          </a:ln>
                        </pic:spPr>
                      </pic:pic>
                    </a:graphicData>
                  </a:graphic>
                </wp:inline>
              </w:drawing>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ИМ</w:t>
            </w:r>
          </w:p>
        </w:tc>
        <w:tc>
          <w:tcPr>
            <w:tcW w:w="850"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w:t>
            </w:r>
          </w:p>
        </w:tc>
        <w:tc>
          <w:tcPr>
            <w:tcW w:w="90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66</w:t>
            </w:r>
          </w:p>
        </w:tc>
        <w:tc>
          <w:tcPr>
            <w:tcW w:w="90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54</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22</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22</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w:t>
            </w:r>
          </w:p>
        </w:tc>
        <w:tc>
          <w:tcPr>
            <w:tcW w:w="170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Министерство сельского хозяйства и потребительского рынка Республики Коми</w:t>
            </w:r>
          </w:p>
        </w:tc>
      </w:tr>
    </w:tbl>
    <w:p w:rsidR="005A23F2" w:rsidRPr="0044378A" w:rsidRDefault="005A23F2">
      <w:pPr>
        <w:pStyle w:val="ConsPlusNormal"/>
      </w:pPr>
    </w:p>
    <w:p w:rsidR="005A23F2" w:rsidRPr="0044378A" w:rsidRDefault="0036061C">
      <w:pPr>
        <w:pStyle w:val="ConsPlusNormal"/>
        <w:jc w:val="right"/>
        <w:outlineLvl w:val="2"/>
      </w:pPr>
      <w:r w:rsidRPr="0044378A">
        <w:t>Таблица 3</w:t>
      </w:r>
    </w:p>
    <w:p w:rsidR="005A23F2" w:rsidRPr="0044378A" w:rsidRDefault="005A23F2">
      <w:pPr>
        <w:pStyle w:val="ConsPlusNormal"/>
      </w:pPr>
    </w:p>
    <w:p w:rsidR="005A23F2" w:rsidRPr="0044378A" w:rsidRDefault="0036061C">
      <w:pPr>
        <w:pStyle w:val="ConsPlusTitle"/>
        <w:jc w:val="center"/>
        <w:rPr>
          <w:rFonts w:ascii="Times New Roman" w:hAnsi="Times New Roman" w:cs="Times New Roman"/>
        </w:rPr>
      </w:pPr>
      <w:r w:rsidRPr="0044378A">
        <w:rPr>
          <w:rFonts w:ascii="Times New Roman" w:hAnsi="Times New Roman" w:cs="Times New Roman"/>
        </w:rPr>
        <w:t>ИНФОРМАЦИЯ</w:t>
      </w:r>
    </w:p>
    <w:p w:rsidR="005A23F2" w:rsidRPr="0044378A" w:rsidRDefault="0036061C">
      <w:pPr>
        <w:pStyle w:val="ConsPlusTitle"/>
        <w:jc w:val="center"/>
        <w:rPr>
          <w:rFonts w:ascii="Times New Roman" w:hAnsi="Times New Roman" w:cs="Times New Roman"/>
        </w:rPr>
      </w:pPr>
      <w:r w:rsidRPr="0044378A">
        <w:rPr>
          <w:rFonts w:ascii="Times New Roman" w:hAnsi="Times New Roman" w:cs="Times New Roman"/>
        </w:rPr>
        <w:t>по финансовому обеспечению государственной программы</w:t>
      </w:r>
    </w:p>
    <w:p w:rsidR="005A23F2" w:rsidRPr="0044378A" w:rsidRDefault="0036061C">
      <w:pPr>
        <w:pStyle w:val="ConsPlusTitle"/>
        <w:jc w:val="center"/>
        <w:rPr>
          <w:rFonts w:ascii="Times New Roman" w:hAnsi="Times New Roman" w:cs="Times New Roman"/>
        </w:rPr>
      </w:pPr>
      <w:r w:rsidRPr="0044378A">
        <w:rPr>
          <w:rFonts w:ascii="Times New Roman" w:hAnsi="Times New Roman" w:cs="Times New Roman"/>
        </w:rPr>
        <w:t>за счет средств республиканского бюджета Республики Коми</w:t>
      </w:r>
    </w:p>
    <w:p w:rsidR="005A23F2" w:rsidRPr="0044378A" w:rsidRDefault="0036061C">
      <w:pPr>
        <w:pStyle w:val="ConsPlusTitle"/>
        <w:jc w:val="center"/>
        <w:rPr>
          <w:rFonts w:ascii="Times New Roman" w:hAnsi="Times New Roman" w:cs="Times New Roman"/>
        </w:rPr>
      </w:pPr>
      <w:r w:rsidRPr="0044378A">
        <w:rPr>
          <w:rFonts w:ascii="Times New Roman" w:hAnsi="Times New Roman" w:cs="Times New Roman"/>
        </w:rPr>
        <w:t>(с учетом средств федерального бюджета)</w:t>
      </w:r>
    </w:p>
    <w:p w:rsidR="005A23F2" w:rsidRPr="0044378A" w:rsidRDefault="0036061C">
      <w:pPr>
        <w:pStyle w:val="ConsPlusNormal"/>
        <w:jc w:val="center"/>
      </w:pPr>
      <w:r w:rsidRPr="0044378A">
        <w:t xml:space="preserve">(в ред. </w:t>
      </w:r>
      <w:hyperlink r:id="rId174" w:history="1">
        <w:r w:rsidRPr="0044378A">
          <w:rPr>
            <w:color w:val="0000FF"/>
          </w:rPr>
          <w:t>Постановления</w:t>
        </w:r>
      </w:hyperlink>
      <w:r w:rsidRPr="0044378A">
        <w:t xml:space="preserve"> Правительства РК от 02.04.2021 N 174)</w:t>
      </w:r>
    </w:p>
    <w:p w:rsidR="005A23F2" w:rsidRPr="0044378A" w:rsidRDefault="005A23F2">
      <w:pPr>
        <w:pStyle w:val="ConsPlusNormal"/>
      </w:pPr>
    </w:p>
    <w:tbl>
      <w:tblPr>
        <w:tblW w:w="0" w:type="auto"/>
        <w:tblLayout w:type="fixed"/>
        <w:tblCellMar>
          <w:top w:w="102" w:type="dxa"/>
          <w:left w:w="62" w:type="dxa"/>
          <w:bottom w:w="102" w:type="dxa"/>
          <w:right w:w="62" w:type="dxa"/>
        </w:tblCellMar>
        <w:tblLook w:val="0000"/>
      </w:tblPr>
      <w:tblGrid>
        <w:gridCol w:w="1247"/>
        <w:gridCol w:w="3288"/>
        <w:gridCol w:w="3402"/>
        <w:gridCol w:w="1417"/>
        <w:gridCol w:w="1361"/>
        <w:gridCol w:w="1417"/>
        <w:gridCol w:w="1417"/>
      </w:tblGrid>
      <w:tr w:rsidR="005A23F2" w:rsidRPr="0044378A">
        <w:tc>
          <w:tcPr>
            <w:tcW w:w="1247" w:type="dxa"/>
            <w:vMerge w:val="restart"/>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Статус</w:t>
            </w:r>
          </w:p>
        </w:tc>
        <w:tc>
          <w:tcPr>
            <w:tcW w:w="3288" w:type="dxa"/>
            <w:vMerge w:val="restart"/>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Наименование государственной программы, подпрограммы государственной программы, ведомственной целевой программы, основного мероприятия</w:t>
            </w:r>
          </w:p>
        </w:tc>
        <w:tc>
          <w:tcPr>
            <w:tcW w:w="3402" w:type="dxa"/>
            <w:vMerge w:val="restart"/>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Ответственный исполнитель, соисполнитель, участник (ОИВ РК)</w:t>
            </w:r>
          </w:p>
        </w:tc>
        <w:tc>
          <w:tcPr>
            <w:tcW w:w="4195" w:type="dxa"/>
            <w:gridSpan w:val="3"/>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Расходы (тыс. руб.), годы</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r>
      <w:tr w:rsidR="005A23F2" w:rsidRPr="0044378A">
        <w:tc>
          <w:tcPr>
            <w:tcW w:w="124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3288"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3402"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2020</w:t>
            </w:r>
          </w:p>
        </w:tc>
        <w:tc>
          <w:tcPr>
            <w:tcW w:w="136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2021 (на 15.03)</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2022</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2023</w:t>
            </w:r>
          </w:p>
        </w:tc>
      </w:tr>
      <w:tr w:rsidR="005A23F2" w:rsidRPr="0044378A">
        <w:tc>
          <w:tcPr>
            <w:tcW w:w="124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w:t>
            </w:r>
          </w:p>
        </w:tc>
        <w:tc>
          <w:tcPr>
            <w:tcW w:w="3288"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2</w:t>
            </w:r>
          </w:p>
        </w:tc>
        <w:tc>
          <w:tcPr>
            <w:tcW w:w="3402"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3</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4</w:t>
            </w:r>
          </w:p>
        </w:tc>
        <w:tc>
          <w:tcPr>
            <w:tcW w:w="136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5</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6</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7</w:t>
            </w:r>
          </w:p>
        </w:tc>
      </w:tr>
      <w:tr w:rsidR="005A23F2" w:rsidRPr="0044378A">
        <w:tc>
          <w:tcPr>
            <w:tcW w:w="1247" w:type="dxa"/>
            <w:vMerge w:val="restart"/>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outlineLvl w:val="3"/>
            </w:pPr>
            <w:r w:rsidRPr="0044378A">
              <w:t>Государст</w:t>
            </w:r>
            <w:r w:rsidRPr="0044378A">
              <w:lastRenderedPageBreak/>
              <w:t>венная программа</w:t>
            </w:r>
          </w:p>
        </w:tc>
        <w:tc>
          <w:tcPr>
            <w:tcW w:w="3288" w:type="dxa"/>
            <w:vMerge w:val="restart"/>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lastRenderedPageBreak/>
              <w:t xml:space="preserve">Развитие сельского хозяйства </w:t>
            </w:r>
            <w:r w:rsidRPr="0044378A">
              <w:lastRenderedPageBreak/>
              <w:t>и регулирование рынков сельскохозяйственной продукции, сырья и продовольствия, развитие рыбохозяйственного комплекса</w:t>
            </w:r>
          </w:p>
        </w:tc>
        <w:tc>
          <w:tcPr>
            <w:tcW w:w="3402"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lastRenderedPageBreak/>
              <w:t>Всего</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1 882 918,8</w:t>
            </w:r>
          </w:p>
        </w:tc>
        <w:tc>
          <w:tcPr>
            <w:tcW w:w="136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1 470 261,0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1 856 068,5</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2 177 236,4</w:t>
            </w:r>
          </w:p>
        </w:tc>
      </w:tr>
      <w:tr w:rsidR="005A23F2" w:rsidRPr="0044378A">
        <w:tc>
          <w:tcPr>
            <w:tcW w:w="124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288"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402"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Министерство сельского хозяйства и потребительского рынка Республики Коми</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1 674 929,8</w:t>
            </w:r>
          </w:p>
        </w:tc>
        <w:tc>
          <w:tcPr>
            <w:tcW w:w="136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1 446 849,1</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1 845 666,8</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2 086 078,8</w:t>
            </w:r>
          </w:p>
        </w:tc>
      </w:tr>
      <w:tr w:rsidR="005A23F2" w:rsidRPr="0044378A">
        <w:tc>
          <w:tcPr>
            <w:tcW w:w="124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288"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402"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Министерство национальной политики Республики Коми</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18 570,9</w:t>
            </w:r>
          </w:p>
        </w:tc>
        <w:tc>
          <w:tcPr>
            <w:tcW w:w="136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23 412,0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10 401,7</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10 397,9</w:t>
            </w:r>
          </w:p>
        </w:tc>
      </w:tr>
      <w:tr w:rsidR="005A23F2" w:rsidRPr="0044378A">
        <w:tc>
          <w:tcPr>
            <w:tcW w:w="124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288"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402"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Министерство образования, науки и молодежной политики Республики Коми</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966,2</w:t>
            </w:r>
          </w:p>
        </w:tc>
        <w:tc>
          <w:tcPr>
            <w:tcW w:w="136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r>
      <w:tr w:rsidR="005A23F2" w:rsidRPr="0044378A">
        <w:tc>
          <w:tcPr>
            <w:tcW w:w="124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288"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402"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Министерство строительства и жилищно-коммунального хозяйства Республики Коми</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188 451,9</w:t>
            </w:r>
          </w:p>
        </w:tc>
        <w:tc>
          <w:tcPr>
            <w:tcW w:w="136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80 759,7</w:t>
            </w:r>
          </w:p>
        </w:tc>
      </w:tr>
      <w:tr w:rsidR="005A23F2" w:rsidRPr="0044378A">
        <w:tc>
          <w:tcPr>
            <w:tcW w:w="1247" w:type="dxa"/>
            <w:vMerge w:val="restart"/>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outlineLvl w:val="3"/>
            </w:pPr>
            <w:hyperlink w:anchor="Par201" w:tooltip="ПАСПОРТ" w:history="1">
              <w:r w:rsidR="0036061C" w:rsidRPr="0044378A">
                <w:rPr>
                  <w:color w:val="0000FF"/>
                </w:rPr>
                <w:t>Подпрограмма 1</w:t>
              </w:r>
            </w:hyperlink>
          </w:p>
        </w:tc>
        <w:tc>
          <w:tcPr>
            <w:tcW w:w="3288" w:type="dxa"/>
            <w:vMerge w:val="restart"/>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Развитие отраслей агропромышленного и рыбохозяйственного комплексов</w:t>
            </w:r>
          </w:p>
        </w:tc>
        <w:tc>
          <w:tcPr>
            <w:tcW w:w="3402"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Всего</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811 974,6</w:t>
            </w:r>
          </w:p>
        </w:tc>
        <w:tc>
          <w:tcPr>
            <w:tcW w:w="136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686 462,0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676 287,3</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676 191,5</w:t>
            </w:r>
          </w:p>
        </w:tc>
      </w:tr>
      <w:tr w:rsidR="005A23F2" w:rsidRPr="0044378A">
        <w:tc>
          <w:tcPr>
            <w:tcW w:w="124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288"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402"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Министерство сельского хозяйства и потребительского рынка Республики Коми</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792 437,4</w:t>
            </w:r>
          </w:p>
        </w:tc>
        <w:tc>
          <w:tcPr>
            <w:tcW w:w="136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663 050,1</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665 885,7</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665 793,6</w:t>
            </w:r>
          </w:p>
        </w:tc>
      </w:tr>
      <w:tr w:rsidR="005A23F2" w:rsidRPr="0044378A">
        <w:tc>
          <w:tcPr>
            <w:tcW w:w="124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288"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402"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Министерство национальной политики Республики Коми</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18 570,9</w:t>
            </w:r>
          </w:p>
        </w:tc>
        <w:tc>
          <w:tcPr>
            <w:tcW w:w="136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23 412,0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10 401,7</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10 397,9</w:t>
            </w:r>
          </w:p>
        </w:tc>
      </w:tr>
      <w:tr w:rsidR="005A23F2" w:rsidRPr="0044378A">
        <w:tc>
          <w:tcPr>
            <w:tcW w:w="124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288"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402"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Министерство образования, науки и молодежной политики Республики Коми</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966,2</w:t>
            </w:r>
          </w:p>
        </w:tc>
        <w:tc>
          <w:tcPr>
            <w:tcW w:w="136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r>
      <w:tr w:rsidR="005A23F2" w:rsidRPr="0044378A">
        <w:tc>
          <w:tcPr>
            <w:tcW w:w="124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Основное мероприятие 1.1.1</w:t>
            </w:r>
          </w:p>
        </w:tc>
        <w:tc>
          <w:tcPr>
            <w:tcW w:w="3288"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Оказание содействия в обновлении основных средств агропромышленного и рыбохозяйственного комплексов</w:t>
            </w:r>
          </w:p>
        </w:tc>
        <w:tc>
          <w:tcPr>
            <w:tcW w:w="3402"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Министерство сельского хозяйства и потребительского рынка Республики Коми</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120 357,9</w:t>
            </w:r>
          </w:p>
        </w:tc>
        <w:tc>
          <w:tcPr>
            <w:tcW w:w="136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60 925,7</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62 793,3</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62 793,3</w:t>
            </w:r>
          </w:p>
        </w:tc>
      </w:tr>
      <w:tr w:rsidR="005A23F2" w:rsidRPr="0044378A">
        <w:tc>
          <w:tcPr>
            <w:tcW w:w="124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lastRenderedPageBreak/>
              <w:t>Основное мероприятие 1.2.1</w:t>
            </w:r>
          </w:p>
        </w:tc>
        <w:tc>
          <w:tcPr>
            <w:tcW w:w="3288"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Поддержка производственной деятельности в животноводстве, в том числе на территориях, которые частично или полностью входят в состав Арктической зоны Российской Федерации</w:t>
            </w:r>
          </w:p>
        </w:tc>
        <w:tc>
          <w:tcPr>
            <w:tcW w:w="3402"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Министерство сельского хозяйства и потребительского рынка Республики Коми</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522 939,3</w:t>
            </w:r>
          </w:p>
        </w:tc>
        <w:tc>
          <w:tcPr>
            <w:tcW w:w="136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438 987,2</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457 829,4</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458 812,2</w:t>
            </w:r>
          </w:p>
        </w:tc>
      </w:tr>
      <w:tr w:rsidR="005A23F2" w:rsidRPr="0044378A">
        <w:tc>
          <w:tcPr>
            <w:tcW w:w="124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Основное мероприятие 1.2.2</w:t>
            </w:r>
          </w:p>
        </w:tc>
        <w:tc>
          <w:tcPr>
            <w:tcW w:w="3288"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Поддержка кредитования и страхования отрасли животноводства</w:t>
            </w:r>
          </w:p>
        </w:tc>
        <w:tc>
          <w:tcPr>
            <w:tcW w:w="3402"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Министерство сельского хозяйства и потребительского рынка Республики Коми</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7 696,8</w:t>
            </w:r>
          </w:p>
        </w:tc>
        <w:tc>
          <w:tcPr>
            <w:tcW w:w="136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3 570,5</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2 775,6</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2 295,3</w:t>
            </w:r>
          </w:p>
        </w:tc>
      </w:tr>
      <w:tr w:rsidR="005A23F2" w:rsidRPr="0044378A">
        <w:tc>
          <w:tcPr>
            <w:tcW w:w="124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Основное мероприятие 1.2.3</w:t>
            </w:r>
          </w:p>
        </w:tc>
        <w:tc>
          <w:tcPr>
            <w:tcW w:w="3288"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Поддержка племенного животноводства</w:t>
            </w:r>
          </w:p>
        </w:tc>
        <w:tc>
          <w:tcPr>
            <w:tcW w:w="3402"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Министерство сельского хозяйства и потребительского рынка Республики Коми</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76 674,9</w:t>
            </w:r>
          </w:p>
        </w:tc>
        <w:tc>
          <w:tcPr>
            <w:tcW w:w="136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67 147,7</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67 147,7</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67 147,7</w:t>
            </w:r>
          </w:p>
        </w:tc>
      </w:tr>
      <w:tr w:rsidR="005A23F2" w:rsidRPr="0044378A">
        <w:tc>
          <w:tcPr>
            <w:tcW w:w="1247" w:type="dxa"/>
            <w:vMerge w:val="restart"/>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Основное мероприятие 1.3.1.</w:t>
            </w:r>
          </w:p>
        </w:tc>
        <w:tc>
          <w:tcPr>
            <w:tcW w:w="3288" w:type="dxa"/>
            <w:vMerge w:val="restart"/>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Финансовая поддержка экономического и социального развития коренных малочисленных народов Севера</w:t>
            </w:r>
          </w:p>
        </w:tc>
        <w:tc>
          <w:tcPr>
            <w:tcW w:w="3402"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Министерство национальной политики Республики Коми</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36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966,2</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955,9</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952,1</w:t>
            </w:r>
          </w:p>
        </w:tc>
      </w:tr>
      <w:tr w:rsidR="005A23F2" w:rsidRPr="0044378A">
        <w:tc>
          <w:tcPr>
            <w:tcW w:w="124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288"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402"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Министерство образования, науки и молодежной политики Республики Коми</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966,2</w:t>
            </w:r>
          </w:p>
        </w:tc>
        <w:tc>
          <w:tcPr>
            <w:tcW w:w="136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r>
      <w:tr w:rsidR="005A23F2" w:rsidRPr="0044378A">
        <w:tc>
          <w:tcPr>
            <w:tcW w:w="124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Основное мероприятие 1.3.2</w:t>
            </w:r>
          </w:p>
        </w:tc>
        <w:tc>
          <w:tcPr>
            <w:tcW w:w="3288"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Организация вывоза детей оленеводов в период летних каникул к местам кочевий и обратно</w:t>
            </w:r>
          </w:p>
        </w:tc>
        <w:tc>
          <w:tcPr>
            <w:tcW w:w="3402"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Министерство национальной политики Республики Коми</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18 570,9</w:t>
            </w:r>
          </w:p>
        </w:tc>
        <w:tc>
          <w:tcPr>
            <w:tcW w:w="136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22 445,8</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9 445,8</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9 445,8</w:t>
            </w:r>
          </w:p>
        </w:tc>
      </w:tr>
      <w:tr w:rsidR="005A23F2" w:rsidRPr="0044378A">
        <w:tc>
          <w:tcPr>
            <w:tcW w:w="124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Основное мероприятие 1.4.1</w:t>
            </w:r>
          </w:p>
        </w:tc>
        <w:tc>
          <w:tcPr>
            <w:tcW w:w="3288"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Несвязанная поддержка в области растениеводства</w:t>
            </w:r>
          </w:p>
        </w:tc>
        <w:tc>
          <w:tcPr>
            <w:tcW w:w="3402"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Министерство сельского хозяйства и потребительского рынка Республики Коми</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21 975,6</w:t>
            </w:r>
          </w:p>
        </w:tc>
        <w:tc>
          <w:tcPr>
            <w:tcW w:w="136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12 108,0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12 108,0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11 618,1</w:t>
            </w:r>
          </w:p>
        </w:tc>
      </w:tr>
      <w:tr w:rsidR="005A23F2" w:rsidRPr="0044378A">
        <w:tc>
          <w:tcPr>
            <w:tcW w:w="124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 xml:space="preserve">Основное </w:t>
            </w:r>
            <w:r w:rsidRPr="0044378A">
              <w:lastRenderedPageBreak/>
              <w:t>мероприятие 1.4.2</w:t>
            </w:r>
          </w:p>
        </w:tc>
        <w:tc>
          <w:tcPr>
            <w:tcW w:w="3288"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lastRenderedPageBreak/>
              <w:t xml:space="preserve">Поддержка производственной </w:t>
            </w:r>
            <w:r w:rsidRPr="0044378A">
              <w:lastRenderedPageBreak/>
              <w:t>деятельности в растениеводстве</w:t>
            </w:r>
          </w:p>
        </w:tc>
        <w:tc>
          <w:tcPr>
            <w:tcW w:w="3402"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lastRenderedPageBreak/>
              <w:t xml:space="preserve">Министерство сельского </w:t>
            </w:r>
            <w:r w:rsidRPr="0044378A">
              <w:lastRenderedPageBreak/>
              <w:t>хозяйства и потребительского рынка Республики Коми</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lastRenderedPageBreak/>
              <w:t>20 990,0</w:t>
            </w:r>
          </w:p>
        </w:tc>
        <w:tc>
          <w:tcPr>
            <w:tcW w:w="136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26 256,5</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26 256,5</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26 203,7</w:t>
            </w:r>
          </w:p>
        </w:tc>
      </w:tr>
      <w:tr w:rsidR="005A23F2" w:rsidRPr="0044378A">
        <w:tc>
          <w:tcPr>
            <w:tcW w:w="124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lastRenderedPageBreak/>
              <w:t>Основное мероприятие 1.5.1</w:t>
            </w:r>
          </w:p>
        </w:tc>
        <w:tc>
          <w:tcPr>
            <w:tcW w:w="3288"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Реализация полномочий в области организации, регулирования и охраны водных биологических ресурсов</w:t>
            </w:r>
          </w:p>
        </w:tc>
        <w:tc>
          <w:tcPr>
            <w:tcW w:w="3402"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Министерство сельского хозяйства и потребительского рынка Республики Коми</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519,1</w:t>
            </w:r>
          </w:p>
        </w:tc>
        <w:tc>
          <w:tcPr>
            <w:tcW w:w="136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519,1</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519,1</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467,2</w:t>
            </w:r>
          </w:p>
        </w:tc>
      </w:tr>
      <w:tr w:rsidR="005A23F2" w:rsidRPr="0044378A">
        <w:tc>
          <w:tcPr>
            <w:tcW w:w="124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Основное мероприятие 1.5.2.</w:t>
            </w:r>
          </w:p>
        </w:tc>
        <w:tc>
          <w:tcPr>
            <w:tcW w:w="3288"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Оказание содействия в поддержке аквакультуры</w:t>
            </w:r>
          </w:p>
        </w:tc>
        <w:tc>
          <w:tcPr>
            <w:tcW w:w="3402"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Министерство сельского хозяйства и потребительского рынка Республики Коми</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5 360,0</w:t>
            </w:r>
          </w:p>
        </w:tc>
        <w:tc>
          <w:tcPr>
            <w:tcW w:w="136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3 256,0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4 556,0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3 256,0</w:t>
            </w:r>
          </w:p>
        </w:tc>
      </w:tr>
      <w:tr w:rsidR="005A23F2" w:rsidRPr="0044378A">
        <w:tc>
          <w:tcPr>
            <w:tcW w:w="124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Основное мероприятие 1.6.1</w:t>
            </w:r>
          </w:p>
        </w:tc>
        <w:tc>
          <w:tcPr>
            <w:tcW w:w="3288"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Реализация проекта "Народный бюджет" в сфере агропромышленного комплекса</w:t>
            </w:r>
          </w:p>
        </w:tc>
        <w:tc>
          <w:tcPr>
            <w:tcW w:w="3402"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Министерство сельского хозяйства и потребительского рынка Республики Коми</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6 400,0</w:t>
            </w:r>
          </w:p>
        </w:tc>
        <w:tc>
          <w:tcPr>
            <w:tcW w:w="136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9 600,0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6 400,0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6 400,0</w:t>
            </w:r>
          </w:p>
        </w:tc>
      </w:tr>
      <w:tr w:rsidR="005A23F2" w:rsidRPr="0044378A">
        <w:tc>
          <w:tcPr>
            <w:tcW w:w="124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Основное мероприятие 1.Т2 (1.6.2)</w:t>
            </w:r>
          </w:p>
        </w:tc>
        <w:tc>
          <w:tcPr>
            <w:tcW w:w="3288"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Региональный проект "Экспорт продукции АПК (Республика Коми)"</w:t>
            </w:r>
          </w:p>
        </w:tc>
        <w:tc>
          <w:tcPr>
            <w:tcW w:w="3402"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Министерство сельского хозяйства и потребительского рынка Республики Коми</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9 523,8</w:t>
            </w:r>
          </w:p>
        </w:tc>
        <w:tc>
          <w:tcPr>
            <w:tcW w:w="136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r>
      <w:tr w:rsidR="005A23F2" w:rsidRPr="0044378A">
        <w:tc>
          <w:tcPr>
            <w:tcW w:w="124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Основное мероприятие 1.Т2 (1.6.2)</w:t>
            </w:r>
          </w:p>
        </w:tc>
        <w:tc>
          <w:tcPr>
            <w:tcW w:w="3288"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Реализация отдельных мероприятий Регионального проекта "Экспорт продукции АПК (Республика Коми)" в части содействия модернизации производств, осуществляющих выпуск продукции на экспорт</w:t>
            </w:r>
          </w:p>
        </w:tc>
        <w:tc>
          <w:tcPr>
            <w:tcW w:w="3402"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Министерство сельского хозяйства и потребительского рынка Республики Коми</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36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30 440,0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25 500,0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25 500,0</w:t>
            </w:r>
          </w:p>
        </w:tc>
      </w:tr>
      <w:tr w:rsidR="005A23F2" w:rsidRPr="0044378A">
        <w:tc>
          <w:tcPr>
            <w:tcW w:w="124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 xml:space="preserve">Основное </w:t>
            </w:r>
            <w:r w:rsidRPr="0044378A">
              <w:lastRenderedPageBreak/>
              <w:t>мероприятие 1.6.3</w:t>
            </w:r>
          </w:p>
        </w:tc>
        <w:tc>
          <w:tcPr>
            <w:tcW w:w="3288"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lastRenderedPageBreak/>
              <w:t xml:space="preserve">Поддержка предприятий </w:t>
            </w:r>
            <w:r w:rsidRPr="0044378A">
              <w:lastRenderedPageBreak/>
              <w:t>хлебопекарной промышленности</w:t>
            </w:r>
          </w:p>
        </w:tc>
        <w:tc>
          <w:tcPr>
            <w:tcW w:w="3402"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lastRenderedPageBreak/>
              <w:t xml:space="preserve">Министерство сельского </w:t>
            </w:r>
            <w:r w:rsidRPr="0044378A">
              <w:lastRenderedPageBreak/>
              <w:t>хозяйства и потребительского рынка Республики Коми</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lastRenderedPageBreak/>
              <w:t>0,0</w:t>
            </w:r>
          </w:p>
        </w:tc>
        <w:tc>
          <w:tcPr>
            <w:tcW w:w="136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10 519,3</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r>
      <w:tr w:rsidR="005A23F2" w:rsidRPr="0044378A">
        <w:tc>
          <w:tcPr>
            <w:tcW w:w="1247" w:type="dxa"/>
            <w:vMerge w:val="restart"/>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outlineLvl w:val="3"/>
            </w:pPr>
            <w:hyperlink w:anchor="Par318" w:tooltip="ПАСПОРТ" w:history="1">
              <w:r w:rsidR="0036061C" w:rsidRPr="0044378A">
                <w:rPr>
                  <w:color w:val="0000FF"/>
                </w:rPr>
                <w:t>Подпрограмма 2</w:t>
              </w:r>
            </w:hyperlink>
          </w:p>
        </w:tc>
        <w:tc>
          <w:tcPr>
            <w:tcW w:w="3288" w:type="dxa"/>
            <w:vMerge w:val="restart"/>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Поддержка малых форм хозяйствования и сельскохозяйственной кооперации</w:t>
            </w:r>
          </w:p>
        </w:tc>
        <w:tc>
          <w:tcPr>
            <w:tcW w:w="3402"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Всего</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224 216,6</w:t>
            </w:r>
          </w:p>
        </w:tc>
        <w:tc>
          <w:tcPr>
            <w:tcW w:w="136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191 342,2</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193 518,1</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194 137,6</w:t>
            </w:r>
          </w:p>
        </w:tc>
      </w:tr>
      <w:tr w:rsidR="005A23F2" w:rsidRPr="0044378A">
        <w:tc>
          <w:tcPr>
            <w:tcW w:w="124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288"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402"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Министерство сельского хозяйства и потребительского рынка Республики Коми</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224 216,6</w:t>
            </w:r>
          </w:p>
        </w:tc>
        <w:tc>
          <w:tcPr>
            <w:tcW w:w="136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191 342,2</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193 518,1</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194 137,6</w:t>
            </w:r>
          </w:p>
        </w:tc>
      </w:tr>
      <w:tr w:rsidR="005A23F2" w:rsidRPr="0044378A">
        <w:tc>
          <w:tcPr>
            <w:tcW w:w="124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Основное мероприятие 2.1.1</w:t>
            </w:r>
          </w:p>
        </w:tc>
        <w:tc>
          <w:tcPr>
            <w:tcW w:w="3288"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Поддержка развития производства в крестьянских (фермерских) хозяйствах</w:t>
            </w:r>
          </w:p>
        </w:tc>
        <w:tc>
          <w:tcPr>
            <w:tcW w:w="3402"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Министерство сельского хозяйства и потребительского рынка Республики Коми</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107 695,8</w:t>
            </w:r>
          </w:p>
        </w:tc>
        <w:tc>
          <w:tcPr>
            <w:tcW w:w="136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92 205,2</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96 815,5</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96 815,5</w:t>
            </w:r>
          </w:p>
        </w:tc>
      </w:tr>
      <w:tr w:rsidR="005A23F2" w:rsidRPr="0044378A">
        <w:tc>
          <w:tcPr>
            <w:tcW w:w="124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Основное мероприятие 2.1.2</w:t>
            </w:r>
          </w:p>
        </w:tc>
        <w:tc>
          <w:tcPr>
            <w:tcW w:w="3288"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Поддержка начинающих фермеров и семейных ферм</w:t>
            </w:r>
          </w:p>
        </w:tc>
        <w:tc>
          <w:tcPr>
            <w:tcW w:w="3402"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Министерство сельского хозяйства и потребительского рынка Республики Коми</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71 386,2</w:t>
            </w:r>
          </w:p>
        </w:tc>
        <w:tc>
          <w:tcPr>
            <w:tcW w:w="136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r>
      <w:tr w:rsidR="005A23F2" w:rsidRPr="0044378A">
        <w:tc>
          <w:tcPr>
            <w:tcW w:w="124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Основное мероприятие 2.1.2</w:t>
            </w:r>
          </w:p>
        </w:tc>
        <w:tc>
          <w:tcPr>
            <w:tcW w:w="3288"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Поддержка семейных ферм</w:t>
            </w:r>
          </w:p>
        </w:tc>
        <w:tc>
          <w:tcPr>
            <w:tcW w:w="3402"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Министерство сельского хозяйства и потребительского рынка Республики Коми</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36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57 222,4</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56 706,7</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57 608,2</w:t>
            </w:r>
          </w:p>
        </w:tc>
      </w:tr>
      <w:tr w:rsidR="005A23F2" w:rsidRPr="0044378A">
        <w:tc>
          <w:tcPr>
            <w:tcW w:w="124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Основное мероприятие 2.2.1</w:t>
            </w:r>
          </w:p>
        </w:tc>
        <w:tc>
          <w:tcPr>
            <w:tcW w:w="3288"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Содействие в обеспечении малых форм хозяйствования финансовыми, материально-техническими ресурсами и сбыта производимой продукции</w:t>
            </w:r>
          </w:p>
        </w:tc>
        <w:tc>
          <w:tcPr>
            <w:tcW w:w="3402"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Министерство сельского хозяйства и потребительского рынка Республики Коми</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13 541,1</w:t>
            </w:r>
          </w:p>
        </w:tc>
        <w:tc>
          <w:tcPr>
            <w:tcW w:w="136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17 977.4</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17 014,1</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14 041,8</w:t>
            </w:r>
          </w:p>
        </w:tc>
      </w:tr>
      <w:tr w:rsidR="005A23F2" w:rsidRPr="0044378A">
        <w:tc>
          <w:tcPr>
            <w:tcW w:w="124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Основное мероприятие 2.I7.2 (2.2.2)</w:t>
            </w:r>
          </w:p>
        </w:tc>
        <w:tc>
          <w:tcPr>
            <w:tcW w:w="3288"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Региональный проект "Создание системы поддержки фермеров и развитие сельской кооперации на территории Республики Коми"</w:t>
            </w:r>
          </w:p>
        </w:tc>
        <w:tc>
          <w:tcPr>
            <w:tcW w:w="3402"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Министерство сельского хозяйства и потребительского рынка Республики Коми</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31 593,5</w:t>
            </w:r>
          </w:p>
        </w:tc>
        <w:tc>
          <w:tcPr>
            <w:tcW w:w="136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w:t>
            </w:r>
          </w:p>
        </w:tc>
      </w:tr>
      <w:tr w:rsidR="005A23F2" w:rsidRPr="0044378A">
        <w:tc>
          <w:tcPr>
            <w:tcW w:w="124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lastRenderedPageBreak/>
              <w:t>Основное мероприятие 2.I5 (2.2.2)</w:t>
            </w:r>
          </w:p>
        </w:tc>
        <w:tc>
          <w:tcPr>
            <w:tcW w:w="3288"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Реализация отдельных мероприятий в рамках регионального проекта "Акселерация субъектов малого и среднего предпринимательства" в части создания системы поддержки фермеров и развитие сельской кооперации</w:t>
            </w:r>
          </w:p>
        </w:tc>
        <w:tc>
          <w:tcPr>
            <w:tcW w:w="3402"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Министерство сельского хозяйства и потребительского рынка Республики Коми</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w:t>
            </w:r>
          </w:p>
        </w:tc>
        <w:tc>
          <w:tcPr>
            <w:tcW w:w="136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23 937,2</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22 981,9</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25 672,1</w:t>
            </w:r>
          </w:p>
        </w:tc>
      </w:tr>
      <w:tr w:rsidR="005A23F2" w:rsidRPr="0044378A">
        <w:tc>
          <w:tcPr>
            <w:tcW w:w="1247" w:type="dxa"/>
            <w:vMerge w:val="restart"/>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outlineLvl w:val="3"/>
            </w:pPr>
            <w:hyperlink w:anchor="Par420" w:tooltip="ПАСПОРТ" w:history="1">
              <w:r w:rsidR="0036061C" w:rsidRPr="0044378A">
                <w:rPr>
                  <w:color w:val="0000FF"/>
                </w:rPr>
                <w:t>Подпрограмма 3</w:t>
              </w:r>
            </w:hyperlink>
          </w:p>
        </w:tc>
        <w:tc>
          <w:tcPr>
            <w:tcW w:w="3288" w:type="dxa"/>
            <w:vMerge w:val="restart"/>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Развитие мелиорации земель сельскохозяйственного назначения в Республике Коми</w:t>
            </w:r>
          </w:p>
        </w:tc>
        <w:tc>
          <w:tcPr>
            <w:tcW w:w="3402"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Всего</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26 587,9</w:t>
            </w:r>
          </w:p>
        </w:tc>
        <w:tc>
          <w:tcPr>
            <w:tcW w:w="136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20 161,6</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20 318,1</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20 762,5</w:t>
            </w:r>
          </w:p>
        </w:tc>
      </w:tr>
      <w:tr w:rsidR="005A23F2" w:rsidRPr="0044378A">
        <w:tc>
          <w:tcPr>
            <w:tcW w:w="124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288"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402"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Министерство сельского хозяйства и потребительского рынка Республики Коми</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26 587,9</w:t>
            </w:r>
          </w:p>
        </w:tc>
        <w:tc>
          <w:tcPr>
            <w:tcW w:w="136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20 161,6</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20 318,1</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20 762,5</w:t>
            </w:r>
          </w:p>
        </w:tc>
      </w:tr>
      <w:tr w:rsidR="005A23F2" w:rsidRPr="0044378A">
        <w:tc>
          <w:tcPr>
            <w:tcW w:w="124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Основное мероприятие 3.1.1</w:t>
            </w:r>
          </w:p>
        </w:tc>
        <w:tc>
          <w:tcPr>
            <w:tcW w:w="3288"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Возмещение части затрат на ремонт мелиоративных систем общего и индивидуального пользования и (или) на культуртехнические мероприятия на сельскохозяйственных угодьях</w:t>
            </w:r>
          </w:p>
        </w:tc>
        <w:tc>
          <w:tcPr>
            <w:tcW w:w="3402"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Министерство сельского хозяйства и потребительского рынка Республики Коми</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21 482,1</w:t>
            </w:r>
          </w:p>
        </w:tc>
        <w:tc>
          <w:tcPr>
            <w:tcW w:w="136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r>
      <w:tr w:rsidR="005A23F2" w:rsidRPr="0044378A">
        <w:tc>
          <w:tcPr>
            <w:tcW w:w="124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Основное мероприятие 3.1.1</w:t>
            </w:r>
          </w:p>
        </w:tc>
        <w:tc>
          <w:tcPr>
            <w:tcW w:w="3288"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Ремонт мелиоративных систем общего и индивидуального пользования и (или) культуртехнические мероприятия на сельскохозяйственных угодьях</w:t>
            </w:r>
          </w:p>
        </w:tc>
        <w:tc>
          <w:tcPr>
            <w:tcW w:w="3402"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Министерство сельского хозяйства и потребительского рынка Республики Коми</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36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18 294,5</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18 294,5</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18 294,5</w:t>
            </w:r>
          </w:p>
        </w:tc>
      </w:tr>
      <w:tr w:rsidR="005A23F2" w:rsidRPr="0044378A">
        <w:tc>
          <w:tcPr>
            <w:tcW w:w="124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lastRenderedPageBreak/>
              <w:t>Основное мероприятие 3.2.2</w:t>
            </w:r>
          </w:p>
        </w:tc>
        <w:tc>
          <w:tcPr>
            <w:tcW w:w="3288"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Проведение культуртехнических мероприятий на выбывших сельскохозяйственных угодьях, вовлекаемых в сельскохозяйственный оборот, и мероприятий по известкованию кислых почв на пашне</w:t>
            </w:r>
          </w:p>
        </w:tc>
        <w:tc>
          <w:tcPr>
            <w:tcW w:w="3402"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Министерство сельского хозяйства и потребительского рынка Республики Коми</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5 105,7</w:t>
            </w:r>
          </w:p>
        </w:tc>
        <w:tc>
          <w:tcPr>
            <w:tcW w:w="136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1 867,1</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2 023,6</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2 468,1</w:t>
            </w:r>
          </w:p>
        </w:tc>
      </w:tr>
      <w:tr w:rsidR="005A23F2" w:rsidRPr="0044378A">
        <w:tc>
          <w:tcPr>
            <w:tcW w:w="1247" w:type="dxa"/>
            <w:vMerge w:val="restart"/>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outlineLvl w:val="3"/>
            </w:pPr>
            <w:hyperlink w:anchor="Par493" w:tooltip="ПАСПОРТ" w:history="1">
              <w:r w:rsidR="0036061C" w:rsidRPr="0044378A">
                <w:rPr>
                  <w:color w:val="0000FF"/>
                </w:rPr>
                <w:t>Подпрограмма 4</w:t>
              </w:r>
            </w:hyperlink>
          </w:p>
        </w:tc>
        <w:tc>
          <w:tcPr>
            <w:tcW w:w="3288" w:type="dxa"/>
            <w:vMerge w:val="restart"/>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Обеспечение ветеринарного благополучия на территории Республики Коми</w:t>
            </w:r>
          </w:p>
        </w:tc>
        <w:tc>
          <w:tcPr>
            <w:tcW w:w="3402"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Всего</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219 087,6</w:t>
            </w:r>
          </w:p>
        </w:tc>
        <w:tc>
          <w:tcPr>
            <w:tcW w:w="136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190 086,2</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204 165,4</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208 638,5</w:t>
            </w:r>
          </w:p>
        </w:tc>
      </w:tr>
      <w:tr w:rsidR="005A23F2" w:rsidRPr="0044378A">
        <w:tc>
          <w:tcPr>
            <w:tcW w:w="124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288"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402"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Министерство сельского хозяйства и потребительского рынка Республики Коми</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219 087,6</w:t>
            </w:r>
          </w:p>
        </w:tc>
        <w:tc>
          <w:tcPr>
            <w:tcW w:w="136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190 086,2</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204 165,4</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208 638,5</w:t>
            </w:r>
          </w:p>
        </w:tc>
      </w:tr>
      <w:tr w:rsidR="005A23F2" w:rsidRPr="0044378A">
        <w:tc>
          <w:tcPr>
            <w:tcW w:w="124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Основное мероприятие 4.1.1</w:t>
            </w:r>
          </w:p>
        </w:tc>
        <w:tc>
          <w:tcPr>
            <w:tcW w:w="3288"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Оказание государственных услуг (выполнение работ) государственными ветеринарными учреждениями Республики Коми</w:t>
            </w:r>
          </w:p>
        </w:tc>
        <w:tc>
          <w:tcPr>
            <w:tcW w:w="3402"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Министерство сельского хозяйства и потребительского рынка Республики Коми</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180 535,1</w:t>
            </w:r>
          </w:p>
        </w:tc>
        <w:tc>
          <w:tcPr>
            <w:tcW w:w="136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157 690,8</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171 770,0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176 243,0</w:t>
            </w:r>
          </w:p>
        </w:tc>
      </w:tr>
      <w:tr w:rsidR="005A23F2" w:rsidRPr="0044378A">
        <w:tc>
          <w:tcPr>
            <w:tcW w:w="124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Основное мероприятие 4.2.1</w:t>
            </w:r>
          </w:p>
        </w:tc>
        <w:tc>
          <w:tcPr>
            <w:tcW w:w="3288"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Возмещение ущерба, понесенного гражданами и юридическими лицами в результате отчуждения животных и (или) изъятия продуктов животноводства</w:t>
            </w:r>
          </w:p>
        </w:tc>
        <w:tc>
          <w:tcPr>
            <w:tcW w:w="3402"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Министерство сельского хозяйства и потребительского рынка Республики Коми</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585,9</w:t>
            </w:r>
          </w:p>
        </w:tc>
        <w:tc>
          <w:tcPr>
            <w:tcW w:w="136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498,0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498,0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498,0</w:t>
            </w:r>
          </w:p>
        </w:tc>
      </w:tr>
      <w:tr w:rsidR="005A23F2" w:rsidRPr="0044378A">
        <w:tc>
          <w:tcPr>
            <w:tcW w:w="124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Основное мероприятие 4.2.2</w:t>
            </w:r>
          </w:p>
        </w:tc>
        <w:tc>
          <w:tcPr>
            <w:tcW w:w="3288"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 xml:space="preserve">Осуществление государственного полномочия Республики Коми по организации на территории </w:t>
            </w:r>
            <w:r w:rsidRPr="0044378A">
              <w:lastRenderedPageBreak/>
              <w:t>соответствующего муниципального образования мероприятий при осуществлении деятельности по обращению с животными без владельцев</w:t>
            </w:r>
          </w:p>
        </w:tc>
        <w:tc>
          <w:tcPr>
            <w:tcW w:w="3402"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lastRenderedPageBreak/>
              <w:t>Министерство сельского хозяйства и потребительского рынка Республики Коми</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36 083,1</w:t>
            </w:r>
          </w:p>
        </w:tc>
        <w:tc>
          <w:tcPr>
            <w:tcW w:w="136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30 955,7</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30 955,7</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30 955,7</w:t>
            </w:r>
          </w:p>
        </w:tc>
      </w:tr>
      <w:tr w:rsidR="005A23F2" w:rsidRPr="0044378A">
        <w:tc>
          <w:tcPr>
            <w:tcW w:w="124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lastRenderedPageBreak/>
              <w:t>Основное мероприятие 4.2.3</w:t>
            </w:r>
          </w:p>
        </w:tc>
        <w:tc>
          <w:tcPr>
            <w:tcW w:w="3288"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Предупреждение заноса, распространения и ликвидации африканской чумы свиней, а также заразных, в том числе особо опасных болезней животных, по которым могут устанавливаться ограничительные мероприятия (карантин) на территории Республики Коми, реализация иных мероприятий</w:t>
            </w:r>
          </w:p>
        </w:tc>
        <w:tc>
          <w:tcPr>
            <w:tcW w:w="3402"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Министерство сельского хозяйства и потребительского рынка Республики Коми</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1 883,4</w:t>
            </w:r>
          </w:p>
        </w:tc>
        <w:tc>
          <w:tcPr>
            <w:tcW w:w="136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941,7</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941,7</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941,7</w:t>
            </w:r>
          </w:p>
        </w:tc>
      </w:tr>
      <w:tr w:rsidR="005A23F2" w:rsidRPr="0044378A">
        <w:tc>
          <w:tcPr>
            <w:tcW w:w="1247" w:type="dxa"/>
            <w:vMerge w:val="restart"/>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outlineLvl w:val="3"/>
            </w:pPr>
            <w:hyperlink w:anchor="Par547" w:tooltip="ПАСПОРТ" w:history="1">
              <w:r w:rsidR="0036061C" w:rsidRPr="0044378A">
                <w:rPr>
                  <w:color w:val="0000FF"/>
                </w:rPr>
                <w:t>Подпрограмма 5</w:t>
              </w:r>
            </w:hyperlink>
          </w:p>
        </w:tc>
        <w:tc>
          <w:tcPr>
            <w:tcW w:w="3288" w:type="dxa"/>
            <w:vMerge w:val="restart"/>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Комплексное развитие сельских территорий</w:t>
            </w:r>
          </w:p>
        </w:tc>
        <w:tc>
          <w:tcPr>
            <w:tcW w:w="3402"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Всего</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423 038,6</w:t>
            </w:r>
          </w:p>
        </w:tc>
        <w:tc>
          <w:tcPr>
            <w:tcW w:w="136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207 926,0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597 608,8</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913 325,6</w:t>
            </w:r>
          </w:p>
        </w:tc>
      </w:tr>
      <w:tr w:rsidR="005A23F2" w:rsidRPr="0044378A">
        <w:tc>
          <w:tcPr>
            <w:tcW w:w="124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288"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402"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Министерство сельского хозяйства и потребительского рынка Республики Коми</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234 586,7</w:t>
            </w:r>
          </w:p>
        </w:tc>
        <w:tc>
          <w:tcPr>
            <w:tcW w:w="136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207 926,0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597 608,8</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832 565,9</w:t>
            </w:r>
          </w:p>
        </w:tc>
      </w:tr>
      <w:tr w:rsidR="005A23F2" w:rsidRPr="0044378A">
        <w:tc>
          <w:tcPr>
            <w:tcW w:w="124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288"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402"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Министерство строительства и жилищно-коммунального хозяйства Республики Коми</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188 451,9</w:t>
            </w:r>
          </w:p>
        </w:tc>
        <w:tc>
          <w:tcPr>
            <w:tcW w:w="136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80 759,7</w:t>
            </w:r>
          </w:p>
        </w:tc>
      </w:tr>
      <w:tr w:rsidR="005A23F2" w:rsidRPr="0044378A">
        <w:tc>
          <w:tcPr>
            <w:tcW w:w="124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Основное мероприятие 5.1.1</w:t>
            </w:r>
          </w:p>
        </w:tc>
        <w:tc>
          <w:tcPr>
            <w:tcW w:w="3288"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 xml:space="preserve">Содействие в развитии жилищного строительства на сельских территориях и </w:t>
            </w:r>
            <w:r w:rsidRPr="0044378A">
              <w:lastRenderedPageBreak/>
              <w:t>повышении уровня благоустройства домовладений</w:t>
            </w:r>
          </w:p>
        </w:tc>
        <w:tc>
          <w:tcPr>
            <w:tcW w:w="3402"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lastRenderedPageBreak/>
              <w:t>Министерство сельского хозяйства и потребительского рынка Республики Коми</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46 741,9</w:t>
            </w:r>
          </w:p>
        </w:tc>
        <w:tc>
          <w:tcPr>
            <w:tcW w:w="136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65 341,4</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570 194,4</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772 459,5</w:t>
            </w:r>
          </w:p>
        </w:tc>
      </w:tr>
      <w:tr w:rsidR="005A23F2" w:rsidRPr="0044378A">
        <w:tc>
          <w:tcPr>
            <w:tcW w:w="124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lastRenderedPageBreak/>
              <w:t>Основное мероприятие 5.2.1</w:t>
            </w:r>
          </w:p>
        </w:tc>
        <w:tc>
          <w:tcPr>
            <w:tcW w:w="3288"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Содействие развитию инженерной инфраструктуры на сельских территориях</w:t>
            </w:r>
          </w:p>
        </w:tc>
        <w:tc>
          <w:tcPr>
            <w:tcW w:w="3402"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Министерство сельского хозяйства и потребительского рынка Республики Коми</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129 331,1</w:t>
            </w:r>
          </w:p>
        </w:tc>
        <w:tc>
          <w:tcPr>
            <w:tcW w:w="136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114 980,3</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34 765,7</w:t>
            </w:r>
          </w:p>
        </w:tc>
      </w:tr>
      <w:tr w:rsidR="005A23F2" w:rsidRPr="0044378A">
        <w:tc>
          <w:tcPr>
            <w:tcW w:w="124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Основное мероприятие 5.2.2</w:t>
            </w:r>
          </w:p>
        </w:tc>
        <w:tc>
          <w:tcPr>
            <w:tcW w:w="3288"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Строительство (реконструкция) автомобильных дорог общего пользования с твердым покрытием, ведущих от сети автомобильных дорог общего пользования к общественно значимым объектам населенных пунктов, расположенных на сельских территориях, объектам производства и переработки продукции</w:t>
            </w:r>
          </w:p>
        </w:tc>
        <w:tc>
          <w:tcPr>
            <w:tcW w:w="3402"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Министерство строительства и жилищно-коммунального хозяйства Республики Коми</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188 451,9</w:t>
            </w:r>
          </w:p>
        </w:tc>
        <w:tc>
          <w:tcPr>
            <w:tcW w:w="136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w:t>
            </w:r>
          </w:p>
        </w:tc>
      </w:tr>
      <w:tr w:rsidR="005A23F2" w:rsidRPr="0044378A">
        <w:tc>
          <w:tcPr>
            <w:tcW w:w="124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Основное мероприятие 5.2.2</w:t>
            </w:r>
          </w:p>
        </w:tc>
        <w:tc>
          <w:tcPr>
            <w:tcW w:w="3288"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Содействие развитию транспортной инфраструктуры на сельских территориях</w:t>
            </w:r>
          </w:p>
        </w:tc>
        <w:tc>
          <w:tcPr>
            <w:tcW w:w="3402"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Министерство строительства и жилищно-коммунального хозяйства Республики Коми</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w:t>
            </w:r>
          </w:p>
        </w:tc>
        <w:tc>
          <w:tcPr>
            <w:tcW w:w="136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80 759,7</w:t>
            </w:r>
          </w:p>
        </w:tc>
      </w:tr>
      <w:tr w:rsidR="005A23F2" w:rsidRPr="0044378A">
        <w:tc>
          <w:tcPr>
            <w:tcW w:w="124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Основное мероприятие 5.2.3</w:t>
            </w:r>
          </w:p>
        </w:tc>
        <w:tc>
          <w:tcPr>
            <w:tcW w:w="3288"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Содействие благоустройству сельских территорий</w:t>
            </w:r>
          </w:p>
        </w:tc>
        <w:tc>
          <w:tcPr>
            <w:tcW w:w="3402"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Министерство сельского хозяйства и потребительского рынка Республики Коми</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11 787,6</w:t>
            </w:r>
          </w:p>
        </w:tc>
        <w:tc>
          <w:tcPr>
            <w:tcW w:w="136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207 926,0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597 608,8</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913 325,6</w:t>
            </w:r>
          </w:p>
        </w:tc>
      </w:tr>
      <w:tr w:rsidR="005A23F2" w:rsidRPr="0044378A">
        <w:tc>
          <w:tcPr>
            <w:tcW w:w="124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Основное мероприят</w:t>
            </w:r>
            <w:r w:rsidRPr="0044378A">
              <w:lastRenderedPageBreak/>
              <w:t>ие 5.2.4</w:t>
            </w:r>
          </w:p>
        </w:tc>
        <w:tc>
          <w:tcPr>
            <w:tcW w:w="3288"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lastRenderedPageBreak/>
              <w:t>Формирование современного облика сельских территорий</w:t>
            </w:r>
          </w:p>
        </w:tc>
        <w:tc>
          <w:tcPr>
            <w:tcW w:w="3402"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 xml:space="preserve">Министерство сельского хозяйства и потребительского </w:t>
            </w:r>
            <w:r w:rsidRPr="0044378A">
              <w:lastRenderedPageBreak/>
              <w:t>рынка Республики Коми</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lastRenderedPageBreak/>
              <w:t>46 726,1</w:t>
            </w:r>
          </w:p>
        </w:tc>
        <w:tc>
          <w:tcPr>
            <w:tcW w:w="136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r>
      <w:tr w:rsidR="005A23F2" w:rsidRPr="0044378A">
        <w:tc>
          <w:tcPr>
            <w:tcW w:w="124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lastRenderedPageBreak/>
              <w:t>Основное мероприятие 5.2.5</w:t>
            </w:r>
          </w:p>
        </w:tc>
        <w:tc>
          <w:tcPr>
            <w:tcW w:w="3288"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Стимулирование развития торговли в труднодоступных и отдаленных сельских населенных пунктах в Республике Коми</w:t>
            </w:r>
          </w:p>
        </w:tc>
        <w:tc>
          <w:tcPr>
            <w:tcW w:w="3402"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Министерство сельского хозяйства и потребительского рынка Республики Коми</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36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18 700,0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18 700,0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18 700,0</w:t>
            </w:r>
          </w:p>
        </w:tc>
      </w:tr>
      <w:tr w:rsidR="005A23F2" w:rsidRPr="0044378A">
        <w:tc>
          <w:tcPr>
            <w:tcW w:w="1247" w:type="dxa"/>
            <w:vMerge w:val="restart"/>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outlineLvl w:val="3"/>
            </w:pPr>
            <w:hyperlink w:anchor="Par634" w:tooltip="ПАСПОРТ" w:history="1">
              <w:r w:rsidR="0036061C" w:rsidRPr="0044378A">
                <w:rPr>
                  <w:color w:val="0000FF"/>
                </w:rPr>
                <w:t>Подпрограмма 6</w:t>
              </w:r>
            </w:hyperlink>
          </w:p>
        </w:tc>
        <w:tc>
          <w:tcPr>
            <w:tcW w:w="3288" w:type="dxa"/>
            <w:vMerge w:val="restart"/>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Обеспечение реализации Государственной программы</w:t>
            </w:r>
          </w:p>
        </w:tc>
        <w:tc>
          <w:tcPr>
            <w:tcW w:w="3402"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Всего</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178 013,6</w:t>
            </w:r>
          </w:p>
        </w:tc>
        <w:tc>
          <w:tcPr>
            <w:tcW w:w="136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174 283,0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164 170,7</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164 180,6</w:t>
            </w:r>
          </w:p>
        </w:tc>
      </w:tr>
      <w:tr w:rsidR="005A23F2" w:rsidRPr="0044378A">
        <w:tc>
          <w:tcPr>
            <w:tcW w:w="124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288"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402"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Министерство сельского хозяйства и потребительского рынка Республики Коми</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178 013,6</w:t>
            </w:r>
          </w:p>
        </w:tc>
        <w:tc>
          <w:tcPr>
            <w:tcW w:w="136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174 283,0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164 170,7</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164 180,6</w:t>
            </w:r>
          </w:p>
        </w:tc>
      </w:tr>
      <w:tr w:rsidR="005A23F2" w:rsidRPr="0044378A">
        <w:tc>
          <w:tcPr>
            <w:tcW w:w="124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Основное мероприятие 6.1.1</w:t>
            </w:r>
          </w:p>
        </w:tc>
        <w:tc>
          <w:tcPr>
            <w:tcW w:w="3288"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Реализация функций аппаратов исполнителей и участников государственной программы</w:t>
            </w:r>
          </w:p>
        </w:tc>
        <w:tc>
          <w:tcPr>
            <w:tcW w:w="3402"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Министерство сельского хозяйства и потребительского рынка Республики Коми</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78 782,1</w:t>
            </w:r>
          </w:p>
        </w:tc>
        <w:tc>
          <w:tcPr>
            <w:tcW w:w="136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77 214,8</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77 789,8</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77 789,8</w:t>
            </w:r>
          </w:p>
        </w:tc>
      </w:tr>
      <w:tr w:rsidR="005A23F2" w:rsidRPr="0044378A">
        <w:tc>
          <w:tcPr>
            <w:tcW w:w="124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Основное мероприятие 6.1.2</w:t>
            </w:r>
          </w:p>
        </w:tc>
        <w:tc>
          <w:tcPr>
            <w:tcW w:w="3288"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Обеспечение деятельности государственных организаций Республики Коми в установленной сфере</w:t>
            </w:r>
          </w:p>
        </w:tc>
        <w:tc>
          <w:tcPr>
            <w:tcW w:w="3402"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Министерство сельского хозяйства и потребительского рынка Республики Коми</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87 783,0</w:t>
            </w:r>
          </w:p>
        </w:tc>
        <w:tc>
          <w:tcPr>
            <w:tcW w:w="136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79 618,6</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80 983,9</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80 983,9</w:t>
            </w:r>
          </w:p>
        </w:tc>
      </w:tr>
      <w:tr w:rsidR="005A23F2" w:rsidRPr="0044378A">
        <w:tc>
          <w:tcPr>
            <w:tcW w:w="124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Основное мероприятие 6.2.1</w:t>
            </w:r>
          </w:p>
        </w:tc>
        <w:tc>
          <w:tcPr>
            <w:tcW w:w="3288"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Реализация мероприятий по информационному, информационно-аналитическому, консультационному обеспечению агропромышленного и рыбохозяйственного комплексов</w:t>
            </w:r>
          </w:p>
        </w:tc>
        <w:tc>
          <w:tcPr>
            <w:tcW w:w="3402"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Министерство сельского хозяйства и потребительского рынка Республики Коми</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430,7</w:t>
            </w:r>
          </w:p>
        </w:tc>
        <w:tc>
          <w:tcPr>
            <w:tcW w:w="136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430,7</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430,7</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430,7</w:t>
            </w:r>
          </w:p>
        </w:tc>
      </w:tr>
      <w:tr w:rsidR="005A23F2" w:rsidRPr="0044378A">
        <w:tc>
          <w:tcPr>
            <w:tcW w:w="124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lastRenderedPageBreak/>
              <w:t>Основное мероприятие 6.2.2</w:t>
            </w:r>
          </w:p>
        </w:tc>
        <w:tc>
          <w:tcPr>
            <w:tcW w:w="3288"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Содействие кадровому обеспечению агропромышленного и рыбохозяйственного комплексов</w:t>
            </w:r>
          </w:p>
        </w:tc>
        <w:tc>
          <w:tcPr>
            <w:tcW w:w="3402"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Министерство сельского хозяйства и потребительского рынка Республики Коми</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11 017,9</w:t>
            </w:r>
          </w:p>
        </w:tc>
        <w:tc>
          <w:tcPr>
            <w:tcW w:w="136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17 018,9</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4 966,3</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4 976,2</w:t>
            </w:r>
          </w:p>
        </w:tc>
      </w:tr>
    </w:tbl>
    <w:p w:rsidR="005A23F2" w:rsidRPr="0044378A" w:rsidRDefault="005A23F2">
      <w:pPr>
        <w:pStyle w:val="ConsPlusNormal"/>
        <w:sectPr w:rsidR="005A23F2" w:rsidRPr="0044378A">
          <w:headerReference w:type="default" r:id="rId175"/>
          <w:footerReference w:type="default" r:id="rId176"/>
          <w:pgSz w:w="16838" w:h="11906" w:orient="landscape"/>
          <w:pgMar w:top="1133" w:right="1440" w:bottom="566" w:left="1440" w:header="0" w:footer="0" w:gutter="0"/>
          <w:cols w:space="720"/>
          <w:noEndnote/>
        </w:sectPr>
      </w:pPr>
    </w:p>
    <w:p w:rsidR="005A23F2" w:rsidRPr="0044378A" w:rsidRDefault="005A23F2">
      <w:pPr>
        <w:pStyle w:val="ConsPlusNormal"/>
      </w:pPr>
    </w:p>
    <w:p w:rsidR="005A23F2" w:rsidRPr="0044378A" w:rsidRDefault="0036061C">
      <w:pPr>
        <w:pStyle w:val="ConsPlusNormal"/>
        <w:jc w:val="right"/>
        <w:outlineLvl w:val="2"/>
      </w:pPr>
      <w:r w:rsidRPr="0044378A">
        <w:t>Таблица 3.3</w:t>
      </w:r>
    </w:p>
    <w:p w:rsidR="005A23F2" w:rsidRPr="0044378A" w:rsidRDefault="005A23F2">
      <w:pPr>
        <w:pStyle w:val="ConsPlusNormal"/>
      </w:pPr>
    </w:p>
    <w:p w:rsidR="005A23F2" w:rsidRPr="0044378A" w:rsidRDefault="0036061C">
      <w:pPr>
        <w:pStyle w:val="ConsPlusTitle"/>
        <w:jc w:val="center"/>
        <w:rPr>
          <w:rFonts w:ascii="Times New Roman" w:hAnsi="Times New Roman" w:cs="Times New Roman"/>
        </w:rPr>
      </w:pPr>
      <w:r w:rsidRPr="0044378A">
        <w:rPr>
          <w:rFonts w:ascii="Times New Roman" w:hAnsi="Times New Roman" w:cs="Times New Roman"/>
        </w:rPr>
        <w:t>ПЕРЕЧЕНЬ</w:t>
      </w:r>
    </w:p>
    <w:p w:rsidR="005A23F2" w:rsidRPr="0044378A" w:rsidRDefault="0036061C">
      <w:pPr>
        <w:pStyle w:val="ConsPlusTitle"/>
        <w:jc w:val="center"/>
        <w:rPr>
          <w:rFonts w:ascii="Times New Roman" w:hAnsi="Times New Roman" w:cs="Times New Roman"/>
        </w:rPr>
      </w:pPr>
      <w:r w:rsidRPr="0044378A">
        <w:rPr>
          <w:rFonts w:ascii="Times New Roman" w:hAnsi="Times New Roman" w:cs="Times New Roman"/>
        </w:rPr>
        <w:t>объектов капитального строительства для государственных</w:t>
      </w:r>
    </w:p>
    <w:p w:rsidR="005A23F2" w:rsidRPr="0044378A" w:rsidRDefault="0036061C">
      <w:pPr>
        <w:pStyle w:val="ConsPlusTitle"/>
        <w:jc w:val="center"/>
        <w:rPr>
          <w:rFonts w:ascii="Times New Roman" w:hAnsi="Times New Roman" w:cs="Times New Roman"/>
        </w:rPr>
      </w:pPr>
      <w:r w:rsidRPr="0044378A">
        <w:rPr>
          <w:rFonts w:ascii="Times New Roman" w:hAnsi="Times New Roman" w:cs="Times New Roman"/>
        </w:rPr>
        <w:t>нужд, подлежащих строительству (реконструкции) за счет</w:t>
      </w:r>
    </w:p>
    <w:p w:rsidR="005A23F2" w:rsidRPr="0044378A" w:rsidRDefault="0036061C">
      <w:pPr>
        <w:pStyle w:val="ConsPlusTitle"/>
        <w:jc w:val="center"/>
        <w:rPr>
          <w:rFonts w:ascii="Times New Roman" w:hAnsi="Times New Roman" w:cs="Times New Roman"/>
        </w:rPr>
      </w:pPr>
      <w:r w:rsidRPr="0044378A">
        <w:rPr>
          <w:rFonts w:ascii="Times New Roman" w:hAnsi="Times New Roman" w:cs="Times New Roman"/>
        </w:rPr>
        <w:t>средств республиканского бюджета Республики Коми</w:t>
      </w:r>
    </w:p>
    <w:p w:rsidR="005A23F2" w:rsidRPr="0044378A" w:rsidRDefault="0036061C">
      <w:pPr>
        <w:pStyle w:val="ConsPlusNormal"/>
        <w:jc w:val="center"/>
      </w:pPr>
      <w:r w:rsidRPr="0044378A">
        <w:t xml:space="preserve">(введен </w:t>
      </w:r>
      <w:hyperlink r:id="rId177" w:history="1">
        <w:r w:rsidRPr="0044378A">
          <w:rPr>
            <w:color w:val="0000FF"/>
          </w:rPr>
          <w:t>Постановлением</w:t>
        </w:r>
      </w:hyperlink>
      <w:r w:rsidRPr="0044378A">
        <w:t xml:space="preserve"> Правительства РК</w:t>
      </w:r>
    </w:p>
    <w:p w:rsidR="005A23F2" w:rsidRPr="0044378A" w:rsidRDefault="0036061C">
      <w:pPr>
        <w:pStyle w:val="ConsPlusNormal"/>
        <w:jc w:val="center"/>
      </w:pPr>
      <w:r w:rsidRPr="0044378A">
        <w:t>от 02.04.2021 N 174)</w:t>
      </w:r>
    </w:p>
    <w:p w:rsidR="005A23F2" w:rsidRPr="0044378A" w:rsidRDefault="005A23F2">
      <w:pPr>
        <w:pStyle w:val="ConsPlusNormal"/>
      </w:pPr>
    </w:p>
    <w:tbl>
      <w:tblPr>
        <w:tblW w:w="0" w:type="auto"/>
        <w:tblLayout w:type="fixed"/>
        <w:tblCellMar>
          <w:top w:w="102" w:type="dxa"/>
          <w:left w:w="62" w:type="dxa"/>
          <w:bottom w:w="102" w:type="dxa"/>
          <w:right w:w="62" w:type="dxa"/>
        </w:tblCellMar>
        <w:tblLook w:val="0000"/>
      </w:tblPr>
      <w:tblGrid>
        <w:gridCol w:w="510"/>
        <w:gridCol w:w="2835"/>
        <w:gridCol w:w="1134"/>
        <w:gridCol w:w="850"/>
        <w:gridCol w:w="850"/>
        <w:gridCol w:w="1134"/>
        <w:gridCol w:w="850"/>
        <w:gridCol w:w="850"/>
      </w:tblGrid>
      <w:tr w:rsidR="005A23F2" w:rsidRPr="0044378A">
        <w:tc>
          <w:tcPr>
            <w:tcW w:w="510" w:type="dxa"/>
            <w:vMerge w:val="restart"/>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N п/п</w:t>
            </w:r>
          </w:p>
        </w:tc>
        <w:tc>
          <w:tcPr>
            <w:tcW w:w="2835" w:type="dxa"/>
            <w:vMerge w:val="restart"/>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Наименование подпрограмм, основных мероприятий, объектов капитального строительства (реконструкции)</w:t>
            </w:r>
          </w:p>
        </w:tc>
        <w:tc>
          <w:tcPr>
            <w:tcW w:w="1134" w:type="dxa"/>
            <w:vMerge w:val="restart"/>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Муниципальное образование</w:t>
            </w:r>
          </w:p>
        </w:tc>
        <w:tc>
          <w:tcPr>
            <w:tcW w:w="850" w:type="dxa"/>
            <w:vMerge w:val="restart"/>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Мощность</w:t>
            </w:r>
          </w:p>
        </w:tc>
        <w:tc>
          <w:tcPr>
            <w:tcW w:w="850" w:type="dxa"/>
            <w:vMerge w:val="restart"/>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Сроки строительства</w:t>
            </w:r>
          </w:p>
        </w:tc>
        <w:tc>
          <w:tcPr>
            <w:tcW w:w="2834" w:type="dxa"/>
            <w:gridSpan w:val="3"/>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Объем финансирования строительства по годам, тыс. рублей</w:t>
            </w:r>
          </w:p>
        </w:tc>
      </w:tr>
      <w:tr w:rsidR="005A23F2" w:rsidRPr="0044378A">
        <w:tc>
          <w:tcPr>
            <w:tcW w:w="510"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2835"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1134"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850"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850"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113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2020</w:t>
            </w:r>
          </w:p>
        </w:tc>
        <w:tc>
          <w:tcPr>
            <w:tcW w:w="850"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2021</w:t>
            </w:r>
          </w:p>
        </w:tc>
        <w:tc>
          <w:tcPr>
            <w:tcW w:w="850"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2022</w:t>
            </w:r>
          </w:p>
        </w:tc>
      </w:tr>
      <w:tr w:rsidR="005A23F2" w:rsidRPr="0044378A">
        <w:tc>
          <w:tcPr>
            <w:tcW w:w="510"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w:t>
            </w:r>
          </w:p>
        </w:tc>
        <w:tc>
          <w:tcPr>
            <w:tcW w:w="2835"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2</w:t>
            </w:r>
          </w:p>
        </w:tc>
        <w:tc>
          <w:tcPr>
            <w:tcW w:w="113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3</w:t>
            </w:r>
          </w:p>
        </w:tc>
        <w:tc>
          <w:tcPr>
            <w:tcW w:w="850"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4</w:t>
            </w:r>
          </w:p>
        </w:tc>
        <w:tc>
          <w:tcPr>
            <w:tcW w:w="850"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5</w:t>
            </w:r>
          </w:p>
        </w:tc>
        <w:tc>
          <w:tcPr>
            <w:tcW w:w="113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6</w:t>
            </w:r>
          </w:p>
        </w:tc>
        <w:tc>
          <w:tcPr>
            <w:tcW w:w="850"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7</w:t>
            </w:r>
          </w:p>
        </w:tc>
        <w:tc>
          <w:tcPr>
            <w:tcW w:w="850"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8</w:t>
            </w:r>
          </w:p>
        </w:tc>
      </w:tr>
      <w:tr w:rsidR="005A23F2" w:rsidRPr="0044378A">
        <w:tc>
          <w:tcPr>
            <w:tcW w:w="510" w:type="dxa"/>
            <w:vMerge w:val="restart"/>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2835"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Государственная программа Республики Коми "Развитие сельского хозяйства и регулирование рынков сельскохозяйственной продукции, сырья и продовольствия, развитие рыбохозяйственного комплекса"</w:t>
            </w:r>
          </w:p>
        </w:tc>
        <w:tc>
          <w:tcPr>
            <w:tcW w:w="1134"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850"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850"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113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66 166,8</w:t>
            </w:r>
          </w:p>
        </w:tc>
        <w:tc>
          <w:tcPr>
            <w:tcW w:w="850"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850"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r>
      <w:tr w:rsidR="005A23F2" w:rsidRPr="0044378A">
        <w:tc>
          <w:tcPr>
            <w:tcW w:w="510"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2835"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ИТОГО ПО ОБЪЕКТАМ ПРОГРАММЫ:</w:t>
            </w:r>
          </w:p>
        </w:tc>
        <w:tc>
          <w:tcPr>
            <w:tcW w:w="1134"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850"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850"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113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66 166,8</w:t>
            </w:r>
          </w:p>
        </w:tc>
        <w:tc>
          <w:tcPr>
            <w:tcW w:w="850"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850"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r>
      <w:tr w:rsidR="005A23F2" w:rsidRPr="0044378A">
        <w:tc>
          <w:tcPr>
            <w:tcW w:w="510"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2835"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в том числе за счет источников</w:t>
            </w:r>
          </w:p>
        </w:tc>
        <w:tc>
          <w:tcPr>
            <w:tcW w:w="1134"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850"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850"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1134"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850"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850"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r>
      <w:tr w:rsidR="005A23F2" w:rsidRPr="0044378A">
        <w:tc>
          <w:tcPr>
            <w:tcW w:w="510"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2835"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 республиканский бюджет Республики Коми</w:t>
            </w:r>
          </w:p>
        </w:tc>
        <w:tc>
          <w:tcPr>
            <w:tcW w:w="1134"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850"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850"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113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23 442,4</w:t>
            </w:r>
          </w:p>
        </w:tc>
        <w:tc>
          <w:tcPr>
            <w:tcW w:w="850"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850"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r>
      <w:tr w:rsidR="005A23F2" w:rsidRPr="0044378A">
        <w:tc>
          <w:tcPr>
            <w:tcW w:w="510"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2835"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 средства федерального бюджета</w:t>
            </w:r>
          </w:p>
        </w:tc>
        <w:tc>
          <w:tcPr>
            <w:tcW w:w="1134"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850"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850"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113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42 724,4</w:t>
            </w:r>
          </w:p>
        </w:tc>
        <w:tc>
          <w:tcPr>
            <w:tcW w:w="850"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850"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r>
      <w:tr w:rsidR="005A23F2" w:rsidRPr="0044378A">
        <w:tc>
          <w:tcPr>
            <w:tcW w:w="510"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2835"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 средства местных бюджетов</w:t>
            </w:r>
          </w:p>
        </w:tc>
        <w:tc>
          <w:tcPr>
            <w:tcW w:w="1134"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850"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850"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113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850"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850"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r>
      <w:tr w:rsidR="005A23F2" w:rsidRPr="0044378A">
        <w:tc>
          <w:tcPr>
            <w:tcW w:w="510"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2835"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 внебюджетные средства</w:t>
            </w:r>
          </w:p>
        </w:tc>
        <w:tc>
          <w:tcPr>
            <w:tcW w:w="1134"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850"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850"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113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850"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850"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r>
      <w:tr w:rsidR="005A23F2" w:rsidRPr="0044378A">
        <w:tc>
          <w:tcPr>
            <w:tcW w:w="510" w:type="dxa"/>
            <w:vMerge w:val="restart"/>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2835"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both"/>
            </w:pPr>
            <w:hyperlink w:anchor="Par547" w:tooltip="ПАСПОРТ" w:history="1">
              <w:r w:rsidR="0036061C" w:rsidRPr="0044378A">
                <w:rPr>
                  <w:color w:val="0000FF"/>
                </w:rPr>
                <w:t>Подпрограмма 5</w:t>
              </w:r>
            </w:hyperlink>
            <w:r w:rsidR="0036061C" w:rsidRPr="0044378A">
              <w:t xml:space="preserve"> </w:t>
            </w:r>
            <w:r w:rsidR="0036061C" w:rsidRPr="0044378A">
              <w:lastRenderedPageBreak/>
              <w:t>"Комплексное развитие сельских территорий"</w:t>
            </w:r>
          </w:p>
        </w:tc>
        <w:tc>
          <w:tcPr>
            <w:tcW w:w="1134"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850"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850"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113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66 166,8</w:t>
            </w:r>
          </w:p>
        </w:tc>
        <w:tc>
          <w:tcPr>
            <w:tcW w:w="850"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850"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r>
      <w:tr w:rsidR="005A23F2" w:rsidRPr="0044378A">
        <w:tc>
          <w:tcPr>
            <w:tcW w:w="510"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2835"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в том числе за счет источников</w:t>
            </w:r>
          </w:p>
        </w:tc>
        <w:tc>
          <w:tcPr>
            <w:tcW w:w="1134"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850"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850"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1134"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850"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850"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r>
      <w:tr w:rsidR="005A23F2" w:rsidRPr="0044378A">
        <w:tc>
          <w:tcPr>
            <w:tcW w:w="510"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2835"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 республиканский бюджет Республики Коми</w:t>
            </w:r>
          </w:p>
        </w:tc>
        <w:tc>
          <w:tcPr>
            <w:tcW w:w="1134"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850"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850"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113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23 442,4</w:t>
            </w:r>
          </w:p>
        </w:tc>
        <w:tc>
          <w:tcPr>
            <w:tcW w:w="850"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850"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r>
      <w:tr w:rsidR="005A23F2" w:rsidRPr="0044378A">
        <w:tc>
          <w:tcPr>
            <w:tcW w:w="510"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2835"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 средства федерального бюджета</w:t>
            </w:r>
          </w:p>
        </w:tc>
        <w:tc>
          <w:tcPr>
            <w:tcW w:w="1134"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850"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850"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113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42 724,4</w:t>
            </w:r>
          </w:p>
        </w:tc>
        <w:tc>
          <w:tcPr>
            <w:tcW w:w="850"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850"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r>
      <w:tr w:rsidR="005A23F2" w:rsidRPr="0044378A">
        <w:tc>
          <w:tcPr>
            <w:tcW w:w="510"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2835"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 средства местных бюджетов</w:t>
            </w:r>
          </w:p>
        </w:tc>
        <w:tc>
          <w:tcPr>
            <w:tcW w:w="1134"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850"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850"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113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850"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850"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r>
      <w:tr w:rsidR="005A23F2" w:rsidRPr="0044378A">
        <w:tc>
          <w:tcPr>
            <w:tcW w:w="510"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2835"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 внебюджетные средства</w:t>
            </w:r>
          </w:p>
        </w:tc>
        <w:tc>
          <w:tcPr>
            <w:tcW w:w="1134"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850"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850"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113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850"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850"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r>
      <w:tr w:rsidR="005A23F2" w:rsidRPr="0044378A">
        <w:tc>
          <w:tcPr>
            <w:tcW w:w="510" w:type="dxa"/>
            <w:vMerge w:val="restart"/>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2835"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Основное мероприятие 5.2.2. Строительство (реконструкция) автомобильных дорог общего пользования с твердым покрытием, ведущих от сети автомобильных дорог общего пользования к общественно значимым объектам населенных пунктов, расположенных на сельских территориях, объектам производства и переработки продукции</w:t>
            </w:r>
          </w:p>
        </w:tc>
        <w:tc>
          <w:tcPr>
            <w:tcW w:w="1134" w:type="dxa"/>
            <w:vMerge w:val="restart"/>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850" w:type="dxa"/>
            <w:vMerge w:val="restart"/>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850" w:type="dxa"/>
            <w:vMerge w:val="restart"/>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113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66 166,8</w:t>
            </w:r>
          </w:p>
        </w:tc>
        <w:tc>
          <w:tcPr>
            <w:tcW w:w="850"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850"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r>
      <w:tr w:rsidR="005A23F2" w:rsidRPr="0044378A">
        <w:tc>
          <w:tcPr>
            <w:tcW w:w="510"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2835"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в том числе за счет источников</w:t>
            </w:r>
          </w:p>
        </w:tc>
        <w:tc>
          <w:tcPr>
            <w:tcW w:w="1134"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both"/>
            </w:pPr>
          </w:p>
        </w:tc>
        <w:tc>
          <w:tcPr>
            <w:tcW w:w="850"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both"/>
            </w:pPr>
          </w:p>
        </w:tc>
        <w:tc>
          <w:tcPr>
            <w:tcW w:w="850"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both"/>
            </w:pPr>
          </w:p>
        </w:tc>
        <w:tc>
          <w:tcPr>
            <w:tcW w:w="1134"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850"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850"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r>
      <w:tr w:rsidR="005A23F2" w:rsidRPr="0044378A">
        <w:tc>
          <w:tcPr>
            <w:tcW w:w="510"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2835"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 республиканский бюджет Республики Коми</w:t>
            </w:r>
          </w:p>
        </w:tc>
        <w:tc>
          <w:tcPr>
            <w:tcW w:w="1134"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both"/>
            </w:pPr>
          </w:p>
        </w:tc>
        <w:tc>
          <w:tcPr>
            <w:tcW w:w="850"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both"/>
            </w:pPr>
          </w:p>
        </w:tc>
        <w:tc>
          <w:tcPr>
            <w:tcW w:w="850"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both"/>
            </w:pPr>
          </w:p>
        </w:tc>
        <w:tc>
          <w:tcPr>
            <w:tcW w:w="113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23 442,4</w:t>
            </w:r>
          </w:p>
        </w:tc>
        <w:tc>
          <w:tcPr>
            <w:tcW w:w="850"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850"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r>
      <w:tr w:rsidR="005A23F2" w:rsidRPr="0044378A">
        <w:tc>
          <w:tcPr>
            <w:tcW w:w="510"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2835"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 средства федерального бюджета</w:t>
            </w:r>
          </w:p>
        </w:tc>
        <w:tc>
          <w:tcPr>
            <w:tcW w:w="1134"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both"/>
            </w:pPr>
          </w:p>
        </w:tc>
        <w:tc>
          <w:tcPr>
            <w:tcW w:w="850"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both"/>
            </w:pPr>
          </w:p>
        </w:tc>
        <w:tc>
          <w:tcPr>
            <w:tcW w:w="850"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both"/>
            </w:pPr>
          </w:p>
        </w:tc>
        <w:tc>
          <w:tcPr>
            <w:tcW w:w="113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42 724,4</w:t>
            </w:r>
          </w:p>
        </w:tc>
        <w:tc>
          <w:tcPr>
            <w:tcW w:w="850"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850"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r>
      <w:tr w:rsidR="005A23F2" w:rsidRPr="0044378A">
        <w:tc>
          <w:tcPr>
            <w:tcW w:w="510"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2835"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 средства местных бюджетов</w:t>
            </w:r>
          </w:p>
        </w:tc>
        <w:tc>
          <w:tcPr>
            <w:tcW w:w="1134"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both"/>
            </w:pPr>
          </w:p>
        </w:tc>
        <w:tc>
          <w:tcPr>
            <w:tcW w:w="850"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both"/>
            </w:pPr>
          </w:p>
        </w:tc>
        <w:tc>
          <w:tcPr>
            <w:tcW w:w="850"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both"/>
            </w:pPr>
          </w:p>
        </w:tc>
        <w:tc>
          <w:tcPr>
            <w:tcW w:w="113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850"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850"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r>
      <w:tr w:rsidR="005A23F2" w:rsidRPr="0044378A">
        <w:tc>
          <w:tcPr>
            <w:tcW w:w="510"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2835"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 внебюджетные средства</w:t>
            </w:r>
          </w:p>
        </w:tc>
        <w:tc>
          <w:tcPr>
            <w:tcW w:w="1134"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both"/>
            </w:pPr>
          </w:p>
        </w:tc>
        <w:tc>
          <w:tcPr>
            <w:tcW w:w="850"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both"/>
            </w:pPr>
          </w:p>
        </w:tc>
        <w:tc>
          <w:tcPr>
            <w:tcW w:w="850"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both"/>
            </w:pPr>
          </w:p>
        </w:tc>
        <w:tc>
          <w:tcPr>
            <w:tcW w:w="113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850"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850"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r>
      <w:tr w:rsidR="005A23F2" w:rsidRPr="0044378A">
        <w:tc>
          <w:tcPr>
            <w:tcW w:w="510" w:type="dxa"/>
            <w:vMerge w:val="restart"/>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1</w:t>
            </w:r>
          </w:p>
        </w:tc>
        <w:tc>
          <w:tcPr>
            <w:tcW w:w="2835"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 xml:space="preserve">Реконструкция автомобильной дороги </w:t>
            </w:r>
            <w:r w:rsidRPr="0044378A">
              <w:lastRenderedPageBreak/>
              <w:t>Подъезд к с. Носим от автомобильной дороги Сыктывкар - Троицко-Печорск км 33 + 977 - км 43 + 477</w:t>
            </w:r>
          </w:p>
        </w:tc>
        <w:tc>
          <w:tcPr>
            <w:tcW w:w="1134" w:type="dxa"/>
            <w:vMerge w:val="restart"/>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lastRenderedPageBreak/>
              <w:t>МО МР "Усть-Ку</w:t>
            </w:r>
            <w:r w:rsidRPr="0044378A">
              <w:lastRenderedPageBreak/>
              <w:t>ломский"</w:t>
            </w:r>
          </w:p>
        </w:tc>
        <w:tc>
          <w:tcPr>
            <w:tcW w:w="850" w:type="dxa"/>
            <w:vMerge w:val="restart"/>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lastRenderedPageBreak/>
              <w:t>9,546 км</w:t>
            </w:r>
          </w:p>
        </w:tc>
        <w:tc>
          <w:tcPr>
            <w:tcW w:w="850" w:type="dxa"/>
            <w:vMerge w:val="restart"/>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2020</w:t>
            </w:r>
          </w:p>
        </w:tc>
        <w:tc>
          <w:tcPr>
            <w:tcW w:w="113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66 166,8</w:t>
            </w:r>
          </w:p>
        </w:tc>
        <w:tc>
          <w:tcPr>
            <w:tcW w:w="850"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850"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r>
      <w:tr w:rsidR="005A23F2" w:rsidRPr="0044378A">
        <w:tc>
          <w:tcPr>
            <w:tcW w:w="510"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2835"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в том числе за счет источников</w:t>
            </w:r>
          </w:p>
        </w:tc>
        <w:tc>
          <w:tcPr>
            <w:tcW w:w="1134"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both"/>
            </w:pPr>
          </w:p>
        </w:tc>
        <w:tc>
          <w:tcPr>
            <w:tcW w:w="850"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both"/>
            </w:pPr>
          </w:p>
        </w:tc>
        <w:tc>
          <w:tcPr>
            <w:tcW w:w="850"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both"/>
            </w:pPr>
          </w:p>
        </w:tc>
        <w:tc>
          <w:tcPr>
            <w:tcW w:w="1134"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850"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850"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r>
      <w:tr w:rsidR="005A23F2" w:rsidRPr="0044378A">
        <w:tc>
          <w:tcPr>
            <w:tcW w:w="510"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2835"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 республиканский бюджет Республики Коми</w:t>
            </w:r>
          </w:p>
        </w:tc>
        <w:tc>
          <w:tcPr>
            <w:tcW w:w="1134"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both"/>
            </w:pPr>
          </w:p>
        </w:tc>
        <w:tc>
          <w:tcPr>
            <w:tcW w:w="850"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both"/>
            </w:pPr>
          </w:p>
        </w:tc>
        <w:tc>
          <w:tcPr>
            <w:tcW w:w="850"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both"/>
            </w:pPr>
          </w:p>
        </w:tc>
        <w:tc>
          <w:tcPr>
            <w:tcW w:w="113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23 442,4</w:t>
            </w:r>
          </w:p>
        </w:tc>
        <w:tc>
          <w:tcPr>
            <w:tcW w:w="850"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850"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r>
      <w:tr w:rsidR="005A23F2" w:rsidRPr="0044378A">
        <w:tc>
          <w:tcPr>
            <w:tcW w:w="510"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2835"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 средства федерального бюджета</w:t>
            </w:r>
          </w:p>
        </w:tc>
        <w:tc>
          <w:tcPr>
            <w:tcW w:w="1134"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both"/>
            </w:pPr>
          </w:p>
        </w:tc>
        <w:tc>
          <w:tcPr>
            <w:tcW w:w="850"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both"/>
            </w:pPr>
          </w:p>
        </w:tc>
        <w:tc>
          <w:tcPr>
            <w:tcW w:w="850"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both"/>
            </w:pPr>
          </w:p>
        </w:tc>
        <w:tc>
          <w:tcPr>
            <w:tcW w:w="113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42 724,4</w:t>
            </w:r>
          </w:p>
        </w:tc>
        <w:tc>
          <w:tcPr>
            <w:tcW w:w="850"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850"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r>
      <w:tr w:rsidR="005A23F2" w:rsidRPr="0044378A">
        <w:tc>
          <w:tcPr>
            <w:tcW w:w="510"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2835"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 средства местных бюджетов</w:t>
            </w:r>
          </w:p>
        </w:tc>
        <w:tc>
          <w:tcPr>
            <w:tcW w:w="1134"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both"/>
            </w:pPr>
          </w:p>
        </w:tc>
        <w:tc>
          <w:tcPr>
            <w:tcW w:w="850"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both"/>
            </w:pPr>
          </w:p>
        </w:tc>
        <w:tc>
          <w:tcPr>
            <w:tcW w:w="850"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both"/>
            </w:pPr>
          </w:p>
        </w:tc>
        <w:tc>
          <w:tcPr>
            <w:tcW w:w="113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850"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850"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r>
      <w:tr w:rsidR="005A23F2" w:rsidRPr="0044378A">
        <w:tc>
          <w:tcPr>
            <w:tcW w:w="510"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2835"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 внебюджетные средства</w:t>
            </w:r>
          </w:p>
        </w:tc>
        <w:tc>
          <w:tcPr>
            <w:tcW w:w="1134"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both"/>
            </w:pPr>
          </w:p>
        </w:tc>
        <w:tc>
          <w:tcPr>
            <w:tcW w:w="850"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both"/>
            </w:pPr>
          </w:p>
        </w:tc>
        <w:tc>
          <w:tcPr>
            <w:tcW w:w="850"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both"/>
            </w:pPr>
          </w:p>
        </w:tc>
        <w:tc>
          <w:tcPr>
            <w:tcW w:w="113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850"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850"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r>
    </w:tbl>
    <w:p w:rsidR="005A23F2" w:rsidRPr="0044378A" w:rsidRDefault="005A23F2">
      <w:pPr>
        <w:pStyle w:val="ConsPlusNormal"/>
      </w:pPr>
    </w:p>
    <w:p w:rsidR="005A23F2" w:rsidRPr="0044378A" w:rsidRDefault="0036061C">
      <w:pPr>
        <w:pStyle w:val="ConsPlusNormal"/>
        <w:jc w:val="right"/>
        <w:outlineLvl w:val="2"/>
      </w:pPr>
      <w:r w:rsidRPr="0044378A">
        <w:t>Таблица 3.4</w:t>
      </w:r>
    </w:p>
    <w:p w:rsidR="005A23F2" w:rsidRPr="0044378A" w:rsidRDefault="005A23F2">
      <w:pPr>
        <w:pStyle w:val="ConsPlusNormal"/>
      </w:pPr>
    </w:p>
    <w:p w:rsidR="005A23F2" w:rsidRPr="0044378A" w:rsidRDefault="0036061C">
      <w:pPr>
        <w:pStyle w:val="ConsPlusTitle"/>
        <w:jc w:val="center"/>
        <w:rPr>
          <w:rFonts w:ascii="Times New Roman" w:hAnsi="Times New Roman" w:cs="Times New Roman"/>
        </w:rPr>
      </w:pPr>
      <w:bookmarkStart w:id="9" w:name="Par3169"/>
      <w:bookmarkEnd w:id="9"/>
      <w:r w:rsidRPr="0044378A">
        <w:rPr>
          <w:rFonts w:ascii="Times New Roman" w:hAnsi="Times New Roman" w:cs="Times New Roman"/>
        </w:rPr>
        <w:t>ПЕРЕЧЕНЬ</w:t>
      </w:r>
    </w:p>
    <w:p w:rsidR="005A23F2" w:rsidRPr="0044378A" w:rsidRDefault="0036061C">
      <w:pPr>
        <w:pStyle w:val="ConsPlusTitle"/>
        <w:jc w:val="center"/>
        <w:rPr>
          <w:rFonts w:ascii="Times New Roman" w:hAnsi="Times New Roman" w:cs="Times New Roman"/>
        </w:rPr>
      </w:pPr>
      <w:r w:rsidRPr="0044378A">
        <w:rPr>
          <w:rFonts w:ascii="Times New Roman" w:hAnsi="Times New Roman" w:cs="Times New Roman"/>
        </w:rPr>
        <w:t>объектов капитального строительства для муниципальных нужд,</w:t>
      </w:r>
    </w:p>
    <w:p w:rsidR="005A23F2" w:rsidRPr="0044378A" w:rsidRDefault="0036061C">
      <w:pPr>
        <w:pStyle w:val="ConsPlusTitle"/>
        <w:jc w:val="center"/>
        <w:rPr>
          <w:rFonts w:ascii="Times New Roman" w:hAnsi="Times New Roman" w:cs="Times New Roman"/>
        </w:rPr>
      </w:pPr>
      <w:r w:rsidRPr="0044378A">
        <w:rPr>
          <w:rFonts w:ascii="Times New Roman" w:hAnsi="Times New Roman" w:cs="Times New Roman"/>
        </w:rPr>
        <w:t>подлежащих строительству (реконструкции) за счет средств,</w:t>
      </w:r>
    </w:p>
    <w:p w:rsidR="005A23F2" w:rsidRPr="0044378A" w:rsidRDefault="0036061C">
      <w:pPr>
        <w:pStyle w:val="ConsPlusTitle"/>
        <w:jc w:val="center"/>
        <w:rPr>
          <w:rFonts w:ascii="Times New Roman" w:hAnsi="Times New Roman" w:cs="Times New Roman"/>
        </w:rPr>
      </w:pPr>
      <w:r w:rsidRPr="0044378A">
        <w:rPr>
          <w:rFonts w:ascii="Times New Roman" w:hAnsi="Times New Roman" w:cs="Times New Roman"/>
        </w:rPr>
        <w:t>выделяемых в виде субсидий из республиканского бюджета</w:t>
      </w:r>
    </w:p>
    <w:p w:rsidR="005A23F2" w:rsidRPr="0044378A" w:rsidRDefault="0036061C">
      <w:pPr>
        <w:pStyle w:val="ConsPlusTitle"/>
        <w:jc w:val="center"/>
        <w:rPr>
          <w:rFonts w:ascii="Times New Roman" w:hAnsi="Times New Roman" w:cs="Times New Roman"/>
        </w:rPr>
      </w:pPr>
      <w:r w:rsidRPr="0044378A">
        <w:rPr>
          <w:rFonts w:ascii="Times New Roman" w:hAnsi="Times New Roman" w:cs="Times New Roman"/>
        </w:rPr>
        <w:t>Республики Коми</w:t>
      </w:r>
    </w:p>
    <w:p w:rsidR="005A23F2" w:rsidRPr="0044378A" w:rsidRDefault="0036061C">
      <w:pPr>
        <w:pStyle w:val="ConsPlusNormal"/>
        <w:jc w:val="center"/>
      </w:pPr>
      <w:r w:rsidRPr="0044378A">
        <w:t xml:space="preserve">(в ред. </w:t>
      </w:r>
      <w:hyperlink r:id="rId178" w:history="1">
        <w:r w:rsidRPr="0044378A">
          <w:rPr>
            <w:color w:val="0000FF"/>
          </w:rPr>
          <w:t>Постановления</w:t>
        </w:r>
      </w:hyperlink>
      <w:r w:rsidRPr="0044378A">
        <w:t xml:space="preserve"> Правительства РК от 02.04.2021 N 174)</w:t>
      </w:r>
    </w:p>
    <w:p w:rsidR="005A23F2" w:rsidRPr="0044378A" w:rsidRDefault="005A23F2">
      <w:pPr>
        <w:pStyle w:val="ConsPlusNormal"/>
      </w:pPr>
    </w:p>
    <w:p w:rsidR="005A23F2" w:rsidRPr="0044378A" w:rsidRDefault="005A23F2">
      <w:pPr>
        <w:pStyle w:val="ConsPlusNormal"/>
        <w:sectPr w:rsidR="005A23F2" w:rsidRPr="0044378A">
          <w:headerReference w:type="default" r:id="rId179"/>
          <w:footerReference w:type="default" r:id="rId180"/>
          <w:pgSz w:w="11906" w:h="16838"/>
          <w:pgMar w:top="1440" w:right="566" w:bottom="1440" w:left="1133" w:header="0" w:footer="0" w:gutter="0"/>
          <w:cols w:space="720"/>
          <w:noEndnote/>
        </w:sectPr>
      </w:pPr>
    </w:p>
    <w:tbl>
      <w:tblPr>
        <w:tblW w:w="0" w:type="auto"/>
        <w:tblLayout w:type="fixed"/>
        <w:tblCellMar>
          <w:top w:w="102" w:type="dxa"/>
          <w:left w:w="62" w:type="dxa"/>
          <w:bottom w:w="102" w:type="dxa"/>
          <w:right w:w="62" w:type="dxa"/>
        </w:tblCellMar>
        <w:tblLook w:val="0000"/>
      </w:tblPr>
      <w:tblGrid>
        <w:gridCol w:w="567"/>
        <w:gridCol w:w="4876"/>
        <w:gridCol w:w="1417"/>
        <w:gridCol w:w="1417"/>
        <w:gridCol w:w="964"/>
        <w:gridCol w:w="1077"/>
        <w:gridCol w:w="1077"/>
        <w:gridCol w:w="1077"/>
        <w:gridCol w:w="1077"/>
      </w:tblGrid>
      <w:tr w:rsidR="005A23F2" w:rsidRPr="0044378A">
        <w:tc>
          <w:tcPr>
            <w:tcW w:w="567" w:type="dxa"/>
            <w:vMerge w:val="restart"/>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lastRenderedPageBreak/>
              <w:t>N п/п</w:t>
            </w:r>
          </w:p>
        </w:tc>
        <w:tc>
          <w:tcPr>
            <w:tcW w:w="4876" w:type="dxa"/>
            <w:vMerge w:val="restart"/>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Наименование подпрограмм, основных мероприятий, объектов капитального строительства (реконструкции)</w:t>
            </w:r>
          </w:p>
        </w:tc>
        <w:tc>
          <w:tcPr>
            <w:tcW w:w="1417" w:type="dxa"/>
            <w:vMerge w:val="restart"/>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Муниципальное образование</w:t>
            </w:r>
          </w:p>
        </w:tc>
        <w:tc>
          <w:tcPr>
            <w:tcW w:w="1417" w:type="dxa"/>
            <w:vMerge w:val="restart"/>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Мощность</w:t>
            </w:r>
          </w:p>
        </w:tc>
        <w:tc>
          <w:tcPr>
            <w:tcW w:w="964" w:type="dxa"/>
            <w:vMerge w:val="restart"/>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Сроки строительства</w:t>
            </w:r>
          </w:p>
        </w:tc>
        <w:tc>
          <w:tcPr>
            <w:tcW w:w="4308" w:type="dxa"/>
            <w:gridSpan w:val="4"/>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Объем финансирования строительства по годам, тыс. рублей</w:t>
            </w:r>
          </w:p>
        </w:tc>
      </w:tr>
      <w:tr w:rsidR="005A23F2" w:rsidRPr="0044378A">
        <w:tc>
          <w:tcPr>
            <w:tcW w:w="56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4876"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141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141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964"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107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2020</w:t>
            </w:r>
          </w:p>
        </w:tc>
        <w:tc>
          <w:tcPr>
            <w:tcW w:w="107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2021</w:t>
            </w:r>
          </w:p>
        </w:tc>
        <w:tc>
          <w:tcPr>
            <w:tcW w:w="107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2022</w:t>
            </w:r>
          </w:p>
        </w:tc>
        <w:tc>
          <w:tcPr>
            <w:tcW w:w="107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2023</w:t>
            </w:r>
          </w:p>
        </w:tc>
      </w:tr>
      <w:tr w:rsidR="005A23F2" w:rsidRPr="0044378A">
        <w:tc>
          <w:tcPr>
            <w:tcW w:w="56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w:t>
            </w:r>
          </w:p>
        </w:tc>
        <w:tc>
          <w:tcPr>
            <w:tcW w:w="4876"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2</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3</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4</w:t>
            </w:r>
          </w:p>
        </w:tc>
        <w:tc>
          <w:tcPr>
            <w:tcW w:w="96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5</w:t>
            </w:r>
          </w:p>
        </w:tc>
        <w:tc>
          <w:tcPr>
            <w:tcW w:w="107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6</w:t>
            </w:r>
          </w:p>
        </w:tc>
        <w:tc>
          <w:tcPr>
            <w:tcW w:w="107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7</w:t>
            </w:r>
          </w:p>
        </w:tc>
        <w:tc>
          <w:tcPr>
            <w:tcW w:w="107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8</w:t>
            </w:r>
          </w:p>
        </w:tc>
        <w:tc>
          <w:tcPr>
            <w:tcW w:w="107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9</w:t>
            </w:r>
          </w:p>
        </w:tc>
      </w:tr>
      <w:tr w:rsidR="005A23F2" w:rsidRPr="0044378A">
        <w:tc>
          <w:tcPr>
            <w:tcW w:w="567" w:type="dxa"/>
            <w:vMerge w:val="restart"/>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4876"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outlineLvl w:val="3"/>
            </w:pPr>
            <w:r w:rsidRPr="0044378A">
              <w:t>Государственная программа Республики Коми "Развитие сельского хозяйства и регулирование рынков сельскохозяйственной продукции, сырья и продовольствия, развитие рыбохозяйственного комплекса"</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964"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107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302 371,2</w:t>
            </w:r>
          </w:p>
        </w:tc>
        <w:tc>
          <w:tcPr>
            <w:tcW w:w="107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121 031,9</w:t>
            </w:r>
          </w:p>
        </w:tc>
        <w:tc>
          <w:tcPr>
            <w:tcW w:w="107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539 473,7</w:t>
            </w:r>
          </w:p>
        </w:tc>
        <w:tc>
          <w:tcPr>
            <w:tcW w:w="107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786 595,5</w:t>
            </w:r>
          </w:p>
        </w:tc>
      </w:tr>
      <w:tr w:rsidR="005A23F2" w:rsidRPr="0044378A">
        <w:tc>
          <w:tcPr>
            <w:tcW w:w="56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4876"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ИТОГО ПО ОБЪЕКТАМ ПРОГРАММЫ:</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964"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107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302 371,2</w:t>
            </w:r>
          </w:p>
        </w:tc>
        <w:tc>
          <w:tcPr>
            <w:tcW w:w="107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121 031,9</w:t>
            </w:r>
          </w:p>
        </w:tc>
        <w:tc>
          <w:tcPr>
            <w:tcW w:w="107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539 473,7</w:t>
            </w:r>
          </w:p>
        </w:tc>
        <w:tc>
          <w:tcPr>
            <w:tcW w:w="107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786 595,5</w:t>
            </w:r>
          </w:p>
        </w:tc>
      </w:tr>
      <w:tr w:rsidR="005A23F2" w:rsidRPr="0044378A">
        <w:tc>
          <w:tcPr>
            <w:tcW w:w="56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4876"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в том числе за счет источников</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964"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1077"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1077"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1077"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1077"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r>
      <w:tr w:rsidR="005A23F2" w:rsidRPr="0044378A">
        <w:tc>
          <w:tcPr>
            <w:tcW w:w="56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4876"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 республиканский бюджет Республики Коми</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964"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107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149 727,3</w:t>
            </w:r>
          </w:p>
        </w:tc>
        <w:tc>
          <w:tcPr>
            <w:tcW w:w="107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41 964,0</w:t>
            </w:r>
          </w:p>
        </w:tc>
        <w:tc>
          <w:tcPr>
            <w:tcW w:w="107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252 163,7</w:t>
            </w:r>
          </w:p>
        </w:tc>
        <w:tc>
          <w:tcPr>
            <w:tcW w:w="107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307 074,9</w:t>
            </w:r>
          </w:p>
        </w:tc>
      </w:tr>
      <w:tr w:rsidR="005A23F2" w:rsidRPr="0044378A">
        <w:tc>
          <w:tcPr>
            <w:tcW w:w="56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4876"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 средства федерального бюджета</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964"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107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142 206,7</w:t>
            </w:r>
          </w:p>
        </w:tc>
        <w:tc>
          <w:tcPr>
            <w:tcW w:w="107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73 016,3</w:t>
            </w:r>
          </w:p>
        </w:tc>
        <w:tc>
          <w:tcPr>
            <w:tcW w:w="107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260 336,3</w:t>
            </w:r>
          </w:p>
        </w:tc>
        <w:tc>
          <w:tcPr>
            <w:tcW w:w="107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440 190,8</w:t>
            </w:r>
          </w:p>
        </w:tc>
      </w:tr>
      <w:tr w:rsidR="005A23F2" w:rsidRPr="0044378A">
        <w:tc>
          <w:tcPr>
            <w:tcW w:w="56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4876"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 средства местных бюджетов</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964"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107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10 437,2</w:t>
            </w:r>
          </w:p>
        </w:tc>
        <w:tc>
          <w:tcPr>
            <w:tcW w:w="107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6 051,6</w:t>
            </w:r>
          </w:p>
        </w:tc>
        <w:tc>
          <w:tcPr>
            <w:tcW w:w="107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26 973,7</w:t>
            </w:r>
          </w:p>
        </w:tc>
        <w:tc>
          <w:tcPr>
            <w:tcW w:w="107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39 329,8</w:t>
            </w:r>
          </w:p>
        </w:tc>
      </w:tr>
      <w:tr w:rsidR="005A23F2" w:rsidRPr="0044378A">
        <w:tc>
          <w:tcPr>
            <w:tcW w:w="56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4876"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 внебюджетные средства</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964"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107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07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07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07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r>
      <w:tr w:rsidR="005A23F2" w:rsidRPr="0044378A">
        <w:tc>
          <w:tcPr>
            <w:tcW w:w="567" w:type="dxa"/>
            <w:vMerge w:val="restart"/>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4876"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both"/>
              <w:outlineLvl w:val="3"/>
            </w:pPr>
            <w:hyperlink w:anchor="Par547" w:tooltip="ПАСПОРТ" w:history="1">
              <w:r w:rsidR="0036061C" w:rsidRPr="0044378A">
                <w:rPr>
                  <w:color w:val="0000FF"/>
                </w:rPr>
                <w:t>Подпрограмма 5</w:t>
              </w:r>
            </w:hyperlink>
            <w:r w:rsidR="0036061C" w:rsidRPr="0044378A">
              <w:t xml:space="preserve"> "Комплексное развитие сельских территорий"</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964"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107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302 371,2</w:t>
            </w:r>
          </w:p>
        </w:tc>
        <w:tc>
          <w:tcPr>
            <w:tcW w:w="107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121 031,9</w:t>
            </w:r>
          </w:p>
        </w:tc>
        <w:tc>
          <w:tcPr>
            <w:tcW w:w="107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539 473,7</w:t>
            </w:r>
          </w:p>
        </w:tc>
        <w:tc>
          <w:tcPr>
            <w:tcW w:w="107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786 595,5</w:t>
            </w:r>
          </w:p>
        </w:tc>
      </w:tr>
      <w:tr w:rsidR="005A23F2" w:rsidRPr="0044378A">
        <w:tc>
          <w:tcPr>
            <w:tcW w:w="56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4876"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в том числе за счет источников</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964"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1077"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1077"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1077"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1077"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r>
      <w:tr w:rsidR="005A23F2" w:rsidRPr="0044378A">
        <w:tc>
          <w:tcPr>
            <w:tcW w:w="56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4876"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 республиканский бюджет Республики Коми</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964"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107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149 727,3</w:t>
            </w:r>
          </w:p>
        </w:tc>
        <w:tc>
          <w:tcPr>
            <w:tcW w:w="107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41 964,0</w:t>
            </w:r>
          </w:p>
        </w:tc>
        <w:tc>
          <w:tcPr>
            <w:tcW w:w="107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252 163,7</w:t>
            </w:r>
          </w:p>
        </w:tc>
        <w:tc>
          <w:tcPr>
            <w:tcW w:w="107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307 074,9</w:t>
            </w:r>
          </w:p>
        </w:tc>
      </w:tr>
      <w:tr w:rsidR="005A23F2" w:rsidRPr="0044378A">
        <w:tc>
          <w:tcPr>
            <w:tcW w:w="56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4876"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 средства федерального бюджета</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964"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107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142 206,7</w:t>
            </w:r>
          </w:p>
        </w:tc>
        <w:tc>
          <w:tcPr>
            <w:tcW w:w="107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73 016,3</w:t>
            </w:r>
          </w:p>
        </w:tc>
        <w:tc>
          <w:tcPr>
            <w:tcW w:w="107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260 336,3</w:t>
            </w:r>
          </w:p>
        </w:tc>
        <w:tc>
          <w:tcPr>
            <w:tcW w:w="107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440 190,8</w:t>
            </w:r>
          </w:p>
        </w:tc>
      </w:tr>
      <w:tr w:rsidR="005A23F2" w:rsidRPr="0044378A">
        <w:tc>
          <w:tcPr>
            <w:tcW w:w="56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4876"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 средства местных бюджетов</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964"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107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10 437,2</w:t>
            </w:r>
          </w:p>
        </w:tc>
        <w:tc>
          <w:tcPr>
            <w:tcW w:w="107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6 051,6</w:t>
            </w:r>
          </w:p>
        </w:tc>
        <w:tc>
          <w:tcPr>
            <w:tcW w:w="107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26 973,7</w:t>
            </w:r>
          </w:p>
        </w:tc>
        <w:tc>
          <w:tcPr>
            <w:tcW w:w="107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39 329,8</w:t>
            </w:r>
          </w:p>
        </w:tc>
      </w:tr>
      <w:tr w:rsidR="005A23F2" w:rsidRPr="0044378A">
        <w:tc>
          <w:tcPr>
            <w:tcW w:w="56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4876"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 внебюджетные средства</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964"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107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07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07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07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r>
      <w:tr w:rsidR="005A23F2" w:rsidRPr="0044378A">
        <w:tc>
          <w:tcPr>
            <w:tcW w:w="567"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4876"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Основное мероприятие 5.1.1. Содействие в развитии жилищного строительства на сельских территориях и повышении уровня благоустройства домовладений</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964"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107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07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07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539 473,7</w:t>
            </w:r>
          </w:p>
        </w:tc>
        <w:tc>
          <w:tcPr>
            <w:tcW w:w="107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750 000,0</w:t>
            </w:r>
          </w:p>
        </w:tc>
      </w:tr>
      <w:tr w:rsidR="005A23F2" w:rsidRPr="0044378A">
        <w:tc>
          <w:tcPr>
            <w:tcW w:w="567"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4876"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в том числе за счет источников</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964"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1077"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1077"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1077"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1077"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r>
      <w:tr w:rsidR="005A23F2" w:rsidRPr="0044378A">
        <w:tc>
          <w:tcPr>
            <w:tcW w:w="567"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4876"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 республиканский бюджет Республики Коми</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964"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107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07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07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252 163,7</w:t>
            </w:r>
          </w:p>
        </w:tc>
        <w:tc>
          <w:tcPr>
            <w:tcW w:w="107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272 309,2</w:t>
            </w:r>
          </w:p>
        </w:tc>
      </w:tr>
      <w:tr w:rsidR="005A23F2" w:rsidRPr="0044378A">
        <w:tc>
          <w:tcPr>
            <w:tcW w:w="567"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4876"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 средства федерального бюджета</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964"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107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07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07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260 336,3</w:t>
            </w:r>
          </w:p>
        </w:tc>
        <w:tc>
          <w:tcPr>
            <w:tcW w:w="107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440 190,8</w:t>
            </w:r>
          </w:p>
        </w:tc>
      </w:tr>
      <w:tr w:rsidR="005A23F2" w:rsidRPr="0044378A">
        <w:tc>
          <w:tcPr>
            <w:tcW w:w="567"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4876"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 средства местных бюджетов</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964"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107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07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07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26 973,7</w:t>
            </w:r>
          </w:p>
        </w:tc>
        <w:tc>
          <w:tcPr>
            <w:tcW w:w="107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37 500,0</w:t>
            </w:r>
          </w:p>
        </w:tc>
      </w:tr>
      <w:tr w:rsidR="005A23F2" w:rsidRPr="0044378A">
        <w:tc>
          <w:tcPr>
            <w:tcW w:w="567"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4876"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 внебюджетные средства</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964"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107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07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07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07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r>
      <w:tr w:rsidR="005A23F2" w:rsidRPr="0044378A">
        <w:tc>
          <w:tcPr>
            <w:tcW w:w="567" w:type="dxa"/>
            <w:vMerge w:val="restart"/>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1</w:t>
            </w:r>
          </w:p>
        </w:tc>
        <w:tc>
          <w:tcPr>
            <w:tcW w:w="4876"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Обеспечение земельных участков инфраструктурой в местечке Пичипашня, с. Выльгорт, Сыктывдинского района, Республики Коми в рамках комплексного обустройства площадок под жилую застройку в сельской местности (1 этап)</w:t>
            </w:r>
          </w:p>
        </w:tc>
        <w:tc>
          <w:tcPr>
            <w:tcW w:w="1417" w:type="dxa"/>
            <w:vMerge w:val="restart"/>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МО МР "Сыктывдинский"</w:t>
            </w:r>
          </w:p>
        </w:tc>
        <w:tc>
          <w:tcPr>
            <w:tcW w:w="1417" w:type="dxa"/>
            <w:vMerge w:val="restart"/>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дороги общего пользования - 23,3 км, освещение - 23,3 км</w:t>
            </w:r>
          </w:p>
        </w:tc>
        <w:tc>
          <w:tcPr>
            <w:tcW w:w="964" w:type="dxa"/>
            <w:vMerge w:val="restart"/>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2022 - 2023</w:t>
            </w:r>
          </w:p>
        </w:tc>
        <w:tc>
          <w:tcPr>
            <w:tcW w:w="107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07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07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433 773,7</w:t>
            </w:r>
          </w:p>
        </w:tc>
        <w:tc>
          <w:tcPr>
            <w:tcW w:w="107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523 590,0</w:t>
            </w:r>
          </w:p>
        </w:tc>
      </w:tr>
      <w:tr w:rsidR="005A23F2" w:rsidRPr="0044378A">
        <w:tc>
          <w:tcPr>
            <w:tcW w:w="56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4876"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в том числе за счет источников</w:t>
            </w:r>
          </w:p>
        </w:tc>
        <w:tc>
          <w:tcPr>
            <w:tcW w:w="141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both"/>
            </w:pPr>
          </w:p>
        </w:tc>
        <w:tc>
          <w:tcPr>
            <w:tcW w:w="141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both"/>
            </w:pPr>
          </w:p>
        </w:tc>
        <w:tc>
          <w:tcPr>
            <w:tcW w:w="964"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both"/>
            </w:pPr>
          </w:p>
        </w:tc>
        <w:tc>
          <w:tcPr>
            <w:tcW w:w="1077"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1077"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1077"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1077"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r>
      <w:tr w:rsidR="005A23F2" w:rsidRPr="0044378A">
        <w:tc>
          <w:tcPr>
            <w:tcW w:w="56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4876"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 республиканский бюджет Республики Коми</w:t>
            </w:r>
          </w:p>
        </w:tc>
        <w:tc>
          <w:tcPr>
            <w:tcW w:w="141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both"/>
            </w:pPr>
          </w:p>
        </w:tc>
        <w:tc>
          <w:tcPr>
            <w:tcW w:w="141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both"/>
            </w:pPr>
          </w:p>
        </w:tc>
        <w:tc>
          <w:tcPr>
            <w:tcW w:w="964"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both"/>
            </w:pPr>
          </w:p>
        </w:tc>
        <w:tc>
          <w:tcPr>
            <w:tcW w:w="107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07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07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188 438,8</w:t>
            </w:r>
          </w:p>
        </w:tc>
        <w:tc>
          <w:tcPr>
            <w:tcW w:w="107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190 104,5</w:t>
            </w:r>
          </w:p>
        </w:tc>
      </w:tr>
      <w:tr w:rsidR="005A23F2" w:rsidRPr="0044378A">
        <w:tc>
          <w:tcPr>
            <w:tcW w:w="56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4876"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 средства федерального бюджета</w:t>
            </w:r>
          </w:p>
        </w:tc>
        <w:tc>
          <w:tcPr>
            <w:tcW w:w="141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both"/>
            </w:pPr>
          </w:p>
        </w:tc>
        <w:tc>
          <w:tcPr>
            <w:tcW w:w="141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both"/>
            </w:pPr>
          </w:p>
        </w:tc>
        <w:tc>
          <w:tcPr>
            <w:tcW w:w="964"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both"/>
            </w:pPr>
          </w:p>
        </w:tc>
        <w:tc>
          <w:tcPr>
            <w:tcW w:w="107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07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07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223 646,2</w:t>
            </w:r>
          </w:p>
        </w:tc>
        <w:tc>
          <w:tcPr>
            <w:tcW w:w="107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307 306,0</w:t>
            </w:r>
          </w:p>
        </w:tc>
      </w:tr>
      <w:tr w:rsidR="005A23F2" w:rsidRPr="0044378A">
        <w:tc>
          <w:tcPr>
            <w:tcW w:w="56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4876"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 средства местных бюджетов</w:t>
            </w:r>
          </w:p>
        </w:tc>
        <w:tc>
          <w:tcPr>
            <w:tcW w:w="141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both"/>
            </w:pPr>
          </w:p>
        </w:tc>
        <w:tc>
          <w:tcPr>
            <w:tcW w:w="141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both"/>
            </w:pPr>
          </w:p>
        </w:tc>
        <w:tc>
          <w:tcPr>
            <w:tcW w:w="964"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both"/>
            </w:pPr>
          </w:p>
        </w:tc>
        <w:tc>
          <w:tcPr>
            <w:tcW w:w="107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07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07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21 688,7</w:t>
            </w:r>
          </w:p>
        </w:tc>
        <w:tc>
          <w:tcPr>
            <w:tcW w:w="107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26 179,5</w:t>
            </w:r>
          </w:p>
        </w:tc>
      </w:tr>
      <w:tr w:rsidR="005A23F2" w:rsidRPr="0044378A">
        <w:tc>
          <w:tcPr>
            <w:tcW w:w="56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4876"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 внебюджетные средства</w:t>
            </w:r>
          </w:p>
        </w:tc>
        <w:tc>
          <w:tcPr>
            <w:tcW w:w="141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both"/>
            </w:pPr>
          </w:p>
        </w:tc>
        <w:tc>
          <w:tcPr>
            <w:tcW w:w="141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both"/>
            </w:pPr>
          </w:p>
        </w:tc>
        <w:tc>
          <w:tcPr>
            <w:tcW w:w="964"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both"/>
            </w:pPr>
          </w:p>
        </w:tc>
        <w:tc>
          <w:tcPr>
            <w:tcW w:w="107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07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07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07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r>
      <w:tr w:rsidR="005A23F2" w:rsidRPr="0044378A">
        <w:tc>
          <w:tcPr>
            <w:tcW w:w="567" w:type="dxa"/>
            <w:vMerge w:val="restart"/>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2</w:t>
            </w:r>
          </w:p>
        </w:tc>
        <w:tc>
          <w:tcPr>
            <w:tcW w:w="4876"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 xml:space="preserve">Обеспечение земельных участков </w:t>
            </w:r>
            <w:r w:rsidRPr="0044378A">
              <w:lastRenderedPageBreak/>
              <w:t>инфраструктурой в местечке Пичипашня, с. Выльгорт, Сыктывдинского района, Республики Коми в рамках комплексного обустройства площадок под жилую застройку в сельской местности (2 этап)</w:t>
            </w:r>
          </w:p>
        </w:tc>
        <w:tc>
          <w:tcPr>
            <w:tcW w:w="1417" w:type="dxa"/>
            <w:vMerge w:val="restart"/>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lastRenderedPageBreak/>
              <w:t xml:space="preserve">МО МР </w:t>
            </w:r>
            <w:r w:rsidRPr="0044378A">
              <w:lastRenderedPageBreak/>
              <w:t>"Сыктывдинский"</w:t>
            </w:r>
          </w:p>
        </w:tc>
        <w:tc>
          <w:tcPr>
            <w:tcW w:w="1417" w:type="dxa"/>
            <w:vMerge w:val="restart"/>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lastRenderedPageBreak/>
              <w:t xml:space="preserve">водопровод </w:t>
            </w:r>
            <w:r w:rsidRPr="0044378A">
              <w:lastRenderedPageBreak/>
              <w:t>- 16,5 км, водоотведение - 13,6 км, газопровод - 12,6 км</w:t>
            </w:r>
          </w:p>
        </w:tc>
        <w:tc>
          <w:tcPr>
            <w:tcW w:w="964" w:type="dxa"/>
            <w:vMerge w:val="restart"/>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lastRenderedPageBreak/>
              <w:t xml:space="preserve">2023 - </w:t>
            </w:r>
            <w:r w:rsidRPr="0044378A">
              <w:lastRenderedPageBreak/>
              <w:t>2024</w:t>
            </w:r>
          </w:p>
        </w:tc>
        <w:tc>
          <w:tcPr>
            <w:tcW w:w="107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lastRenderedPageBreak/>
              <w:t>0,0</w:t>
            </w:r>
          </w:p>
        </w:tc>
        <w:tc>
          <w:tcPr>
            <w:tcW w:w="107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07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07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226 410,0</w:t>
            </w:r>
          </w:p>
        </w:tc>
      </w:tr>
      <w:tr w:rsidR="005A23F2" w:rsidRPr="0044378A">
        <w:tc>
          <w:tcPr>
            <w:tcW w:w="56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4876"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в том числе за счет источников</w:t>
            </w:r>
          </w:p>
        </w:tc>
        <w:tc>
          <w:tcPr>
            <w:tcW w:w="141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both"/>
            </w:pPr>
          </w:p>
        </w:tc>
        <w:tc>
          <w:tcPr>
            <w:tcW w:w="141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both"/>
            </w:pPr>
          </w:p>
        </w:tc>
        <w:tc>
          <w:tcPr>
            <w:tcW w:w="964"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both"/>
            </w:pPr>
          </w:p>
        </w:tc>
        <w:tc>
          <w:tcPr>
            <w:tcW w:w="1077"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1077"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1077"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1077"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r>
      <w:tr w:rsidR="005A23F2" w:rsidRPr="0044378A">
        <w:tc>
          <w:tcPr>
            <w:tcW w:w="56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4876"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 республиканский бюджет Республики Коми</w:t>
            </w:r>
          </w:p>
        </w:tc>
        <w:tc>
          <w:tcPr>
            <w:tcW w:w="141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both"/>
            </w:pPr>
          </w:p>
        </w:tc>
        <w:tc>
          <w:tcPr>
            <w:tcW w:w="141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both"/>
            </w:pPr>
          </w:p>
        </w:tc>
        <w:tc>
          <w:tcPr>
            <w:tcW w:w="964"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both"/>
            </w:pPr>
          </w:p>
        </w:tc>
        <w:tc>
          <w:tcPr>
            <w:tcW w:w="107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07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07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07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82 204,7</w:t>
            </w:r>
          </w:p>
        </w:tc>
      </w:tr>
      <w:tr w:rsidR="005A23F2" w:rsidRPr="0044378A">
        <w:tc>
          <w:tcPr>
            <w:tcW w:w="56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4876"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 средства федерального бюджета</w:t>
            </w:r>
          </w:p>
        </w:tc>
        <w:tc>
          <w:tcPr>
            <w:tcW w:w="141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both"/>
            </w:pPr>
          </w:p>
        </w:tc>
        <w:tc>
          <w:tcPr>
            <w:tcW w:w="141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both"/>
            </w:pPr>
          </w:p>
        </w:tc>
        <w:tc>
          <w:tcPr>
            <w:tcW w:w="964"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both"/>
            </w:pPr>
          </w:p>
        </w:tc>
        <w:tc>
          <w:tcPr>
            <w:tcW w:w="107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07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07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07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132 884,8</w:t>
            </w:r>
          </w:p>
        </w:tc>
      </w:tr>
      <w:tr w:rsidR="005A23F2" w:rsidRPr="0044378A">
        <w:tc>
          <w:tcPr>
            <w:tcW w:w="56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4876"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 средства местных бюджетов</w:t>
            </w:r>
          </w:p>
        </w:tc>
        <w:tc>
          <w:tcPr>
            <w:tcW w:w="141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both"/>
            </w:pPr>
          </w:p>
        </w:tc>
        <w:tc>
          <w:tcPr>
            <w:tcW w:w="141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both"/>
            </w:pPr>
          </w:p>
        </w:tc>
        <w:tc>
          <w:tcPr>
            <w:tcW w:w="964"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both"/>
            </w:pPr>
          </w:p>
        </w:tc>
        <w:tc>
          <w:tcPr>
            <w:tcW w:w="107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07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07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07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11 320,5</w:t>
            </w:r>
          </w:p>
        </w:tc>
      </w:tr>
      <w:tr w:rsidR="005A23F2" w:rsidRPr="0044378A">
        <w:tc>
          <w:tcPr>
            <w:tcW w:w="56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4876"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 внебюджетные средства</w:t>
            </w:r>
          </w:p>
        </w:tc>
        <w:tc>
          <w:tcPr>
            <w:tcW w:w="141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both"/>
            </w:pPr>
          </w:p>
        </w:tc>
        <w:tc>
          <w:tcPr>
            <w:tcW w:w="141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both"/>
            </w:pPr>
          </w:p>
        </w:tc>
        <w:tc>
          <w:tcPr>
            <w:tcW w:w="964"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both"/>
            </w:pPr>
          </w:p>
        </w:tc>
        <w:tc>
          <w:tcPr>
            <w:tcW w:w="107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07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07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07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r>
      <w:tr w:rsidR="005A23F2" w:rsidRPr="0044378A">
        <w:tc>
          <w:tcPr>
            <w:tcW w:w="567" w:type="dxa"/>
            <w:vMerge w:val="restart"/>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3</w:t>
            </w:r>
          </w:p>
        </w:tc>
        <w:tc>
          <w:tcPr>
            <w:tcW w:w="4876"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Строительство объекта инженерной инфраструктуры (водопроводные сети, сети водоотведения, дороги общего пользования), в с. Койгородок, Койгородского района, Республики Коми</w:t>
            </w:r>
          </w:p>
        </w:tc>
        <w:tc>
          <w:tcPr>
            <w:tcW w:w="1417" w:type="dxa"/>
            <w:vMerge w:val="restart"/>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МО МР "Койгородский"</w:t>
            </w:r>
          </w:p>
        </w:tc>
        <w:tc>
          <w:tcPr>
            <w:tcW w:w="1417" w:type="dxa"/>
            <w:vMerge w:val="restart"/>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водопровод - 2,4 км, водоотведение - 3,5 км, дороги - 3,0 км</w:t>
            </w:r>
          </w:p>
        </w:tc>
        <w:tc>
          <w:tcPr>
            <w:tcW w:w="964" w:type="dxa"/>
            <w:vMerge w:val="restart"/>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2022</w:t>
            </w:r>
          </w:p>
        </w:tc>
        <w:tc>
          <w:tcPr>
            <w:tcW w:w="107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07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07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105 700,0</w:t>
            </w:r>
          </w:p>
        </w:tc>
        <w:tc>
          <w:tcPr>
            <w:tcW w:w="107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r>
      <w:tr w:rsidR="005A23F2" w:rsidRPr="0044378A">
        <w:tc>
          <w:tcPr>
            <w:tcW w:w="56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4876"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в том числе за счет источников</w:t>
            </w:r>
          </w:p>
        </w:tc>
        <w:tc>
          <w:tcPr>
            <w:tcW w:w="141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both"/>
            </w:pPr>
          </w:p>
        </w:tc>
        <w:tc>
          <w:tcPr>
            <w:tcW w:w="141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both"/>
            </w:pPr>
          </w:p>
        </w:tc>
        <w:tc>
          <w:tcPr>
            <w:tcW w:w="964"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both"/>
            </w:pPr>
          </w:p>
        </w:tc>
        <w:tc>
          <w:tcPr>
            <w:tcW w:w="1077"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1077"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1077"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1077"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r>
      <w:tr w:rsidR="005A23F2" w:rsidRPr="0044378A">
        <w:tc>
          <w:tcPr>
            <w:tcW w:w="56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4876"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 республиканский бюджет Республики Коми</w:t>
            </w:r>
          </w:p>
        </w:tc>
        <w:tc>
          <w:tcPr>
            <w:tcW w:w="141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both"/>
            </w:pPr>
          </w:p>
        </w:tc>
        <w:tc>
          <w:tcPr>
            <w:tcW w:w="141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both"/>
            </w:pPr>
          </w:p>
        </w:tc>
        <w:tc>
          <w:tcPr>
            <w:tcW w:w="964"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both"/>
            </w:pPr>
          </w:p>
        </w:tc>
        <w:tc>
          <w:tcPr>
            <w:tcW w:w="107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07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07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63 724,9</w:t>
            </w:r>
          </w:p>
        </w:tc>
        <w:tc>
          <w:tcPr>
            <w:tcW w:w="107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r>
      <w:tr w:rsidR="005A23F2" w:rsidRPr="0044378A">
        <w:tc>
          <w:tcPr>
            <w:tcW w:w="56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4876"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 средства федерального бюджета</w:t>
            </w:r>
          </w:p>
        </w:tc>
        <w:tc>
          <w:tcPr>
            <w:tcW w:w="141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both"/>
            </w:pPr>
          </w:p>
        </w:tc>
        <w:tc>
          <w:tcPr>
            <w:tcW w:w="141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both"/>
            </w:pPr>
          </w:p>
        </w:tc>
        <w:tc>
          <w:tcPr>
            <w:tcW w:w="964"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both"/>
            </w:pPr>
          </w:p>
        </w:tc>
        <w:tc>
          <w:tcPr>
            <w:tcW w:w="107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07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07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36 690,1</w:t>
            </w:r>
          </w:p>
        </w:tc>
        <w:tc>
          <w:tcPr>
            <w:tcW w:w="107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r>
      <w:tr w:rsidR="005A23F2" w:rsidRPr="0044378A">
        <w:tc>
          <w:tcPr>
            <w:tcW w:w="56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4876"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 средства местных бюджетов</w:t>
            </w:r>
          </w:p>
        </w:tc>
        <w:tc>
          <w:tcPr>
            <w:tcW w:w="141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both"/>
            </w:pPr>
          </w:p>
        </w:tc>
        <w:tc>
          <w:tcPr>
            <w:tcW w:w="141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both"/>
            </w:pPr>
          </w:p>
        </w:tc>
        <w:tc>
          <w:tcPr>
            <w:tcW w:w="964"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both"/>
            </w:pPr>
          </w:p>
        </w:tc>
        <w:tc>
          <w:tcPr>
            <w:tcW w:w="107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07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07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5 285,0</w:t>
            </w:r>
          </w:p>
        </w:tc>
        <w:tc>
          <w:tcPr>
            <w:tcW w:w="107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r>
      <w:tr w:rsidR="005A23F2" w:rsidRPr="0044378A">
        <w:tc>
          <w:tcPr>
            <w:tcW w:w="56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4876"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 внебюджетные средства</w:t>
            </w:r>
          </w:p>
        </w:tc>
        <w:tc>
          <w:tcPr>
            <w:tcW w:w="141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both"/>
            </w:pPr>
          </w:p>
        </w:tc>
        <w:tc>
          <w:tcPr>
            <w:tcW w:w="141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both"/>
            </w:pPr>
          </w:p>
        </w:tc>
        <w:tc>
          <w:tcPr>
            <w:tcW w:w="964"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both"/>
            </w:pPr>
          </w:p>
        </w:tc>
        <w:tc>
          <w:tcPr>
            <w:tcW w:w="107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07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07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07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r>
      <w:tr w:rsidR="005A23F2" w:rsidRPr="0044378A">
        <w:tc>
          <w:tcPr>
            <w:tcW w:w="567" w:type="dxa"/>
            <w:vMerge w:val="restart"/>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4876"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Основное мероприятие 5.2.1. Содействие развитию инженерной инфраструктуры на сельских территориях</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964"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107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136 138,2</w:t>
            </w:r>
          </w:p>
        </w:tc>
        <w:tc>
          <w:tcPr>
            <w:tcW w:w="107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121 031,9</w:t>
            </w:r>
          </w:p>
        </w:tc>
        <w:tc>
          <w:tcPr>
            <w:tcW w:w="107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07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36 595,5</w:t>
            </w:r>
          </w:p>
        </w:tc>
      </w:tr>
      <w:tr w:rsidR="005A23F2" w:rsidRPr="0044378A">
        <w:tc>
          <w:tcPr>
            <w:tcW w:w="56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4876"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в том числе за счет источников</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964"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1077"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1077"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1077"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1077"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r>
      <w:tr w:rsidR="005A23F2" w:rsidRPr="0044378A">
        <w:tc>
          <w:tcPr>
            <w:tcW w:w="56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4876"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 республиканский бюджет Республики Коми</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964"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107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68 238,2</w:t>
            </w:r>
          </w:p>
        </w:tc>
        <w:tc>
          <w:tcPr>
            <w:tcW w:w="107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41 964,0</w:t>
            </w:r>
          </w:p>
        </w:tc>
        <w:tc>
          <w:tcPr>
            <w:tcW w:w="107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07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34 765,7</w:t>
            </w:r>
          </w:p>
        </w:tc>
      </w:tr>
      <w:tr w:rsidR="005A23F2" w:rsidRPr="0044378A">
        <w:tc>
          <w:tcPr>
            <w:tcW w:w="56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4876"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 средства федерального бюджета</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964"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107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61 092,9</w:t>
            </w:r>
          </w:p>
        </w:tc>
        <w:tc>
          <w:tcPr>
            <w:tcW w:w="107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73 016,3</w:t>
            </w:r>
          </w:p>
        </w:tc>
        <w:tc>
          <w:tcPr>
            <w:tcW w:w="107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07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r>
      <w:tr w:rsidR="005A23F2" w:rsidRPr="0044378A">
        <w:tc>
          <w:tcPr>
            <w:tcW w:w="56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4876"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 средства местных бюджетов</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964"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107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6 807,1</w:t>
            </w:r>
          </w:p>
        </w:tc>
        <w:tc>
          <w:tcPr>
            <w:tcW w:w="107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6 051,6</w:t>
            </w:r>
          </w:p>
        </w:tc>
        <w:tc>
          <w:tcPr>
            <w:tcW w:w="107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07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1 829,8</w:t>
            </w:r>
          </w:p>
        </w:tc>
      </w:tr>
      <w:tr w:rsidR="005A23F2" w:rsidRPr="0044378A">
        <w:tc>
          <w:tcPr>
            <w:tcW w:w="56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4876"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 внебюджетные средства</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964"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107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07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07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07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r>
      <w:tr w:rsidR="005A23F2" w:rsidRPr="0044378A">
        <w:tc>
          <w:tcPr>
            <w:tcW w:w="567" w:type="dxa"/>
            <w:vMerge w:val="restart"/>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4</w:t>
            </w:r>
          </w:p>
        </w:tc>
        <w:tc>
          <w:tcPr>
            <w:tcW w:w="4876"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Наружные сети газоснабжения 13 км Сысольского шоссе с. Выльгорт Сыктывдинского района</w:t>
            </w:r>
          </w:p>
        </w:tc>
        <w:tc>
          <w:tcPr>
            <w:tcW w:w="1417" w:type="dxa"/>
            <w:vMerge w:val="restart"/>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МО МР "Сыктывдинский"</w:t>
            </w:r>
          </w:p>
        </w:tc>
        <w:tc>
          <w:tcPr>
            <w:tcW w:w="1417" w:type="dxa"/>
            <w:vMerge w:val="restart"/>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9,6 км</w:t>
            </w:r>
          </w:p>
        </w:tc>
        <w:tc>
          <w:tcPr>
            <w:tcW w:w="964" w:type="dxa"/>
            <w:vMerge w:val="restart"/>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2019 - 2020</w:t>
            </w:r>
          </w:p>
        </w:tc>
        <w:tc>
          <w:tcPr>
            <w:tcW w:w="107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66 593,8</w:t>
            </w:r>
          </w:p>
        </w:tc>
        <w:tc>
          <w:tcPr>
            <w:tcW w:w="107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07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07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r>
      <w:tr w:rsidR="005A23F2" w:rsidRPr="0044378A">
        <w:tc>
          <w:tcPr>
            <w:tcW w:w="56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4876"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в том числе за счет источников</w:t>
            </w:r>
          </w:p>
        </w:tc>
        <w:tc>
          <w:tcPr>
            <w:tcW w:w="141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both"/>
            </w:pPr>
          </w:p>
        </w:tc>
        <w:tc>
          <w:tcPr>
            <w:tcW w:w="141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both"/>
            </w:pPr>
          </w:p>
        </w:tc>
        <w:tc>
          <w:tcPr>
            <w:tcW w:w="964"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both"/>
            </w:pPr>
          </w:p>
        </w:tc>
        <w:tc>
          <w:tcPr>
            <w:tcW w:w="1077"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1077"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1077"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1077"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r>
      <w:tr w:rsidR="005A23F2" w:rsidRPr="0044378A">
        <w:tc>
          <w:tcPr>
            <w:tcW w:w="56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4876"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 республиканский бюджет Республики Коми</w:t>
            </w:r>
          </w:p>
        </w:tc>
        <w:tc>
          <w:tcPr>
            <w:tcW w:w="141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both"/>
            </w:pPr>
          </w:p>
        </w:tc>
        <w:tc>
          <w:tcPr>
            <w:tcW w:w="141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both"/>
            </w:pPr>
          </w:p>
        </w:tc>
        <w:tc>
          <w:tcPr>
            <w:tcW w:w="964"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both"/>
            </w:pPr>
          </w:p>
        </w:tc>
        <w:tc>
          <w:tcPr>
            <w:tcW w:w="107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43 087,1</w:t>
            </w:r>
          </w:p>
        </w:tc>
        <w:tc>
          <w:tcPr>
            <w:tcW w:w="107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07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07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r>
      <w:tr w:rsidR="005A23F2" w:rsidRPr="0044378A">
        <w:tc>
          <w:tcPr>
            <w:tcW w:w="56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4876"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 средства федерального бюджета</w:t>
            </w:r>
          </w:p>
        </w:tc>
        <w:tc>
          <w:tcPr>
            <w:tcW w:w="141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both"/>
            </w:pPr>
          </w:p>
        </w:tc>
        <w:tc>
          <w:tcPr>
            <w:tcW w:w="141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both"/>
            </w:pPr>
          </w:p>
        </w:tc>
        <w:tc>
          <w:tcPr>
            <w:tcW w:w="964"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both"/>
            </w:pPr>
          </w:p>
        </w:tc>
        <w:tc>
          <w:tcPr>
            <w:tcW w:w="107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20 177,0</w:t>
            </w:r>
          </w:p>
        </w:tc>
        <w:tc>
          <w:tcPr>
            <w:tcW w:w="107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07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07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r>
      <w:tr w:rsidR="005A23F2" w:rsidRPr="0044378A">
        <w:tc>
          <w:tcPr>
            <w:tcW w:w="56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4876"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 средства местных бюджетов</w:t>
            </w:r>
          </w:p>
        </w:tc>
        <w:tc>
          <w:tcPr>
            <w:tcW w:w="141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both"/>
            </w:pPr>
          </w:p>
        </w:tc>
        <w:tc>
          <w:tcPr>
            <w:tcW w:w="141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both"/>
            </w:pPr>
          </w:p>
        </w:tc>
        <w:tc>
          <w:tcPr>
            <w:tcW w:w="964"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both"/>
            </w:pPr>
          </w:p>
        </w:tc>
        <w:tc>
          <w:tcPr>
            <w:tcW w:w="107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3 329,7</w:t>
            </w:r>
          </w:p>
        </w:tc>
        <w:tc>
          <w:tcPr>
            <w:tcW w:w="107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07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07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r>
      <w:tr w:rsidR="005A23F2" w:rsidRPr="0044378A">
        <w:tc>
          <w:tcPr>
            <w:tcW w:w="56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4876"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 внебюджетные средства</w:t>
            </w:r>
          </w:p>
        </w:tc>
        <w:tc>
          <w:tcPr>
            <w:tcW w:w="141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both"/>
            </w:pPr>
          </w:p>
        </w:tc>
        <w:tc>
          <w:tcPr>
            <w:tcW w:w="141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both"/>
            </w:pPr>
          </w:p>
        </w:tc>
        <w:tc>
          <w:tcPr>
            <w:tcW w:w="964"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both"/>
            </w:pPr>
          </w:p>
        </w:tc>
        <w:tc>
          <w:tcPr>
            <w:tcW w:w="107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07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07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07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r>
      <w:tr w:rsidR="005A23F2" w:rsidRPr="0044378A">
        <w:tc>
          <w:tcPr>
            <w:tcW w:w="567" w:type="dxa"/>
            <w:vMerge w:val="restart"/>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5</w:t>
            </w:r>
          </w:p>
        </w:tc>
        <w:tc>
          <w:tcPr>
            <w:tcW w:w="4876"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Водоснабжение ул. Жижева в с. Айкино Усть-Вымский район</w:t>
            </w:r>
          </w:p>
        </w:tc>
        <w:tc>
          <w:tcPr>
            <w:tcW w:w="1417" w:type="dxa"/>
            <w:vMerge w:val="restart"/>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МО МР "Усть-Вымский"</w:t>
            </w:r>
          </w:p>
        </w:tc>
        <w:tc>
          <w:tcPr>
            <w:tcW w:w="1417" w:type="dxa"/>
            <w:vMerge w:val="restart"/>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1,3 км</w:t>
            </w:r>
          </w:p>
        </w:tc>
        <w:tc>
          <w:tcPr>
            <w:tcW w:w="964" w:type="dxa"/>
            <w:vMerge w:val="restart"/>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2020</w:t>
            </w:r>
          </w:p>
        </w:tc>
        <w:tc>
          <w:tcPr>
            <w:tcW w:w="107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8 469,5</w:t>
            </w:r>
          </w:p>
        </w:tc>
        <w:tc>
          <w:tcPr>
            <w:tcW w:w="107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07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07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r>
      <w:tr w:rsidR="005A23F2" w:rsidRPr="0044378A">
        <w:tc>
          <w:tcPr>
            <w:tcW w:w="56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4876"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в том числе за счет источников</w:t>
            </w:r>
          </w:p>
        </w:tc>
        <w:tc>
          <w:tcPr>
            <w:tcW w:w="141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both"/>
            </w:pPr>
          </w:p>
        </w:tc>
        <w:tc>
          <w:tcPr>
            <w:tcW w:w="141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both"/>
            </w:pPr>
          </w:p>
        </w:tc>
        <w:tc>
          <w:tcPr>
            <w:tcW w:w="964"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both"/>
            </w:pPr>
          </w:p>
        </w:tc>
        <w:tc>
          <w:tcPr>
            <w:tcW w:w="1077"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1077"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1077"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1077"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r>
      <w:tr w:rsidR="005A23F2" w:rsidRPr="0044378A">
        <w:tc>
          <w:tcPr>
            <w:tcW w:w="56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4876"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 республиканский бюджет Республики Коми</w:t>
            </w:r>
          </w:p>
        </w:tc>
        <w:tc>
          <w:tcPr>
            <w:tcW w:w="141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both"/>
            </w:pPr>
          </w:p>
        </w:tc>
        <w:tc>
          <w:tcPr>
            <w:tcW w:w="141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both"/>
            </w:pPr>
          </w:p>
        </w:tc>
        <w:tc>
          <w:tcPr>
            <w:tcW w:w="964"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both"/>
            </w:pPr>
          </w:p>
        </w:tc>
        <w:tc>
          <w:tcPr>
            <w:tcW w:w="107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3 464,0</w:t>
            </w:r>
          </w:p>
        </w:tc>
        <w:tc>
          <w:tcPr>
            <w:tcW w:w="107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07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07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r>
      <w:tr w:rsidR="005A23F2" w:rsidRPr="0044378A">
        <w:tc>
          <w:tcPr>
            <w:tcW w:w="56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4876"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 средства федерального бюджета</w:t>
            </w:r>
          </w:p>
        </w:tc>
        <w:tc>
          <w:tcPr>
            <w:tcW w:w="141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both"/>
            </w:pPr>
          </w:p>
        </w:tc>
        <w:tc>
          <w:tcPr>
            <w:tcW w:w="141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both"/>
            </w:pPr>
          </w:p>
        </w:tc>
        <w:tc>
          <w:tcPr>
            <w:tcW w:w="964"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both"/>
            </w:pPr>
          </w:p>
        </w:tc>
        <w:tc>
          <w:tcPr>
            <w:tcW w:w="107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4 581,9</w:t>
            </w:r>
          </w:p>
        </w:tc>
        <w:tc>
          <w:tcPr>
            <w:tcW w:w="107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07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07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r>
      <w:tr w:rsidR="005A23F2" w:rsidRPr="0044378A">
        <w:tc>
          <w:tcPr>
            <w:tcW w:w="56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4876"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 средства местных бюджетов</w:t>
            </w:r>
          </w:p>
        </w:tc>
        <w:tc>
          <w:tcPr>
            <w:tcW w:w="141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both"/>
            </w:pPr>
          </w:p>
        </w:tc>
        <w:tc>
          <w:tcPr>
            <w:tcW w:w="141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both"/>
            </w:pPr>
          </w:p>
        </w:tc>
        <w:tc>
          <w:tcPr>
            <w:tcW w:w="964"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both"/>
            </w:pPr>
          </w:p>
        </w:tc>
        <w:tc>
          <w:tcPr>
            <w:tcW w:w="107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423,6</w:t>
            </w:r>
          </w:p>
        </w:tc>
        <w:tc>
          <w:tcPr>
            <w:tcW w:w="107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07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07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r>
      <w:tr w:rsidR="005A23F2" w:rsidRPr="0044378A">
        <w:tc>
          <w:tcPr>
            <w:tcW w:w="56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4876"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 внебюджетные средства</w:t>
            </w:r>
          </w:p>
        </w:tc>
        <w:tc>
          <w:tcPr>
            <w:tcW w:w="141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both"/>
            </w:pPr>
          </w:p>
        </w:tc>
        <w:tc>
          <w:tcPr>
            <w:tcW w:w="141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both"/>
            </w:pPr>
          </w:p>
        </w:tc>
        <w:tc>
          <w:tcPr>
            <w:tcW w:w="964"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both"/>
            </w:pPr>
          </w:p>
        </w:tc>
        <w:tc>
          <w:tcPr>
            <w:tcW w:w="107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07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07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07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r>
      <w:tr w:rsidR="005A23F2" w:rsidRPr="0044378A">
        <w:tc>
          <w:tcPr>
            <w:tcW w:w="567" w:type="dxa"/>
            <w:vMerge w:val="restart"/>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6</w:t>
            </w:r>
          </w:p>
        </w:tc>
        <w:tc>
          <w:tcPr>
            <w:tcW w:w="4876"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Инженерная инфраструктура в местечке "Семенов холм" с. Усть-Цильма Республики Коми (сети водопровода и дороги общего пользования)</w:t>
            </w:r>
          </w:p>
        </w:tc>
        <w:tc>
          <w:tcPr>
            <w:tcW w:w="1417" w:type="dxa"/>
            <w:vMerge w:val="restart"/>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МО МР "Усть-Цильма"</w:t>
            </w:r>
          </w:p>
        </w:tc>
        <w:tc>
          <w:tcPr>
            <w:tcW w:w="1417" w:type="dxa"/>
            <w:vMerge w:val="restart"/>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дороги общего пользования - 3,3 км, водопровод - 3,7 км</w:t>
            </w:r>
          </w:p>
        </w:tc>
        <w:tc>
          <w:tcPr>
            <w:tcW w:w="964" w:type="dxa"/>
            <w:vMerge w:val="restart"/>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2016 - 2023</w:t>
            </w:r>
          </w:p>
        </w:tc>
        <w:tc>
          <w:tcPr>
            <w:tcW w:w="107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07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07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07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36 595,5</w:t>
            </w:r>
          </w:p>
        </w:tc>
      </w:tr>
      <w:tr w:rsidR="005A23F2" w:rsidRPr="0044378A">
        <w:tc>
          <w:tcPr>
            <w:tcW w:w="56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4876"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в том числе за счет источников</w:t>
            </w:r>
          </w:p>
        </w:tc>
        <w:tc>
          <w:tcPr>
            <w:tcW w:w="141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both"/>
            </w:pPr>
          </w:p>
        </w:tc>
        <w:tc>
          <w:tcPr>
            <w:tcW w:w="141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both"/>
            </w:pPr>
          </w:p>
        </w:tc>
        <w:tc>
          <w:tcPr>
            <w:tcW w:w="964"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both"/>
            </w:pPr>
          </w:p>
        </w:tc>
        <w:tc>
          <w:tcPr>
            <w:tcW w:w="1077"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1077"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1077"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1077"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r>
      <w:tr w:rsidR="005A23F2" w:rsidRPr="0044378A">
        <w:tc>
          <w:tcPr>
            <w:tcW w:w="56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4876"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 республиканский бюджет Республики Коми</w:t>
            </w:r>
          </w:p>
        </w:tc>
        <w:tc>
          <w:tcPr>
            <w:tcW w:w="141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both"/>
            </w:pPr>
          </w:p>
        </w:tc>
        <w:tc>
          <w:tcPr>
            <w:tcW w:w="141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both"/>
            </w:pPr>
          </w:p>
        </w:tc>
        <w:tc>
          <w:tcPr>
            <w:tcW w:w="964"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both"/>
            </w:pPr>
          </w:p>
        </w:tc>
        <w:tc>
          <w:tcPr>
            <w:tcW w:w="107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07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07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07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34 765,7</w:t>
            </w:r>
          </w:p>
        </w:tc>
      </w:tr>
      <w:tr w:rsidR="005A23F2" w:rsidRPr="0044378A">
        <w:tc>
          <w:tcPr>
            <w:tcW w:w="56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4876"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 средства федерального бюджета</w:t>
            </w:r>
          </w:p>
        </w:tc>
        <w:tc>
          <w:tcPr>
            <w:tcW w:w="141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both"/>
            </w:pPr>
          </w:p>
        </w:tc>
        <w:tc>
          <w:tcPr>
            <w:tcW w:w="141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both"/>
            </w:pPr>
          </w:p>
        </w:tc>
        <w:tc>
          <w:tcPr>
            <w:tcW w:w="964"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both"/>
            </w:pPr>
          </w:p>
        </w:tc>
        <w:tc>
          <w:tcPr>
            <w:tcW w:w="107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07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07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07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r>
      <w:tr w:rsidR="005A23F2" w:rsidRPr="0044378A">
        <w:tc>
          <w:tcPr>
            <w:tcW w:w="56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4876"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 средства местных бюджетов</w:t>
            </w:r>
          </w:p>
        </w:tc>
        <w:tc>
          <w:tcPr>
            <w:tcW w:w="141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both"/>
            </w:pPr>
          </w:p>
        </w:tc>
        <w:tc>
          <w:tcPr>
            <w:tcW w:w="141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both"/>
            </w:pPr>
          </w:p>
        </w:tc>
        <w:tc>
          <w:tcPr>
            <w:tcW w:w="964"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both"/>
            </w:pPr>
          </w:p>
        </w:tc>
        <w:tc>
          <w:tcPr>
            <w:tcW w:w="107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07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07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07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1 829,8</w:t>
            </w:r>
          </w:p>
        </w:tc>
      </w:tr>
      <w:tr w:rsidR="005A23F2" w:rsidRPr="0044378A">
        <w:tc>
          <w:tcPr>
            <w:tcW w:w="56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4876"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 внебюджетные средства</w:t>
            </w:r>
          </w:p>
        </w:tc>
        <w:tc>
          <w:tcPr>
            <w:tcW w:w="141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both"/>
            </w:pPr>
          </w:p>
        </w:tc>
        <w:tc>
          <w:tcPr>
            <w:tcW w:w="141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both"/>
            </w:pPr>
          </w:p>
        </w:tc>
        <w:tc>
          <w:tcPr>
            <w:tcW w:w="964"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both"/>
            </w:pPr>
          </w:p>
        </w:tc>
        <w:tc>
          <w:tcPr>
            <w:tcW w:w="107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07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07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07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r>
      <w:tr w:rsidR="005A23F2" w:rsidRPr="0044378A">
        <w:tc>
          <w:tcPr>
            <w:tcW w:w="567" w:type="dxa"/>
            <w:vMerge w:val="restart"/>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7</w:t>
            </w:r>
          </w:p>
        </w:tc>
        <w:tc>
          <w:tcPr>
            <w:tcW w:w="4876"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Комплексное обустройство инженерной и дорожной инфраструктуры в с. Усть-Кулом (ул. В.С.Лодыгина, ул. Б.П.Липина, ул. Петропавловская, ул. Спортивная)</w:t>
            </w:r>
          </w:p>
        </w:tc>
        <w:tc>
          <w:tcPr>
            <w:tcW w:w="1417" w:type="dxa"/>
            <w:vMerge w:val="restart"/>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МО МР "Усть-Куломский"</w:t>
            </w:r>
          </w:p>
        </w:tc>
        <w:tc>
          <w:tcPr>
            <w:tcW w:w="1417" w:type="dxa"/>
            <w:vMerge w:val="restart"/>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дороги общего пользования - 7,5 км, водопровод - 4,2 км</w:t>
            </w:r>
          </w:p>
        </w:tc>
        <w:tc>
          <w:tcPr>
            <w:tcW w:w="964" w:type="dxa"/>
            <w:vMerge w:val="restart"/>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2018 - 2021</w:t>
            </w:r>
          </w:p>
        </w:tc>
        <w:tc>
          <w:tcPr>
            <w:tcW w:w="107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61 074,9</w:t>
            </w:r>
          </w:p>
        </w:tc>
        <w:tc>
          <w:tcPr>
            <w:tcW w:w="107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121 031,9</w:t>
            </w:r>
          </w:p>
        </w:tc>
        <w:tc>
          <w:tcPr>
            <w:tcW w:w="107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07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r>
      <w:tr w:rsidR="005A23F2" w:rsidRPr="0044378A">
        <w:tc>
          <w:tcPr>
            <w:tcW w:w="56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4876"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в том числе за счет источников</w:t>
            </w:r>
          </w:p>
        </w:tc>
        <w:tc>
          <w:tcPr>
            <w:tcW w:w="141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both"/>
            </w:pPr>
          </w:p>
        </w:tc>
        <w:tc>
          <w:tcPr>
            <w:tcW w:w="141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both"/>
            </w:pPr>
          </w:p>
        </w:tc>
        <w:tc>
          <w:tcPr>
            <w:tcW w:w="964"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both"/>
            </w:pPr>
          </w:p>
        </w:tc>
        <w:tc>
          <w:tcPr>
            <w:tcW w:w="1077"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1077"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1077"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1077"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r>
      <w:tr w:rsidR="005A23F2" w:rsidRPr="0044378A">
        <w:tc>
          <w:tcPr>
            <w:tcW w:w="56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4876"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 республиканский бюджет Республики Коми</w:t>
            </w:r>
          </w:p>
        </w:tc>
        <w:tc>
          <w:tcPr>
            <w:tcW w:w="141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both"/>
            </w:pPr>
          </w:p>
        </w:tc>
        <w:tc>
          <w:tcPr>
            <w:tcW w:w="141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both"/>
            </w:pPr>
          </w:p>
        </w:tc>
        <w:tc>
          <w:tcPr>
            <w:tcW w:w="964"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both"/>
            </w:pPr>
          </w:p>
        </w:tc>
        <w:tc>
          <w:tcPr>
            <w:tcW w:w="107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21 687,1</w:t>
            </w:r>
          </w:p>
        </w:tc>
        <w:tc>
          <w:tcPr>
            <w:tcW w:w="107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41 964,0</w:t>
            </w:r>
          </w:p>
        </w:tc>
        <w:tc>
          <w:tcPr>
            <w:tcW w:w="107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07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r>
      <w:tr w:rsidR="005A23F2" w:rsidRPr="0044378A">
        <w:tc>
          <w:tcPr>
            <w:tcW w:w="56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4876"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 средства федерального бюджета</w:t>
            </w:r>
          </w:p>
        </w:tc>
        <w:tc>
          <w:tcPr>
            <w:tcW w:w="141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both"/>
            </w:pPr>
          </w:p>
        </w:tc>
        <w:tc>
          <w:tcPr>
            <w:tcW w:w="141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both"/>
            </w:pPr>
          </w:p>
        </w:tc>
        <w:tc>
          <w:tcPr>
            <w:tcW w:w="964"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both"/>
            </w:pPr>
          </w:p>
        </w:tc>
        <w:tc>
          <w:tcPr>
            <w:tcW w:w="107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36 334,0</w:t>
            </w:r>
          </w:p>
        </w:tc>
        <w:tc>
          <w:tcPr>
            <w:tcW w:w="107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73 016,3</w:t>
            </w:r>
          </w:p>
        </w:tc>
        <w:tc>
          <w:tcPr>
            <w:tcW w:w="107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07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r>
      <w:tr w:rsidR="005A23F2" w:rsidRPr="0044378A">
        <w:tc>
          <w:tcPr>
            <w:tcW w:w="56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4876"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 средства местных бюджетов</w:t>
            </w:r>
          </w:p>
        </w:tc>
        <w:tc>
          <w:tcPr>
            <w:tcW w:w="141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both"/>
            </w:pPr>
          </w:p>
        </w:tc>
        <w:tc>
          <w:tcPr>
            <w:tcW w:w="141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both"/>
            </w:pPr>
          </w:p>
        </w:tc>
        <w:tc>
          <w:tcPr>
            <w:tcW w:w="964"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both"/>
            </w:pPr>
          </w:p>
        </w:tc>
        <w:tc>
          <w:tcPr>
            <w:tcW w:w="107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3 053,8</w:t>
            </w:r>
          </w:p>
        </w:tc>
        <w:tc>
          <w:tcPr>
            <w:tcW w:w="107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6 051,6</w:t>
            </w:r>
          </w:p>
        </w:tc>
        <w:tc>
          <w:tcPr>
            <w:tcW w:w="107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07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r>
      <w:tr w:rsidR="005A23F2" w:rsidRPr="0044378A">
        <w:tc>
          <w:tcPr>
            <w:tcW w:w="56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4876"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 внебюджетные средства</w:t>
            </w:r>
          </w:p>
        </w:tc>
        <w:tc>
          <w:tcPr>
            <w:tcW w:w="141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both"/>
            </w:pPr>
          </w:p>
        </w:tc>
        <w:tc>
          <w:tcPr>
            <w:tcW w:w="141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both"/>
            </w:pPr>
          </w:p>
        </w:tc>
        <w:tc>
          <w:tcPr>
            <w:tcW w:w="964"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both"/>
            </w:pPr>
          </w:p>
        </w:tc>
        <w:tc>
          <w:tcPr>
            <w:tcW w:w="107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07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07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07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r>
      <w:tr w:rsidR="005A23F2" w:rsidRPr="0044378A">
        <w:tc>
          <w:tcPr>
            <w:tcW w:w="567" w:type="dxa"/>
            <w:vMerge w:val="restart"/>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4876"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 xml:space="preserve">Основное мероприятие 5.2.2. Строительство (реконструкция) автомобильных дорог общего пользования с твердым покрытием, </w:t>
            </w:r>
            <w:r w:rsidRPr="0044378A">
              <w:lastRenderedPageBreak/>
              <w:t>ведущих от сети автомобильных дорог общего пользования к общественно значимым объектам населенных пунктов, расположенных на сельских территориях, объектам производства и переработки продукции</w:t>
            </w:r>
          </w:p>
        </w:tc>
        <w:tc>
          <w:tcPr>
            <w:tcW w:w="1417" w:type="dxa"/>
            <w:vMerge w:val="restart"/>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1417" w:type="dxa"/>
            <w:vMerge w:val="restart"/>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964" w:type="dxa"/>
            <w:vMerge w:val="restart"/>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107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117 047,6</w:t>
            </w:r>
          </w:p>
        </w:tc>
        <w:tc>
          <w:tcPr>
            <w:tcW w:w="107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w:t>
            </w:r>
          </w:p>
        </w:tc>
        <w:tc>
          <w:tcPr>
            <w:tcW w:w="107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w:t>
            </w:r>
          </w:p>
        </w:tc>
        <w:tc>
          <w:tcPr>
            <w:tcW w:w="107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w:t>
            </w:r>
          </w:p>
        </w:tc>
      </w:tr>
      <w:tr w:rsidR="005A23F2" w:rsidRPr="0044378A">
        <w:tc>
          <w:tcPr>
            <w:tcW w:w="56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4876"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в том числе за счет источников</w:t>
            </w:r>
          </w:p>
        </w:tc>
        <w:tc>
          <w:tcPr>
            <w:tcW w:w="141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both"/>
            </w:pPr>
          </w:p>
        </w:tc>
        <w:tc>
          <w:tcPr>
            <w:tcW w:w="141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both"/>
            </w:pPr>
          </w:p>
        </w:tc>
        <w:tc>
          <w:tcPr>
            <w:tcW w:w="964"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both"/>
            </w:pPr>
          </w:p>
        </w:tc>
        <w:tc>
          <w:tcPr>
            <w:tcW w:w="1077"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1077"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1077"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1077"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r>
      <w:tr w:rsidR="005A23F2" w:rsidRPr="0044378A">
        <w:tc>
          <w:tcPr>
            <w:tcW w:w="56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4876"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 республиканский бюджет Республики Коми</w:t>
            </w:r>
          </w:p>
        </w:tc>
        <w:tc>
          <w:tcPr>
            <w:tcW w:w="141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both"/>
            </w:pPr>
          </w:p>
        </w:tc>
        <w:tc>
          <w:tcPr>
            <w:tcW w:w="141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both"/>
            </w:pPr>
          </w:p>
        </w:tc>
        <w:tc>
          <w:tcPr>
            <w:tcW w:w="964"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both"/>
            </w:pPr>
          </w:p>
        </w:tc>
        <w:tc>
          <w:tcPr>
            <w:tcW w:w="107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34 763,0</w:t>
            </w:r>
          </w:p>
        </w:tc>
        <w:tc>
          <w:tcPr>
            <w:tcW w:w="107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w:t>
            </w:r>
          </w:p>
        </w:tc>
        <w:tc>
          <w:tcPr>
            <w:tcW w:w="107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w:t>
            </w:r>
          </w:p>
        </w:tc>
        <w:tc>
          <w:tcPr>
            <w:tcW w:w="107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w:t>
            </w:r>
          </w:p>
        </w:tc>
      </w:tr>
      <w:tr w:rsidR="005A23F2" w:rsidRPr="0044378A">
        <w:tc>
          <w:tcPr>
            <w:tcW w:w="56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4876"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 средства федерального бюджета</w:t>
            </w:r>
          </w:p>
        </w:tc>
        <w:tc>
          <w:tcPr>
            <w:tcW w:w="141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both"/>
            </w:pPr>
          </w:p>
        </w:tc>
        <w:tc>
          <w:tcPr>
            <w:tcW w:w="141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both"/>
            </w:pPr>
          </w:p>
        </w:tc>
        <w:tc>
          <w:tcPr>
            <w:tcW w:w="964"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both"/>
            </w:pPr>
          </w:p>
        </w:tc>
        <w:tc>
          <w:tcPr>
            <w:tcW w:w="107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81 113,8</w:t>
            </w:r>
          </w:p>
        </w:tc>
        <w:tc>
          <w:tcPr>
            <w:tcW w:w="107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w:t>
            </w:r>
          </w:p>
        </w:tc>
        <w:tc>
          <w:tcPr>
            <w:tcW w:w="107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w:t>
            </w:r>
          </w:p>
        </w:tc>
        <w:tc>
          <w:tcPr>
            <w:tcW w:w="107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w:t>
            </w:r>
          </w:p>
        </w:tc>
      </w:tr>
      <w:tr w:rsidR="005A23F2" w:rsidRPr="0044378A">
        <w:tc>
          <w:tcPr>
            <w:tcW w:w="56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4876"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 средства местных бюджетов</w:t>
            </w:r>
          </w:p>
        </w:tc>
        <w:tc>
          <w:tcPr>
            <w:tcW w:w="141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both"/>
            </w:pPr>
          </w:p>
        </w:tc>
        <w:tc>
          <w:tcPr>
            <w:tcW w:w="141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both"/>
            </w:pPr>
          </w:p>
        </w:tc>
        <w:tc>
          <w:tcPr>
            <w:tcW w:w="964"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both"/>
            </w:pPr>
          </w:p>
        </w:tc>
        <w:tc>
          <w:tcPr>
            <w:tcW w:w="107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1 170,8</w:t>
            </w:r>
          </w:p>
        </w:tc>
        <w:tc>
          <w:tcPr>
            <w:tcW w:w="107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w:t>
            </w:r>
          </w:p>
        </w:tc>
        <w:tc>
          <w:tcPr>
            <w:tcW w:w="107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w:t>
            </w:r>
          </w:p>
        </w:tc>
        <w:tc>
          <w:tcPr>
            <w:tcW w:w="107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w:t>
            </w:r>
          </w:p>
        </w:tc>
      </w:tr>
      <w:tr w:rsidR="005A23F2" w:rsidRPr="0044378A">
        <w:tc>
          <w:tcPr>
            <w:tcW w:w="56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4876"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 внебюджетные средства</w:t>
            </w:r>
          </w:p>
        </w:tc>
        <w:tc>
          <w:tcPr>
            <w:tcW w:w="141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both"/>
            </w:pPr>
          </w:p>
        </w:tc>
        <w:tc>
          <w:tcPr>
            <w:tcW w:w="141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both"/>
            </w:pPr>
          </w:p>
        </w:tc>
        <w:tc>
          <w:tcPr>
            <w:tcW w:w="964"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both"/>
            </w:pPr>
          </w:p>
        </w:tc>
        <w:tc>
          <w:tcPr>
            <w:tcW w:w="107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07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w:t>
            </w:r>
          </w:p>
        </w:tc>
        <w:tc>
          <w:tcPr>
            <w:tcW w:w="107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w:t>
            </w:r>
          </w:p>
        </w:tc>
        <w:tc>
          <w:tcPr>
            <w:tcW w:w="107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w:t>
            </w:r>
          </w:p>
        </w:tc>
      </w:tr>
      <w:tr w:rsidR="005A23F2" w:rsidRPr="0044378A">
        <w:tc>
          <w:tcPr>
            <w:tcW w:w="567" w:type="dxa"/>
            <w:vMerge w:val="restart"/>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8</w:t>
            </w:r>
          </w:p>
        </w:tc>
        <w:tc>
          <w:tcPr>
            <w:tcW w:w="4876"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Реконструкция автомобильной дороги общего пользования местного значения "Подъезд к пст. Кыддзявидзь"</w:t>
            </w:r>
          </w:p>
        </w:tc>
        <w:tc>
          <w:tcPr>
            <w:tcW w:w="1417" w:type="dxa"/>
            <w:vMerge w:val="restart"/>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МО МР "Прилузский"</w:t>
            </w:r>
          </w:p>
        </w:tc>
        <w:tc>
          <w:tcPr>
            <w:tcW w:w="1417" w:type="dxa"/>
            <w:vMerge w:val="restart"/>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3,789</w:t>
            </w:r>
          </w:p>
        </w:tc>
        <w:tc>
          <w:tcPr>
            <w:tcW w:w="964" w:type="dxa"/>
            <w:vMerge w:val="restart"/>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2020</w:t>
            </w:r>
          </w:p>
        </w:tc>
        <w:tc>
          <w:tcPr>
            <w:tcW w:w="107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117 047,6</w:t>
            </w:r>
          </w:p>
        </w:tc>
        <w:tc>
          <w:tcPr>
            <w:tcW w:w="107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w:t>
            </w:r>
          </w:p>
        </w:tc>
        <w:tc>
          <w:tcPr>
            <w:tcW w:w="107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w:t>
            </w:r>
          </w:p>
        </w:tc>
        <w:tc>
          <w:tcPr>
            <w:tcW w:w="107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w:t>
            </w:r>
          </w:p>
        </w:tc>
      </w:tr>
      <w:tr w:rsidR="005A23F2" w:rsidRPr="0044378A">
        <w:tc>
          <w:tcPr>
            <w:tcW w:w="56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4876"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в том числе за счет источников</w:t>
            </w:r>
          </w:p>
        </w:tc>
        <w:tc>
          <w:tcPr>
            <w:tcW w:w="141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both"/>
            </w:pPr>
          </w:p>
        </w:tc>
        <w:tc>
          <w:tcPr>
            <w:tcW w:w="141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both"/>
            </w:pPr>
          </w:p>
        </w:tc>
        <w:tc>
          <w:tcPr>
            <w:tcW w:w="964"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both"/>
            </w:pPr>
          </w:p>
        </w:tc>
        <w:tc>
          <w:tcPr>
            <w:tcW w:w="1077"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107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w:t>
            </w:r>
          </w:p>
        </w:tc>
        <w:tc>
          <w:tcPr>
            <w:tcW w:w="107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w:t>
            </w:r>
          </w:p>
        </w:tc>
        <w:tc>
          <w:tcPr>
            <w:tcW w:w="107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w:t>
            </w:r>
          </w:p>
        </w:tc>
      </w:tr>
      <w:tr w:rsidR="005A23F2" w:rsidRPr="0044378A">
        <w:tc>
          <w:tcPr>
            <w:tcW w:w="56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4876"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 республиканский бюджет Республики Коми</w:t>
            </w:r>
          </w:p>
        </w:tc>
        <w:tc>
          <w:tcPr>
            <w:tcW w:w="141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both"/>
            </w:pPr>
          </w:p>
        </w:tc>
        <w:tc>
          <w:tcPr>
            <w:tcW w:w="141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both"/>
            </w:pPr>
          </w:p>
        </w:tc>
        <w:tc>
          <w:tcPr>
            <w:tcW w:w="964"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both"/>
            </w:pPr>
          </w:p>
        </w:tc>
        <w:tc>
          <w:tcPr>
            <w:tcW w:w="107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34 763,0</w:t>
            </w:r>
          </w:p>
        </w:tc>
        <w:tc>
          <w:tcPr>
            <w:tcW w:w="107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w:t>
            </w:r>
          </w:p>
        </w:tc>
        <w:tc>
          <w:tcPr>
            <w:tcW w:w="107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w:t>
            </w:r>
          </w:p>
        </w:tc>
        <w:tc>
          <w:tcPr>
            <w:tcW w:w="107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w:t>
            </w:r>
          </w:p>
        </w:tc>
      </w:tr>
      <w:tr w:rsidR="005A23F2" w:rsidRPr="0044378A">
        <w:tc>
          <w:tcPr>
            <w:tcW w:w="56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4876"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 средства федерального бюджета</w:t>
            </w:r>
          </w:p>
        </w:tc>
        <w:tc>
          <w:tcPr>
            <w:tcW w:w="141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both"/>
            </w:pPr>
          </w:p>
        </w:tc>
        <w:tc>
          <w:tcPr>
            <w:tcW w:w="141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both"/>
            </w:pPr>
          </w:p>
        </w:tc>
        <w:tc>
          <w:tcPr>
            <w:tcW w:w="964"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both"/>
            </w:pPr>
          </w:p>
        </w:tc>
        <w:tc>
          <w:tcPr>
            <w:tcW w:w="107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81 113,8</w:t>
            </w:r>
          </w:p>
        </w:tc>
        <w:tc>
          <w:tcPr>
            <w:tcW w:w="107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w:t>
            </w:r>
          </w:p>
        </w:tc>
        <w:tc>
          <w:tcPr>
            <w:tcW w:w="107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w:t>
            </w:r>
          </w:p>
        </w:tc>
        <w:tc>
          <w:tcPr>
            <w:tcW w:w="107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w:t>
            </w:r>
          </w:p>
        </w:tc>
      </w:tr>
      <w:tr w:rsidR="005A23F2" w:rsidRPr="0044378A">
        <w:tc>
          <w:tcPr>
            <w:tcW w:w="56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4876"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 средства местных бюджетов</w:t>
            </w:r>
          </w:p>
        </w:tc>
        <w:tc>
          <w:tcPr>
            <w:tcW w:w="141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both"/>
            </w:pPr>
          </w:p>
        </w:tc>
        <w:tc>
          <w:tcPr>
            <w:tcW w:w="141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both"/>
            </w:pPr>
          </w:p>
        </w:tc>
        <w:tc>
          <w:tcPr>
            <w:tcW w:w="964"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both"/>
            </w:pPr>
          </w:p>
        </w:tc>
        <w:tc>
          <w:tcPr>
            <w:tcW w:w="107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1 170,8</w:t>
            </w:r>
          </w:p>
        </w:tc>
        <w:tc>
          <w:tcPr>
            <w:tcW w:w="107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w:t>
            </w:r>
          </w:p>
        </w:tc>
        <w:tc>
          <w:tcPr>
            <w:tcW w:w="107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w:t>
            </w:r>
          </w:p>
        </w:tc>
        <w:tc>
          <w:tcPr>
            <w:tcW w:w="107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w:t>
            </w:r>
          </w:p>
        </w:tc>
      </w:tr>
      <w:tr w:rsidR="005A23F2" w:rsidRPr="0044378A">
        <w:tc>
          <w:tcPr>
            <w:tcW w:w="56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4876"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 внебюджетные средства</w:t>
            </w:r>
          </w:p>
        </w:tc>
        <w:tc>
          <w:tcPr>
            <w:tcW w:w="141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both"/>
            </w:pPr>
          </w:p>
        </w:tc>
        <w:tc>
          <w:tcPr>
            <w:tcW w:w="141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both"/>
            </w:pPr>
          </w:p>
        </w:tc>
        <w:tc>
          <w:tcPr>
            <w:tcW w:w="964"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both"/>
            </w:pPr>
          </w:p>
        </w:tc>
        <w:tc>
          <w:tcPr>
            <w:tcW w:w="107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07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w:t>
            </w:r>
          </w:p>
        </w:tc>
        <w:tc>
          <w:tcPr>
            <w:tcW w:w="107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w:t>
            </w:r>
          </w:p>
        </w:tc>
        <w:tc>
          <w:tcPr>
            <w:tcW w:w="107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w:t>
            </w:r>
          </w:p>
        </w:tc>
      </w:tr>
      <w:tr w:rsidR="005A23F2" w:rsidRPr="0044378A">
        <w:tc>
          <w:tcPr>
            <w:tcW w:w="567" w:type="dxa"/>
            <w:vMerge w:val="restart"/>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4876"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Основное мероприятие 5.2.4. Формирование современного облика сельских территорий</w:t>
            </w:r>
          </w:p>
        </w:tc>
        <w:tc>
          <w:tcPr>
            <w:tcW w:w="1417" w:type="dxa"/>
            <w:vMerge w:val="restart"/>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1417" w:type="dxa"/>
            <w:vMerge w:val="restart"/>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964" w:type="dxa"/>
            <w:vMerge w:val="restart"/>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107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49 185,4</w:t>
            </w:r>
          </w:p>
        </w:tc>
        <w:tc>
          <w:tcPr>
            <w:tcW w:w="107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07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07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r>
      <w:tr w:rsidR="005A23F2" w:rsidRPr="0044378A">
        <w:tc>
          <w:tcPr>
            <w:tcW w:w="56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4876"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в том числе за счет источников</w:t>
            </w:r>
          </w:p>
        </w:tc>
        <w:tc>
          <w:tcPr>
            <w:tcW w:w="141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both"/>
            </w:pPr>
          </w:p>
        </w:tc>
        <w:tc>
          <w:tcPr>
            <w:tcW w:w="141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both"/>
            </w:pPr>
          </w:p>
        </w:tc>
        <w:tc>
          <w:tcPr>
            <w:tcW w:w="964"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both"/>
            </w:pPr>
          </w:p>
        </w:tc>
        <w:tc>
          <w:tcPr>
            <w:tcW w:w="1077"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1077"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1077"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1077"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r>
      <w:tr w:rsidR="005A23F2" w:rsidRPr="0044378A">
        <w:tc>
          <w:tcPr>
            <w:tcW w:w="56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4876"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 республиканский бюджет Республики Коми</w:t>
            </w:r>
          </w:p>
        </w:tc>
        <w:tc>
          <w:tcPr>
            <w:tcW w:w="141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both"/>
            </w:pPr>
          </w:p>
        </w:tc>
        <w:tc>
          <w:tcPr>
            <w:tcW w:w="141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both"/>
            </w:pPr>
          </w:p>
        </w:tc>
        <w:tc>
          <w:tcPr>
            <w:tcW w:w="964"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both"/>
            </w:pPr>
          </w:p>
        </w:tc>
        <w:tc>
          <w:tcPr>
            <w:tcW w:w="107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46 726,1</w:t>
            </w:r>
          </w:p>
        </w:tc>
        <w:tc>
          <w:tcPr>
            <w:tcW w:w="107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07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07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r>
      <w:tr w:rsidR="005A23F2" w:rsidRPr="0044378A">
        <w:tc>
          <w:tcPr>
            <w:tcW w:w="56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4876"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 средства федерального бюджета</w:t>
            </w:r>
          </w:p>
        </w:tc>
        <w:tc>
          <w:tcPr>
            <w:tcW w:w="141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both"/>
            </w:pPr>
          </w:p>
        </w:tc>
        <w:tc>
          <w:tcPr>
            <w:tcW w:w="141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both"/>
            </w:pPr>
          </w:p>
        </w:tc>
        <w:tc>
          <w:tcPr>
            <w:tcW w:w="964"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both"/>
            </w:pPr>
          </w:p>
        </w:tc>
        <w:tc>
          <w:tcPr>
            <w:tcW w:w="107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07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07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07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r>
      <w:tr w:rsidR="005A23F2" w:rsidRPr="0044378A">
        <w:tc>
          <w:tcPr>
            <w:tcW w:w="56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4876"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 средства местных бюджетов</w:t>
            </w:r>
          </w:p>
        </w:tc>
        <w:tc>
          <w:tcPr>
            <w:tcW w:w="141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both"/>
            </w:pPr>
          </w:p>
        </w:tc>
        <w:tc>
          <w:tcPr>
            <w:tcW w:w="141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both"/>
            </w:pPr>
          </w:p>
        </w:tc>
        <w:tc>
          <w:tcPr>
            <w:tcW w:w="964"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both"/>
            </w:pPr>
          </w:p>
        </w:tc>
        <w:tc>
          <w:tcPr>
            <w:tcW w:w="107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2 459,3</w:t>
            </w:r>
          </w:p>
        </w:tc>
        <w:tc>
          <w:tcPr>
            <w:tcW w:w="107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07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07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r>
      <w:tr w:rsidR="005A23F2" w:rsidRPr="0044378A">
        <w:tc>
          <w:tcPr>
            <w:tcW w:w="56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4876"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 внебюджетные средства</w:t>
            </w:r>
          </w:p>
        </w:tc>
        <w:tc>
          <w:tcPr>
            <w:tcW w:w="141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both"/>
            </w:pPr>
          </w:p>
        </w:tc>
        <w:tc>
          <w:tcPr>
            <w:tcW w:w="141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both"/>
            </w:pPr>
          </w:p>
        </w:tc>
        <w:tc>
          <w:tcPr>
            <w:tcW w:w="964"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both"/>
            </w:pPr>
          </w:p>
        </w:tc>
        <w:tc>
          <w:tcPr>
            <w:tcW w:w="107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07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07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07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r>
      <w:tr w:rsidR="005A23F2" w:rsidRPr="0044378A">
        <w:tc>
          <w:tcPr>
            <w:tcW w:w="567" w:type="dxa"/>
            <w:vMerge w:val="restart"/>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4876"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Водопровод в с. Усть-Цильма, ул. Нагорная</w:t>
            </w:r>
          </w:p>
        </w:tc>
        <w:tc>
          <w:tcPr>
            <w:tcW w:w="1417" w:type="dxa"/>
            <w:vMerge w:val="restart"/>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МО МР "Усть-Цилемский"</w:t>
            </w:r>
          </w:p>
        </w:tc>
        <w:tc>
          <w:tcPr>
            <w:tcW w:w="1417" w:type="dxa"/>
            <w:vMerge w:val="restart"/>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1,4 км</w:t>
            </w:r>
          </w:p>
        </w:tc>
        <w:tc>
          <w:tcPr>
            <w:tcW w:w="964" w:type="dxa"/>
            <w:vMerge w:val="restart"/>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107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07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07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07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r>
      <w:tr w:rsidR="005A23F2" w:rsidRPr="0044378A">
        <w:tc>
          <w:tcPr>
            <w:tcW w:w="56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4876"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в том числе за счет источников</w:t>
            </w:r>
          </w:p>
        </w:tc>
        <w:tc>
          <w:tcPr>
            <w:tcW w:w="141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both"/>
            </w:pPr>
          </w:p>
        </w:tc>
        <w:tc>
          <w:tcPr>
            <w:tcW w:w="141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both"/>
            </w:pPr>
          </w:p>
        </w:tc>
        <w:tc>
          <w:tcPr>
            <w:tcW w:w="964"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both"/>
            </w:pPr>
          </w:p>
        </w:tc>
        <w:tc>
          <w:tcPr>
            <w:tcW w:w="1077"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1077"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1077"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1077"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r>
      <w:tr w:rsidR="005A23F2" w:rsidRPr="0044378A">
        <w:tc>
          <w:tcPr>
            <w:tcW w:w="56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4876"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 республиканский бюджет Республики Коми</w:t>
            </w:r>
          </w:p>
        </w:tc>
        <w:tc>
          <w:tcPr>
            <w:tcW w:w="141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both"/>
            </w:pPr>
          </w:p>
        </w:tc>
        <w:tc>
          <w:tcPr>
            <w:tcW w:w="141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both"/>
            </w:pPr>
          </w:p>
        </w:tc>
        <w:tc>
          <w:tcPr>
            <w:tcW w:w="964"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both"/>
            </w:pPr>
          </w:p>
        </w:tc>
        <w:tc>
          <w:tcPr>
            <w:tcW w:w="107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07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07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07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r>
      <w:tr w:rsidR="005A23F2" w:rsidRPr="0044378A">
        <w:tc>
          <w:tcPr>
            <w:tcW w:w="56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4876"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 средства федерального бюджета</w:t>
            </w:r>
          </w:p>
        </w:tc>
        <w:tc>
          <w:tcPr>
            <w:tcW w:w="141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both"/>
            </w:pPr>
          </w:p>
        </w:tc>
        <w:tc>
          <w:tcPr>
            <w:tcW w:w="141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both"/>
            </w:pPr>
          </w:p>
        </w:tc>
        <w:tc>
          <w:tcPr>
            <w:tcW w:w="964"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both"/>
            </w:pPr>
          </w:p>
        </w:tc>
        <w:tc>
          <w:tcPr>
            <w:tcW w:w="107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07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07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07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r>
      <w:tr w:rsidR="005A23F2" w:rsidRPr="0044378A">
        <w:tc>
          <w:tcPr>
            <w:tcW w:w="56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4876"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 средства местных бюджетов</w:t>
            </w:r>
          </w:p>
        </w:tc>
        <w:tc>
          <w:tcPr>
            <w:tcW w:w="141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both"/>
            </w:pPr>
          </w:p>
        </w:tc>
        <w:tc>
          <w:tcPr>
            <w:tcW w:w="141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both"/>
            </w:pPr>
          </w:p>
        </w:tc>
        <w:tc>
          <w:tcPr>
            <w:tcW w:w="964"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both"/>
            </w:pPr>
          </w:p>
        </w:tc>
        <w:tc>
          <w:tcPr>
            <w:tcW w:w="107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07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07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07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r>
      <w:tr w:rsidR="005A23F2" w:rsidRPr="0044378A">
        <w:tc>
          <w:tcPr>
            <w:tcW w:w="56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4876"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 внебюджетные средства</w:t>
            </w:r>
          </w:p>
        </w:tc>
        <w:tc>
          <w:tcPr>
            <w:tcW w:w="141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both"/>
            </w:pPr>
          </w:p>
        </w:tc>
        <w:tc>
          <w:tcPr>
            <w:tcW w:w="141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both"/>
            </w:pPr>
          </w:p>
        </w:tc>
        <w:tc>
          <w:tcPr>
            <w:tcW w:w="964"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both"/>
            </w:pPr>
          </w:p>
        </w:tc>
        <w:tc>
          <w:tcPr>
            <w:tcW w:w="107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07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07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07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r>
      <w:tr w:rsidR="005A23F2" w:rsidRPr="0044378A">
        <w:tc>
          <w:tcPr>
            <w:tcW w:w="567" w:type="dxa"/>
            <w:vMerge w:val="restart"/>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9</w:t>
            </w:r>
          </w:p>
        </w:tc>
        <w:tc>
          <w:tcPr>
            <w:tcW w:w="4876"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Строительство внутрипоселкового газопровода с. Часово Сыктывдинского района Республики Коми</w:t>
            </w:r>
          </w:p>
        </w:tc>
        <w:tc>
          <w:tcPr>
            <w:tcW w:w="1417" w:type="dxa"/>
            <w:vMerge w:val="restart"/>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МО МР "Сыктывдинский"</w:t>
            </w:r>
          </w:p>
        </w:tc>
        <w:tc>
          <w:tcPr>
            <w:tcW w:w="1417" w:type="dxa"/>
            <w:vMerge w:val="restart"/>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8 км</w:t>
            </w:r>
          </w:p>
        </w:tc>
        <w:tc>
          <w:tcPr>
            <w:tcW w:w="964" w:type="dxa"/>
            <w:vMerge w:val="restart"/>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2020</w:t>
            </w:r>
          </w:p>
        </w:tc>
        <w:tc>
          <w:tcPr>
            <w:tcW w:w="107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49 185,4</w:t>
            </w:r>
          </w:p>
        </w:tc>
        <w:tc>
          <w:tcPr>
            <w:tcW w:w="107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07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07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r>
      <w:tr w:rsidR="005A23F2" w:rsidRPr="0044378A">
        <w:tc>
          <w:tcPr>
            <w:tcW w:w="56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4876"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в том числе за счет источников</w:t>
            </w:r>
          </w:p>
        </w:tc>
        <w:tc>
          <w:tcPr>
            <w:tcW w:w="141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both"/>
            </w:pPr>
          </w:p>
        </w:tc>
        <w:tc>
          <w:tcPr>
            <w:tcW w:w="141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both"/>
            </w:pPr>
          </w:p>
        </w:tc>
        <w:tc>
          <w:tcPr>
            <w:tcW w:w="964"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both"/>
            </w:pPr>
          </w:p>
        </w:tc>
        <w:tc>
          <w:tcPr>
            <w:tcW w:w="1077"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1077"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1077"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1077"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r>
      <w:tr w:rsidR="005A23F2" w:rsidRPr="0044378A">
        <w:tc>
          <w:tcPr>
            <w:tcW w:w="56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4876"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 республиканский бюджет Республики Коми</w:t>
            </w:r>
          </w:p>
        </w:tc>
        <w:tc>
          <w:tcPr>
            <w:tcW w:w="141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both"/>
            </w:pPr>
          </w:p>
        </w:tc>
        <w:tc>
          <w:tcPr>
            <w:tcW w:w="141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both"/>
            </w:pPr>
          </w:p>
        </w:tc>
        <w:tc>
          <w:tcPr>
            <w:tcW w:w="964"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both"/>
            </w:pPr>
          </w:p>
        </w:tc>
        <w:tc>
          <w:tcPr>
            <w:tcW w:w="107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46 726,1</w:t>
            </w:r>
          </w:p>
        </w:tc>
        <w:tc>
          <w:tcPr>
            <w:tcW w:w="107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07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07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r>
      <w:tr w:rsidR="005A23F2" w:rsidRPr="0044378A">
        <w:tc>
          <w:tcPr>
            <w:tcW w:w="56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4876"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 средства федерального бюджета</w:t>
            </w:r>
          </w:p>
        </w:tc>
        <w:tc>
          <w:tcPr>
            <w:tcW w:w="141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both"/>
            </w:pPr>
          </w:p>
        </w:tc>
        <w:tc>
          <w:tcPr>
            <w:tcW w:w="141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both"/>
            </w:pPr>
          </w:p>
        </w:tc>
        <w:tc>
          <w:tcPr>
            <w:tcW w:w="964"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both"/>
            </w:pPr>
          </w:p>
        </w:tc>
        <w:tc>
          <w:tcPr>
            <w:tcW w:w="107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07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07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07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r>
      <w:tr w:rsidR="005A23F2" w:rsidRPr="0044378A">
        <w:tc>
          <w:tcPr>
            <w:tcW w:w="56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4876"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 средства местных бюджетов</w:t>
            </w:r>
          </w:p>
        </w:tc>
        <w:tc>
          <w:tcPr>
            <w:tcW w:w="141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both"/>
            </w:pPr>
          </w:p>
        </w:tc>
        <w:tc>
          <w:tcPr>
            <w:tcW w:w="141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both"/>
            </w:pPr>
          </w:p>
        </w:tc>
        <w:tc>
          <w:tcPr>
            <w:tcW w:w="964"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both"/>
            </w:pPr>
          </w:p>
        </w:tc>
        <w:tc>
          <w:tcPr>
            <w:tcW w:w="107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2 459,3</w:t>
            </w:r>
          </w:p>
        </w:tc>
        <w:tc>
          <w:tcPr>
            <w:tcW w:w="107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07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07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r>
      <w:tr w:rsidR="005A23F2" w:rsidRPr="0044378A">
        <w:tc>
          <w:tcPr>
            <w:tcW w:w="56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4876"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 внебюджетные средства</w:t>
            </w:r>
          </w:p>
        </w:tc>
        <w:tc>
          <w:tcPr>
            <w:tcW w:w="141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both"/>
            </w:pPr>
          </w:p>
        </w:tc>
        <w:tc>
          <w:tcPr>
            <w:tcW w:w="141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both"/>
            </w:pPr>
          </w:p>
        </w:tc>
        <w:tc>
          <w:tcPr>
            <w:tcW w:w="964"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both"/>
            </w:pPr>
          </w:p>
        </w:tc>
        <w:tc>
          <w:tcPr>
            <w:tcW w:w="107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07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07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07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r>
    </w:tbl>
    <w:p w:rsidR="005A23F2" w:rsidRPr="0044378A" w:rsidRDefault="005A23F2">
      <w:pPr>
        <w:pStyle w:val="ConsPlusNormal"/>
      </w:pPr>
    </w:p>
    <w:p w:rsidR="005A23F2" w:rsidRPr="0044378A" w:rsidRDefault="0036061C">
      <w:pPr>
        <w:pStyle w:val="ConsPlusNormal"/>
        <w:jc w:val="right"/>
        <w:outlineLvl w:val="2"/>
      </w:pPr>
      <w:r w:rsidRPr="0044378A">
        <w:t>Таблица 4</w:t>
      </w:r>
    </w:p>
    <w:p w:rsidR="005A23F2" w:rsidRPr="0044378A" w:rsidRDefault="005A23F2">
      <w:pPr>
        <w:pStyle w:val="ConsPlusNormal"/>
      </w:pPr>
    </w:p>
    <w:p w:rsidR="005A23F2" w:rsidRPr="0044378A" w:rsidRDefault="0036061C">
      <w:pPr>
        <w:pStyle w:val="ConsPlusTitle"/>
        <w:jc w:val="center"/>
        <w:rPr>
          <w:rFonts w:ascii="Times New Roman" w:hAnsi="Times New Roman" w:cs="Times New Roman"/>
        </w:rPr>
      </w:pPr>
      <w:r w:rsidRPr="0044378A">
        <w:rPr>
          <w:rFonts w:ascii="Times New Roman" w:hAnsi="Times New Roman" w:cs="Times New Roman"/>
        </w:rPr>
        <w:t>РЕСУРСНОЕ ОБЕСПЕЧЕНИЕ</w:t>
      </w:r>
    </w:p>
    <w:p w:rsidR="005A23F2" w:rsidRPr="0044378A" w:rsidRDefault="0036061C">
      <w:pPr>
        <w:pStyle w:val="ConsPlusTitle"/>
        <w:jc w:val="center"/>
        <w:rPr>
          <w:rFonts w:ascii="Times New Roman" w:hAnsi="Times New Roman" w:cs="Times New Roman"/>
        </w:rPr>
      </w:pPr>
      <w:r w:rsidRPr="0044378A">
        <w:rPr>
          <w:rFonts w:ascii="Times New Roman" w:hAnsi="Times New Roman" w:cs="Times New Roman"/>
        </w:rPr>
        <w:t>и прогнозная (справочная) оценка расходов республиканского</w:t>
      </w:r>
    </w:p>
    <w:p w:rsidR="005A23F2" w:rsidRPr="0044378A" w:rsidRDefault="0036061C">
      <w:pPr>
        <w:pStyle w:val="ConsPlusTitle"/>
        <w:jc w:val="center"/>
        <w:rPr>
          <w:rFonts w:ascii="Times New Roman" w:hAnsi="Times New Roman" w:cs="Times New Roman"/>
        </w:rPr>
      </w:pPr>
      <w:r w:rsidRPr="0044378A">
        <w:rPr>
          <w:rFonts w:ascii="Times New Roman" w:hAnsi="Times New Roman" w:cs="Times New Roman"/>
        </w:rPr>
        <w:t>бюджета Республики Коми (с учетом средств федерального</w:t>
      </w:r>
    </w:p>
    <w:p w:rsidR="005A23F2" w:rsidRPr="0044378A" w:rsidRDefault="0036061C">
      <w:pPr>
        <w:pStyle w:val="ConsPlusTitle"/>
        <w:jc w:val="center"/>
        <w:rPr>
          <w:rFonts w:ascii="Times New Roman" w:hAnsi="Times New Roman" w:cs="Times New Roman"/>
        </w:rPr>
      </w:pPr>
      <w:r w:rsidRPr="0044378A">
        <w:rPr>
          <w:rFonts w:ascii="Times New Roman" w:hAnsi="Times New Roman" w:cs="Times New Roman"/>
        </w:rPr>
        <w:t>бюджета), бюджетов государственных внебюджетных фондов</w:t>
      </w:r>
    </w:p>
    <w:p w:rsidR="005A23F2" w:rsidRPr="0044378A" w:rsidRDefault="0036061C">
      <w:pPr>
        <w:pStyle w:val="ConsPlusTitle"/>
        <w:jc w:val="center"/>
        <w:rPr>
          <w:rFonts w:ascii="Times New Roman" w:hAnsi="Times New Roman" w:cs="Times New Roman"/>
        </w:rPr>
      </w:pPr>
      <w:r w:rsidRPr="0044378A">
        <w:rPr>
          <w:rFonts w:ascii="Times New Roman" w:hAnsi="Times New Roman" w:cs="Times New Roman"/>
        </w:rPr>
        <w:t>Республики Коми, местных бюджетов и юридических лиц</w:t>
      </w:r>
    </w:p>
    <w:p w:rsidR="005A23F2" w:rsidRPr="0044378A" w:rsidRDefault="0036061C">
      <w:pPr>
        <w:pStyle w:val="ConsPlusTitle"/>
        <w:jc w:val="center"/>
        <w:rPr>
          <w:rFonts w:ascii="Times New Roman" w:hAnsi="Times New Roman" w:cs="Times New Roman"/>
        </w:rPr>
      </w:pPr>
      <w:r w:rsidRPr="0044378A">
        <w:rPr>
          <w:rFonts w:ascii="Times New Roman" w:hAnsi="Times New Roman" w:cs="Times New Roman"/>
        </w:rPr>
        <w:t>на реализацию целей государственной программы</w:t>
      </w:r>
    </w:p>
    <w:p w:rsidR="005A23F2" w:rsidRPr="0044378A" w:rsidRDefault="0036061C">
      <w:pPr>
        <w:pStyle w:val="ConsPlusNormal"/>
        <w:jc w:val="center"/>
      </w:pPr>
      <w:r w:rsidRPr="0044378A">
        <w:t xml:space="preserve">(в ред. </w:t>
      </w:r>
      <w:hyperlink r:id="rId181" w:history="1">
        <w:r w:rsidRPr="0044378A">
          <w:rPr>
            <w:color w:val="0000FF"/>
          </w:rPr>
          <w:t>Постановления</w:t>
        </w:r>
      </w:hyperlink>
      <w:r w:rsidRPr="0044378A">
        <w:t xml:space="preserve"> Правительства РК от 02.04.2021 N 174)</w:t>
      </w:r>
    </w:p>
    <w:p w:rsidR="005A23F2" w:rsidRPr="0044378A" w:rsidRDefault="005A23F2">
      <w:pPr>
        <w:pStyle w:val="ConsPlusNormal"/>
      </w:pPr>
    </w:p>
    <w:tbl>
      <w:tblPr>
        <w:tblW w:w="0" w:type="auto"/>
        <w:tblLayout w:type="fixed"/>
        <w:tblCellMar>
          <w:top w:w="102" w:type="dxa"/>
          <w:left w:w="62" w:type="dxa"/>
          <w:bottom w:w="102" w:type="dxa"/>
          <w:right w:w="62" w:type="dxa"/>
        </w:tblCellMar>
        <w:tblLook w:val="0000"/>
      </w:tblPr>
      <w:tblGrid>
        <w:gridCol w:w="1247"/>
        <w:gridCol w:w="3288"/>
        <w:gridCol w:w="3402"/>
        <w:gridCol w:w="1417"/>
        <w:gridCol w:w="1361"/>
        <w:gridCol w:w="1417"/>
        <w:gridCol w:w="1417"/>
      </w:tblGrid>
      <w:tr w:rsidR="005A23F2" w:rsidRPr="0044378A">
        <w:tc>
          <w:tcPr>
            <w:tcW w:w="1247" w:type="dxa"/>
            <w:vMerge w:val="restart"/>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Статус</w:t>
            </w:r>
          </w:p>
        </w:tc>
        <w:tc>
          <w:tcPr>
            <w:tcW w:w="3288" w:type="dxa"/>
            <w:vMerge w:val="restart"/>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Наименование государственной программы, подпрограммы, ведомственной целевой программы, основного мероприятия</w:t>
            </w:r>
          </w:p>
        </w:tc>
        <w:tc>
          <w:tcPr>
            <w:tcW w:w="3402" w:type="dxa"/>
            <w:vMerge w:val="restart"/>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Источник финансирования</w:t>
            </w:r>
          </w:p>
        </w:tc>
        <w:tc>
          <w:tcPr>
            <w:tcW w:w="5612" w:type="dxa"/>
            <w:gridSpan w:val="4"/>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Оценка расходов (тыс. руб.), годы</w:t>
            </w:r>
          </w:p>
        </w:tc>
      </w:tr>
      <w:tr w:rsidR="005A23F2" w:rsidRPr="0044378A">
        <w:tc>
          <w:tcPr>
            <w:tcW w:w="124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288"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402"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2020</w:t>
            </w:r>
          </w:p>
        </w:tc>
        <w:tc>
          <w:tcPr>
            <w:tcW w:w="136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2021 (на 15.03)</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2022</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2023</w:t>
            </w:r>
          </w:p>
        </w:tc>
      </w:tr>
      <w:tr w:rsidR="005A23F2" w:rsidRPr="0044378A">
        <w:tc>
          <w:tcPr>
            <w:tcW w:w="124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w:t>
            </w:r>
          </w:p>
        </w:tc>
        <w:tc>
          <w:tcPr>
            <w:tcW w:w="3288"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2</w:t>
            </w:r>
          </w:p>
        </w:tc>
        <w:tc>
          <w:tcPr>
            <w:tcW w:w="3402"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3</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4</w:t>
            </w:r>
          </w:p>
        </w:tc>
        <w:tc>
          <w:tcPr>
            <w:tcW w:w="136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5</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6</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7</w:t>
            </w:r>
          </w:p>
        </w:tc>
      </w:tr>
      <w:tr w:rsidR="005A23F2" w:rsidRPr="0044378A">
        <w:tc>
          <w:tcPr>
            <w:tcW w:w="1247" w:type="dxa"/>
            <w:vMerge w:val="restart"/>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outlineLvl w:val="3"/>
            </w:pPr>
            <w:r w:rsidRPr="0044378A">
              <w:t>Государственная программа</w:t>
            </w:r>
          </w:p>
        </w:tc>
        <w:tc>
          <w:tcPr>
            <w:tcW w:w="3288" w:type="dxa"/>
            <w:vMerge w:val="restart"/>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Развитие сельского хозяйства и регулирование рынков сельскохозяйственной продукции, сырья и продовольствия, развитие рыбохозяйственного комплекса</w:t>
            </w:r>
          </w:p>
        </w:tc>
        <w:tc>
          <w:tcPr>
            <w:tcW w:w="3402"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всего</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1 924 388,0</w:t>
            </w:r>
          </w:p>
        </w:tc>
        <w:tc>
          <w:tcPr>
            <w:tcW w:w="136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1 508 583,7</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1 915 027,5</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2 247 854,1</w:t>
            </w:r>
          </w:p>
        </w:tc>
      </w:tr>
      <w:tr w:rsidR="005A23F2" w:rsidRPr="0044378A">
        <w:tc>
          <w:tcPr>
            <w:tcW w:w="124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288"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402"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республиканский бюджет Республики Коми</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1 882 918,8</w:t>
            </w:r>
          </w:p>
        </w:tc>
        <w:tc>
          <w:tcPr>
            <w:tcW w:w="136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1 470 261,0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1 856 068,5</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2 177 236,4</w:t>
            </w:r>
          </w:p>
        </w:tc>
      </w:tr>
      <w:tr w:rsidR="005A23F2" w:rsidRPr="0044378A">
        <w:tc>
          <w:tcPr>
            <w:tcW w:w="124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288"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402"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 из них за счет средств федерального бюджета</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342 052,5</w:t>
            </w:r>
          </w:p>
        </w:tc>
        <w:tc>
          <w:tcPr>
            <w:tcW w:w="136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239 289,1</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404 859,0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664 399,6</w:t>
            </w:r>
          </w:p>
        </w:tc>
      </w:tr>
      <w:tr w:rsidR="005A23F2" w:rsidRPr="0044378A">
        <w:tc>
          <w:tcPr>
            <w:tcW w:w="124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288"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402"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местные бюджеты</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11 148,3</w:t>
            </w:r>
          </w:p>
        </w:tc>
        <w:tc>
          <w:tcPr>
            <w:tcW w:w="136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9 385,9</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27 784,8</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40 140,9</w:t>
            </w:r>
          </w:p>
        </w:tc>
      </w:tr>
      <w:tr w:rsidR="005A23F2" w:rsidRPr="0044378A">
        <w:tc>
          <w:tcPr>
            <w:tcW w:w="124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288"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402"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государственные внебюджетные фонды</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36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r>
      <w:tr w:rsidR="005A23F2" w:rsidRPr="0044378A">
        <w:tc>
          <w:tcPr>
            <w:tcW w:w="124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288"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402"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юридические лица</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36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r>
      <w:tr w:rsidR="005A23F2" w:rsidRPr="0044378A">
        <w:tc>
          <w:tcPr>
            <w:tcW w:w="124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288"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402"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 xml:space="preserve">средства от приносящей доход </w:t>
            </w:r>
            <w:r w:rsidRPr="0044378A">
              <w:lastRenderedPageBreak/>
              <w:t>деятельности</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lastRenderedPageBreak/>
              <w:t>0,0</w:t>
            </w:r>
          </w:p>
        </w:tc>
        <w:tc>
          <w:tcPr>
            <w:tcW w:w="136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r>
      <w:tr w:rsidR="005A23F2" w:rsidRPr="0044378A">
        <w:tc>
          <w:tcPr>
            <w:tcW w:w="124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288"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402"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внебюджетные источники</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30 320,9</w:t>
            </w:r>
          </w:p>
        </w:tc>
        <w:tc>
          <w:tcPr>
            <w:tcW w:w="136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28 936,8</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31 174,3</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30 476,8</w:t>
            </w:r>
          </w:p>
        </w:tc>
      </w:tr>
      <w:tr w:rsidR="005A23F2" w:rsidRPr="0044378A">
        <w:tc>
          <w:tcPr>
            <w:tcW w:w="1247" w:type="dxa"/>
            <w:vMerge w:val="restart"/>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outlineLvl w:val="3"/>
            </w:pPr>
            <w:hyperlink w:anchor="Par201" w:tooltip="ПАСПОРТ" w:history="1">
              <w:r w:rsidR="0036061C" w:rsidRPr="0044378A">
                <w:rPr>
                  <w:color w:val="0000FF"/>
                </w:rPr>
                <w:t>Подпрограмма 1</w:t>
              </w:r>
            </w:hyperlink>
          </w:p>
        </w:tc>
        <w:tc>
          <w:tcPr>
            <w:tcW w:w="3288" w:type="dxa"/>
            <w:vMerge w:val="restart"/>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Развитие отраслей агропромышленного и рыбохозяйственного комплексов</w:t>
            </w:r>
          </w:p>
        </w:tc>
        <w:tc>
          <w:tcPr>
            <w:tcW w:w="3402"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всего</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812 685,7</w:t>
            </w:r>
          </w:p>
        </w:tc>
        <w:tc>
          <w:tcPr>
            <w:tcW w:w="136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687 497,6</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676 998,4</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676 902,6</w:t>
            </w:r>
          </w:p>
        </w:tc>
      </w:tr>
      <w:tr w:rsidR="005A23F2" w:rsidRPr="0044378A">
        <w:tc>
          <w:tcPr>
            <w:tcW w:w="124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288"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402"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республиканский бюджет Республики Коми</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811 974,6</w:t>
            </w:r>
          </w:p>
        </w:tc>
        <w:tc>
          <w:tcPr>
            <w:tcW w:w="136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686 462,0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676 287,3</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676 191,5</w:t>
            </w:r>
          </w:p>
        </w:tc>
      </w:tr>
      <w:tr w:rsidR="005A23F2" w:rsidRPr="0044378A">
        <w:tc>
          <w:tcPr>
            <w:tcW w:w="124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288"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402"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 из них за счет средств федерального бюджета</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55 066,0</w:t>
            </w:r>
          </w:p>
        </w:tc>
        <w:tc>
          <w:tcPr>
            <w:tcW w:w="136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78 995,9</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68 034,8</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67 628,0</w:t>
            </w:r>
          </w:p>
        </w:tc>
      </w:tr>
      <w:tr w:rsidR="005A23F2" w:rsidRPr="0044378A">
        <w:tc>
          <w:tcPr>
            <w:tcW w:w="124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288"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402"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местные бюджеты</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711,1</w:t>
            </w:r>
          </w:p>
        </w:tc>
        <w:tc>
          <w:tcPr>
            <w:tcW w:w="136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1 035,6</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711,1</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711,1</w:t>
            </w:r>
          </w:p>
        </w:tc>
      </w:tr>
      <w:tr w:rsidR="005A23F2" w:rsidRPr="0044378A">
        <w:tc>
          <w:tcPr>
            <w:tcW w:w="124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288"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402"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государственные внебюджетные фонды</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36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r>
      <w:tr w:rsidR="005A23F2" w:rsidRPr="0044378A">
        <w:tc>
          <w:tcPr>
            <w:tcW w:w="124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288"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402"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юридические лица</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36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r>
      <w:tr w:rsidR="005A23F2" w:rsidRPr="0044378A">
        <w:tc>
          <w:tcPr>
            <w:tcW w:w="124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288"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402"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средства от приносящей доход деятельности</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36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r>
      <w:tr w:rsidR="005A23F2" w:rsidRPr="0044378A">
        <w:tc>
          <w:tcPr>
            <w:tcW w:w="1247" w:type="dxa"/>
            <w:vMerge w:val="restart"/>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Основное мероприятие 1.1.1</w:t>
            </w:r>
          </w:p>
        </w:tc>
        <w:tc>
          <w:tcPr>
            <w:tcW w:w="3288" w:type="dxa"/>
            <w:vMerge w:val="restart"/>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Оказание содействия в обновлении основных средств агропромышленного и рыбохозяйственного комплексов</w:t>
            </w:r>
          </w:p>
        </w:tc>
        <w:tc>
          <w:tcPr>
            <w:tcW w:w="3402"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всего</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120 357,9</w:t>
            </w:r>
          </w:p>
        </w:tc>
        <w:tc>
          <w:tcPr>
            <w:tcW w:w="136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60 925,7</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62 793,3</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62 793,3</w:t>
            </w:r>
          </w:p>
        </w:tc>
      </w:tr>
      <w:tr w:rsidR="005A23F2" w:rsidRPr="0044378A">
        <w:tc>
          <w:tcPr>
            <w:tcW w:w="124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288"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402"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республиканский бюджет Республики Коми</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120 357,9</w:t>
            </w:r>
          </w:p>
        </w:tc>
        <w:tc>
          <w:tcPr>
            <w:tcW w:w="136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60 925,7</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62 793,3</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62 793,3</w:t>
            </w:r>
          </w:p>
        </w:tc>
      </w:tr>
      <w:tr w:rsidR="005A23F2" w:rsidRPr="0044378A">
        <w:tc>
          <w:tcPr>
            <w:tcW w:w="124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288"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402"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 из них за счет средств федерального бюджета</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36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r>
      <w:tr w:rsidR="005A23F2" w:rsidRPr="0044378A">
        <w:tc>
          <w:tcPr>
            <w:tcW w:w="124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288"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402"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местные бюджеты</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36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r>
      <w:tr w:rsidR="005A23F2" w:rsidRPr="0044378A">
        <w:tc>
          <w:tcPr>
            <w:tcW w:w="124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288"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402"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государственные внебюджетные фонды</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36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r>
      <w:tr w:rsidR="005A23F2" w:rsidRPr="0044378A">
        <w:tc>
          <w:tcPr>
            <w:tcW w:w="124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288"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402"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юридические лица</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36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r>
      <w:tr w:rsidR="005A23F2" w:rsidRPr="0044378A">
        <w:tc>
          <w:tcPr>
            <w:tcW w:w="124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288"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402"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средства от приносящей доход деятельности</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36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r>
      <w:tr w:rsidR="005A23F2" w:rsidRPr="0044378A">
        <w:tc>
          <w:tcPr>
            <w:tcW w:w="1247" w:type="dxa"/>
            <w:vMerge w:val="restart"/>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Основное мероприятие 1.2.1</w:t>
            </w:r>
          </w:p>
        </w:tc>
        <w:tc>
          <w:tcPr>
            <w:tcW w:w="3288" w:type="dxa"/>
            <w:vMerge w:val="restart"/>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Поддержка производственной деятельности в животноводстве, в том числе на территориях, которые частично или полностью входят в состав Арктической зоны Российской Федерации</w:t>
            </w:r>
          </w:p>
        </w:tc>
        <w:tc>
          <w:tcPr>
            <w:tcW w:w="3402"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всего</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522 939,3</w:t>
            </w:r>
          </w:p>
        </w:tc>
        <w:tc>
          <w:tcPr>
            <w:tcW w:w="136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438 987,2</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457 829,4</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458 812,2</w:t>
            </w:r>
          </w:p>
        </w:tc>
      </w:tr>
      <w:tr w:rsidR="005A23F2" w:rsidRPr="0044378A">
        <w:tc>
          <w:tcPr>
            <w:tcW w:w="124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288"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402"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республиканский бюджет Республики Коми</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522 939,3</w:t>
            </w:r>
          </w:p>
        </w:tc>
        <w:tc>
          <w:tcPr>
            <w:tcW w:w="136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438 987,2</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457 829,4</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458 812,2</w:t>
            </w:r>
          </w:p>
        </w:tc>
      </w:tr>
      <w:tr w:rsidR="005A23F2" w:rsidRPr="0044378A">
        <w:tc>
          <w:tcPr>
            <w:tcW w:w="124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288"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402"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 из них за счет средств федерального бюджета</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8 371,2</w:t>
            </w:r>
          </w:p>
        </w:tc>
        <w:tc>
          <w:tcPr>
            <w:tcW w:w="136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23 144,6</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22 057,5</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22 520,1</w:t>
            </w:r>
          </w:p>
        </w:tc>
      </w:tr>
      <w:tr w:rsidR="005A23F2" w:rsidRPr="0044378A">
        <w:tc>
          <w:tcPr>
            <w:tcW w:w="124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288"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402"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местные бюджеты</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36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r>
      <w:tr w:rsidR="005A23F2" w:rsidRPr="0044378A">
        <w:tc>
          <w:tcPr>
            <w:tcW w:w="124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288"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402"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государственные внебюджетные фонды</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36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r>
      <w:tr w:rsidR="005A23F2" w:rsidRPr="0044378A">
        <w:tc>
          <w:tcPr>
            <w:tcW w:w="124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288"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402"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юридические лица</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36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r>
      <w:tr w:rsidR="005A23F2" w:rsidRPr="0044378A">
        <w:tc>
          <w:tcPr>
            <w:tcW w:w="124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288"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402"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средства от приносящей доход деятельности</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36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r>
      <w:tr w:rsidR="005A23F2" w:rsidRPr="0044378A">
        <w:tc>
          <w:tcPr>
            <w:tcW w:w="1247" w:type="dxa"/>
            <w:vMerge w:val="restart"/>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Основное мероприятие 1.2.2</w:t>
            </w:r>
          </w:p>
        </w:tc>
        <w:tc>
          <w:tcPr>
            <w:tcW w:w="3288" w:type="dxa"/>
            <w:vMerge w:val="restart"/>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Поддержка кредитования и страхования отрасли животноводства</w:t>
            </w:r>
          </w:p>
        </w:tc>
        <w:tc>
          <w:tcPr>
            <w:tcW w:w="3402"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всего</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7 696,8</w:t>
            </w:r>
          </w:p>
        </w:tc>
        <w:tc>
          <w:tcPr>
            <w:tcW w:w="136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3 570,5</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2 775,6</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2 295,3</w:t>
            </w:r>
          </w:p>
        </w:tc>
      </w:tr>
      <w:tr w:rsidR="005A23F2" w:rsidRPr="0044378A">
        <w:tc>
          <w:tcPr>
            <w:tcW w:w="124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288"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402"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республиканский бюджет Республики Коми</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7 696,8</w:t>
            </w:r>
          </w:p>
        </w:tc>
        <w:tc>
          <w:tcPr>
            <w:tcW w:w="136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3 570,5</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2 775,6</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2 295,3</w:t>
            </w:r>
          </w:p>
        </w:tc>
      </w:tr>
      <w:tr w:rsidR="005A23F2" w:rsidRPr="0044378A">
        <w:tc>
          <w:tcPr>
            <w:tcW w:w="124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288"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402"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 из них за счет средств федерального бюджета</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5 514,6</w:t>
            </w:r>
          </w:p>
        </w:tc>
        <w:tc>
          <w:tcPr>
            <w:tcW w:w="136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2 545,8</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2 009,0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1 657,9</w:t>
            </w:r>
          </w:p>
        </w:tc>
      </w:tr>
      <w:tr w:rsidR="005A23F2" w:rsidRPr="0044378A">
        <w:tc>
          <w:tcPr>
            <w:tcW w:w="124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288"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402"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местные бюджеты</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36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r>
      <w:tr w:rsidR="005A23F2" w:rsidRPr="0044378A">
        <w:tc>
          <w:tcPr>
            <w:tcW w:w="124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288"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402"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государственные внебюджетные фонды</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36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r>
      <w:tr w:rsidR="005A23F2" w:rsidRPr="0044378A">
        <w:tc>
          <w:tcPr>
            <w:tcW w:w="124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288"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402"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юридические лица</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36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r>
      <w:tr w:rsidR="005A23F2" w:rsidRPr="0044378A">
        <w:tc>
          <w:tcPr>
            <w:tcW w:w="124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288"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402"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средства от приносящей доход деятельности</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36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r>
      <w:tr w:rsidR="005A23F2" w:rsidRPr="0044378A">
        <w:tc>
          <w:tcPr>
            <w:tcW w:w="1247" w:type="dxa"/>
            <w:vMerge w:val="restart"/>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Основное мероприятие 1.2.3</w:t>
            </w:r>
          </w:p>
        </w:tc>
        <w:tc>
          <w:tcPr>
            <w:tcW w:w="3288" w:type="dxa"/>
            <w:vMerge w:val="restart"/>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Поддержка племенного животноводства</w:t>
            </w:r>
          </w:p>
        </w:tc>
        <w:tc>
          <w:tcPr>
            <w:tcW w:w="3402"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всего</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76 674,9</w:t>
            </w:r>
          </w:p>
        </w:tc>
        <w:tc>
          <w:tcPr>
            <w:tcW w:w="136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67 147,7</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67 147,7</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67 147,7</w:t>
            </w:r>
          </w:p>
        </w:tc>
      </w:tr>
      <w:tr w:rsidR="005A23F2" w:rsidRPr="0044378A">
        <w:tc>
          <w:tcPr>
            <w:tcW w:w="124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288"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402"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республиканский бюджет Республики Коми</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76 674,9</w:t>
            </w:r>
          </w:p>
        </w:tc>
        <w:tc>
          <w:tcPr>
            <w:tcW w:w="136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67 147,7</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67 147,7</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67 147,7</w:t>
            </w:r>
          </w:p>
        </w:tc>
      </w:tr>
      <w:tr w:rsidR="005A23F2" w:rsidRPr="0044378A">
        <w:tc>
          <w:tcPr>
            <w:tcW w:w="124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288"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402"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 из них за счет средств федерального бюджета</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33 357,4</w:t>
            </w:r>
          </w:p>
        </w:tc>
        <w:tc>
          <w:tcPr>
            <w:tcW w:w="136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38 498,4</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39 598,4</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39 598,4</w:t>
            </w:r>
          </w:p>
        </w:tc>
      </w:tr>
      <w:tr w:rsidR="005A23F2" w:rsidRPr="0044378A">
        <w:tc>
          <w:tcPr>
            <w:tcW w:w="124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288"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402"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местные бюджеты</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36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r>
      <w:tr w:rsidR="005A23F2" w:rsidRPr="0044378A">
        <w:tc>
          <w:tcPr>
            <w:tcW w:w="124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288"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402"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государственные внебюджетные фонды</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36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r>
      <w:tr w:rsidR="005A23F2" w:rsidRPr="0044378A">
        <w:tc>
          <w:tcPr>
            <w:tcW w:w="124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288"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402"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юридические лица</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36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r>
      <w:tr w:rsidR="005A23F2" w:rsidRPr="0044378A">
        <w:tc>
          <w:tcPr>
            <w:tcW w:w="124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288"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402"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средства от приносящей доход деятельности</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36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r>
      <w:tr w:rsidR="005A23F2" w:rsidRPr="0044378A">
        <w:tc>
          <w:tcPr>
            <w:tcW w:w="1247" w:type="dxa"/>
            <w:vMerge w:val="restart"/>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Основное мероприятие 1.3.1</w:t>
            </w:r>
          </w:p>
        </w:tc>
        <w:tc>
          <w:tcPr>
            <w:tcW w:w="3288" w:type="dxa"/>
            <w:vMerge w:val="restart"/>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Финансовая поддержка экономического и социального развития коренных малочисленных народов Севера</w:t>
            </w:r>
          </w:p>
        </w:tc>
        <w:tc>
          <w:tcPr>
            <w:tcW w:w="3402"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всего</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966,2</w:t>
            </w:r>
          </w:p>
        </w:tc>
        <w:tc>
          <w:tcPr>
            <w:tcW w:w="136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966,2</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955,9</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952,1</w:t>
            </w:r>
          </w:p>
        </w:tc>
      </w:tr>
      <w:tr w:rsidR="005A23F2" w:rsidRPr="0044378A">
        <w:tc>
          <w:tcPr>
            <w:tcW w:w="124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288"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402"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республиканский бюджет Республики Коми</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966,2</w:t>
            </w:r>
          </w:p>
        </w:tc>
        <w:tc>
          <w:tcPr>
            <w:tcW w:w="136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966,2</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955,9</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952,1</w:t>
            </w:r>
          </w:p>
        </w:tc>
      </w:tr>
      <w:tr w:rsidR="005A23F2" w:rsidRPr="0044378A">
        <w:tc>
          <w:tcPr>
            <w:tcW w:w="124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288"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402"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 из них за счет средств федерального бюджета</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529,7</w:t>
            </w:r>
          </w:p>
        </w:tc>
        <w:tc>
          <w:tcPr>
            <w:tcW w:w="136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529,7</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519,4</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515,6</w:t>
            </w:r>
          </w:p>
        </w:tc>
      </w:tr>
      <w:tr w:rsidR="005A23F2" w:rsidRPr="0044378A">
        <w:tc>
          <w:tcPr>
            <w:tcW w:w="124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288"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402"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местные бюджеты</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36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r>
      <w:tr w:rsidR="005A23F2" w:rsidRPr="0044378A">
        <w:tc>
          <w:tcPr>
            <w:tcW w:w="124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288"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402"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государственные внебюджетные фонды</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36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r>
      <w:tr w:rsidR="005A23F2" w:rsidRPr="0044378A">
        <w:tc>
          <w:tcPr>
            <w:tcW w:w="124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288"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402"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юридические лица</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36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r>
      <w:tr w:rsidR="005A23F2" w:rsidRPr="0044378A">
        <w:tc>
          <w:tcPr>
            <w:tcW w:w="124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288"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402"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средства от приносящей доход деятельности</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36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r>
      <w:tr w:rsidR="005A23F2" w:rsidRPr="0044378A">
        <w:tc>
          <w:tcPr>
            <w:tcW w:w="1247" w:type="dxa"/>
            <w:vMerge w:val="restart"/>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Основное мероприятие 1.3.2</w:t>
            </w:r>
          </w:p>
        </w:tc>
        <w:tc>
          <w:tcPr>
            <w:tcW w:w="3288" w:type="dxa"/>
            <w:vMerge w:val="restart"/>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Организация вывоза детей оленеводов в период летних каникул к местам кочевий и обратно</w:t>
            </w:r>
          </w:p>
        </w:tc>
        <w:tc>
          <w:tcPr>
            <w:tcW w:w="3402"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всего</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18 570,9</w:t>
            </w:r>
          </w:p>
        </w:tc>
        <w:tc>
          <w:tcPr>
            <w:tcW w:w="136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22 445,8</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9 445,8</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9 445,8</w:t>
            </w:r>
          </w:p>
        </w:tc>
      </w:tr>
      <w:tr w:rsidR="005A23F2" w:rsidRPr="0044378A">
        <w:tc>
          <w:tcPr>
            <w:tcW w:w="124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288"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402"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республиканский бюджет Республики Коми</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18 570,9</w:t>
            </w:r>
          </w:p>
        </w:tc>
        <w:tc>
          <w:tcPr>
            <w:tcW w:w="136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22 445,8</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9 445,8</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9 445,8</w:t>
            </w:r>
          </w:p>
        </w:tc>
      </w:tr>
      <w:tr w:rsidR="005A23F2" w:rsidRPr="0044378A">
        <w:tc>
          <w:tcPr>
            <w:tcW w:w="124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288"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402"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 из них за счет средств федерального бюджета</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36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r>
      <w:tr w:rsidR="005A23F2" w:rsidRPr="0044378A">
        <w:tc>
          <w:tcPr>
            <w:tcW w:w="124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288"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402"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местные бюджеты</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36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r>
      <w:tr w:rsidR="005A23F2" w:rsidRPr="0044378A">
        <w:tc>
          <w:tcPr>
            <w:tcW w:w="124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288"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402"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государственные внебюджетные фонды</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36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r>
      <w:tr w:rsidR="005A23F2" w:rsidRPr="0044378A">
        <w:tc>
          <w:tcPr>
            <w:tcW w:w="124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288"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402"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юридические лица</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36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r>
      <w:tr w:rsidR="005A23F2" w:rsidRPr="0044378A">
        <w:tc>
          <w:tcPr>
            <w:tcW w:w="124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288"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402"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средства от приносящей доход деятельности</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36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r>
      <w:tr w:rsidR="005A23F2" w:rsidRPr="0044378A">
        <w:tc>
          <w:tcPr>
            <w:tcW w:w="1247" w:type="dxa"/>
            <w:vMerge w:val="restart"/>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Основное мероприятие 1.4.1</w:t>
            </w:r>
          </w:p>
        </w:tc>
        <w:tc>
          <w:tcPr>
            <w:tcW w:w="3288" w:type="dxa"/>
            <w:vMerge w:val="restart"/>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Несвязанная поддержка в области растениеводства</w:t>
            </w:r>
          </w:p>
        </w:tc>
        <w:tc>
          <w:tcPr>
            <w:tcW w:w="3402"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всего</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21 975,6</w:t>
            </w:r>
          </w:p>
        </w:tc>
        <w:tc>
          <w:tcPr>
            <w:tcW w:w="136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12 108,0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12 108,0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11 618,1</w:t>
            </w:r>
          </w:p>
        </w:tc>
      </w:tr>
      <w:tr w:rsidR="005A23F2" w:rsidRPr="0044378A">
        <w:tc>
          <w:tcPr>
            <w:tcW w:w="124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288"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402"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республиканский бюджет Республики Коми</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21 975,6</w:t>
            </w:r>
          </w:p>
        </w:tc>
        <w:tc>
          <w:tcPr>
            <w:tcW w:w="136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12 108,0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12 108,0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11 618,1</w:t>
            </w:r>
          </w:p>
        </w:tc>
      </w:tr>
      <w:tr w:rsidR="005A23F2" w:rsidRPr="0044378A">
        <w:tc>
          <w:tcPr>
            <w:tcW w:w="124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288"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402"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 из них за счет средств федерального бюджета</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6 774,0</w:t>
            </w:r>
          </w:p>
        </w:tc>
        <w:tc>
          <w:tcPr>
            <w:tcW w:w="136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2 468,9</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2 539,5</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2 186,8</w:t>
            </w:r>
          </w:p>
        </w:tc>
      </w:tr>
      <w:tr w:rsidR="005A23F2" w:rsidRPr="0044378A">
        <w:tc>
          <w:tcPr>
            <w:tcW w:w="124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288"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402"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местные бюджеты</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36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r>
      <w:tr w:rsidR="005A23F2" w:rsidRPr="0044378A">
        <w:tc>
          <w:tcPr>
            <w:tcW w:w="124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288"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402"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государственные внебюджетные фонды</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36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r>
      <w:tr w:rsidR="005A23F2" w:rsidRPr="0044378A">
        <w:tc>
          <w:tcPr>
            <w:tcW w:w="124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288"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402"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юридические лица</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36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r>
      <w:tr w:rsidR="005A23F2" w:rsidRPr="0044378A">
        <w:tc>
          <w:tcPr>
            <w:tcW w:w="124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288"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402"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средства от приносящей доход деятельности</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36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r>
      <w:tr w:rsidR="005A23F2" w:rsidRPr="0044378A">
        <w:tc>
          <w:tcPr>
            <w:tcW w:w="1247" w:type="dxa"/>
            <w:vMerge w:val="restart"/>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Основное мероприятие 1.4.2</w:t>
            </w:r>
          </w:p>
        </w:tc>
        <w:tc>
          <w:tcPr>
            <w:tcW w:w="3288" w:type="dxa"/>
            <w:vMerge w:val="restart"/>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Поддержка производственной деятельности в растениеводстве</w:t>
            </w:r>
          </w:p>
        </w:tc>
        <w:tc>
          <w:tcPr>
            <w:tcW w:w="3402"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всего</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20 990,0</w:t>
            </w:r>
          </w:p>
        </w:tc>
        <w:tc>
          <w:tcPr>
            <w:tcW w:w="136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26 256,5</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26 256,5</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26 203,7</w:t>
            </w:r>
          </w:p>
        </w:tc>
      </w:tr>
      <w:tr w:rsidR="005A23F2" w:rsidRPr="0044378A">
        <w:tc>
          <w:tcPr>
            <w:tcW w:w="124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288"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402"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республиканский бюджет Республики Коми</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20 990,0</w:t>
            </w:r>
          </w:p>
        </w:tc>
        <w:tc>
          <w:tcPr>
            <w:tcW w:w="136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26 256,5</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26 256,5</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26 203,7</w:t>
            </w:r>
          </w:p>
        </w:tc>
      </w:tr>
      <w:tr w:rsidR="005A23F2" w:rsidRPr="0044378A">
        <w:tc>
          <w:tcPr>
            <w:tcW w:w="124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288"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402"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 из них за счет средств федерального бюджета</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36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770,0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792,0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682,0</w:t>
            </w:r>
          </w:p>
        </w:tc>
      </w:tr>
      <w:tr w:rsidR="005A23F2" w:rsidRPr="0044378A">
        <w:tc>
          <w:tcPr>
            <w:tcW w:w="124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288"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402"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местные бюджеты</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36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r>
      <w:tr w:rsidR="005A23F2" w:rsidRPr="0044378A">
        <w:tc>
          <w:tcPr>
            <w:tcW w:w="124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288"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402"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государственные внебюджетные фонды</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36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r>
      <w:tr w:rsidR="005A23F2" w:rsidRPr="0044378A">
        <w:tc>
          <w:tcPr>
            <w:tcW w:w="124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288"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402"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юридические лица</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36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r>
      <w:tr w:rsidR="005A23F2" w:rsidRPr="0044378A">
        <w:tc>
          <w:tcPr>
            <w:tcW w:w="124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288"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402"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средства от приносящей доход деятельности</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36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r>
      <w:tr w:rsidR="005A23F2" w:rsidRPr="0044378A">
        <w:tc>
          <w:tcPr>
            <w:tcW w:w="1247" w:type="dxa"/>
            <w:vMerge w:val="restart"/>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Основное мероприятие 1.5.1</w:t>
            </w:r>
          </w:p>
        </w:tc>
        <w:tc>
          <w:tcPr>
            <w:tcW w:w="3288" w:type="dxa"/>
            <w:vMerge w:val="restart"/>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Реализация полномочий в области организации, регулирования и охраны водных биологических ресурсов</w:t>
            </w:r>
          </w:p>
        </w:tc>
        <w:tc>
          <w:tcPr>
            <w:tcW w:w="3402"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всего</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519,1</w:t>
            </w:r>
          </w:p>
        </w:tc>
        <w:tc>
          <w:tcPr>
            <w:tcW w:w="136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519,1</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519,1</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467,2</w:t>
            </w:r>
          </w:p>
        </w:tc>
      </w:tr>
      <w:tr w:rsidR="005A23F2" w:rsidRPr="0044378A">
        <w:tc>
          <w:tcPr>
            <w:tcW w:w="124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288"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402"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республиканский бюджет Республики Коми</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519,1</w:t>
            </w:r>
          </w:p>
        </w:tc>
        <w:tc>
          <w:tcPr>
            <w:tcW w:w="136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519,1</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519,1</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467,2</w:t>
            </w:r>
          </w:p>
        </w:tc>
      </w:tr>
      <w:tr w:rsidR="005A23F2" w:rsidRPr="0044378A">
        <w:tc>
          <w:tcPr>
            <w:tcW w:w="124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288"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402"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 из них за счет средств федерального бюджета</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519,1</w:t>
            </w:r>
          </w:p>
        </w:tc>
        <w:tc>
          <w:tcPr>
            <w:tcW w:w="136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519,1</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519,1</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467,2</w:t>
            </w:r>
          </w:p>
        </w:tc>
      </w:tr>
      <w:tr w:rsidR="005A23F2" w:rsidRPr="0044378A">
        <w:tc>
          <w:tcPr>
            <w:tcW w:w="124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288"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402"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местные бюджеты</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36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r>
      <w:tr w:rsidR="005A23F2" w:rsidRPr="0044378A">
        <w:tc>
          <w:tcPr>
            <w:tcW w:w="124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288"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402"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государственные внебюджетные фонды</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36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r>
      <w:tr w:rsidR="005A23F2" w:rsidRPr="0044378A">
        <w:tc>
          <w:tcPr>
            <w:tcW w:w="124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288"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402"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юридические лица</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36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r>
      <w:tr w:rsidR="005A23F2" w:rsidRPr="0044378A">
        <w:tc>
          <w:tcPr>
            <w:tcW w:w="124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288"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402"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средства от приносящей доход деятельности</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36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r>
      <w:tr w:rsidR="005A23F2" w:rsidRPr="0044378A">
        <w:tc>
          <w:tcPr>
            <w:tcW w:w="1247" w:type="dxa"/>
            <w:vMerge w:val="restart"/>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Основное мероприятие 1.5.2</w:t>
            </w:r>
          </w:p>
        </w:tc>
        <w:tc>
          <w:tcPr>
            <w:tcW w:w="3288" w:type="dxa"/>
            <w:vMerge w:val="restart"/>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Оказание содействия в поддержке аквакультуры</w:t>
            </w:r>
          </w:p>
        </w:tc>
        <w:tc>
          <w:tcPr>
            <w:tcW w:w="3402"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всего</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5 360,0</w:t>
            </w:r>
          </w:p>
        </w:tc>
        <w:tc>
          <w:tcPr>
            <w:tcW w:w="136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3 256,0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4 556,0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4 556,0</w:t>
            </w:r>
          </w:p>
        </w:tc>
      </w:tr>
      <w:tr w:rsidR="005A23F2" w:rsidRPr="0044378A">
        <w:tc>
          <w:tcPr>
            <w:tcW w:w="124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288"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402"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республиканский бюджет Республики Коми</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5 360,0</w:t>
            </w:r>
          </w:p>
        </w:tc>
        <w:tc>
          <w:tcPr>
            <w:tcW w:w="136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3 256,0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4 556,0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4 556,0</w:t>
            </w:r>
          </w:p>
        </w:tc>
      </w:tr>
      <w:tr w:rsidR="005A23F2" w:rsidRPr="0044378A">
        <w:tc>
          <w:tcPr>
            <w:tcW w:w="124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288"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402"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 из них за счет средств федерального бюджета</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36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r>
      <w:tr w:rsidR="005A23F2" w:rsidRPr="0044378A">
        <w:tc>
          <w:tcPr>
            <w:tcW w:w="124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288"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402"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местные бюджеты</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36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r>
      <w:tr w:rsidR="005A23F2" w:rsidRPr="0044378A">
        <w:tc>
          <w:tcPr>
            <w:tcW w:w="124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288"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402"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государственные внебюджетные фонды</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36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r>
      <w:tr w:rsidR="005A23F2" w:rsidRPr="0044378A">
        <w:tc>
          <w:tcPr>
            <w:tcW w:w="124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288"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402"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юридические лица</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36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r>
      <w:tr w:rsidR="005A23F2" w:rsidRPr="0044378A">
        <w:tc>
          <w:tcPr>
            <w:tcW w:w="124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288"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402"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средства от приносящей доход деятельности</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36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r>
      <w:tr w:rsidR="005A23F2" w:rsidRPr="0044378A">
        <w:tc>
          <w:tcPr>
            <w:tcW w:w="1247" w:type="dxa"/>
            <w:vMerge w:val="restart"/>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Основное мероприятие 1.6.1</w:t>
            </w:r>
          </w:p>
        </w:tc>
        <w:tc>
          <w:tcPr>
            <w:tcW w:w="3288" w:type="dxa"/>
            <w:vMerge w:val="restart"/>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Реализация проекта "Народный бюджет" в сфере агропромышленного комплекса</w:t>
            </w:r>
          </w:p>
        </w:tc>
        <w:tc>
          <w:tcPr>
            <w:tcW w:w="3402"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всего</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7 111,1</w:t>
            </w:r>
          </w:p>
        </w:tc>
        <w:tc>
          <w:tcPr>
            <w:tcW w:w="136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10 666,7</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7 111,1</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7 111,1</w:t>
            </w:r>
          </w:p>
        </w:tc>
      </w:tr>
      <w:tr w:rsidR="005A23F2" w:rsidRPr="0044378A">
        <w:tc>
          <w:tcPr>
            <w:tcW w:w="124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288"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402"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республиканский бюджет Республики Коми</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6 400,0</w:t>
            </w:r>
          </w:p>
        </w:tc>
        <w:tc>
          <w:tcPr>
            <w:tcW w:w="136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9 600,0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6 400,0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6 400,0</w:t>
            </w:r>
          </w:p>
        </w:tc>
      </w:tr>
      <w:tr w:rsidR="005A23F2" w:rsidRPr="0044378A">
        <w:tc>
          <w:tcPr>
            <w:tcW w:w="124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288"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402"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 из них за счет средств федерального бюджета</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36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r>
      <w:tr w:rsidR="005A23F2" w:rsidRPr="0044378A">
        <w:tc>
          <w:tcPr>
            <w:tcW w:w="124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288"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402"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местные бюджеты</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711,1</w:t>
            </w:r>
          </w:p>
        </w:tc>
        <w:tc>
          <w:tcPr>
            <w:tcW w:w="136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1 066,7</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711,1</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711,1</w:t>
            </w:r>
          </w:p>
        </w:tc>
      </w:tr>
      <w:tr w:rsidR="005A23F2" w:rsidRPr="0044378A">
        <w:tc>
          <w:tcPr>
            <w:tcW w:w="124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288"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402"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государственные внебюджетные фонды</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36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r>
      <w:tr w:rsidR="005A23F2" w:rsidRPr="0044378A">
        <w:tc>
          <w:tcPr>
            <w:tcW w:w="124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288"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402"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юридические лица</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36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r>
      <w:tr w:rsidR="005A23F2" w:rsidRPr="0044378A">
        <w:tc>
          <w:tcPr>
            <w:tcW w:w="124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288"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402"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средства от приносящей доход деятельности</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36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r>
      <w:tr w:rsidR="005A23F2" w:rsidRPr="0044378A">
        <w:tc>
          <w:tcPr>
            <w:tcW w:w="1247" w:type="dxa"/>
            <w:vMerge w:val="restart"/>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Основное мероприятие 1.Т2 (1.6.2)</w:t>
            </w:r>
          </w:p>
        </w:tc>
        <w:tc>
          <w:tcPr>
            <w:tcW w:w="3288" w:type="dxa"/>
            <w:vMerge w:val="restart"/>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Региональный проект "Экспорт продукции АПК (Республика Коми)"</w:t>
            </w:r>
          </w:p>
        </w:tc>
        <w:tc>
          <w:tcPr>
            <w:tcW w:w="3402"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всего</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9 523,8</w:t>
            </w:r>
          </w:p>
        </w:tc>
        <w:tc>
          <w:tcPr>
            <w:tcW w:w="136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30 440,0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25 500,0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25 500,0</w:t>
            </w:r>
          </w:p>
        </w:tc>
      </w:tr>
      <w:tr w:rsidR="005A23F2" w:rsidRPr="0044378A">
        <w:tc>
          <w:tcPr>
            <w:tcW w:w="124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288"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402"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республиканский бюджет Республики Коми</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9 523,8</w:t>
            </w:r>
          </w:p>
        </w:tc>
        <w:tc>
          <w:tcPr>
            <w:tcW w:w="136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30 440,0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25 500,0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25 500,0</w:t>
            </w:r>
          </w:p>
        </w:tc>
      </w:tr>
      <w:tr w:rsidR="005A23F2" w:rsidRPr="0044378A">
        <w:tc>
          <w:tcPr>
            <w:tcW w:w="124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288"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402"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 из них за счет средств федерального бюджета</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36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r>
      <w:tr w:rsidR="005A23F2" w:rsidRPr="0044378A">
        <w:tc>
          <w:tcPr>
            <w:tcW w:w="124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288"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402"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местные бюджеты</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36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r>
      <w:tr w:rsidR="005A23F2" w:rsidRPr="0044378A">
        <w:tc>
          <w:tcPr>
            <w:tcW w:w="124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288"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402"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государственные внебюджетные фонды</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36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r>
      <w:tr w:rsidR="005A23F2" w:rsidRPr="0044378A">
        <w:tc>
          <w:tcPr>
            <w:tcW w:w="124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288"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402"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юридические лица</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36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r>
      <w:tr w:rsidR="005A23F2" w:rsidRPr="0044378A">
        <w:tc>
          <w:tcPr>
            <w:tcW w:w="124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288"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402"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средства от приносящей доход деятельности</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36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r>
      <w:tr w:rsidR="005A23F2" w:rsidRPr="0044378A">
        <w:tc>
          <w:tcPr>
            <w:tcW w:w="1247" w:type="dxa"/>
            <w:vMerge w:val="restart"/>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outlineLvl w:val="3"/>
            </w:pPr>
            <w:hyperlink w:anchor="Par318" w:tooltip="ПАСПОРТ" w:history="1">
              <w:r w:rsidR="0036061C" w:rsidRPr="0044378A">
                <w:rPr>
                  <w:color w:val="0000FF"/>
                </w:rPr>
                <w:t>Подпрограмма 2</w:t>
              </w:r>
            </w:hyperlink>
          </w:p>
        </w:tc>
        <w:tc>
          <w:tcPr>
            <w:tcW w:w="3288" w:type="dxa"/>
            <w:vMerge w:val="restart"/>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Поддержка малых форм хозяйствования и сельскохозяйственной кооперации</w:t>
            </w:r>
          </w:p>
        </w:tc>
        <w:tc>
          <w:tcPr>
            <w:tcW w:w="3402"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всего</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224 216,6</w:t>
            </w:r>
          </w:p>
        </w:tc>
        <w:tc>
          <w:tcPr>
            <w:tcW w:w="136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191 342,2</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193 518,1</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194 137,6</w:t>
            </w:r>
          </w:p>
        </w:tc>
      </w:tr>
      <w:tr w:rsidR="005A23F2" w:rsidRPr="0044378A">
        <w:tc>
          <w:tcPr>
            <w:tcW w:w="124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288"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402"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республиканский бюджет Республики Коми</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224 216,6</w:t>
            </w:r>
          </w:p>
        </w:tc>
        <w:tc>
          <w:tcPr>
            <w:tcW w:w="136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191 342,2</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193 518,1</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194 137,6</w:t>
            </w:r>
          </w:p>
        </w:tc>
      </w:tr>
      <w:tr w:rsidR="005A23F2" w:rsidRPr="0044378A">
        <w:tc>
          <w:tcPr>
            <w:tcW w:w="124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288"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402"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 из них за счет средств федерального бюджета</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82 120,3</w:t>
            </w:r>
          </w:p>
        </w:tc>
        <w:tc>
          <w:tcPr>
            <w:tcW w:w="136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66 467,8</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65 770,5</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66 835,3</w:t>
            </w:r>
          </w:p>
        </w:tc>
      </w:tr>
      <w:tr w:rsidR="005A23F2" w:rsidRPr="0044378A">
        <w:tc>
          <w:tcPr>
            <w:tcW w:w="124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288"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402"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местные бюджеты</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36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r>
      <w:tr w:rsidR="005A23F2" w:rsidRPr="0044378A">
        <w:tc>
          <w:tcPr>
            <w:tcW w:w="124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288"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402"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государственные внебюджетные фонды</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36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r>
      <w:tr w:rsidR="005A23F2" w:rsidRPr="0044378A">
        <w:tc>
          <w:tcPr>
            <w:tcW w:w="124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288"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402"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юридические лица</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36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r>
      <w:tr w:rsidR="005A23F2" w:rsidRPr="0044378A">
        <w:tc>
          <w:tcPr>
            <w:tcW w:w="124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288"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402"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средства от приносящей доход деятельности</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36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r>
      <w:tr w:rsidR="005A23F2" w:rsidRPr="0044378A">
        <w:tc>
          <w:tcPr>
            <w:tcW w:w="1247" w:type="dxa"/>
            <w:vMerge w:val="restart"/>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Основное мероприятие 2.1.1</w:t>
            </w:r>
          </w:p>
        </w:tc>
        <w:tc>
          <w:tcPr>
            <w:tcW w:w="3288" w:type="dxa"/>
            <w:vMerge w:val="restart"/>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Поддержка развития производства в крестьянских (фермерских) хозяйствах</w:t>
            </w:r>
          </w:p>
        </w:tc>
        <w:tc>
          <w:tcPr>
            <w:tcW w:w="3402"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всего</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107 695.8</w:t>
            </w:r>
          </w:p>
        </w:tc>
        <w:tc>
          <w:tcPr>
            <w:tcW w:w="136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92 205,2</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96 815,5</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96 815,5</w:t>
            </w:r>
          </w:p>
        </w:tc>
      </w:tr>
      <w:tr w:rsidR="005A23F2" w:rsidRPr="0044378A">
        <w:tc>
          <w:tcPr>
            <w:tcW w:w="124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288"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402"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республиканский бюджет Республики Коми</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107 695.8</w:t>
            </w:r>
          </w:p>
        </w:tc>
        <w:tc>
          <w:tcPr>
            <w:tcW w:w="136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92 205,2</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96 815,5</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96 815,5</w:t>
            </w:r>
          </w:p>
        </w:tc>
      </w:tr>
      <w:tr w:rsidR="005A23F2" w:rsidRPr="0044378A">
        <w:tc>
          <w:tcPr>
            <w:tcW w:w="124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288"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402"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 из них за счет средств федерального бюджета</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36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r>
      <w:tr w:rsidR="005A23F2" w:rsidRPr="0044378A">
        <w:tc>
          <w:tcPr>
            <w:tcW w:w="124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288"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402"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местные бюджеты</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36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r>
      <w:tr w:rsidR="005A23F2" w:rsidRPr="0044378A">
        <w:tc>
          <w:tcPr>
            <w:tcW w:w="124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288"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402"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государственные внебюджетные фонды</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36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r>
      <w:tr w:rsidR="005A23F2" w:rsidRPr="0044378A">
        <w:tc>
          <w:tcPr>
            <w:tcW w:w="124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288"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402"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юридические лица</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36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r>
      <w:tr w:rsidR="005A23F2" w:rsidRPr="0044378A">
        <w:tc>
          <w:tcPr>
            <w:tcW w:w="124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288"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402"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средства от приносящей доход деятельности</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36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r>
      <w:tr w:rsidR="005A23F2" w:rsidRPr="0044378A">
        <w:tc>
          <w:tcPr>
            <w:tcW w:w="1247" w:type="dxa"/>
            <w:vMerge w:val="restart"/>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Основное мероприятие 2.1.2</w:t>
            </w:r>
          </w:p>
        </w:tc>
        <w:tc>
          <w:tcPr>
            <w:tcW w:w="3288" w:type="dxa"/>
            <w:vMerge w:val="restart"/>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Поддержка начинающих фермеров и семейных ферм</w:t>
            </w:r>
          </w:p>
        </w:tc>
        <w:tc>
          <w:tcPr>
            <w:tcW w:w="3402"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всего</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71 386,2</w:t>
            </w:r>
          </w:p>
        </w:tc>
        <w:tc>
          <w:tcPr>
            <w:tcW w:w="136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r>
      <w:tr w:rsidR="005A23F2" w:rsidRPr="0044378A">
        <w:tc>
          <w:tcPr>
            <w:tcW w:w="124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288"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402"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республиканский бюджет Республики Коми</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71 386,2</w:t>
            </w:r>
          </w:p>
        </w:tc>
        <w:tc>
          <w:tcPr>
            <w:tcW w:w="136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r>
      <w:tr w:rsidR="005A23F2" w:rsidRPr="0044378A">
        <w:tc>
          <w:tcPr>
            <w:tcW w:w="124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288"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402"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 из них за счет средств федерального бюджета</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49 945,9</w:t>
            </w:r>
          </w:p>
        </w:tc>
        <w:tc>
          <w:tcPr>
            <w:tcW w:w="136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r>
      <w:tr w:rsidR="005A23F2" w:rsidRPr="0044378A">
        <w:tc>
          <w:tcPr>
            <w:tcW w:w="124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288"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402"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местные бюджеты</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36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r>
      <w:tr w:rsidR="005A23F2" w:rsidRPr="0044378A">
        <w:tc>
          <w:tcPr>
            <w:tcW w:w="124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288"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402"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государственные внебюджетные фонды</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36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r>
      <w:tr w:rsidR="005A23F2" w:rsidRPr="0044378A">
        <w:tc>
          <w:tcPr>
            <w:tcW w:w="124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288"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402"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юридические лица</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36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r>
      <w:tr w:rsidR="005A23F2" w:rsidRPr="0044378A">
        <w:tc>
          <w:tcPr>
            <w:tcW w:w="124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288"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402"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средства от приносящей доход деятельности</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36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r>
      <w:tr w:rsidR="005A23F2" w:rsidRPr="0044378A">
        <w:tc>
          <w:tcPr>
            <w:tcW w:w="1247" w:type="dxa"/>
            <w:vMerge w:val="restart"/>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Основное мероприятие 2.1.2</w:t>
            </w:r>
          </w:p>
        </w:tc>
        <w:tc>
          <w:tcPr>
            <w:tcW w:w="3288" w:type="dxa"/>
            <w:vMerge w:val="restart"/>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Поддержка семейных ферм</w:t>
            </w:r>
          </w:p>
        </w:tc>
        <w:tc>
          <w:tcPr>
            <w:tcW w:w="3402"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всего</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36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57 222,4</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56 706,7</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57 608,2</w:t>
            </w:r>
          </w:p>
        </w:tc>
      </w:tr>
      <w:tr w:rsidR="005A23F2" w:rsidRPr="0044378A">
        <w:tc>
          <w:tcPr>
            <w:tcW w:w="124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288"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402"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республиканский бюджет Республики Коми</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36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57 222,4</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56 706,7</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57 608,2</w:t>
            </w:r>
          </w:p>
        </w:tc>
      </w:tr>
      <w:tr w:rsidR="005A23F2" w:rsidRPr="0044378A">
        <w:tc>
          <w:tcPr>
            <w:tcW w:w="124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288"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402"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 из них за счет средств федерального бюджета</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36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40 055,7</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40 828,8</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41 477,9</w:t>
            </w:r>
          </w:p>
        </w:tc>
      </w:tr>
      <w:tr w:rsidR="005A23F2" w:rsidRPr="0044378A">
        <w:tc>
          <w:tcPr>
            <w:tcW w:w="124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288"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402"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местные бюджеты</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36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r>
      <w:tr w:rsidR="005A23F2" w:rsidRPr="0044378A">
        <w:tc>
          <w:tcPr>
            <w:tcW w:w="124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288"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402"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государственные внебюджетные фонды</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36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r>
      <w:tr w:rsidR="005A23F2" w:rsidRPr="0044378A">
        <w:tc>
          <w:tcPr>
            <w:tcW w:w="124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288"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402"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юридические лица</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36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r>
      <w:tr w:rsidR="005A23F2" w:rsidRPr="0044378A">
        <w:tc>
          <w:tcPr>
            <w:tcW w:w="124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288"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402"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средства от приносящей доход деятельности</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36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r>
      <w:tr w:rsidR="005A23F2" w:rsidRPr="0044378A">
        <w:tc>
          <w:tcPr>
            <w:tcW w:w="1247" w:type="dxa"/>
            <w:vMerge w:val="restart"/>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Основное мероприятие 2.2.1</w:t>
            </w:r>
          </w:p>
        </w:tc>
        <w:tc>
          <w:tcPr>
            <w:tcW w:w="3288" w:type="dxa"/>
            <w:vMerge w:val="restart"/>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Содействие в обеспечении малых форм хозяйствования материально-техническими ресурсами и сбыта производимой продукции</w:t>
            </w:r>
          </w:p>
        </w:tc>
        <w:tc>
          <w:tcPr>
            <w:tcW w:w="3402"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всего</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13 541,1</w:t>
            </w:r>
          </w:p>
        </w:tc>
        <w:tc>
          <w:tcPr>
            <w:tcW w:w="136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17 977,4</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17 014,1</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14 041,8</w:t>
            </w:r>
          </w:p>
        </w:tc>
      </w:tr>
      <w:tr w:rsidR="005A23F2" w:rsidRPr="0044378A">
        <w:tc>
          <w:tcPr>
            <w:tcW w:w="124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288"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402"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республиканский бюджет Республики Коми</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13 541,1</w:t>
            </w:r>
          </w:p>
        </w:tc>
        <w:tc>
          <w:tcPr>
            <w:tcW w:w="136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17 977,4</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17 014,1</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14 041,8</w:t>
            </w:r>
          </w:p>
        </w:tc>
      </w:tr>
      <w:tr w:rsidR="005A23F2" w:rsidRPr="0044378A">
        <w:tc>
          <w:tcPr>
            <w:tcW w:w="124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288"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402"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 из них за счет средств федерального бюджета</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3 036,1</w:t>
            </w:r>
          </w:p>
        </w:tc>
        <w:tc>
          <w:tcPr>
            <w:tcW w:w="136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7 000,0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6 480,0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4 340,0</w:t>
            </w:r>
          </w:p>
        </w:tc>
      </w:tr>
      <w:tr w:rsidR="005A23F2" w:rsidRPr="0044378A">
        <w:tc>
          <w:tcPr>
            <w:tcW w:w="124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288"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402"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местные бюджеты</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36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r>
      <w:tr w:rsidR="005A23F2" w:rsidRPr="0044378A">
        <w:tc>
          <w:tcPr>
            <w:tcW w:w="124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288"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402"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государственные внебюджетные фонды</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36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r>
      <w:tr w:rsidR="005A23F2" w:rsidRPr="0044378A">
        <w:tc>
          <w:tcPr>
            <w:tcW w:w="124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288"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402"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юридические лица</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36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r>
      <w:tr w:rsidR="005A23F2" w:rsidRPr="0044378A">
        <w:tc>
          <w:tcPr>
            <w:tcW w:w="124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288"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402"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средства от приносящей доход деятельности</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36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r>
      <w:tr w:rsidR="005A23F2" w:rsidRPr="0044378A">
        <w:tc>
          <w:tcPr>
            <w:tcW w:w="1247" w:type="dxa"/>
            <w:vMerge w:val="restart"/>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Основное мероприятие 2.I7 (2.2.2)</w:t>
            </w:r>
          </w:p>
        </w:tc>
        <w:tc>
          <w:tcPr>
            <w:tcW w:w="3288" w:type="dxa"/>
            <w:vMerge w:val="restart"/>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Региональный проект "Создание системы поддержки фермеров и развитие сельской кооперации на территории Республики Коми"</w:t>
            </w:r>
          </w:p>
        </w:tc>
        <w:tc>
          <w:tcPr>
            <w:tcW w:w="3402"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всего</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31 593.5</w:t>
            </w:r>
          </w:p>
        </w:tc>
        <w:tc>
          <w:tcPr>
            <w:tcW w:w="136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w:t>
            </w:r>
          </w:p>
        </w:tc>
      </w:tr>
      <w:tr w:rsidR="005A23F2" w:rsidRPr="0044378A">
        <w:tc>
          <w:tcPr>
            <w:tcW w:w="124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288"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402"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республиканский бюджет Республики Коми</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31 593.5</w:t>
            </w:r>
          </w:p>
        </w:tc>
        <w:tc>
          <w:tcPr>
            <w:tcW w:w="136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w:t>
            </w:r>
          </w:p>
        </w:tc>
      </w:tr>
      <w:tr w:rsidR="005A23F2" w:rsidRPr="0044378A">
        <w:tc>
          <w:tcPr>
            <w:tcW w:w="124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288"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402"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 из них за счет средств федерального бюджета</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29 138,3</w:t>
            </w:r>
          </w:p>
        </w:tc>
        <w:tc>
          <w:tcPr>
            <w:tcW w:w="136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w:t>
            </w:r>
          </w:p>
        </w:tc>
      </w:tr>
      <w:tr w:rsidR="005A23F2" w:rsidRPr="0044378A">
        <w:tc>
          <w:tcPr>
            <w:tcW w:w="124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288"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402"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местные бюджеты</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36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w:t>
            </w:r>
          </w:p>
        </w:tc>
      </w:tr>
      <w:tr w:rsidR="005A23F2" w:rsidRPr="0044378A">
        <w:tc>
          <w:tcPr>
            <w:tcW w:w="124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288"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402"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государственные внебюджетные фонды</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36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w:t>
            </w:r>
          </w:p>
        </w:tc>
      </w:tr>
      <w:tr w:rsidR="005A23F2" w:rsidRPr="0044378A">
        <w:tc>
          <w:tcPr>
            <w:tcW w:w="124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288"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402"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юридические лица</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36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w:t>
            </w:r>
          </w:p>
        </w:tc>
      </w:tr>
      <w:tr w:rsidR="005A23F2" w:rsidRPr="0044378A">
        <w:tc>
          <w:tcPr>
            <w:tcW w:w="124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288"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402"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средства от приносящей доход деятельности</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36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w:t>
            </w:r>
          </w:p>
        </w:tc>
      </w:tr>
      <w:tr w:rsidR="005A23F2" w:rsidRPr="0044378A">
        <w:tc>
          <w:tcPr>
            <w:tcW w:w="1247" w:type="dxa"/>
            <w:vMerge w:val="restart"/>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Основное мероприятие 2.I5 (2.2.2)</w:t>
            </w:r>
          </w:p>
        </w:tc>
        <w:tc>
          <w:tcPr>
            <w:tcW w:w="3288" w:type="dxa"/>
            <w:vMerge w:val="restart"/>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Реализация отдельных мероприятий в рамках регионального проекта "Акселерация субъектов малого и среднего предпринимательства" в части создания системы поддержки фермеров и развитие сельской кооперации</w:t>
            </w:r>
          </w:p>
        </w:tc>
        <w:tc>
          <w:tcPr>
            <w:tcW w:w="3402"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всего</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36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23 937,2</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22 981,9</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25 672,1</w:t>
            </w:r>
          </w:p>
        </w:tc>
      </w:tr>
      <w:tr w:rsidR="005A23F2" w:rsidRPr="0044378A">
        <w:tc>
          <w:tcPr>
            <w:tcW w:w="124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288"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402"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республиканский бюджет Республики Коми</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36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23 937,2</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22 981,9</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25 672,1</w:t>
            </w:r>
          </w:p>
        </w:tc>
      </w:tr>
      <w:tr w:rsidR="005A23F2" w:rsidRPr="0044378A">
        <w:tc>
          <w:tcPr>
            <w:tcW w:w="124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288"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402"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 из них за счет средств федерального бюджета</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36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19 412,1</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18 461,7</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21 017,4</w:t>
            </w:r>
          </w:p>
        </w:tc>
      </w:tr>
      <w:tr w:rsidR="005A23F2" w:rsidRPr="0044378A">
        <w:tc>
          <w:tcPr>
            <w:tcW w:w="124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288"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402"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местные бюджеты</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36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r>
      <w:tr w:rsidR="005A23F2" w:rsidRPr="0044378A">
        <w:tc>
          <w:tcPr>
            <w:tcW w:w="124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288"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402"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государственные внебюджетные фонды</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36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r>
      <w:tr w:rsidR="005A23F2" w:rsidRPr="0044378A">
        <w:tc>
          <w:tcPr>
            <w:tcW w:w="124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288"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402"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юридические лица</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36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r>
      <w:tr w:rsidR="005A23F2" w:rsidRPr="0044378A">
        <w:tc>
          <w:tcPr>
            <w:tcW w:w="124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288"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402"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средства от приносящей доход деятельности</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36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r>
      <w:tr w:rsidR="005A23F2" w:rsidRPr="0044378A">
        <w:tc>
          <w:tcPr>
            <w:tcW w:w="1247" w:type="dxa"/>
            <w:vMerge w:val="restart"/>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outlineLvl w:val="3"/>
            </w:pPr>
            <w:hyperlink w:anchor="Par420" w:tooltip="ПАСПОРТ" w:history="1">
              <w:r w:rsidR="0036061C" w:rsidRPr="0044378A">
                <w:rPr>
                  <w:color w:val="0000FF"/>
                </w:rPr>
                <w:t>Подпрограмма 3</w:t>
              </w:r>
            </w:hyperlink>
          </w:p>
        </w:tc>
        <w:tc>
          <w:tcPr>
            <w:tcW w:w="3288" w:type="dxa"/>
            <w:vMerge w:val="restart"/>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Развитие мелиорации земель сельскохозяйственного назначения в Республике Коми</w:t>
            </w:r>
          </w:p>
        </w:tc>
        <w:tc>
          <w:tcPr>
            <w:tcW w:w="3402"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всего</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37 982.7</w:t>
            </w:r>
          </w:p>
        </w:tc>
        <w:tc>
          <w:tcPr>
            <w:tcW w:w="136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28 802,3</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29 025,8</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29 660,7</w:t>
            </w:r>
          </w:p>
        </w:tc>
      </w:tr>
      <w:tr w:rsidR="005A23F2" w:rsidRPr="0044378A">
        <w:tc>
          <w:tcPr>
            <w:tcW w:w="124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288"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402"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республиканский бюджет Республики Коми</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26 587.9</w:t>
            </w:r>
          </w:p>
        </w:tc>
        <w:tc>
          <w:tcPr>
            <w:tcW w:w="136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20 161,6</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20 318,1</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20 762,5</w:t>
            </w:r>
          </w:p>
        </w:tc>
      </w:tr>
      <w:tr w:rsidR="005A23F2" w:rsidRPr="0044378A">
        <w:tc>
          <w:tcPr>
            <w:tcW w:w="124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288"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402"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 из них за счет средств федерального бюджета</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3 574.0</w:t>
            </w:r>
          </w:p>
        </w:tc>
        <w:tc>
          <w:tcPr>
            <w:tcW w:w="136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1 307,0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1 457,0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1 777,0</w:t>
            </w:r>
          </w:p>
        </w:tc>
      </w:tr>
      <w:tr w:rsidR="005A23F2" w:rsidRPr="0044378A">
        <w:tc>
          <w:tcPr>
            <w:tcW w:w="124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288"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402"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местные бюджеты</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36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r>
      <w:tr w:rsidR="005A23F2" w:rsidRPr="0044378A">
        <w:tc>
          <w:tcPr>
            <w:tcW w:w="124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288"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402"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государственные внебюджетные фонды</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36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r>
      <w:tr w:rsidR="005A23F2" w:rsidRPr="0044378A">
        <w:tc>
          <w:tcPr>
            <w:tcW w:w="124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288"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402"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юридические лица</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36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r>
      <w:tr w:rsidR="005A23F2" w:rsidRPr="0044378A">
        <w:tc>
          <w:tcPr>
            <w:tcW w:w="124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288"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402"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средства от приносящей доход деятельности</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36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r>
      <w:tr w:rsidR="005A23F2" w:rsidRPr="0044378A">
        <w:tc>
          <w:tcPr>
            <w:tcW w:w="124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288"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402"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внебюджетные источники</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11 394.8</w:t>
            </w:r>
          </w:p>
        </w:tc>
        <w:tc>
          <w:tcPr>
            <w:tcW w:w="136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8 640,7</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8 707,7</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8 640,7</w:t>
            </w:r>
          </w:p>
        </w:tc>
      </w:tr>
      <w:tr w:rsidR="005A23F2" w:rsidRPr="0044378A">
        <w:tc>
          <w:tcPr>
            <w:tcW w:w="1247" w:type="dxa"/>
            <w:vMerge w:val="restart"/>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Основное мероприятие 3.1.1</w:t>
            </w:r>
          </w:p>
        </w:tc>
        <w:tc>
          <w:tcPr>
            <w:tcW w:w="3288" w:type="dxa"/>
            <w:vMerge w:val="restart"/>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Возмещение части затрат на ремонт мелиоративных систем общего и индивидуального пользования и (или) на культуртехнические мероприятия на сельскохозяйственных угодьях</w:t>
            </w:r>
          </w:p>
        </w:tc>
        <w:tc>
          <w:tcPr>
            <w:tcW w:w="3402"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всего</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30 688.8</w:t>
            </w:r>
          </w:p>
        </w:tc>
        <w:tc>
          <w:tcPr>
            <w:tcW w:w="136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r>
      <w:tr w:rsidR="005A23F2" w:rsidRPr="0044378A">
        <w:tc>
          <w:tcPr>
            <w:tcW w:w="124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288"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402"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республиканский бюджет Республики Коми</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21 482.1</w:t>
            </w:r>
          </w:p>
        </w:tc>
        <w:tc>
          <w:tcPr>
            <w:tcW w:w="136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r>
      <w:tr w:rsidR="005A23F2" w:rsidRPr="0044378A">
        <w:tc>
          <w:tcPr>
            <w:tcW w:w="124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288"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402"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 из них за счет средств федерального бюджета</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36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r>
      <w:tr w:rsidR="005A23F2" w:rsidRPr="0044378A">
        <w:tc>
          <w:tcPr>
            <w:tcW w:w="124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288"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402"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местные бюджеты</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36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r>
      <w:tr w:rsidR="005A23F2" w:rsidRPr="0044378A">
        <w:tc>
          <w:tcPr>
            <w:tcW w:w="124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288"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402"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государственные внебюджетные фонды</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36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r>
      <w:tr w:rsidR="005A23F2" w:rsidRPr="0044378A">
        <w:tc>
          <w:tcPr>
            <w:tcW w:w="124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288"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402"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юридические лица</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36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r>
      <w:tr w:rsidR="005A23F2" w:rsidRPr="0044378A">
        <w:tc>
          <w:tcPr>
            <w:tcW w:w="124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288"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402"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средства от приносящей доход деятельности</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36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r>
      <w:tr w:rsidR="005A23F2" w:rsidRPr="0044378A">
        <w:tc>
          <w:tcPr>
            <w:tcW w:w="124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288"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402"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внебюджетные источники</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9 206.6</w:t>
            </w:r>
          </w:p>
        </w:tc>
        <w:tc>
          <w:tcPr>
            <w:tcW w:w="136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r>
      <w:tr w:rsidR="005A23F2" w:rsidRPr="0044378A">
        <w:tc>
          <w:tcPr>
            <w:tcW w:w="1247" w:type="dxa"/>
            <w:vMerge w:val="restart"/>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Основное мероприятие 3.1.1</w:t>
            </w:r>
          </w:p>
        </w:tc>
        <w:tc>
          <w:tcPr>
            <w:tcW w:w="3288" w:type="dxa"/>
            <w:vMerge w:val="restart"/>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Ремонт мелиоративных систем общего и индивидуального пользования и (или) культуртехнические мероприятия на сельскохозяйственных угодьях</w:t>
            </w:r>
          </w:p>
        </w:tc>
        <w:tc>
          <w:tcPr>
            <w:tcW w:w="3402"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всего</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36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26 135,0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26 135,0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26 135,0</w:t>
            </w:r>
          </w:p>
        </w:tc>
      </w:tr>
      <w:tr w:rsidR="005A23F2" w:rsidRPr="0044378A">
        <w:tc>
          <w:tcPr>
            <w:tcW w:w="124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288"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402"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республиканский бюджет Республики Коми</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36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18 294,5</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18 294,5</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18 294,5</w:t>
            </w:r>
          </w:p>
        </w:tc>
      </w:tr>
      <w:tr w:rsidR="005A23F2" w:rsidRPr="0044378A">
        <w:tc>
          <w:tcPr>
            <w:tcW w:w="124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288"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402"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 из них за счет средств федерального бюджета</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36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r>
      <w:tr w:rsidR="005A23F2" w:rsidRPr="0044378A">
        <w:tc>
          <w:tcPr>
            <w:tcW w:w="124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288"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402"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местные бюджеты</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36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r>
      <w:tr w:rsidR="005A23F2" w:rsidRPr="0044378A">
        <w:tc>
          <w:tcPr>
            <w:tcW w:w="124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288"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402"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государственные внебюджетные фонды</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36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r>
      <w:tr w:rsidR="005A23F2" w:rsidRPr="0044378A">
        <w:tc>
          <w:tcPr>
            <w:tcW w:w="124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288"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402"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юридические лица</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36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r>
      <w:tr w:rsidR="005A23F2" w:rsidRPr="0044378A">
        <w:tc>
          <w:tcPr>
            <w:tcW w:w="124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288"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402"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средства от приносящей доход деятельности</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36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r>
      <w:tr w:rsidR="005A23F2" w:rsidRPr="0044378A">
        <w:tc>
          <w:tcPr>
            <w:tcW w:w="124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288"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402"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внебюджетные источники</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36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7 840,5</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7 840,5</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7 840,5</w:t>
            </w:r>
          </w:p>
        </w:tc>
      </w:tr>
      <w:tr w:rsidR="005A23F2" w:rsidRPr="0044378A">
        <w:tc>
          <w:tcPr>
            <w:tcW w:w="1247" w:type="dxa"/>
            <w:vMerge w:val="restart"/>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Основное мероприятие 3.2.2</w:t>
            </w:r>
          </w:p>
        </w:tc>
        <w:tc>
          <w:tcPr>
            <w:tcW w:w="3288" w:type="dxa"/>
            <w:vMerge w:val="restart"/>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 xml:space="preserve">Проведение культуртехнических мероприятий на выбывших </w:t>
            </w:r>
            <w:r w:rsidRPr="0044378A">
              <w:lastRenderedPageBreak/>
              <w:t>сельскохозяйственных угодьях, вовлекаемых в сельскохозяйственный оборот, и мероприятий по известкованию кислых почв на пашне</w:t>
            </w:r>
          </w:p>
        </w:tc>
        <w:tc>
          <w:tcPr>
            <w:tcW w:w="3402"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lastRenderedPageBreak/>
              <w:t>всего</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7 293.9</w:t>
            </w:r>
          </w:p>
        </w:tc>
        <w:tc>
          <w:tcPr>
            <w:tcW w:w="136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2 667,3</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2 890,9</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3 525,8</w:t>
            </w:r>
          </w:p>
        </w:tc>
      </w:tr>
      <w:tr w:rsidR="005A23F2" w:rsidRPr="0044378A">
        <w:tc>
          <w:tcPr>
            <w:tcW w:w="124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288"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402"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республиканский бюджет Республики Коми</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5 105.7</w:t>
            </w:r>
          </w:p>
        </w:tc>
        <w:tc>
          <w:tcPr>
            <w:tcW w:w="136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1 867,1</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2 023,6</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2 468,1</w:t>
            </w:r>
          </w:p>
        </w:tc>
      </w:tr>
      <w:tr w:rsidR="005A23F2" w:rsidRPr="0044378A">
        <w:tc>
          <w:tcPr>
            <w:tcW w:w="124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288"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402"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 из них за счет средств федерального бюджета</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3 574.0</w:t>
            </w:r>
          </w:p>
        </w:tc>
        <w:tc>
          <w:tcPr>
            <w:tcW w:w="136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1 307,0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1 457,0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1 777,0</w:t>
            </w:r>
          </w:p>
        </w:tc>
      </w:tr>
      <w:tr w:rsidR="005A23F2" w:rsidRPr="0044378A">
        <w:tc>
          <w:tcPr>
            <w:tcW w:w="124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288"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402"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местные бюджеты</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36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r>
      <w:tr w:rsidR="005A23F2" w:rsidRPr="0044378A">
        <w:tc>
          <w:tcPr>
            <w:tcW w:w="124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288"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402"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государственные внебюджетные фонды</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36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r>
      <w:tr w:rsidR="005A23F2" w:rsidRPr="0044378A">
        <w:tc>
          <w:tcPr>
            <w:tcW w:w="124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288"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402"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юридические лица</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36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r>
      <w:tr w:rsidR="005A23F2" w:rsidRPr="0044378A">
        <w:tc>
          <w:tcPr>
            <w:tcW w:w="124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288"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402"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средства от приносящей доход деятельности</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36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r>
      <w:tr w:rsidR="005A23F2" w:rsidRPr="0044378A">
        <w:tc>
          <w:tcPr>
            <w:tcW w:w="124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288"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402"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внебюджетные источники</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2 188.2</w:t>
            </w:r>
          </w:p>
        </w:tc>
        <w:tc>
          <w:tcPr>
            <w:tcW w:w="136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800,2</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867,3</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1 057,7</w:t>
            </w:r>
          </w:p>
        </w:tc>
      </w:tr>
      <w:tr w:rsidR="005A23F2" w:rsidRPr="0044378A">
        <w:tc>
          <w:tcPr>
            <w:tcW w:w="1247" w:type="dxa"/>
            <w:vMerge w:val="restart"/>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outlineLvl w:val="3"/>
            </w:pPr>
            <w:hyperlink w:anchor="Par493" w:tooltip="ПАСПОРТ" w:history="1">
              <w:r w:rsidR="0036061C" w:rsidRPr="0044378A">
                <w:rPr>
                  <w:color w:val="0000FF"/>
                </w:rPr>
                <w:t>Подпрограмма 4</w:t>
              </w:r>
            </w:hyperlink>
          </w:p>
        </w:tc>
        <w:tc>
          <w:tcPr>
            <w:tcW w:w="3288" w:type="dxa"/>
            <w:vMerge w:val="restart"/>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Обеспечение ветеринарного благополучия на территории Республики Коми</w:t>
            </w:r>
          </w:p>
        </w:tc>
        <w:tc>
          <w:tcPr>
            <w:tcW w:w="3402"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Всего</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219 087.6</w:t>
            </w:r>
          </w:p>
        </w:tc>
        <w:tc>
          <w:tcPr>
            <w:tcW w:w="136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190 086,2</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204 165,4</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208 638,5</w:t>
            </w:r>
          </w:p>
        </w:tc>
      </w:tr>
      <w:tr w:rsidR="005A23F2" w:rsidRPr="0044378A">
        <w:tc>
          <w:tcPr>
            <w:tcW w:w="124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288"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402"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республиканский бюджет Республики Коми</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219 087.6</w:t>
            </w:r>
          </w:p>
        </w:tc>
        <w:tc>
          <w:tcPr>
            <w:tcW w:w="136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190 086,2</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204 165,4</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208 638,5</w:t>
            </w:r>
          </w:p>
        </w:tc>
      </w:tr>
      <w:tr w:rsidR="005A23F2" w:rsidRPr="0044378A">
        <w:tc>
          <w:tcPr>
            <w:tcW w:w="124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288"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402"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 из них за счет средств федерального бюджета</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36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r>
      <w:tr w:rsidR="005A23F2" w:rsidRPr="0044378A">
        <w:tc>
          <w:tcPr>
            <w:tcW w:w="124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288"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402"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местные бюджеты</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36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r>
      <w:tr w:rsidR="005A23F2" w:rsidRPr="0044378A">
        <w:tc>
          <w:tcPr>
            <w:tcW w:w="124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288"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402"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государственные внебюджетные фонды</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36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r>
      <w:tr w:rsidR="005A23F2" w:rsidRPr="0044378A">
        <w:tc>
          <w:tcPr>
            <w:tcW w:w="124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288"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402"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юридические лица</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36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r>
      <w:tr w:rsidR="005A23F2" w:rsidRPr="0044378A">
        <w:tc>
          <w:tcPr>
            <w:tcW w:w="124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288"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402"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средства от приносящей доход деятельности</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36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r>
      <w:tr w:rsidR="005A23F2" w:rsidRPr="0044378A">
        <w:tc>
          <w:tcPr>
            <w:tcW w:w="1247" w:type="dxa"/>
            <w:vMerge w:val="restart"/>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 xml:space="preserve">Основное </w:t>
            </w:r>
            <w:r w:rsidRPr="0044378A">
              <w:lastRenderedPageBreak/>
              <w:t>мероприятие 4.1.1</w:t>
            </w:r>
          </w:p>
        </w:tc>
        <w:tc>
          <w:tcPr>
            <w:tcW w:w="3288" w:type="dxa"/>
            <w:vMerge w:val="restart"/>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lastRenderedPageBreak/>
              <w:t xml:space="preserve">Оказание государственных </w:t>
            </w:r>
            <w:r w:rsidRPr="0044378A">
              <w:lastRenderedPageBreak/>
              <w:t>услуг (выполнение работ) государственными ветеринарными учреждениями Республики Коми</w:t>
            </w:r>
          </w:p>
        </w:tc>
        <w:tc>
          <w:tcPr>
            <w:tcW w:w="3402"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lastRenderedPageBreak/>
              <w:t>всего</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180 535,1</w:t>
            </w:r>
          </w:p>
        </w:tc>
        <w:tc>
          <w:tcPr>
            <w:tcW w:w="136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157 690,8</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171 770,0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176 243,0</w:t>
            </w:r>
          </w:p>
        </w:tc>
      </w:tr>
      <w:tr w:rsidR="005A23F2" w:rsidRPr="0044378A">
        <w:tc>
          <w:tcPr>
            <w:tcW w:w="124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288"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402"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республиканский бюджет Республики Коми</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180 535,1</w:t>
            </w:r>
          </w:p>
        </w:tc>
        <w:tc>
          <w:tcPr>
            <w:tcW w:w="136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157 690,8</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171 770,0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176 243,0</w:t>
            </w:r>
          </w:p>
        </w:tc>
      </w:tr>
      <w:tr w:rsidR="005A23F2" w:rsidRPr="0044378A">
        <w:tc>
          <w:tcPr>
            <w:tcW w:w="124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288"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402"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 из них за счет средств федерального бюджета</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36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r>
      <w:tr w:rsidR="005A23F2" w:rsidRPr="0044378A">
        <w:tc>
          <w:tcPr>
            <w:tcW w:w="124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288"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402"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местные бюджеты</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36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r>
      <w:tr w:rsidR="005A23F2" w:rsidRPr="0044378A">
        <w:tc>
          <w:tcPr>
            <w:tcW w:w="124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288"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402"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государственные внебюджетные фонды</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36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r>
      <w:tr w:rsidR="005A23F2" w:rsidRPr="0044378A">
        <w:tc>
          <w:tcPr>
            <w:tcW w:w="124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288"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402"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юридические лица</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36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r>
      <w:tr w:rsidR="005A23F2" w:rsidRPr="0044378A">
        <w:tc>
          <w:tcPr>
            <w:tcW w:w="124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288"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402"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средства от приносящей доход деятельности</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36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r>
      <w:tr w:rsidR="005A23F2" w:rsidRPr="0044378A">
        <w:tc>
          <w:tcPr>
            <w:tcW w:w="1247" w:type="dxa"/>
            <w:vMerge w:val="restart"/>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Основное мероприятие 4.2.1</w:t>
            </w:r>
          </w:p>
        </w:tc>
        <w:tc>
          <w:tcPr>
            <w:tcW w:w="3288" w:type="dxa"/>
            <w:vMerge w:val="restart"/>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Возмещение ущерба, понесенного гражданами и юридическими лицами в результате отчуждения животных и (или) изъятия продуктов животноводства</w:t>
            </w:r>
          </w:p>
        </w:tc>
        <w:tc>
          <w:tcPr>
            <w:tcW w:w="3402"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всего</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585,9</w:t>
            </w:r>
          </w:p>
        </w:tc>
        <w:tc>
          <w:tcPr>
            <w:tcW w:w="136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498,0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498,0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498,0</w:t>
            </w:r>
          </w:p>
        </w:tc>
      </w:tr>
      <w:tr w:rsidR="005A23F2" w:rsidRPr="0044378A">
        <w:tc>
          <w:tcPr>
            <w:tcW w:w="124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288"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402"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республиканский бюджет Республики Коми</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585,9</w:t>
            </w:r>
          </w:p>
        </w:tc>
        <w:tc>
          <w:tcPr>
            <w:tcW w:w="136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498,0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498,0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498,0</w:t>
            </w:r>
          </w:p>
        </w:tc>
      </w:tr>
      <w:tr w:rsidR="005A23F2" w:rsidRPr="0044378A">
        <w:tc>
          <w:tcPr>
            <w:tcW w:w="124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288"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402"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 из них за счет средств федерального бюджета</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36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r>
      <w:tr w:rsidR="005A23F2" w:rsidRPr="0044378A">
        <w:tc>
          <w:tcPr>
            <w:tcW w:w="124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288"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402"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местные бюджеты</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36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r>
      <w:tr w:rsidR="005A23F2" w:rsidRPr="0044378A">
        <w:tc>
          <w:tcPr>
            <w:tcW w:w="124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288"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402"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государственные внебюджетные фонды</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36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r>
      <w:tr w:rsidR="005A23F2" w:rsidRPr="0044378A">
        <w:tc>
          <w:tcPr>
            <w:tcW w:w="124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288"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402"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юридические лица</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36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r>
      <w:tr w:rsidR="005A23F2" w:rsidRPr="0044378A">
        <w:tc>
          <w:tcPr>
            <w:tcW w:w="124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288"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402"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средства от приносящей доход деятельности</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36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r>
      <w:tr w:rsidR="005A23F2" w:rsidRPr="0044378A">
        <w:tc>
          <w:tcPr>
            <w:tcW w:w="1247" w:type="dxa"/>
            <w:vMerge w:val="restart"/>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 xml:space="preserve">Основное </w:t>
            </w:r>
            <w:r w:rsidRPr="0044378A">
              <w:lastRenderedPageBreak/>
              <w:t>мероприятие 4.2.2</w:t>
            </w:r>
          </w:p>
        </w:tc>
        <w:tc>
          <w:tcPr>
            <w:tcW w:w="3288" w:type="dxa"/>
            <w:vMerge w:val="restart"/>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lastRenderedPageBreak/>
              <w:t xml:space="preserve">Осуществление </w:t>
            </w:r>
            <w:r w:rsidRPr="0044378A">
              <w:lastRenderedPageBreak/>
              <w:t>государственного полномочия Республики Коми по организации на территории соответствующего муниципального образования мероприятий при осуществлении деятельности по обращению с животными без владельцев</w:t>
            </w:r>
          </w:p>
        </w:tc>
        <w:tc>
          <w:tcPr>
            <w:tcW w:w="3402"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lastRenderedPageBreak/>
              <w:t>всего</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36 083,1</w:t>
            </w:r>
          </w:p>
        </w:tc>
        <w:tc>
          <w:tcPr>
            <w:tcW w:w="136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30 955,7</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30 955,7</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30 955,7</w:t>
            </w:r>
          </w:p>
        </w:tc>
      </w:tr>
      <w:tr w:rsidR="005A23F2" w:rsidRPr="0044378A">
        <w:tc>
          <w:tcPr>
            <w:tcW w:w="124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288"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402"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республиканский бюджет Республики Коми</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36 083,1</w:t>
            </w:r>
          </w:p>
        </w:tc>
        <w:tc>
          <w:tcPr>
            <w:tcW w:w="136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30 955,7</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30 955,7</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30 955,7</w:t>
            </w:r>
          </w:p>
        </w:tc>
      </w:tr>
      <w:tr w:rsidR="005A23F2" w:rsidRPr="0044378A">
        <w:tc>
          <w:tcPr>
            <w:tcW w:w="124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288"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402"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 из них за счет средств федерального бюджета</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36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r>
      <w:tr w:rsidR="005A23F2" w:rsidRPr="0044378A">
        <w:tc>
          <w:tcPr>
            <w:tcW w:w="124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288"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402"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местные бюджеты</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36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r>
      <w:tr w:rsidR="005A23F2" w:rsidRPr="0044378A">
        <w:tc>
          <w:tcPr>
            <w:tcW w:w="124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288"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402"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государственные внебюджетные фонды</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36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r>
      <w:tr w:rsidR="005A23F2" w:rsidRPr="0044378A">
        <w:tc>
          <w:tcPr>
            <w:tcW w:w="124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288"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402"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юридические лица</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36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r>
      <w:tr w:rsidR="005A23F2" w:rsidRPr="0044378A">
        <w:tc>
          <w:tcPr>
            <w:tcW w:w="124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288"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402"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средства от приносящей доход деятельности</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36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r>
      <w:tr w:rsidR="005A23F2" w:rsidRPr="0044378A">
        <w:tc>
          <w:tcPr>
            <w:tcW w:w="1247" w:type="dxa"/>
            <w:vMerge w:val="restart"/>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Основное мероприятие 4.2.3</w:t>
            </w:r>
          </w:p>
        </w:tc>
        <w:tc>
          <w:tcPr>
            <w:tcW w:w="3288" w:type="dxa"/>
            <w:vMerge w:val="restart"/>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Предупреждение заноса, распространения и ликвидации африканской чумы свиней, а также заразных, в том числе особо опасных болезней животных, по которым могут устанавливаться ограничительные мероприятия (карантин) на территории Республики Коми, реализация иных мероприятий</w:t>
            </w:r>
          </w:p>
        </w:tc>
        <w:tc>
          <w:tcPr>
            <w:tcW w:w="3402"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всего</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1 883,4</w:t>
            </w:r>
          </w:p>
        </w:tc>
        <w:tc>
          <w:tcPr>
            <w:tcW w:w="136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941,7</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941,7</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941,7</w:t>
            </w:r>
          </w:p>
        </w:tc>
      </w:tr>
      <w:tr w:rsidR="005A23F2" w:rsidRPr="0044378A">
        <w:tc>
          <w:tcPr>
            <w:tcW w:w="124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288"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402"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республиканский бюджет Республики Коми</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1 883,4</w:t>
            </w:r>
          </w:p>
        </w:tc>
        <w:tc>
          <w:tcPr>
            <w:tcW w:w="136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941,7</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941,7</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941,7</w:t>
            </w:r>
          </w:p>
        </w:tc>
      </w:tr>
      <w:tr w:rsidR="005A23F2" w:rsidRPr="0044378A">
        <w:tc>
          <w:tcPr>
            <w:tcW w:w="124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288"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402"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 из них за счет средств федерального бюджета</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36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r>
      <w:tr w:rsidR="005A23F2" w:rsidRPr="0044378A">
        <w:tc>
          <w:tcPr>
            <w:tcW w:w="124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288"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402"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местные бюджеты</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36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r>
      <w:tr w:rsidR="005A23F2" w:rsidRPr="0044378A">
        <w:tc>
          <w:tcPr>
            <w:tcW w:w="124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288"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402"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государственные внебюджетные фонды</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36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r>
      <w:tr w:rsidR="005A23F2" w:rsidRPr="0044378A">
        <w:tc>
          <w:tcPr>
            <w:tcW w:w="124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288"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402"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юридические лица</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36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r>
      <w:tr w:rsidR="005A23F2" w:rsidRPr="0044378A">
        <w:tc>
          <w:tcPr>
            <w:tcW w:w="124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288"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402"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средства от приносящей доход деятельности</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36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r>
      <w:tr w:rsidR="005A23F2" w:rsidRPr="0044378A">
        <w:tc>
          <w:tcPr>
            <w:tcW w:w="1247" w:type="dxa"/>
            <w:vMerge w:val="restart"/>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outlineLvl w:val="3"/>
            </w:pPr>
            <w:hyperlink w:anchor="Par547" w:tooltip="ПАСПОРТ" w:history="1">
              <w:r w:rsidR="0036061C" w:rsidRPr="0044378A">
                <w:rPr>
                  <w:color w:val="0000FF"/>
                </w:rPr>
                <w:t>Подпрогра</w:t>
              </w:r>
              <w:r w:rsidR="0036061C" w:rsidRPr="0044378A">
                <w:rPr>
                  <w:color w:val="0000FF"/>
                </w:rPr>
                <w:lastRenderedPageBreak/>
                <w:t>мма 5</w:t>
              </w:r>
            </w:hyperlink>
          </w:p>
        </w:tc>
        <w:tc>
          <w:tcPr>
            <w:tcW w:w="3288" w:type="dxa"/>
            <w:vMerge w:val="restart"/>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lastRenderedPageBreak/>
              <w:t xml:space="preserve">Комплексное развитие </w:t>
            </w:r>
            <w:r w:rsidRPr="0044378A">
              <w:lastRenderedPageBreak/>
              <w:t>сельских территорий</w:t>
            </w:r>
          </w:p>
        </w:tc>
        <w:tc>
          <w:tcPr>
            <w:tcW w:w="3402"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lastRenderedPageBreak/>
              <w:t>всего</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452 401.9</w:t>
            </w:r>
          </w:p>
        </w:tc>
        <w:tc>
          <w:tcPr>
            <w:tcW w:w="136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236 572,4</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647 149,1</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974 334,0</w:t>
            </w:r>
          </w:p>
        </w:tc>
      </w:tr>
      <w:tr w:rsidR="005A23F2" w:rsidRPr="0044378A">
        <w:tc>
          <w:tcPr>
            <w:tcW w:w="124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288"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402"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республиканский бюджет Республики Коми</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423 038.6</w:t>
            </w:r>
          </w:p>
        </w:tc>
        <w:tc>
          <w:tcPr>
            <w:tcW w:w="136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207 926,0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597 608,8</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913 325,6</w:t>
            </w:r>
          </w:p>
        </w:tc>
      </w:tr>
      <w:tr w:rsidR="005A23F2" w:rsidRPr="0044378A">
        <w:tc>
          <w:tcPr>
            <w:tcW w:w="124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288"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402"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 из них за счет средств федерального бюджета</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201 292.2</w:t>
            </w:r>
          </w:p>
        </w:tc>
        <w:tc>
          <w:tcPr>
            <w:tcW w:w="136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92 518,4</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269 596,7</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528 159,3</w:t>
            </w:r>
          </w:p>
        </w:tc>
      </w:tr>
      <w:tr w:rsidR="005A23F2" w:rsidRPr="0044378A">
        <w:tc>
          <w:tcPr>
            <w:tcW w:w="124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288"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402"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местные бюджеты</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10 437.2</w:t>
            </w:r>
          </w:p>
        </w:tc>
        <w:tc>
          <w:tcPr>
            <w:tcW w:w="136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8 350,3</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27 073,7</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39 429,8</w:t>
            </w:r>
          </w:p>
        </w:tc>
      </w:tr>
      <w:tr w:rsidR="005A23F2" w:rsidRPr="0044378A">
        <w:tc>
          <w:tcPr>
            <w:tcW w:w="124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288"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402"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государственные внебюджетные фонды</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36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r>
      <w:tr w:rsidR="005A23F2" w:rsidRPr="0044378A">
        <w:tc>
          <w:tcPr>
            <w:tcW w:w="124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288"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402"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юридические лица</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36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r>
      <w:tr w:rsidR="005A23F2" w:rsidRPr="0044378A">
        <w:tc>
          <w:tcPr>
            <w:tcW w:w="124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288"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402"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средства от приносящей доход деятельности</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36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r>
      <w:tr w:rsidR="005A23F2" w:rsidRPr="0044378A">
        <w:tc>
          <w:tcPr>
            <w:tcW w:w="124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288"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402"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внебюджетные источники</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18 926.1</w:t>
            </w:r>
          </w:p>
        </w:tc>
        <w:tc>
          <w:tcPr>
            <w:tcW w:w="136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20 296,1</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22 466,6</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21 578,6</w:t>
            </w:r>
          </w:p>
        </w:tc>
      </w:tr>
      <w:tr w:rsidR="005A23F2" w:rsidRPr="0044378A">
        <w:tc>
          <w:tcPr>
            <w:tcW w:w="1247" w:type="dxa"/>
            <w:vMerge w:val="restart"/>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Основное мероприятие 5.1.1</w:t>
            </w:r>
          </w:p>
        </w:tc>
        <w:tc>
          <w:tcPr>
            <w:tcW w:w="3288" w:type="dxa"/>
            <w:vMerge w:val="restart"/>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Содействие в развитии жилищного строительства на сельских территориях и повышении уровня благоустройства домовладений</w:t>
            </w:r>
          </w:p>
        </w:tc>
        <w:tc>
          <w:tcPr>
            <w:tcW w:w="3402"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всего</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65 668.0</w:t>
            </w:r>
          </w:p>
        </w:tc>
        <w:tc>
          <w:tcPr>
            <w:tcW w:w="136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84 085,9</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615 999,7</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828 791,1</w:t>
            </w:r>
          </w:p>
        </w:tc>
      </w:tr>
      <w:tr w:rsidR="005A23F2" w:rsidRPr="0044378A">
        <w:tc>
          <w:tcPr>
            <w:tcW w:w="124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288"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402"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республиканский бюджет Республики Коми</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46 741.9</w:t>
            </w:r>
          </w:p>
        </w:tc>
        <w:tc>
          <w:tcPr>
            <w:tcW w:w="136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65 341,4</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570 194,4</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772 459,5</w:t>
            </w:r>
          </w:p>
        </w:tc>
      </w:tr>
      <w:tr w:rsidR="005A23F2" w:rsidRPr="0044378A">
        <w:tc>
          <w:tcPr>
            <w:tcW w:w="124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288"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402"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 из них за счет средств федерального бюджета</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8 113,2</w:t>
            </w:r>
          </w:p>
        </w:tc>
        <w:tc>
          <w:tcPr>
            <w:tcW w:w="136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13 939,0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264 089,9</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443 966,5</w:t>
            </w:r>
          </w:p>
        </w:tc>
      </w:tr>
      <w:tr w:rsidR="005A23F2" w:rsidRPr="0044378A">
        <w:tc>
          <w:tcPr>
            <w:tcW w:w="124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288"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402"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местные бюджеты</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36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26 973,7</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37 500,0</w:t>
            </w:r>
          </w:p>
        </w:tc>
      </w:tr>
      <w:tr w:rsidR="005A23F2" w:rsidRPr="0044378A">
        <w:tc>
          <w:tcPr>
            <w:tcW w:w="124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288"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402"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государственные внебюджетные фонды</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36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r>
      <w:tr w:rsidR="005A23F2" w:rsidRPr="0044378A">
        <w:tc>
          <w:tcPr>
            <w:tcW w:w="124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288"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402"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юридические лица</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36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r>
      <w:tr w:rsidR="005A23F2" w:rsidRPr="0044378A">
        <w:tc>
          <w:tcPr>
            <w:tcW w:w="124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288"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402"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средства от приносящей доход деятельности</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36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r>
      <w:tr w:rsidR="005A23F2" w:rsidRPr="0044378A">
        <w:tc>
          <w:tcPr>
            <w:tcW w:w="124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288"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402"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внебюджетные источники</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18 926.1</w:t>
            </w:r>
          </w:p>
        </w:tc>
        <w:tc>
          <w:tcPr>
            <w:tcW w:w="136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18 744,5</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18 831,6</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18 831,6</w:t>
            </w:r>
          </w:p>
        </w:tc>
      </w:tr>
      <w:tr w:rsidR="005A23F2" w:rsidRPr="0044378A">
        <w:tc>
          <w:tcPr>
            <w:tcW w:w="1247" w:type="dxa"/>
            <w:vMerge w:val="restart"/>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Основное мероприятие 5.2.1</w:t>
            </w:r>
          </w:p>
        </w:tc>
        <w:tc>
          <w:tcPr>
            <w:tcW w:w="3288" w:type="dxa"/>
            <w:vMerge w:val="restart"/>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Содействие развитию инженерной инфраструктуры на сельских территориях</w:t>
            </w:r>
          </w:p>
        </w:tc>
        <w:tc>
          <w:tcPr>
            <w:tcW w:w="3402"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всего</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136 138.2</w:t>
            </w:r>
          </w:p>
        </w:tc>
        <w:tc>
          <w:tcPr>
            <w:tcW w:w="136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121 031,9</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36 595,5</w:t>
            </w:r>
          </w:p>
        </w:tc>
      </w:tr>
      <w:tr w:rsidR="005A23F2" w:rsidRPr="0044378A">
        <w:tc>
          <w:tcPr>
            <w:tcW w:w="124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288"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402"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республиканский бюджет Республики Коми</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129 331.1</w:t>
            </w:r>
          </w:p>
        </w:tc>
        <w:tc>
          <w:tcPr>
            <w:tcW w:w="136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114 980,3</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34 765,7</w:t>
            </w:r>
          </w:p>
        </w:tc>
      </w:tr>
      <w:tr w:rsidR="005A23F2" w:rsidRPr="0044378A">
        <w:tc>
          <w:tcPr>
            <w:tcW w:w="124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288"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402"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 из них за счет средств федерального бюджета</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61 092,9</w:t>
            </w:r>
          </w:p>
        </w:tc>
        <w:tc>
          <w:tcPr>
            <w:tcW w:w="136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73 016,3</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r>
      <w:tr w:rsidR="005A23F2" w:rsidRPr="0044378A">
        <w:tc>
          <w:tcPr>
            <w:tcW w:w="124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288"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402"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местные бюджеты</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6 807.1</w:t>
            </w:r>
          </w:p>
        </w:tc>
        <w:tc>
          <w:tcPr>
            <w:tcW w:w="136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6 051,6</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1 829,8</w:t>
            </w:r>
          </w:p>
        </w:tc>
      </w:tr>
      <w:tr w:rsidR="005A23F2" w:rsidRPr="0044378A">
        <w:tc>
          <w:tcPr>
            <w:tcW w:w="124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288"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402"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государственные внебюджетные фонды</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36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r>
      <w:tr w:rsidR="005A23F2" w:rsidRPr="0044378A">
        <w:tc>
          <w:tcPr>
            <w:tcW w:w="124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288"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402"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юридические лица</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36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r>
      <w:tr w:rsidR="005A23F2" w:rsidRPr="0044378A">
        <w:tc>
          <w:tcPr>
            <w:tcW w:w="124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288"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402"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средства от приносящей доход деятельности</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36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r>
      <w:tr w:rsidR="005A23F2" w:rsidRPr="0044378A">
        <w:tc>
          <w:tcPr>
            <w:tcW w:w="124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288"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402"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внебюджетные источники</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36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r>
      <w:tr w:rsidR="005A23F2" w:rsidRPr="0044378A">
        <w:tc>
          <w:tcPr>
            <w:tcW w:w="1247" w:type="dxa"/>
            <w:vMerge w:val="restart"/>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Основное мероприятие 5.2.2</w:t>
            </w:r>
          </w:p>
        </w:tc>
        <w:tc>
          <w:tcPr>
            <w:tcW w:w="3288" w:type="dxa"/>
            <w:vMerge w:val="restart"/>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 xml:space="preserve">Строительство (реконструкция) автомобильных дорог общего пользования с твердым покрытием, ведущих от сети автомобильных дорог общего пользования к общественно значимым объектам населенных пунктов, расположенных на сельских территориях, объектам </w:t>
            </w:r>
            <w:r w:rsidRPr="0044378A">
              <w:lastRenderedPageBreak/>
              <w:t>производства и переработки продукции</w:t>
            </w:r>
          </w:p>
        </w:tc>
        <w:tc>
          <w:tcPr>
            <w:tcW w:w="3402"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lastRenderedPageBreak/>
              <w:t>всего</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189 622.7</w:t>
            </w:r>
          </w:p>
        </w:tc>
        <w:tc>
          <w:tcPr>
            <w:tcW w:w="136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w:t>
            </w:r>
          </w:p>
        </w:tc>
      </w:tr>
      <w:tr w:rsidR="005A23F2" w:rsidRPr="0044378A">
        <w:tc>
          <w:tcPr>
            <w:tcW w:w="124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288"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402"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республиканский бюджет Республики Коми</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188 451.9</w:t>
            </w:r>
          </w:p>
        </w:tc>
        <w:tc>
          <w:tcPr>
            <w:tcW w:w="136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w:t>
            </w:r>
          </w:p>
        </w:tc>
      </w:tr>
      <w:tr w:rsidR="005A23F2" w:rsidRPr="0044378A">
        <w:tc>
          <w:tcPr>
            <w:tcW w:w="124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288"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402"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 из них за счет средств федерального бюджета</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123 838.1</w:t>
            </w:r>
          </w:p>
        </w:tc>
        <w:tc>
          <w:tcPr>
            <w:tcW w:w="136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w:t>
            </w:r>
          </w:p>
        </w:tc>
      </w:tr>
      <w:tr w:rsidR="005A23F2" w:rsidRPr="0044378A">
        <w:tc>
          <w:tcPr>
            <w:tcW w:w="124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288"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402"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местные бюджеты</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1 170.8</w:t>
            </w:r>
          </w:p>
        </w:tc>
        <w:tc>
          <w:tcPr>
            <w:tcW w:w="136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w:t>
            </w:r>
          </w:p>
        </w:tc>
      </w:tr>
      <w:tr w:rsidR="005A23F2" w:rsidRPr="0044378A">
        <w:tc>
          <w:tcPr>
            <w:tcW w:w="124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288"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402"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государственные внебюджетные фонды</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36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w:t>
            </w:r>
          </w:p>
        </w:tc>
      </w:tr>
      <w:tr w:rsidR="005A23F2" w:rsidRPr="0044378A">
        <w:tc>
          <w:tcPr>
            <w:tcW w:w="124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288"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402"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юридические лица</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36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w:t>
            </w:r>
          </w:p>
        </w:tc>
      </w:tr>
      <w:tr w:rsidR="005A23F2" w:rsidRPr="0044378A">
        <w:tc>
          <w:tcPr>
            <w:tcW w:w="124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288"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402"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средства от приносящей доход деятельности</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36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w:t>
            </w:r>
          </w:p>
        </w:tc>
      </w:tr>
      <w:tr w:rsidR="005A23F2" w:rsidRPr="0044378A">
        <w:tc>
          <w:tcPr>
            <w:tcW w:w="124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288"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402"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внебюджетные источники</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36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w:t>
            </w:r>
          </w:p>
        </w:tc>
      </w:tr>
      <w:tr w:rsidR="005A23F2" w:rsidRPr="0044378A">
        <w:tc>
          <w:tcPr>
            <w:tcW w:w="1247" w:type="dxa"/>
            <w:vMerge w:val="restart"/>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Основное мероприятие 5.2.2</w:t>
            </w:r>
          </w:p>
        </w:tc>
        <w:tc>
          <w:tcPr>
            <w:tcW w:w="3288" w:type="dxa"/>
            <w:vMerge w:val="restart"/>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Содействие развитию транспортной инфраструктуры на сельских территориях</w:t>
            </w:r>
          </w:p>
        </w:tc>
        <w:tc>
          <w:tcPr>
            <w:tcW w:w="3402"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всего</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w:t>
            </w:r>
          </w:p>
        </w:tc>
        <w:tc>
          <w:tcPr>
            <w:tcW w:w="136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80 759,7</w:t>
            </w:r>
          </w:p>
        </w:tc>
      </w:tr>
      <w:tr w:rsidR="005A23F2" w:rsidRPr="0044378A">
        <w:tc>
          <w:tcPr>
            <w:tcW w:w="124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288"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402"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республиканский бюджет Республики Коми</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w:t>
            </w:r>
          </w:p>
        </w:tc>
        <w:tc>
          <w:tcPr>
            <w:tcW w:w="136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80 759,7</w:t>
            </w:r>
          </w:p>
        </w:tc>
      </w:tr>
      <w:tr w:rsidR="005A23F2" w:rsidRPr="0044378A">
        <w:tc>
          <w:tcPr>
            <w:tcW w:w="124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288"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402"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 из них за счет средств федерального бюджета</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w:t>
            </w:r>
          </w:p>
        </w:tc>
        <w:tc>
          <w:tcPr>
            <w:tcW w:w="136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80 759,7</w:t>
            </w:r>
          </w:p>
        </w:tc>
      </w:tr>
      <w:tr w:rsidR="005A23F2" w:rsidRPr="0044378A">
        <w:tc>
          <w:tcPr>
            <w:tcW w:w="124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288"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402"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местные бюджеты</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w:t>
            </w:r>
          </w:p>
        </w:tc>
        <w:tc>
          <w:tcPr>
            <w:tcW w:w="136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r>
      <w:tr w:rsidR="005A23F2" w:rsidRPr="0044378A">
        <w:tc>
          <w:tcPr>
            <w:tcW w:w="124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288"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402"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государственные внебюджетные фонды</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w:t>
            </w:r>
          </w:p>
        </w:tc>
        <w:tc>
          <w:tcPr>
            <w:tcW w:w="136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r>
      <w:tr w:rsidR="005A23F2" w:rsidRPr="0044378A">
        <w:tc>
          <w:tcPr>
            <w:tcW w:w="124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288"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402"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юридические лица</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w:t>
            </w:r>
          </w:p>
        </w:tc>
        <w:tc>
          <w:tcPr>
            <w:tcW w:w="136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r>
      <w:tr w:rsidR="005A23F2" w:rsidRPr="0044378A">
        <w:tc>
          <w:tcPr>
            <w:tcW w:w="124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288"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402"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средства от приносящей доход деятельности</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w:t>
            </w:r>
          </w:p>
        </w:tc>
        <w:tc>
          <w:tcPr>
            <w:tcW w:w="136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r>
      <w:tr w:rsidR="005A23F2" w:rsidRPr="0044378A">
        <w:tc>
          <w:tcPr>
            <w:tcW w:w="124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288"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402"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внебюджетные источники</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w:t>
            </w:r>
          </w:p>
        </w:tc>
        <w:tc>
          <w:tcPr>
            <w:tcW w:w="136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r>
      <w:tr w:rsidR="005A23F2" w:rsidRPr="0044378A">
        <w:tc>
          <w:tcPr>
            <w:tcW w:w="1247" w:type="dxa"/>
            <w:vMerge w:val="restart"/>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Основное мероприятие 5.2.3</w:t>
            </w:r>
          </w:p>
        </w:tc>
        <w:tc>
          <w:tcPr>
            <w:tcW w:w="3288" w:type="dxa"/>
            <w:vMerge w:val="restart"/>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Содействие благоустройству сельских территорий</w:t>
            </w:r>
          </w:p>
        </w:tc>
        <w:tc>
          <w:tcPr>
            <w:tcW w:w="3402"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всего</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11 787,6</w:t>
            </w:r>
          </w:p>
        </w:tc>
        <w:tc>
          <w:tcPr>
            <w:tcW w:w="136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12 754,6</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12 449,4</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9 487,7</w:t>
            </w:r>
          </w:p>
        </w:tc>
      </w:tr>
      <w:tr w:rsidR="005A23F2" w:rsidRPr="0044378A">
        <w:tc>
          <w:tcPr>
            <w:tcW w:w="124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288"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402"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республиканский бюджет Республики Коми</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11 787,6</w:t>
            </w:r>
          </w:p>
        </w:tc>
        <w:tc>
          <w:tcPr>
            <w:tcW w:w="136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8 904,3</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8 714,4</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6 640,7</w:t>
            </w:r>
          </w:p>
        </w:tc>
      </w:tr>
      <w:tr w:rsidR="005A23F2" w:rsidRPr="0044378A">
        <w:tc>
          <w:tcPr>
            <w:tcW w:w="124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288"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402"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 из них за счет средств федерального бюджета</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8 248,0</w:t>
            </w:r>
          </w:p>
        </w:tc>
        <w:tc>
          <w:tcPr>
            <w:tcW w:w="136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5 563,1</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5 506,8</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3 433,1</w:t>
            </w:r>
          </w:p>
        </w:tc>
      </w:tr>
      <w:tr w:rsidR="005A23F2" w:rsidRPr="0044378A">
        <w:tc>
          <w:tcPr>
            <w:tcW w:w="124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288"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402"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местные бюджеты</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36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2 298,7</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100,0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100,0</w:t>
            </w:r>
          </w:p>
        </w:tc>
      </w:tr>
      <w:tr w:rsidR="005A23F2" w:rsidRPr="0044378A">
        <w:tc>
          <w:tcPr>
            <w:tcW w:w="124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288"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402"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государственные внебюджетные фонды</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36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r>
      <w:tr w:rsidR="005A23F2" w:rsidRPr="0044378A">
        <w:tc>
          <w:tcPr>
            <w:tcW w:w="124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288"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402"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юридические лица</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36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r>
      <w:tr w:rsidR="005A23F2" w:rsidRPr="0044378A">
        <w:tc>
          <w:tcPr>
            <w:tcW w:w="124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288"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402"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средства от приносящей доход деятельности</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36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r>
      <w:tr w:rsidR="005A23F2" w:rsidRPr="0044378A">
        <w:tc>
          <w:tcPr>
            <w:tcW w:w="124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288"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402"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внебюджетные источники</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36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1 551,6</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3 635,0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2 747,0</w:t>
            </w:r>
          </w:p>
        </w:tc>
      </w:tr>
      <w:tr w:rsidR="005A23F2" w:rsidRPr="0044378A">
        <w:tc>
          <w:tcPr>
            <w:tcW w:w="1247" w:type="dxa"/>
            <w:vMerge w:val="restart"/>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Основное мероприятие 5.2.4</w:t>
            </w:r>
          </w:p>
        </w:tc>
        <w:tc>
          <w:tcPr>
            <w:tcW w:w="3288" w:type="dxa"/>
            <w:vMerge w:val="restart"/>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Формирование современного облика сельских территорий</w:t>
            </w:r>
          </w:p>
        </w:tc>
        <w:tc>
          <w:tcPr>
            <w:tcW w:w="3402"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всего</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49 185,4</w:t>
            </w:r>
          </w:p>
        </w:tc>
        <w:tc>
          <w:tcPr>
            <w:tcW w:w="136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r>
      <w:tr w:rsidR="005A23F2" w:rsidRPr="0044378A">
        <w:tc>
          <w:tcPr>
            <w:tcW w:w="124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288"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402"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республиканский бюджет Республики Коми</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46 726,1</w:t>
            </w:r>
          </w:p>
        </w:tc>
        <w:tc>
          <w:tcPr>
            <w:tcW w:w="136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r>
      <w:tr w:rsidR="005A23F2" w:rsidRPr="0044378A">
        <w:tc>
          <w:tcPr>
            <w:tcW w:w="124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288"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402"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из них за счет средств федерального бюджета</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36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r>
      <w:tr w:rsidR="005A23F2" w:rsidRPr="0044378A">
        <w:tc>
          <w:tcPr>
            <w:tcW w:w="124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288"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402"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местные бюджеты</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2 459,3</w:t>
            </w:r>
          </w:p>
        </w:tc>
        <w:tc>
          <w:tcPr>
            <w:tcW w:w="136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r>
      <w:tr w:rsidR="005A23F2" w:rsidRPr="0044378A">
        <w:tc>
          <w:tcPr>
            <w:tcW w:w="124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288"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402"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государственные внебюджетные фонды</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36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r>
      <w:tr w:rsidR="005A23F2" w:rsidRPr="0044378A">
        <w:tc>
          <w:tcPr>
            <w:tcW w:w="124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288"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402"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юридические лица</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36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r>
      <w:tr w:rsidR="005A23F2" w:rsidRPr="0044378A">
        <w:tc>
          <w:tcPr>
            <w:tcW w:w="124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288"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402"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средства от приносящей доход деятельности</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36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r>
      <w:tr w:rsidR="005A23F2" w:rsidRPr="0044378A">
        <w:tc>
          <w:tcPr>
            <w:tcW w:w="124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288"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402"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внебюджетные источники</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36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r>
      <w:tr w:rsidR="005A23F2" w:rsidRPr="0044378A">
        <w:tc>
          <w:tcPr>
            <w:tcW w:w="1247" w:type="dxa"/>
            <w:vMerge w:val="restart"/>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Основное мероприят</w:t>
            </w:r>
            <w:r w:rsidRPr="0044378A">
              <w:lastRenderedPageBreak/>
              <w:t>ие 5.2.5.</w:t>
            </w:r>
          </w:p>
        </w:tc>
        <w:tc>
          <w:tcPr>
            <w:tcW w:w="3288" w:type="dxa"/>
            <w:vMerge w:val="restart"/>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lastRenderedPageBreak/>
              <w:t xml:space="preserve">Стимулирование развития торговли в труднодоступных и </w:t>
            </w:r>
            <w:r w:rsidRPr="0044378A">
              <w:lastRenderedPageBreak/>
              <w:t>отдаленных сельских населенных пунктах в Республике Коми</w:t>
            </w:r>
          </w:p>
        </w:tc>
        <w:tc>
          <w:tcPr>
            <w:tcW w:w="3402"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lastRenderedPageBreak/>
              <w:t>всего</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36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18 700,0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18 700,0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18 700,0</w:t>
            </w:r>
          </w:p>
        </w:tc>
      </w:tr>
      <w:tr w:rsidR="005A23F2" w:rsidRPr="0044378A">
        <w:tc>
          <w:tcPr>
            <w:tcW w:w="124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288"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402"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 xml:space="preserve">республиканский бюджет </w:t>
            </w:r>
            <w:r w:rsidRPr="0044378A">
              <w:lastRenderedPageBreak/>
              <w:t>Республики Коми</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lastRenderedPageBreak/>
              <w:t>0,0</w:t>
            </w:r>
          </w:p>
        </w:tc>
        <w:tc>
          <w:tcPr>
            <w:tcW w:w="136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18 700,0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18 700,0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18 700,0</w:t>
            </w:r>
          </w:p>
        </w:tc>
      </w:tr>
      <w:tr w:rsidR="005A23F2" w:rsidRPr="0044378A">
        <w:tc>
          <w:tcPr>
            <w:tcW w:w="124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288"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402"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из них за счет средств федерального бюджета</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36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r>
      <w:tr w:rsidR="005A23F2" w:rsidRPr="0044378A">
        <w:tc>
          <w:tcPr>
            <w:tcW w:w="124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288"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402"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местные бюджеты</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36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r>
      <w:tr w:rsidR="005A23F2" w:rsidRPr="0044378A">
        <w:tc>
          <w:tcPr>
            <w:tcW w:w="124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288"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402"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государственные внебюджетные фонды</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36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r>
      <w:tr w:rsidR="005A23F2" w:rsidRPr="0044378A">
        <w:tc>
          <w:tcPr>
            <w:tcW w:w="124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288"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402"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юридические лица</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36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r>
      <w:tr w:rsidR="005A23F2" w:rsidRPr="0044378A">
        <w:tc>
          <w:tcPr>
            <w:tcW w:w="124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288"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402"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средства от приносящей доход деятельности</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36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r>
      <w:tr w:rsidR="005A23F2" w:rsidRPr="0044378A">
        <w:tc>
          <w:tcPr>
            <w:tcW w:w="124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288"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402"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внебюджетные источники</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36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18 700,0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18 700,0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18 700,0</w:t>
            </w:r>
          </w:p>
        </w:tc>
      </w:tr>
      <w:tr w:rsidR="005A23F2" w:rsidRPr="0044378A">
        <w:tc>
          <w:tcPr>
            <w:tcW w:w="1247" w:type="dxa"/>
            <w:vMerge w:val="restart"/>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outlineLvl w:val="3"/>
            </w:pPr>
            <w:hyperlink w:anchor="Par634" w:tooltip="ПАСПОРТ" w:history="1">
              <w:r w:rsidR="0036061C" w:rsidRPr="0044378A">
                <w:rPr>
                  <w:color w:val="0000FF"/>
                </w:rPr>
                <w:t>Подпрограмма 6</w:t>
              </w:r>
            </w:hyperlink>
          </w:p>
        </w:tc>
        <w:tc>
          <w:tcPr>
            <w:tcW w:w="3288" w:type="dxa"/>
            <w:vMerge w:val="restart"/>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Обеспечение реализации Государственной программы</w:t>
            </w:r>
          </w:p>
        </w:tc>
        <w:tc>
          <w:tcPr>
            <w:tcW w:w="3402"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всего</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178 013.6</w:t>
            </w:r>
          </w:p>
        </w:tc>
        <w:tc>
          <w:tcPr>
            <w:tcW w:w="136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174 283,0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164 170,7</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164 180,6</w:t>
            </w:r>
          </w:p>
        </w:tc>
      </w:tr>
      <w:tr w:rsidR="005A23F2" w:rsidRPr="0044378A">
        <w:tc>
          <w:tcPr>
            <w:tcW w:w="124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288"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402"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республиканский бюджет Республики Коми</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178 013.6</w:t>
            </w:r>
          </w:p>
        </w:tc>
        <w:tc>
          <w:tcPr>
            <w:tcW w:w="136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174 283,0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164 170,7</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164 180,6</w:t>
            </w:r>
          </w:p>
        </w:tc>
      </w:tr>
      <w:tr w:rsidR="005A23F2" w:rsidRPr="0044378A">
        <w:tc>
          <w:tcPr>
            <w:tcW w:w="124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288"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402"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 из них за счет средств федерального бюджета</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36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r>
      <w:tr w:rsidR="005A23F2" w:rsidRPr="0044378A">
        <w:tc>
          <w:tcPr>
            <w:tcW w:w="124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288"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402"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местные бюджеты</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36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r>
      <w:tr w:rsidR="005A23F2" w:rsidRPr="0044378A">
        <w:tc>
          <w:tcPr>
            <w:tcW w:w="124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288"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402"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государственные внебюджетные фонды</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36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r>
      <w:tr w:rsidR="005A23F2" w:rsidRPr="0044378A">
        <w:tc>
          <w:tcPr>
            <w:tcW w:w="124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288"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402"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юридические лица</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36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r>
      <w:tr w:rsidR="005A23F2" w:rsidRPr="0044378A">
        <w:tc>
          <w:tcPr>
            <w:tcW w:w="124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288"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402"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средства от приносящей доход деятельности</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36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r>
      <w:tr w:rsidR="005A23F2" w:rsidRPr="0044378A">
        <w:tc>
          <w:tcPr>
            <w:tcW w:w="1247" w:type="dxa"/>
            <w:vMerge w:val="restart"/>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lastRenderedPageBreak/>
              <w:t>Основное мероприятие 6.1.1.</w:t>
            </w:r>
          </w:p>
        </w:tc>
        <w:tc>
          <w:tcPr>
            <w:tcW w:w="3288" w:type="dxa"/>
            <w:vMerge w:val="restart"/>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Реализация функций аппаратов исполнителей и участников государственной программы</w:t>
            </w:r>
          </w:p>
        </w:tc>
        <w:tc>
          <w:tcPr>
            <w:tcW w:w="3402"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всего</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78 782.1</w:t>
            </w:r>
          </w:p>
        </w:tc>
        <w:tc>
          <w:tcPr>
            <w:tcW w:w="136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77 214,8</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77 789,8</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77 789,8</w:t>
            </w:r>
          </w:p>
        </w:tc>
      </w:tr>
      <w:tr w:rsidR="005A23F2" w:rsidRPr="0044378A">
        <w:tc>
          <w:tcPr>
            <w:tcW w:w="124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288"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402"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республиканский бюджет Республики Коми</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78 782.1</w:t>
            </w:r>
          </w:p>
        </w:tc>
        <w:tc>
          <w:tcPr>
            <w:tcW w:w="136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77 214,8</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77 789,8</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77 789,8</w:t>
            </w:r>
          </w:p>
        </w:tc>
      </w:tr>
      <w:tr w:rsidR="005A23F2" w:rsidRPr="0044378A">
        <w:tc>
          <w:tcPr>
            <w:tcW w:w="124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288"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402"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 из них за счет средств федерального бюджета</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36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r>
      <w:tr w:rsidR="005A23F2" w:rsidRPr="0044378A">
        <w:tc>
          <w:tcPr>
            <w:tcW w:w="124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288"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402"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местные бюджеты</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36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r>
      <w:tr w:rsidR="005A23F2" w:rsidRPr="0044378A">
        <w:tc>
          <w:tcPr>
            <w:tcW w:w="124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288"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402"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государственные внебюджетные фонды</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36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r>
      <w:tr w:rsidR="005A23F2" w:rsidRPr="0044378A">
        <w:tc>
          <w:tcPr>
            <w:tcW w:w="124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288"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402"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юридические лица</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36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r>
      <w:tr w:rsidR="005A23F2" w:rsidRPr="0044378A">
        <w:tc>
          <w:tcPr>
            <w:tcW w:w="124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288"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402"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средства от приносящей доход деятельности</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36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r>
      <w:tr w:rsidR="005A23F2" w:rsidRPr="0044378A">
        <w:tc>
          <w:tcPr>
            <w:tcW w:w="1247" w:type="dxa"/>
            <w:vMerge w:val="restart"/>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Основное мероприятие 6.1.2</w:t>
            </w:r>
          </w:p>
        </w:tc>
        <w:tc>
          <w:tcPr>
            <w:tcW w:w="3288" w:type="dxa"/>
            <w:vMerge w:val="restart"/>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Обеспечение деятельности государственных организаций Республики Коми в установленной сфере</w:t>
            </w:r>
          </w:p>
        </w:tc>
        <w:tc>
          <w:tcPr>
            <w:tcW w:w="3402"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всего</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87 783.0</w:t>
            </w:r>
          </w:p>
        </w:tc>
        <w:tc>
          <w:tcPr>
            <w:tcW w:w="136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79 618,6</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80 983,9</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80 983,9</w:t>
            </w:r>
          </w:p>
        </w:tc>
      </w:tr>
      <w:tr w:rsidR="005A23F2" w:rsidRPr="0044378A">
        <w:tc>
          <w:tcPr>
            <w:tcW w:w="124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288"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402"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республиканский бюджет Республики Коми</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87 783.0</w:t>
            </w:r>
          </w:p>
        </w:tc>
        <w:tc>
          <w:tcPr>
            <w:tcW w:w="136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79 618,6</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80 983,9</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80 983,9</w:t>
            </w:r>
          </w:p>
        </w:tc>
      </w:tr>
      <w:tr w:rsidR="005A23F2" w:rsidRPr="0044378A">
        <w:tc>
          <w:tcPr>
            <w:tcW w:w="124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288"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402"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 из них за счет средств федерального бюджета</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36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r>
      <w:tr w:rsidR="005A23F2" w:rsidRPr="0044378A">
        <w:tc>
          <w:tcPr>
            <w:tcW w:w="124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288"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402"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местные бюджеты</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36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r>
      <w:tr w:rsidR="005A23F2" w:rsidRPr="0044378A">
        <w:tc>
          <w:tcPr>
            <w:tcW w:w="124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288"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402"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государственные внебюджетные фонды</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36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r>
      <w:tr w:rsidR="005A23F2" w:rsidRPr="0044378A">
        <w:tc>
          <w:tcPr>
            <w:tcW w:w="124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288"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402"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юридические лица</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36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r>
      <w:tr w:rsidR="005A23F2" w:rsidRPr="0044378A">
        <w:tc>
          <w:tcPr>
            <w:tcW w:w="124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288"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402"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средства от приносящей доход деятельности</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36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r>
      <w:tr w:rsidR="005A23F2" w:rsidRPr="0044378A">
        <w:tc>
          <w:tcPr>
            <w:tcW w:w="1247" w:type="dxa"/>
            <w:vMerge w:val="restart"/>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lastRenderedPageBreak/>
              <w:t>Основное мероприятие 6.2.1</w:t>
            </w:r>
          </w:p>
        </w:tc>
        <w:tc>
          <w:tcPr>
            <w:tcW w:w="3288" w:type="dxa"/>
            <w:vMerge w:val="restart"/>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Реализация мероприятий по информационному, информационно-аналитическому, консультационному обеспечению агропромышленного и рыбохозяйственного комплексов</w:t>
            </w:r>
          </w:p>
        </w:tc>
        <w:tc>
          <w:tcPr>
            <w:tcW w:w="3402"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всего</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430,7</w:t>
            </w:r>
          </w:p>
        </w:tc>
        <w:tc>
          <w:tcPr>
            <w:tcW w:w="136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430,7</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430,7</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430,7</w:t>
            </w:r>
          </w:p>
        </w:tc>
      </w:tr>
      <w:tr w:rsidR="005A23F2" w:rsidRPr="0044378A">
        <w:tc>
          <w:tcPr>
            <w:tcW w:w="124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288"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402"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республиканский бюджет Республики Коми</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430,7</w:t>
            </w:r>
          </w:p>
        </w:tc>
        <w:tc>
          <w:tcPr>
            <w:tcW w:w="136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430,7</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430,7</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430,7</w:t>
            </w:r>
          </w:p>
        </w:tc>
      </w:tr>
      <w:tr w:rsidR="005A23F2" w:rsidRPr="0044378A">
        <w:tc>
          <w:tcPr>
            <w:tcW w:w="124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288"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402"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 из них за счет средств федерального бюджета</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36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r>
      <w:tr w:rsidR="005A23F2" w:rsidRPr="0044378A">
        <w:tc>
          <w:tcPr>
            <w:tcW w:w="124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288"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402"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местные бюджеты</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36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r>
      <w:tr w:rsidR="005A23F2" w:rsidRPr="0044378A">
        <w:tc>
          <w:tcPr>
            <w:tcW w:w="124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288"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402"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государственные внебюджетные фонды</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36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r>
      <w:tr w:rsidR="005A23F2" w:rsidRPr="0044378A">
        <w:tc>
          <w:tcPr>
            <w:tcW w:w="124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288"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402"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юридические лица</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36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r>
      <w:tr w:rsidR="005A23F2" w:rsidRPr="0044378A">
        <w:tc>
          <w:tcPr>
            <w:tcW w:w="124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288"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402"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средства от приносящей доход деятельности</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36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r>
      <w:tr w:rsidR="005A23F2" w:rsidRPr="0044378A">
        <w:tc>
          <w:tcPr>
            <w:tcW w:w="1247" w:type="dxa"/>
            <w:vMerge w:val="restart"/>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Основное мероприятие 6.2.2</w:t>
            </w:r>
          </w:p>
        </w:tc>
        <w:tc>
          <w:tcPr>
            <w:tcW w:w="3288" w:type="dxa"/>
            <w:vMerge w:val="restart"/>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Содействие кадровому обеспечению агропромышленного и рыбохозяйственного комплексов</w:t>
            </w:r>
          </w:p>
        </w:tc>
        <w:tc>
          <w:tcPr>
            <w:tcW w:w="3402"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всего</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11 017,9</w:t>
            </w:r>
          </w:p>
        </w:tc>
        <w:tc>
          <w:tcPr>
            <w:tcW w:w="136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17 018,9</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4 966,3</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4 976,2</w:t>
            </w:r>
          </w:p>
        </w:tc>
      </w:tr>
      <w:tr w:rsidR="005A23F2" w:rsidRPr="0044378A">
        <w:tc>
          <w:tcPr>
            <w:tcW w:w="124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288"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402"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республиканский бюджет Республики Коми</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11 017,9</w:t>
            </w:r>
          </w:p>
        </w:tc>
        <w:tc>
          <w:tcPr>
            <w:tcW w:w="136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17 018,9</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4 966,3</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4 976,2</w:t>
            </w:r>
          </w:p>
        </w:tc>
      </w:tr>
      <w:tr w:rsidR="005A23F2" w:rsidRPr="0044378A">
        <w:tc>
          <w:tcPr>
            <w:tcW w:w="124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288"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402"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 из них за счет средств федерального бюджета</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36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r>
      <w:tr w:rsidR="005A23F2" w:rsidRPr="0044378A">
        <w:tc>
          <w:tcPr>
            <w:tcW w:w="124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288"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402"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местные бюджеты</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36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r>
      <w:tr w:rsidR="005A23F2" w:rsidRPr="0044378A">
        <w:tc>
          <w:tcPr>
            <w:tcW w:w="124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288"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402"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государственные внебюджетные фонды</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36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r>
      <w:tr w:rsidR="005A23F2" w:rsidRPr="0044378A">
        <w:tc>
          <w:tcPr>
            <w:tcW w:w="124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288"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402"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юридические лица</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36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r>
      <w:tr w:rsidR="005A23F2" w:rsidRPr="0044378A">
        <w:tc>
          <w:tcPr>
            <w:tcW w:w="124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288"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402"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средства от приносящей доход деятельности</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36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w:t>
            </w:r>
          </w:p>
        </w:tc>
      </w:tr>
    </w:tbl>
    <w:p w:rsidR="005A23F2" w:rsidRPr="0044378A" w:rsidRDefault="005A23F2">
      <w:pPr>
        <w:pStyle w:val="ConsPlusNormal"/>
        <w:sectPr w:rsidR="005A23F2" w:rsidRPr="0044378A">
          <w:headerReference w:type="default" r:id="rId182"/>
          <w:footerReference w:type="default" r:id="rId183"/>
          <w:pgSz w:w="16838" w:h="11906" w:orient="landscape"/>
          <w:pgMar w:top="1133" w:right="1440" w:bottom="566" w:left="1440" w:header="0" w:footer="0" w:gutter="0"/>
          <w:cols w:space="720"/>
          <w:noEndnote/>
        </w:sectPr>
      </w:pPr>
    </w:p>
    <w:p w:rsidR="005A23F2" w:rsidRPr="0044378A" w:rsidRDefault="005A23F2">
      <w:pPr>
        <w:pStyle w:val="ConsPlusNormal"/>
      </w:pPr>
    </w:p>
    <w:p w:rsidR="005A23F2" w:rsidRPr="0044378A" w:rsidRDefault="0036061C">
      <w:pPr>
        <w:pStyle w:val="ConsPlusNormal"/>
        <w:jc w:val="right"/>
        <w:outlineLvl w:val="2"/>
      </w:pPr>
      <w:r w:rsidRPr="0044378A">
        <w:t>Таблица 5</w:t>
      </w:r>
    </w:p>
    <w:p w:rsidR="005A23F2" w:rsidRPr="0044378A" w:rsidRDefault="005A23F2">
      <w:pPr>
        <w:pStyle w:val="ConsPlusNormal"/>
      </w:pPr>
    </w:p>
    <w:p w:rsidR="005A23F2" w:rsidRPr="0044378A" w:rsidRDefault="0036061C">
      <w:pPr>
        <w:pStyle w:val="ConsPlusTitle"/>
        <w:jc w:val="center"/>
        <w:rPr>
          <w:rFonts w:ascii="Times New Roman" w:hAnsi="Times New Roman" w:cs="Times New Roman"/>
        </w:rPr>
      </w:pPr>
      <w:r w:rsidRPr="0044378A">
        <w:rPr>
          <w:rFonts w:ascii="Times New Roman" w:hAnsi="Times New Roman" w:cs="Times New Roman"/>
        </w:rPr>
        <w:t>ОСНОВНЫЕ ПАРАМЕТРЫ</w:t>
      </w:r>
    </w:p>
    <w:p w:rsidR="005A23F2" w:rsidRPr="0044378A" w:rsidRDefault="0036061C">
      <w:pPr>
        <w:pStyle w:val="ConsPlusTitle"/>
        <w:jc w:val="center"/>
        <w:rPr>
          <w:rFonts w:ascii="Times New Roman" w:hAnsi="Times New Roman" w:cs="Times New Roman"/>
        </w:rPr>
      </w:pPr>
      <w:r w:rsidRPr="0044378A">
        <w:rPr>
          <w:rFonts w:ascii="Times New Roman" w:hAnsi="Times New Roman" w:cs="Times New Roman"/>
        </w:rPr>
        <w:t>регионального проекта "Создание системы поддержки</w:t>
      </w:r>
    </w:p>
    <w:p w:rsidR="005A23F2" w:rsidRPr="0044378A" w:rsidRDefault="0036061C">
      <w:pPr>
        <w:pStyle w:val="ConsPlusTitle"/>
        <w:jc w:val="center"/>
        <w:rPr>
          <w:rFonts w:ascii="Times New Roman" w:hAnsi="Times New Roman" w:cs="Times New Roman"/>
        </w:rPr>
      </w:pPr>
      <w:r w:rsidRPr="0044378A">
        <w:rPr>
          <w:rFonts w:ascii="Times New Roman" w:hAnsi="Times New Roman" w:cs="Times New Roman"/>
        </w:rPr>
        <w:t>фермеров и развитие сельской кооперации</w:t>
      </w:r>
    </w:p>
    <w:p w:rsidR="005A23F2" w:rsidRPr="0044378A" w:rsidRDefault="0036061C">
      <w:pPr>
        <w:pStyle w:val="ConsPlusTitle"/>
        <w:jc w:val="center"/>
        <w:rPr>
          <w:rFonts w:ascii="Times New Roman" w:hAnsi="Times New Roman" w:cs="Times New Roman"/>
        </w:rPr>
      </w:pPr>
      <w:r w:rsidRPr="0044378A">
        <w:rPr>
          <w:rFonts w:ascii="Times New Roman" w:hAnsi="Times New Roman" w:cs="Times New Roman"/>
        </w:rPr>
        <w:t>на территории Республики Коми"</w:t>
      </w:r>
    </w:p>
    <w:p w:rsidR="005A23F2" w:rsidRPr="0044378A" w:rsidRDefault="005A23F2">
      <w:pPr>
        <w:pStyle w:val="ConsPlusNormal"/>
      </w:pPr>
    </w:p>
    <w:p w:rsidR="005A23F2" w:rsidRPr="0044378A" w:rsidRDefault="0036061C">
      <w:pPr>
        <w:pStyle w:val="ConsPlusNormal"/>
        <w:ind w:firstLine="540"/>
        <w:jc w:val="both"/>
      </w:pPr>
      <w:r w:rsidRPr="0044378A">
        <w:t xml:space="preserve">Исключены. - </w:t>
      </w:r>
      <w:hyperlink r:id="rId184" w:history="1">
        <w:r w:rsidRPr="0044378A">
          <w:rPr>
            <w:color w:val="0000FF"/>
          </w:rPr>
          <w:t>Постановление</w:t>
        </w:r>
      </w:hyperlink>
      <w:r w:rsidRPr="0044378A">
        <w:t xml:space="preserve"> Правительства РК от 10.07.2020 N 346.</w:t>
      </w:r>
    </w:p>
    <w:p w:rsidR="005A23F2" w:rsidRPr="0044378A" w:rsidRDefault="005A23F2">
      <w:pPr>
        <w:pStyle w:val="ConsPlusNormal"/>
      </w:pPr>
    </w:p>
    <w:p w:rsidR="005A23F2" w:rsidRPr="0044378A" w:rsidRDefault="0036061C">
      <w:pPr>
        <w:pStyle w:val="ConsPlusNormal"/>
        <w:jc w:val="right"/>
        <w:outlineLvl w:val="2"/>
      </w:pPr>
      <w:r w:rsidRPr="0044378A">
        <w:t>Таблица 6</w:t>
      </w:r>
    </w:p>
    <w:p w:rsidR="005A23F2" w:rsidRPr="0044378A" w:rsidRDefault="005A23F2">
      <w:pPr>
        <w:pStyle w:val="ConsPlusNormal"/>
      </w:pPr>
    </w:p>
    <w:p w:rsidR="005A23F2" w:rsidRPr="0044378A" w:rsidRDefault="0036061C">
      <w:pPr>
        <w:pStyle w:val="ConsPlusTitle"/>
        <w:jc w:val="center"/>
        <w:rPr>
          <w:rFonts w:ascii="Times New Roman" w:hAnsi="Times New Roman" w:cs="Times New Roman"/>
        </w:rPr>
      </w:pPr>
      <w:r w:rsidRPr="0044378A">
        <w:rPr>
          <w:rFonts w:ascii="Times New Roman" w:hAnsi="Times New Roman" w:cs="Times New Roman"/>
        </w:rPr>
        <w:t>Основные параметры</w:t>
      </w:r>
    </w:p>
    <w:p w:rsidR="005A23F2" w:rsidRPr="0044378A" w:rsidRDefault="0036061C">
      <w:pPr>
        <w:pStyle w:val="ConsPlusTitle"/>
        <w:jc w:val="center"/>
        <w:rPr>
          <w:rFonts w:ascii="Times New Roman" w:hAnsi="Times New Roman" w:cs="Times New Roman"/>
        </w:rPr>
      </w:pPr>
      <w:r w:rsidRPr="0044378A">
        <w:rPr>
          <w:rFonts w:ascii="Times New Roman" w:hAnsi="Times New Roman" w:cs="Times New Roman"/>
        </w:rPr>
        <w:t>регионального проекта "Экспорт продукции</w:t>
      </w:r>
    </w:p>
    <w:p w:rsidR="005A23F2" w:rsidRPr="0044378A" w:rsidRDefault="0036061C">
      <w:pPr>
        <w:pStyle w:val="ConsPlusTitle"/>
        <w:jc w:val="center"/>
        <w:rPr>
          <w:rFonts w:ascii="Times New Roman" w:hAnsi="Times New Roman" w:cs="Times New Roman"/>
        </w:rPr>
      </w:pPr>
      <w:r w:rsidRPr="0044378A">
        <w:rPr>
          <w:rFonts w:ascii="Times New Roman" w:hAnsi="Times New Roman" w:cs="Times New Roman"/>
        </w:rPr>
        <w:t>АПК Республики Коми"</w:t>
      </w:r>
    </w:p>
    <w:p w:rsidR="005A23F2" w:rsidRPr="0044378A" w:rsidRDefault="005A23F2">
      <w:pPr>
        <w:pStyle w:val="ConsPlusNormal"/>
      </w:pPr>
    </w:p>
    <w:p w:rsidR="005A23F2" w:rsidRPr="0044378A" w:rsidRDefault="0036061C">
      <w:pPr>
        <w:pStyle w:val="ConsPlusNormal"/>
        <w:ind w:firstLine="540"/>
        <w:jc w:val="both"/>
      </w:pPr>
      <w:r w:rsidRPr="0044378A">
        <w:t xml:space="preserve">Исключены. - </w:t>
      </w:r>
      <w:hyperlink r:id="rId185" w:history="1">
        <w:r w:rsidRPr="0044378A">
          <w:rPr>
            <w:color w:val="0000FF"/>
          </w:rPr>
          <w:t>Постановление</w:t>
        </w:r>
      </w:hyperlink>
      <w:r w:rsidRPr="0044378A">
        <w:t xml:space="preserve"> Правительства РК от 10.07.2020 N 346.</w:t>
      </w:r>
    </w:p>
    <w:p w:rsidR="005A23F2" w:rsidRPr="0044378A" w:rsidRDefault="005A23F2">
      <w:pPr>
        <w:pStyle w:val="ConsPlusNormal"/>
      </w:pPr>
    </w:p>
    <w:p w:rsidR="005A23F2" w:rsidRPr="0044378A" w:rsidRDefault="0036061C">
      <w:pPr>
        <w:pStyle w:val="ConsPlusNormal"/>
        <w:jc w:val="right"/>
        <w:outlineLvl w:val="2"/>
      </w:pPr>
      <w:r w:rsidRPr="0044378A">
        <w:t>Таблица 5</w:t>
      </w:r>
    </w:p>
    <w:p w:rsidR="005A23F2" w:rsidRPr="0044378A" w:rsidRDefault="005A23F2">
      <w:pPr>
        <w:pStyle w:val="ConsPlusNormal"/>
      </w:pPr>
    </w:p>
    <w:p w:rsidR="005A23F2" w:rsidRPr="0044378A" w:rsidRDefault="0036061C">
      <w:pPr>
        <w:pStyle w:val="ConsPlusTitle"/>
        <w:jc w:val="center"/>
        <w:rPr>
          <w:rFonts w:ascii="Times New Roman" w:hAnsi="Times New Roman" w:cs="Times New Roman"/>
        </w:rPr>
      </w:pPr>
      <w:r w:rsidRPr="0044378A">
        <w:rPr>
          <w:rFonts w:ascii="Times New Roman" w:hAnsi="Times New Roman" w:cs="Times New Roman"/>
        </w:rPr>
        <w:t>Информация</w:t>
      </w:r>
    </w:p>
    <w:p w:rsidR="005A23F2" w:rsidRPr="0044378A" w:rsidRDefault="0036061C">
      <w:pPr>
        <w:pStyle w:val="ConsPlusTitle"/>
        <w:jc w:val="center"/>
        <w:rPr>
          <w:rFonts w:ascii="Times New Roman" w:hAnsi="Times New Roman" w:cs="Times New Roman"/>
        </w:rPr>
      </w:pPr>
      <w:r w:rsidRPr="0044378A">
        <w:rPr>
          <w:rFonts w:ascii="Times New Roman" w:hAnsi="Times New Roman" w:cs="Times New Roman"/>
        </w:rPr>
        <w:t>о показателях результатов использования субсидий</w:t>
      </w:r>
    </w:p>
    <w:p w:rsidR="005A23F2" w:rsidRPr="0044378A" w:rsidRDefault="0036061C">
      <w:pPr>
        <w:pStyle w:val="ConsPlusTitle"/>
        <w:jc w:val="center"/>
        <w:rPr>
          <w:rFonts w:ascii="Times New Roman" w:hAnsi="Times New Roman" w:cs="Times New Roman"/>
        </w:rPr>
      </w:pPr>
      <w:r w:rsidRPr="0044378A">
        <w:rPr>
          <w:rFonts w:ascii="Times New Roman" w:hAnsi="Times New Roman" w:cs="Times New Roman"/>
        </w:rPr>
        <w:t>и (или) иных межбюджетных трансфертов,</w:t>
      </w:r>
    </w:p>
    <w:p w:rsidR="005A23F2" w:rsidRPr="0044378A" w:rsidRDefault="0036061C">
      <w:pPr>
        <w:pStyle w:val="ConsPlusTitle"/>
        <w:jc w:val="center"/>
        <w:rPr>
          <w:rFonts w:ascii="Times New Roman" w:hAnsi="Times New Roman" w:cs="Times New Roman"/>
        </w:rPr>
      </w:pPr>
      <w:r w:rsidRPr="0044378A">
        <w:rPr>
          <w:rFonts w:ascii="Times New Roman" w:hAnsi="Times New Roman" w:cs="Times New Roman"/>
        </w:rPr>
        <w:t>предоставляемых из федерального бюджета</w:t>
      </w:r>
    </w:p>
    <w:p w:rsidR="005A23F2" w:rsidRPr="0044378A" w:rsidRDefault="0036061C">
      <w:pPr>
        <w:pStyle w:val="ConsPlusNormal"/>
        <w:jc w:val="center"/>
      </w:pPr>
      <w:r w:rsidRPr="0044378A">
        <w:t xml:space="preserve">(в ред. </w:t>
      </w:r>
      <w:hyperlink r:id="rId186" w:history="1">
        <w:r w:rsidRPr="0044378A">
          <w:rPr>
            <w:color w:val="0000FF"/>
          </w:rPr>
          <w:t>Постановления</w:t>
        </w:r>
      </w:hyperlink>
      <w:r w:rsidRPr="0044378A">
        <w:t xml:space="preserve"> Правительства РК от 02.04.2021 N 174)</w:t>
      </w:r>
    </w:p>
    <w:p w:rsidR="005A23F2" w:rsidRPr="0044378A" w:rsidRDefault="005A23F2">
      <w:pPr>
        <w:pStyle w:val="ConsPlusNormal"/>
      </w:pPr>
    </w:p>
    <w:p w:rsidR="005A23F2" w:rsidRPr="0044378A" w:rsidRDefault="005A23F2">
      <w:pPr>
        <w:pStyle w:val="ConsPlusNormal"/>
        <w:sectPr w:rsidR="005A23F2" w:rsidRPr="0044378A">
          <w:headerReference w:type="default" r:id="rId187"/>
          <w:footerReference w:type="default" r:id="rId188"/>
          <w:pgSz w:w="11906" w:h="16838"/>
          <w:pgMar w:top="1440" w:right="566" w:bottom="1440" w:left="1133" w:header="0" w:footer="0" w:gutter="0"/>
          <w:cols w:space="720"/>
          <w:noEndnote/>
        </w:sectPr>
      </w:pPr>
    </w:p>
    <w:tbl>
      <w:tblPr>
        <w:tblW w:w="0" w:type="auto"/>
        <w:tblLayout w:type="fixed"/>
        <w:tblCellMar>
          <w:top w:w="102" w:type="dxa"/>
          <w:left w:w="62" w:type="dxa"/>
          <w:bottom w:w="102" w:type="dxa"/>
          <w:right w:w="62" w:type="dxa"/>
        </w:tblCellMar>
        <w:tblLook w:val="0000"/>
      </w:tblPr>
      <w:tblGrid>
        <w:gridCol w:w="510"/>
        <w:gridCol w:w="2551"/>
        <w:gridCol w:w="1928"/>
        <w:gridCol w:w="1984"/>
        <w:gridCol w:w="2041"/>
        <w:gridCol w:w="1134"/>
        <w:gridCol w:w="1134"/>
        <w:gridCol w:w="1134"/>
        <w:gridCol w:w="1134"/>
      </w:tblGrid>
      <w:tr w:rsidR="005A23F2" w:rsidRPr="0044378A">
        <w:tc>
          <w:tcPr>
            <w:tcW w:w="510" w:type="dxa"/>
            <w:vMerge w:val="restart"/>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lastRenderedPageBreak/>
              <w:t>N п/п</w:t>
            </w:r>
          </w:p>
        </w:tc>
        <w:tc>
          <w:tcPr>
            <w:tcW w:w="2551" w:type="dxa"/>
            <w:vMerge w:val="restart"/>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Наименование основного мероприятия государственной программы Республики Коми</w:t>
            </w:r>
          </w:p>
        </w:tc>
        <w:tc>
          <w:tcPr>
            <w:tcW w:w="1928" w:type="dxa"/>
            <w:vMerge w:val="restart"/>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 xml:space="preserve">Наименование субсидии и (или) иного межбюджетного трансферта </w:t>
            </w:r>
            <w:hyperlink w:anchor="Par5756" w:tooltip="&lt;*&gt; Информация указывается в соответствии с заключенными соглашениями с главными распорядителями средств федерального бюджета, касательно органов исполнительной власти Республики Коми или государственных учреждений Республики Коми, в отношении которых указанны" w:history="1">
              <w:r w:rsidRPr="0044378A">
                <w:rPr>
                  <w:color w:val="0000FF"/>
                </w:rPr>
                <w:t>&lt;*&gt;</w:t>
              </w:r>
            </w:hyperlink>
          </w:p>
        </w:tc>
        <w:tc>
          <w:tcPr>
            <w:tcW w:w="1984" w:type="dxa"/>
            <w:vMerge w:val="restart"/>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Результат использования субсидии</w:t>
            </w:r>
          </w:p>
        </w:tc>
        <w:tc>
          <w:tcPr>
            <w:tcW w:w="6577" w:type="dxa"/>
            <w:gridSpan w:val="5"/>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Показатель результата использования субсидии и (или) иных межбюджетных трансфертов</w:t>
            </w:r>
          </w:p>
        </w:tc>
      </w:tr>
      <w:tr w:rsidR="005A23F2" w:rsidRPr="0044378A">
        <w:tc>
          <w:tcPr>
            <w:tcW w:w="510"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2551"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1928"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1984"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2041" w:type="dxa"/>
            <w:vMerge w:val="restart"/>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Наименование показателя, ед. изм.</w:t>
            </w:r>
          </w:p>
        </w:tc>
        <w:tc>
          <w:tcPr>
            <w:tcW w:w="4536" w:type="dxa"/>
            <w:gridSpan w:val="4"/>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Плановое значение по годам</w:t>
            </w:r>
          </w:p>
        </w:tc>
      </w:tr>
      <w:tr w:rsidR="005A23F2" w:rsidRPr="0044378A">
        <w:tc>
          <w:tcPr>
            <w:tcW w:w="510"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2551"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1928"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1984"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2041"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113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2020</w:t>
            </w:r>
          </w:p>
        </w:tc>
        <w:tc>
          <w:tcPr>
            <w:tcW w:w="113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2021</w:t>
            </w:r>
          </w:p>
        </w:tc>
        <w:tc>
          <w:tcPr>
            <w:tcW w:w="113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2022</w:t>
            </w:r>
          </w:p>
        </w:tc>
        <w:tc>
          <w:tcPr>
            <w:tcW w:w="113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2023</w:t>
            </w:r>
          </w:p>
        </w:tc>
      </w:tr>
      <w:tr w:rsidR="005A23F2" w:rsidRPr="0044378A">
        <w:tc>
          <w:tcPr>
            <w:tcW w:w="510" w:type="dxa"/>
            <w:vMerge w:val="restart"/>
            <w:tcBorders>
              <w:top w:val="single" w:sz="4" w:space="0" w:color="auto"/>
              <w:left w:val="single" w:sz="4" w:space="0" w:color="auto"/>
              <w:right w:val="single" w:sz="4" w:space="0" w:color="auto"/>
            </w:tcBorders>
          </w:tcPr>
          <w:p w:rsidR="005A23F2" w:rsidRPr="0044378A" w:rsidRDefault="0036061C">
            <w:pPr>
              <w:pStyle w:val="ConsPlusNormal"/>
            </w:pPr>
            <w:r w:rsidRPr="0044378A">
              <w:t>1.</w:t>
            </w:r>
          </w:p>
        </w:tc>
        <w:tc>
          <w:tcPr>
            <w:tcW w:w="2551" w:type="dxa"/>
            <w:vMerge w:val="restart"/>
            <w:tcBorders>
              <w:top w:val="single" w:sz="4" w:space="0" w:color="auto"/>
              <w:left w:val="single" w:sz="4" w:space="0" w:color="auto"/>
              <w:right w:val="single" w:sz="4" w:space="0" w:color="auto"/>
            </w:tcBorders>
          </w:tcPr>
          <w:p w:rsidR="005A23F2" w:rsidRPr="0044378A" w:rsidRDefault="0036061C">
            <w:pPr>
              <w:pStyle w:val="ConsPlusNormal"/>
              <w:jc w:val="both"/>
            </w:pPr>
            <w:r w:rsidRPr="0044378A">
              <w:t>Основное мероприятие 1.2.1. Поддержка производственной деятельности в животноводстве, в том числе на территориях, которые частично или полностью входят в состав Арктической зоны Российской Федерации</w:t>
            </w:r>
          </w:p>
        </w:tc>
        <w:tc>
          <w:tcPr>
            <w:tcW w:w="1928"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Возмещение части затрат по содержанию поголовья северных оленей</w:t>
            </w:r>
          </w:p>
        </w:tc>
        <w:tc>
          <w:tcPr>
            <w:tcW w:w="198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w:t>
            </w:r>
          </w:p>
        </w:tc>
        <w:tc>
          <w:tcPr>
            <w:tcW w:w="204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Численность поголовья северных оленей в сельскохозяйственных организациях, крестьянских (фермерских) хозяйствах, включая индивидуальных предпринимателей, тыс. голов</w:t>
            </w:r>
          </w:p>
        </w:tc>
        <w:tc>
          <w:tcPr>
            <w:tcW w:w="113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70,4</w:t>
            </w:r>
          </w:p>
        </w:tc>
        <w:tc>
          <w:tcPr>
            <w:tcW w:w="113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67,5</w:t>
            </w:r>
          </w:p>
        </w:tc>
        <w:tc>
          <w:tcPr>
            <w:tcW w:w="113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67,6</w:t>
            </w:r>
          </w:p>
        </w:tc>
        <w:tc>
          <w:tcPr>
            <w:tcW w:w="113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67,7</w:t>
            </w:r>
          </w:p>
        </w:tc>
      </w:tr>
      <w:tr w:rsidR="005A23F2" w:rsidRPr="0044378A">
        <w:tc>
          <w:tcPr>
            <w:tcW w:w="510" w:type="dxa"/>
            <w:vMerge/>
            <w:tcBorders>
              <w:top w:val="single" w:sz="4" w:space="0" w:color="auto"/>
              <w:left w:val="single" w:sz="4" w:space="0" w:color="auto"/>
              <w:right w:val="single" w:sz="4" w:space="0" w:color="auto"/>
            </w:tcBorders>
          </w:tcPr>
          <w:p w:rsidR="005A23F2" w:rsidRPr="0044378A" w:rsidRDefault="005A23F2">
            <w:pPr>
              <w:pStyle w:val="ConsPlusNormal"/>
              <w:jc w:val="center"/>
            </w:pPr>
          </w:p>
        </w:tc>
        <w:tc>
          <w:tcPr>
            <w:tcW w:w="2551" w:type="dxa"/>
            <w:vMerge/>
            <w:tcBorders>
              <w:top w:val="single" w:sz="4" w:space="0" w:color="auto"/>
              <w:left w:val="single" w:sz="4" w:space="0" w:color="auto"/>
              <w:right w:val="single" w:sz="4" w:space="0" w:color="auto"/>
            </w:tcBorders>
          </w:tcPr>
          <w:p w:rsidR="005A23F2" w:rsidRPr="0044378A" w:rsidRDefault="005A23F2">
            <w:pPr>
              <w:pStyle w:val="ConsPlusNormal"/>
              <w:jc w:val="center"/>
            </w:pPr>
          </w:p>
        </w:tc>
        <w:tc>
          <w:tcPr>
            <w:tcW w:w="1928"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Повышение продуктивности крупного рогатого скота молочного направления</w:t>
            </w:r>
          </w:p>
        </w:tc>
        <w:tc>
          <w:tcPr>
            <w:tcW w:w="198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Производство молока в сельскохозяйственных организациях, крестьянских (фермерских) хозяйствах, включая индивидуальных предпринимателе</w:t>
            </w:r>
            <w:r w:rsidRPr="0044378A">
              <w:lastRenderedPageBreak/>
              <w:t>й, тыс. тонн</w:t>
            </w:r>
          </w:p>
        </w:tc>
        <w:tc>
          <w:tcPr>
            <w:tcW w:w="204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lastRenderedPageBreak/>
              <w:t xml:space="preserve">Объем производства молока в сельскохозяйственных организациях, крестьянских (фермерских) хозяйствах, включая индивидуальных </w:t>
            </w:r>
            <w:r w:rsidRPr="0044378A">
              <w:lastRenderedPageBreak/>
              <w:t>предпринимателей, тыс. тонн</w:t>
            </w:r>
          </w:p>
        </w:tc>
        <w:tc>
          <w:tcPr>
            <w:tcW w:w="113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lastRenderedPageBreak/>
              <w:t>46,3</w:t>
            </w:r>
          </w:p>
        </w:tc>
        <w:tc>
          <w:tcPr>
            <w:tcW w:w="113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46,5</w:t>
            </w:r>
          </w:p>
        </w:tc>
        <w:tc>
          <w:tcPr>
            <w:tcW w:w="113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47,0</w:t>
            </w:r>
          </w:p>
        </w:tc>
        <w:tc>
          <w:tcPr>
            <w:tcW w:w="113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47,6</w:t>
            </w:r>
          </w:p>
        </w:tc>
      </w:tr>
      <w:tr w:rsidR="005A23F2" w:rsidRPr="0044378A">
        <w:tc>
          <w:tcPr>
            <w:tcW w:w="510" w:type="dxa"/>
            <w:vMerge/>
            <w:tcBorders>
              <w:top w:val="single" w:sz="4" w:space="0" w:color="auto"/>
              <w:left w:val="single" w:sz="4" w:space="0" w:color="auto"/>
              <w:right w:val="single" w:sz="4" w:space="0" w:color="auto"/>
            </w:tcBorders>
          </w:tcPr>
          <w:p w:rsidR="005A23F2" w:rsidRPr="0044378A" w:rsidRDefault="005A23F2">
            <w:pPr>
              <w:pStyle w:val="ConsPlusNormal"/>
              <w:jc w:val="center"/>
            </w:pPr>
          </w:p>
        </w:tc>
        <w:tc>
          <w:tcPr>
            <w:tcW w:w="2551" w:type="dxa"/>
            <w:vMerge/>
            <w:tcBorders>
              <w:top w:val="single" w:sz="4" w:space="0" w:color="auto"/>
              <w:left w:val="single" w:sz="4" w:space="0" w:color="auto"/>
              <w:right w:val="single" w:sz="4" w:space="0" w:color="auto"/>
            </w:tcBorders>
          </w:tcPr>
          <w:p w:rsidR="005A23F2" w:rsidRPr="0044378A" w:rsidRDefault="005A23F2">
            <w:pPr>
              <w:pStyle w:val="ConsPlusNormal"/>
              <w:jc w:val="center"/>
            </w:pPr>
          </w:p>
        </w:tc>
        <w:tc>
          <w:tcPr>
            <w:tcW w:w="1928" w:type="dxa"/>
            <w:tcBorders>
              <w:top w:val="single" w:sz="4" w:space="0" w:color="auto"/>
              <w:left w:val="single" w:sz="4" w:space="0" w:color="auto"/>
              <w:right w:val="single" w:sz="4" w:space="0" w:color="auto"/>
            </w:tcBorders>
          </w:tcPr>
          <w:p w:rsidR="005A23F2" w:rsidRPr="0044378A" w:rsidRDefault="0036061C">
            <w:pPr>
              <w:pStyle w:val="ConsPlusNormal"/>
            </w:pPr>
            <w:r w:rsidRPr="0044378A">
              <w:t>Возмещение части затрат на развитие мясного животноводства</w:t>
            </w:r>
          </w:p>
        </w:tc>
        <w:tc>
          <w:tcPr>
            <w:tcW w:w="1984" w:type="dxa"/>
            <w:tcBorders>
              <w:top w:val="single" w:sz="4" w:space="0" w:color="auto"/>
              <w:left w:val="single" w:sz="4" w:space="0" w:color="auto"/>
              <w:right w:val="single" w:sz="4" w:space="0" w:color="auto"/>
            </w:tcBorders>
          </w:tcPr>
          <w:p w:rsidR="005A23F2" w:rsidRPr="0044378A" w:rsidRDefault="0036061C">
            <w:pPr>
              <w:pStyle w:val="ConsPlusNormal"/>
            </w:pPr>
            <w:r w:rsidRPr="0044378A">
              <w:t>-</w:t>
            </w:r>
          </w:p>
        </w:tc>
        <w:tc>
          <w:tcPr>
            <w:tcW w:w="2041" w:type="dxa"/>
            <w:tcBorders>
              <w:top w:val="single" w:sz="4" w:space="0" w:color="auto"/>
              <w:left w:val="single" w:sz="4" w:space="0" w:color="auto"/>
              <w:right w:val="single" w:sz="4" w:space="0" w:color="auto"/>
            </w:tcBorders>
          </w:tcPr>
          <w:p w:rsidR="005A23F2" w:rsidRPr="0044378A" w:rsidRDefault="0036061C">
            <w:pPr>
              <w:pStyle w:val="ConsPlusNormal"/>
            </w:pPr>
            <w:r w:rsidRPr="0044378A">
              <w:t>Численность маточного товарного поголовья крупного рогатого скота специализированных мясных пород, за исключением племенных животных, в сельскохозяйственных организациях, крестьянских (фермерских) хозяйствах, включая индивидуальных предпринимателей, тыс. голов</w:t>
            </w:r>
          </w:p>
        </w:tc>
        <w:tc>
          <w:tcPr>
            <w:tcW w:w="1134" w:type="dxa"/>
            <w:tcBorders>
              <w:top w:val="single" w:sz="4" w:space="0" w:color="auto"/>
              <w:left w:val="single" w:sz="4" w:space="0" w:color="auto"/>
              <w:right w:val="single" w:sz="4" w:space="0" w:color="auto"/>
            </w:tcBorders>
          </w:tcPr>
          <w:p w:rsidR="005A23F2" w:rsidRPr="0044378A" w:rsidRDefault="0036061C">
            <w:pPr>
              <w:pStyle w:val="ConsPlusNormal"/>
              <w:jc w:val="center"/>
            </w:pPr>
            <w:r w:rsidRPr="0044378A">
              <w:t>0,33</w:t>
            </w:r>
          </w:p>
        </w:tc>
        <w:tc>
          <w:tcPr>
            <w:tcW w:w="1134" w:type="dxa"/>
            <w:tcBorders>
              <w:top w:val="single" w:sz="4" w:space="0" w:color="auto"/>
              <w:left w:val="single" w:sz="4" w:space="0" w:color="auto"/>
              <w:right w:val="single" w:sz="4" w:space="0" w:color="auto"/>
            </w:tcBorders>
          </w:tcPr>
          <w:p w:rsidR="005A23F2" w:rsidRPr="0044378A" w:rsidRDefault="0036061C">
            <w:pPr>
              <w:pStyle w:val="ConsPlusNormal"/>
              <w:jc w:val="center"/>
            </w:pPr>
            <w:r w:rsidRPr="0044378A">
              <w:t>0,35</w:t>
            </w:r>
          </w:p>
        </w:tc>
        <w:tc>
          <w:tcPr>
            <w:tcW w:w="1134" w:type="dxa"/>
            <w:tcBorders>
              <w:top w:val="single" w:sz="4" w:space="0" w:color="auto"/>
              <w:left w:val="single" w:sz="4" w:space="0" w:color="auto"/>
              <w:right w:val="single" w:sz="4" w:space="0" w:color="auto"/>
            </w:tcBorders>
          </w:tcPr>
          <w:p w:rsidR="005A23F2" w:rsidRPr="0044378A" w:rsidRDefault="0036061C">
            <w:pPr>
              <w:pStyle w:val="ConsPlusNormal"/>
              <w:jc w:val="center"/>
            </w:pPr>
            <w:r w:rsidRPr="0044378A">
              <w:t>0,35</w:t>
            </w:r>
          </w:p>
        </w:tc>
        <w:tc>
          <w:tcPr>
            <w:tcW w:w="1134" w:type="dxa"/>
            <w:tcBorders>
              <w:top w:val="single" w:sz="4" w:space="0" w:color="auto"/>
              <w:left w:val="single" w:sz="4" w:space="0" w:color="auto"/>
              <w:right w:val="single" w:sz="4" w:space="0" w:color="auto"/>
            </w:tcBorders>
          </w:tcPr>
          <w:p w:rsidR="005A23F2" w:rsidRPr="0044378A" w:rsidRDefault="0036061C">
            <w:pPr>
              <w:pStyle w:val="ConsPlusNormal"/>
              <w:jc w:val="center"/>
            </w:pPr>
            <w:r w:rsidRPr="0044378A">
              <w:t>0,35</w:t>
            </w:r>
          </w:p>
        </w:tc>
      </w:tr>
      <w:tr w:rsidR="005A23F2" w:rsidRPr="0044378A">
        <w:tc>
          <w:tcPr>
            <w:tcW w:w="13550" w:type="dxa"/>
            <w:gridSpan w:val="9"/>
            <w:tcBorders>
              <w:left w:val="single" w:sz="4" w:space="0" w:color="auto"/>
              <w:bottom w:val="single" w:sz="4" w:space="0" w:color="auto"/>
              <w:right w:val="single" w:sz="4" w:space="0" w:color="auto"/>
            </w:tcBorders>
          </w:tcPr>
          <w:p w:rsidR="005A23F2" w:rsidRPr="0044378A" w:rsidRDefault="0036061C">
            <w:pPr>
              <w:pStyle w:val="ConsPlusNormal"/>
              <w:jc w:val="both"/>
            </w:pPr>
            <w:r w:rsidRPr="0044378A">
              <w:t xml:space="preserve">(п. 1 в ред. </w:t>
            </w:r>
            <w:hyperlink r:id="rId189" w:history="1">
              <w:r w:rsidRPr="0044378A">
                <w:rPr>
                  <w:color w:val="0000FF"/>
                </w:rPr>
                <w:t>Постановления</w:t>
              </w:r>
            </w:hyperlink>
            <w:r w:rsidRPr="0044378A">
              <w:t xml:space="preserve"> Правительства РК от 28.07.2021 N 353)</w:t>
            </w:r>
          </w:p>
        </w:tc>
      </w:tr>
      <w:tr w:rsidR="005A23F2" w:rsidRPr="0044378A">
        <w:tc>
          <w:tcPr>
            <w:tcW w:w="510" w:type="dxa"/>
            <w:vMerge w:val="restart"/>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2.</w:t>
            </w:r>
          </w:p>
        </w:tc>
        <w:tc>
          <w:tcPr>
            <w:tcW w:w="2551" w:type="dxa"/>
            <w:vMerge w:val="restart"/>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Основное мероприятие 1.2.2. Поддержка кредитования и страхования отрасли животноводства</w:t>
            </w:r>
          </w:p>
        </w:tc>
        <w:tc>
          <w:tcPr>
            <w:tcW w:w="1928" w:type="dxa"/>
            <w:vMerge w:val="restart"/>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 xml:space="preserve">Возмещение части затрат на уплату процентов по инвестиционным кредитам </w:t>
            </w:r>
            <w:r w:rsidRPr="0044378A">
              <w:lastRenderedPageBreak/>
              <w:t>(займам) в агропромышленном комплексе</w:t>
            </w:r>
          </w:p>
        </w:tc>
        <w:tc>
          <w:tcPr>
            <w:tcW w:w="198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lastRenderedPageBreak/>
              <w:t>-</w:t>
            </w:r>
          </w:p>
        </w:tc>
        <w:tc>
          <w:tcPr>
            <w:tcW w:w="204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 xml:space="preserve">1. Объем остатка ссудной задолженности по субсидируемым кредитам (займам), тыс. </w:t>
            </w:r>
            <w:r w:rsidRPr="0044378A">
              <w:lastRenderedPageBreak/>
              <w:t>рублей</w:t>
            </w:r>
          </w:p>
        </w:tc>
        <w:tc>
          <w:tcPr>
            <w:tcW w:w="113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lastRenderedPageBreak/>
              <w:t>40646,086</w:t>
            </w:r>
          </w:p>
        </w:tc>
        <w:tc>
          <w:tcPr>
            <w:tcW w:w="113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4 921,9 9</w:t>
            </w:r>
          </w:p>
        </w:tc>
        <w:tc>
          <w:tcPr>
            <w:tcW w:w="113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2 083,7 8</w:t>
            </w:r>
          </w:p>
        </w:tc>
        <w:tc>
          <w:tcPr>
            <w:tcW w:w="113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607,32</w:t>
            </w:r>
          </w:p>
        </w:tc>
      </w:tr>
      <w:tr w:rsidR="005A23F2" w:rsidRPr="0044378A">
        <w:tc>
          <w:tcPr>
            <w:tcW w:w="510"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2551"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1928"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198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w:t>
            </w:r>
          </w:p>
        </w:tc>
        <w:tc>
          <w:tcPr>
            <w:tcW w:w="204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2. Доля застрахованного поголовья сельскохозяйственных животных в общем поголовье сельскохозяйственных животных, %</w:t>
            </w:r>
          </w:p>
        </w:tc>
        <w:tc>
          <w:tcPr>
            <w:tcW w:w="113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16,1</w:t>
            </w:r>
          </w:p>
        </w:tc>
        <w:tc>
          <w:tcPr>
            <w:tcW w:w="113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16,1</w:t>
            </w:r>
          </w:p>
        </w:tc>
        <w:tc>
          <w:tcPr>
            <w:tcW w:w="113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17,3</w:t>
            </w:r>
          </w:p>
        </w:tc>
        <w:tc>
          <w:tcPr>
            <w:tcW w:w="113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18,5</w:t>
            </w:r>
          </w:p>
        </w:tc>
      </w:tr>
      <w:tr w:rsidR="005A23F2" w:rsidRPr="0044378A">
        <w:tc>
          <w:tcPr>
            <w:tcW w:w="510" w:type="dxa"/>
            <w:tcBorders>
              <w:top w:val="single" w:sz="4" w:space="0" w:color="auto"/>
              <w:left w:val="single" w:sz="4" w:space="0" w:color="auto"/>
              <w:right w:val="single" w:sz="4" w:space="0" w:color="auto"/>
            </w:tcBorders>
          </w:tcPr>
          <w:p w:rsidR="005A23F2" w:rsidRPr="0044378A" w:rsidRDefault="0036061C">
            <w:pPr>
              <w:pStyle w:val="ConsPlusNormal"/>
            </w:pPr>
            <w:r w:rsidRPr="0044378A">
              <w:t>3.</w:t>
            </w:r>
          </w:p>
        </w:tc>
        <w:tc>
          <w:tcPr>
            <w:tcW w:w="2551" w:type="dxa"/>
            <w:tcBorders>
              <w:top w:val="single" w:sz="4" w:space="0" w:color="auto"/>
              <w:left w:val="single" w:sz="4" w:space="0" w:color="auto"/>
              <w:right w:val="single" w:sz="4" w:space="0" w:color="auto"/>
            </w:tcBorders>
          </w:tcPr>
          <w:p w:rsidR="005A23F2" w:rsidRPr="0044378A" w:rsidRDefault="0036061C">
            <w:pPr>
              <w:pStyle w:val="ConsPlusNormal"/>
              <w:jc w:val="both"/>
            </w:pPr>
            <w:r w:rsidRPr="0044378A">
              <w:t>Основное мероприятие 1.2.3. Поддержка племенного животноводства</w:t>
            </w:r>
          </w:p>
        </w:tc>
        <w:tc>
          <w:tcPr>
            <w:tcW w:w="1928" w:type="dxa"/>
            <w:tcBorders>
              <w:top w:val="single" w:sz="4" w:space="0" w:color="auto"/>
              <w:left w:val="single" w:sz="4" w:space="0" w:color="auto"/>
              <w:right w:val="single" w:sz="4" w:space="0" w:color="auto"/>
            </w:tcBorders>
          </w:tcPr>
          <w:p w:rsidR="005A23F2" w:rsidRPr="0044378A" w:rsidRDefault="0036061C">
            <w:pPr>
              <w:pStyle w:val="ConsPlusNormal"/>
            </w:pPr>
            <w:r w:rsidRPr="0044378A">
              <w:t>Поддержка племенного животноводства</w:t>
            </w:r>
          </w:p>
        </w:tc>
        <w:tc>
          <w:tcPr>
            <w:tcW w:w="1984" w:type="dxa"/>
            <w:tcBorders>
              <w:top w:val="single" w:sz="4" w:space="0" w:color="auto"/>
              <w:left w:val="single" w:sz="4" w:space="0" w:color="auto"/>
              <w:right w:val="single" w:sz="4" w:space="0" w:color="auto"/>
            </w:tcBorders>
          </w:tcPr>
          <w:p w:rsidR="005A23F2" w:rsidRPr="0044378A" w:rsidRDefault="0036061C">
            <w:pPr>
              <w:pStyle w:val="ConsPlusNormal"/>
            </w:pPr>
            <w:r w:rsidRPr="0044378A">
              <w:t>-</w:t>
            </w:r>
          </w:p>
        </w:tc>
        <w:tc>
          <w:tcPr>
            <w:tcW w:w="2041" w:type="dxa"/>
            <w:tcBorders>
              <w:top w:val="single" w:sz="4" w:space="0" w:color="auto"/>
              <w:left w:val="single" w:sz="4" w:space="0" w:color="auto"/>
              <w:right w:val="single" w:sz="4" w:space="0" w:color="auto"/>
            </w:tcBorders>
          </w:tcPr>
          <w:p w:rsidR="005A23F2" w:rsidRPr="0044378A" w:rsidRDefault="0036061C">
            <w:pPr>
              <w:pStyle w:val="ConsPlusNormal"/>
            </w:pPr>
            <w:r w:rsidRPr="0044378A">
              <w:t>Численность племенного маточного поголовья сельскохозяйственных животных (в пересчете на условные головы), тыс. голов</w:t>
            </w:r>
          </w:p>
        </w:tc>
        <w:tc>
          <w:tcPr>
            <w:tcW w:w="1134" w:type="dxa"/>
            <w:tcBorders>
              <w:top w:val="single" w:sz="4" w:space="0" w:color="auto"/>
              <w:left w:val="single" w:sz="4" w:space="0" w:color="auto"/>
              <w:right w:val="single" w:sz="4" w:space="0" w:color="auto"/>
            </w:tcBorders>
          </w:tcPr>
          <w:p w:rsidR="005A23F2" w:rsidRPr="0044378A" w:rsidRDefault="0036061C">
            <w:pPr>
              <w:pStyle w:val="ConsPlusNormal"/>
              <w:jc w:val="center"/>
            </w:pPr>
            <w:r w:rsidRPr="0044378A">
              <w:t>11,5</w:t>
            </w:r>
          </w:p>
        </w:tc>
        <w:tc>
          <w:tcPr>
            <w:tcW w:w="1134" w:type="dxa"/>
            <w:tcBorders>
              <w:top w:val="single" w:sz="4" w:space="0" w:color="auto"/>
              <w:left w:val="single" w:sz="4" w:space="0" w:color="auto"/>
              <w:right w:val="single" w:sz="4" w:space="0" w:color="auto"/>
            </w:tcBorders>
          </w:tcPr>
          <w:p w:rsidR="005A23F2" w:rsidRPr="0044378A" w:rsidRDefault="0036061C">
            <w:pPr>
              <w:pStyle w:val="ConsPlusNormal"/>
              <w:jc w:val="center"/>
            </w:pPr>
            <w:r w:rsidRPr="0044378A">
              <w:t>11,5</w:t>
            </w:r>
          </w:p>
        </w:tc>
        <w:tc>
          <w:tcPr>
            <w:tcW w:w="1134" w:type="dxa"/>
            <w:tcBorders>
              <w:top w:val="single" w:sz="4" w:space="0" w:color="auto"/>
              <w:left w:val="single" w:sz="4" w:space="0" w:color="auto"/>
              <w:right w:val="single" w:sz="4" w:space="0" w:color="auto"/>
            </w:tcBorders>
          </w:tcPr>
          <w:p w:rsidR="005A23F2" w:rsidRPr="0044378A" w:rsidRDefault="0036061C">
            <w:pPr>
              <w:pStyle w:val="ConsPlusNormal"/>
              <w:jc w:val="center"/>
            </w:pPr>
            <w:r w:rsidRPr="0044378A">
              <w:t>11,5</w:t>
            </w:r>
          </w:p>
        </w:tc>
        <w:tc>
          <w:tcPr>
            <w:tcW w:w="1134" w:type="dxa"/>
            <w:tcBorders>
              <w:top w:val="single" w:sz="4" w:space="0" w:color="auto"/>
              <w:left w:val="single" w:sz="4" w:space="0" w:color="auto"/>
              <w:right w:val="single" w:sz="4" w:space="0" w:color="auto"/>
            </w:tcBorders>
          </w:tcPr>
          <w:p w:rsidR="005A23F2" w:rsidRPr="0044378A" w:rsidRDefault="0036061C">
            <w:pPr>
              <w:pStyle w:val="ConsPlusNormal"/>
              <w:jc w:val="center"/>
            </w:pPr>
            <w:r w:rsidRPr="0044378A">
              <w:t>11,5</w:t>
            </w:r>
          </w:p>
        </w:tc>
      </w:tr>
      <w:tr w:rsidR="005A23F2" w:rsidRPr="0044378A">
        <w:tc>
          <w:tcPr>
            <w:tcW w:w="13550" w:type="dxa"/>
            <w:gridSpan w:val="9"/>
            <w:tcBorders>
              <w:left w:val="single" w:sz="4" w:space="0" w:color="auto"/>
              <w:bottom w:val="single" w:sz="4" w:space="0" w:color="auto"/>
              <w:right w:val="single" w:sz="4" w:space="0" w:color="auto"/>
            </w:tcBorders>
          </w:tcPr>
          <w:p w:rsidR="005A23F2" w:rsidRPr="0044378A" w:rsidRDefault="0036061C">
            <w:pPr>
              <w:pStyle w:val="ConsPlusNormal"/>
              <w:jc w:val="both"/>
            </w:pPr>
            <w:r w:rsidRPr="0044378A">
              <w:t xml:space="preserve">(п. 3 в ред. </w:t>
            </w:r>
            <w:hyperlink r:id="rId190" w:history="1">
              <w:r w:rsidRPr="0044378A">
                <w:rPr>
                  <w:color w:val="0000FF"/>
                </w:rPr>
                <w:t>Постановления</w:t>
              </w:r>
            </w:hyperlink>
            <w:r w:rsidRPr="0044378A">
              <w:t xml:space="preserve"> Правительства РК от 28.07.2021 N 353)</w:t>
            </w:r>
          </w:p>
        </w:tc>
      </w:tr>
      <w:tr w:rsidR="005A23F2" w:rsidRPr="0044378A">
        <w:tc>
          <w:tcPr>
            <w:tcW w:w="510" w:type="dxa"/>
            <w:vMerge w:val="restart"/>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4.</w:t>
            </w:r>
          </w:p>
        </w:tc>
        <w:tc>
          <w:tcPr>
            <w:tcW w:w="2551" w:type="dxa"/>
            <w:vMerge w:val="restart"/>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Основное мероприятие 1.3.1. Финансовая поддержка экономического и социального развития коренных малочисленных народов Севера</w:t>
            </w:r>
          </w:p>
        </w:tc>
        <w:tc>
          <w:tcPr>
            <w:tcW w:w="1928" w:type="dxa"/>
            <w:vMerge w:val="restart"/>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 xml:space="preserve">Возмещение части затрат оленеводческим хозяйствам на приобретение машин и оборудования в целях поддержки экономического </w:t>
            </w:r>
            <w:r w:rsidRPr="0044378A">
              <w:lastRenderedPageBreak/>
              <w:t>и социального развития коренных малочисленных народов Севера</w:t>
            </w:r>
          </w:p>
        </w:tc>
        <w:tc>
          <w:tcPr>
            <w:tcW w:w="198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lastRenderedPageBreak/>
              <w:t>-</w:t>
            </w:r>
          </w:p>
        </w:tc>
        <w:tc>
          <w:tcPr>
            <w:tcW w:w="204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 xml:space="preserve">1. Доля граждан из числа коренных малочисленных народов, удовлетворенных качеством реализуемых мероприятий, направленных на </w:t>
            </w:r>
            <w:r w:rsidRPr="0044378A">
              <w:lastRenderedPageBreak/>
              <w:t>поддержку экономического и социального развития коренных малочисленных народов, в общем количестве опрошенных лиц, относящихся к коренным малочисленным народам, %</w:t>
            </w:r>
          </w:p>
        </w:tc>
        <w:tc>
          <w:tcPr>
            <w:tcW w:w="113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lastRenderedPageBreak/>
              <w:t>50,5</w:t>
            </w:r>
          </w:p>
        </w:tc>
        <w:tc>
          <w:tcPr>
            <w:tcW w:w="113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50,6</w:t>
            </w:r>
          </w:p>
        </w:tc>
        <w:tc>
          <w:tcPr>
            <w:tcW w:w="113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50,7</w:t>
            </w:r>
          </w:p>
        </w:tc>
        <w:tc>
          <w:tcPr>
            <w:tcW w:w="113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50,8</w:t>
            </w:r>
          </w:p>
        </w:tc>
      </w:tr>
      <w:tr w:rsidR="005A23F2" w:rsidRPr="0044378A">
        <w:tc>
          <w:tcPr>
            <w:tcW w:w="510"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2551"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1928"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198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w:t>
            </w:r>
          </w:p>
        </w:tc>
        <w:tc>
          <w:tcPr>
            <w:tcW w:w="204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2. Количество граждан из числа коренных малочисленных народов, прошедших диспансеризацию, ед.</w:t>
            </w:r>
          </w:p>
        </w:tc>
        <w:tc>
          <w:tcPr>
            <w:tcW w:w="113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67</w:t>
            </w:r>
          </w:p>
        </w:tc>
        <w:tc>
          <w:tcPr>
            <w:tcW w:w="113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67</w:t>
            </w:r>
          </w:p>
        </w:tc>
        <w:tc>
          <w:tcPr>
            <w:tcW w:w="113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67</w:t>
            </w:r>
          </w:p>
        </w:tc>
        <w:tc>
          <w:tcPr>
            <w:tcW w:w="113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67</w:t>
            </w:r>
          </w:p>
        </w:tc>
      </w:tr>
      <w:tr w:rsidR="005A23F2" w:rsidRPr="0044378A">
        <w:tc>
          <w:tcPr>
            <w:tcW w:w="510"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2551"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1928"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198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w:t>
            </w:r>
          </w:p>
        </w:tc>
        <w:tc>
          <w:tcPr>
            <w:tcW w:w="204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 xml:space="preserve">3. Количество общин и иных объединений коренных малочисленных народов, получивших поддержку на развитие </w:t>
            </w:r>
            <w:r w:rsidRPr="0044378A">
              <w:lastRenderedPageBreak/>
              <w:t>традиционных отраслей хозяйства, ед.</w:t>
            </w:r>
          </w:p>
        </w:tc>
        <w:tc>
          <w:tcPr>
            <w:tcW w:w="113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lastRenderedPageBreak/>
              <w:t>1</w:t>
            </w:r>
          </w:p>
        </w:tc>
        <w:tc>
          <w:tcPr>
            <w:tcW w:w="113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w:t>
            </w:r>
          </w:p>
        </w:tc>
        <w:tc>
          <w:tcPr>
            <w:tcW w:w="113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w:t>
            </w:r>
          </w:p>
        </w:tc>
        <w:tc>
          <w:tcPr>
            <w:tcW w:w="113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w:t>
            </w:r>
          </w:p>
        </w:tc>
      </w:tr>
      <w:tr w:rsidR="005A23F2" w:rsidRPr="0044378A">
        <w:tc>
          <w:tcPr>
            <w:tcW w:w="510"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2551"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1928"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198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w:t>
            </w:r>
          </w:p>
        </w:tc>
        <w:tc>
          <w:tcPr>
            <w:tcW w:w="204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4. Количество участников мероприятий, направленных на этнокультурное развитие коренных малочисленных народов, ед.</w:t>
            </w:r>
          </w:p>
        </w:tc>
        <w:tc>
          <w:tcPr>
            <w:tcW w:w="113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2800</w:t>
            </w:r>
          </w:p>
        </w:tc>
        <w:tc>
          <w:tcPr>
            <w:tcW w:w="113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2900</w:t>
            </w:r>
          </w:p>
        </w:tc>
        <w:tc>
          <w:tcPr>
            <w:tcW w:w="113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2900</w:t>
            </w:r>
          </w:p>
        </w:tc>
        <w:tc>
          <w:tcPr>
            <w:tcW w:w="113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2900</w:t>
            </w:r>
          </w:p>
        </w:tc>
      </w:tr>
      <w:tr w:rsidR="005A23F2" w:rsidRPr="0044378A">
        <w:tc>
          <w:tcPr>
            <w:tcW w:w="510" w:type="dxa"/>
            <w:vMerge w:val="restart"/>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5.</w:t>
            </w:r>
          </w:p>
        </w:tc>
        <w:tc>
          <w:tcPr>
            <w:tcW w:w="2551" w:type="dxa"/>
            <w:vMerge w:val="restart"/>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Основное мероприятие 1.4.1. Несвязанная поддержка в области растениеводства</w:t>
            </w:r>
          </w:p>
        </w:tc>
        <w:tc>
          <w:tcPr>
            <w:tcW w:w="1928" w:type="dxa"/>
            <w:vMerge w:val="restart"/>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Оказание несвязанной поддержки сельскохозяйственным товаропроизводителям в области растениеводства</w:t>
            </w:r>
          </w:p>
        </w:tc>
        <w:tc>
          <w:tcPr>
            <w:tcW w:w="198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w:t>
            </w:r>
          </w:p>
        </w:tc>
        <w:tc>
          <w:tcPr>
            <w:tcW w:w="204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1. Валовой сбор картофеля в сельскохозяйственных организациях, крестьянских (фермерских) хозяйствах, включая индивидуальных предпринимателей, тыс. тонн</w:t>
            </w:r>
          </w:p>
        </w:tc>
        <w:tc>
          <w:tcPr>
            <w:tcW w:w="113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w:t>
            </w:r>
          </w:p>
        </w:tc>
        <w:tc>
          <w:tcPr>
            <w:tcW w:w="113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2,17</w:t>
            </w:r>
          </w:p>
        </w:tc>
        <w:tc>
          <w:tcPr>
            <w:tcW w:w="113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2,25</w:t>
            </w:r>
          </w:p>
        </w:tc>
        <w:tc>
          <w:tcPr>
            <w:tcW w:w="113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2,33</w:t>
            </w:r>
          </w:p>
        </w:tc>
      </w:tr>
      <w:tr w:rsidR="005A23F2" w:rsidRPr="0044378A">
        <w:tc>
          <w:tcPr>
            <w:tcW w:w="510"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2551"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1928"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198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w:t>
            </w:r>
          </w:p>
        </w:tc>
        <w:tc>
          <w:tcPr>
            <w:tcW w:w="204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 xml:space="preserve">2. Валовой сбор овощей открытого грунта в сельскохозяйственных </w:t>
            </w:r>
            <w:r w:rsidRPr="0044378A">
              <w:lastRenderedPageBreak/>
              <w:t>организациях, крестьянских (фермерских) хозяйствах, включая индивидуальных предпринимателей, тыс. тонн</w:t>
            </w:r>
          </w:p>
        </w:tc>
        <w:tc>
          <w:tcPr>
            <w:tcW w:w="113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lastRenderedPageBreak/>
              <w:t>1,1</w:t>
            </w:r>
          </w:p>
        </w:tc>
        <w:tc>
          <w:tcPr>
            <w:tcW w:w="113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0,05</w:t>
            </w:r>
          </w:p>
        </w:tc>
        <w:tc>
          <w:tcPr>
            <w:tcW w:w="113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0,055</w:t>
            </w:r>
          </w:p>
        </w:tc>
        <w:tc>
          <w:tcPr>
            <w:tcW w:w="113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0,06</w:t>
            </w:r>
          </w:p>
        </w:tc>
      </w:tr>
      <w:tr w:rsidR="005A23F2" w:rsidRPr="0044378A">
        <w:tc>
          <w:tcPr>
            <w:tcW w:w="510"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2551"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1928"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198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w:t>
            </w:r>
          </w:p>
        </w:tc>
        <w:tc>
          <w:tcPr>
            <w:tcW w:w="204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3. Посевная площадь кормовых культур по сельскохозяйственным организациям, крестьянским (фермерским) хозяйствам, включая индивидуальных предпринимателей, в районах Крайнего Севера и приравненных к ним местностях, тыс. га</w:t>
            </w:r>
          </w:p>
        </w:tc>
        <w:tc>
          <w:tcPr>
            <w:tcW w:w="113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w:t>
            </w:r>
          </w:p>
        </w:tc>
        <w:tc>
          <w:tcPr>
            <w:tcW w:w="113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8,6</w:t>
            </w:r>
          </w:p>
        </w:tc>
        <w:tc>
          <w:tcPr>
            <w:tcW w:w="113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8,7</w:t>
            </w:r>
          </w:p>
        </w:tc>
        <w:tc>
          <w:tcPr>
            <w:tcW w:w="113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8,8</w:t>
            </w:r>
          </w:p>
        </w:tc>
      </w:tr>
      <w:tr w:rsidR="005A23F2" w:rsidRPr="0044378A">
        <w:tc>
          <w:tcPr>
            <w:tcW w:w="510"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2551"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1928"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198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w:t>
            </w:r>
          </w:p>
        </w:tc>
        <w:tc>
          <w:tcPr>
            <w:tcW w:w="204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 xml:space="preserve">4. Размер посевных площадей, занятых </w:t>
            </w:r>
            <w:r w:rsidRPr="0044378A">
              <w:lastRenderedPageBreak/>
              <w:t>зерновыми, зернобобовыми и кормовыми сельскохозяйственными культурами, тыс. га</w:t>
            </w:r>
          </w:p>
        </w:tc>
        <w:tc>
          <w:tcPr>
            <w:tcW w:w="113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lastRenderedPageBreak/>
              <w:t>32,7</w:t>
            </w:r>
          </w:p>
        </w:tc>
        <w:tc>
          <w:tcPr>
            <w:tcW w:w="113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27</w:t>
            </w:r>
          </w:p>
        </w:tc>
        <w:tc>
          <w:tcPr>
            <w:tcW w:w="113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27,1</w:t>
            </w:r>
          </w:p>
        </w:tc>
        <w:tc>
          <w:tcPr>
            <w:tcW w:w="113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27,1</w:t>
            </w:r>
          </w:p>
        </w:tc>
      </w:tr>
      <w:tr w:rsidR="005A23F2" w:rsidRPr="0044378A">
        <w:tc>
          <w:tcPr>
            <w:tcW w:w="510"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lastRenderedPageBreak/>
              <w:t>6.</w:t>
            </w:r>
          </w:p>
        </w:tc>
        <w:tc>
          <w:tcPr>
            <w:tcW w:w="255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Основное мероприятие 1.4.2. Поддержка производственной деятельности в растениеводстве</w:t>
            </w:r>
          </w:p>
        </w:tc>
        <w:tc>
          <w:tcPr>
            <w:tcW w:w="1928"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Возмещение части затрат на приобретение семян</w:t>
            </w:r>
          </w:p>
        </w:tc>
        <w:tc>
          <w:tcPr>
            <w:tcW w:w="198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w:t>
            </w:r>
          </w:p>
        </w:tc>
        <w:tc>
          <w:tcPr>
            <w:tcW w:w="204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Доля площади, засеваемой элитными семенами, в общей площади посевов, занятой семенами сортов растений, %</w:t>
            </w:r>
          </w:p>
        </w:tc>
        <w:tc>
          <w:tcPr>
            <w:tcW w:w="113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w:t>
            </w:r>
          </w:p>
        </w:tc>
        <w:tc>
          <w:tcPr>
            <w:tcW w:w="113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0,22</w:t>
            </w:r>
          </w:p>
        </w:tc>
        <w:tc>
          <w:tcPr>
            <w:tcW w:w="113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0,22</w:t>
            </w:r>
          </w:p>
        </w:tc>
        <w:tc>
          <w:tcPr>
            <w:tcW w:w="113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0,22</w:t>
            </w:r>
          </w:p>
        </w:tc>
      </w:tr>
      <w:tr w:rsidR="005A23F2" w:rsidRPr="0044378A">
        <w:tc>
          <w:tcPr>
            <w:tcW w:w="510"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6.1</w:t>
            </w:r>
          </w:p>
        </w:tc>
        <w:tc>
          <w:tcPr>
            <w:tcW w:w="255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Основное мероприятие 1.6.3. Поддержка предприятий хлебопекарной промышленности</w:t>
            </w:r>
          </w:p>
        </w:tc>
        <w:tc>
          <w:tcPr>
            <w:tcW w:w="1928"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Компенсация предприятиям хлебопекарной промышленности части затрат на реализацию произведенных и реализованных хлеба и хлебобулочных изделий</w:t>
            </w:r>
          </w:p>
        </w:tc>
        <w:tc>
          <w:tcPr>
            <w:tcW w:w="1984"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204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Объем произведенных и реализованных хлеба и хлебобулочных изделий с использованием компенсации, тонн</w:t>
            </w:r>
          </w:p>
        </w:tc>
        <w:tc>
          <w:tcPr>
            <w:tcW w:w="113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w:t>
            </w:r>
          </w:p>
        </w:tc>
        <w:tc>
          <w:tcPr>
            <w:tcW w:w="113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5259,65</w:t>
            </w:r>
          </w:p>
        </w:tc>
        <w:tc>
          <w:tcPr>
            <w:tcW w:w="113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w:t>
            </w:r>
          </w:p>
        </w:tc>
        <w:tc>
          <w:tcPr>
            <w:tcW w:w="113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w:t>
            </w:r>
          </w:p>
        </w:tc>
      </w:tr>
      <w:tr w:rsidR="005A23F2" w:rsidRPr="0044378A">
        <w:tc>
          <w:tcPr>
            <w:tcW w:w="510" w:type="dxa"/>
            <w:vMerge w:val="restart"/>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7.</w:t>
            </w:r>
          </w:p>
        </w:tc>
        <w:tc>
          <w:tcPr>
            <w:tcW w:w="2551" w:type="dxa"/>
            <w:vMerge w:val="restart"/>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Основное мероприятие 2.1.2. Поддержка семейных ферм</w:t>
            </w:r>
          </w:p>
        </w:tc>
        <w:tc>
          <w:tcPr>
            <w:tcW w:w="1928" w:type="dxa"/>
            <w:vMerge w:val="restart"/>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 xml:space="preserve">Грантовая поддержка на реализацию </w:t>
            </w:r>
            <w:r w:rsidRPr="0044378A">
              <w:lastRenderedPageBreak/>
              <w:t>проектов развития семейных ферм</w:t>
            </w:r>
          </w:p>
        </w:tc>
        <w:tc>
          <w:tcPr>
            <w:tcW w:w="198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lastRenderedPageBreak/>
              <w:t>-</w:t>
            </w:r>
          </w:p>
        </w:tc>
        <w:tc>
          <w:tcPr>
            <w:tcW w:w="204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1. Количество проектов грантополучателе</w:t>
            </w:r>
            <w:r w:rsidRPr="0044378A">
              <w:lastRenderedPageBreak/>
              <w:t>й, реализуемых с помощью грантовой поддержки на развитие семейных ферм и гранта "Агропрогресс", ед.</w:t>
            </w:r>
          </w:p>
        </w:tc>
        <w:tc>
          <w:tcPr>
            <w:tcW w:w="113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lastRenderedPageBreak/>
              <w:t>-</w:t>
            </w:r>
          </w:p>
        </w:tc>
        <w:tc>
          <w:tcPr>
            <w:tcW w:w="113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4</w:t>
            </w:r>
          </w:p>
        </w:tc>
        <w:tc>
          <w:tcPr>
            <w:tcW w:w="113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4</w:t>
            </w:r>
          </w:p>
        </w:tc>
        <w:tc>
          <w:tcPr>
            <w:tcW w:w="113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4</w:t>
            </w:r>
          </w:p>
        </w:tc>
      </w:tr>
      <w:tr w:rsidR="005A23F2" w:rsidRPr="0044378A">
        <w:tc>
          <w:tcPr>
            <w:tcW w:w="510"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2551"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1928"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198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w:t>
            </w:r>
          </w:p>
        </w:tc>
        <w:tc>
          <w:tcPr>
            <w:tcW w:w="204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 xml:space="preserve">2. Прирост объема сельскохозяйственной продукции, произведенной в отчетном году крестьянскими (фермерскими) хозяйствами и индивидуальными предпринимателями, реализующими проекты с помощью грантовой поддержки на развитие семейных ферм и гранта "Агропрогресс"за последние пять лет (включая </w:t>
            </w:r>
            <w:r w:rsidRPr="0044378A">
              <w:lastRenderedPageBreak/>
              <w:t>отчетный год), по отношению к предыдущему году, %</w:t>
            </w:r>
          </w:p>
        </w:tc>
        <w:tc>
          <w:tcPr>
            <w:tcW w:w="113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lastRenderedPageBreak/>
              <w:t>-</w:t>
            </w:r>
          </w:p>
        </w:tc>
        <w:tc>
          <w:tcPr>
            <w:tcW w:w="113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6</w:t>
            </w:r>
          </w:p>
        </w:tc>
        <w:tc>
          <w:tcPr>
            <w:tcW w:w="113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6</w:t>
            </w:r>
          </w:p>
        </w:tc>
        <w:tc>
          <w:tcPr>
            <w:tcW w:w="113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6</w:t>
            </w:r>
          </w:p>
        </w:tc>
      </w:tr>
      <w:tr w:rsidR="005A23F2" w:rsidRPr="0044378A">
        <w:tc>
          <w:tcPr>
            <w:tcW w:w="510" w:type="dxa"/>
            <w:vMerge w:val="restart"/>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lastRenderedPageBreak/>
              <w:t>8.</w:t>
            </w:r>
          </w:p>
        </w:tc>
        <w:tc>
          <w:tcPr>
            <w:tcW w:w="2551" w:type="dxa"/>
            <w:vMerge w:val="restart"/>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Основное мероприятие 2.2.1. Содействие в обеспечении малых форм хозяйствования финансовыми, материально-техническими ресурсами и сбыта производимой продукции</w:t>
            </w:r>
          </w:p>
        </w:tc>
        <w:tc>
          <w:tcPr>
            <w:tcW w:w="1928" w:type="dxa"/>
            <w:vMerge w:val="restart"/>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Грантовая поддержка сельскохозяйственных потребительских кооперативов для развития материально-технической базы</w:t>
            </w:r>
          </w:p>
        </w:tc>
        <w:tc>
          <w:tcPr>
            <w:tcW w:w="198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w:t>
            </w:r>
          </w:p>
        </w:tc>
        <w:tc>
          <w:tcPr>
            <w:tcW w:w="204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1. Количество проектов грантополучателей, реализуемых с помощью грантовой поддержки на развитие материально-технической базы сельскохозяйственных потребительских кооперативов, ед.</w:t>
            </w:r>
          </w:p>
        </w:tc>
        <w:tc>
          <w:tcPr>
            <w:tcW w:w="113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w:t>
            </w:r>
          </w:p>
        </w:tc>
        <w:tc>
          <w:tcPr>
            <w:tcW w:w="113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w:t>
            </w:r>
          </w:p>
        </w:tc>
        <w:tc>
          <w:tcPr>
            <w:tcW w:w="113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w:t>
            </w:r>
          </w:p>
        </w:tc>
        <w:tc>
          <w:tcPr>
            <w:tcW w:w="113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w:t>
            </w:r>
          </w:p>
        </w:tc>
      </w:tr>
      <w:tr w:rsidR="005A23F2" w:rsidRPr="0044378A">
        <w:tc>
          <w:tcPr>
            <w:tcW w:w="510"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2551"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1928"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198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w:t>
            </w:r>
          </w:p>
        </w:tc>
        <w:tc>
          <w:tcPr>
            <w:tcW w:w="204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 xml:space="preserve">2. Прирост объема сельскохозяйственной продукции, реализованной в отчетном году сельскохозяйственными потребительскими кооперативами, получившими грантовую поддержку, за </w:t>
            </w:r>
            <w:r w:rsidRPr="0044378A">
              <w:lastRenderedPageBreak/>
              <w:t>последние пять лет (включая отчетный год), по отношению к предыдущему году, %</w:t>
            </w:r>
          </w:p>
        </w:tc>
        <w:tc>
          <w:tcPr>
            <w:tcW w:w="113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lastRenderedPageBreak/>
              <w:t>10</w:t>
            </w:r>
          </w:p>
        </w:tc>
        <w:tc>
          <w:tcPr>
            <w:tcW w:w="113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8</w:t>
            </w:r>
          </w:p>
        </w:tc>
        <w:tc>
          <w:tcPr>
            <w:tcW w:w="113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8</w:t>
            </w:r>
          </w:p>
        </w:tc>
        <w:tc>
          <w:tcPr>
            <w:tcW w:w="113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8</w:t>
            </w:r>
          </w:p>
        </w:tc>
      </w:tr>
      <w:tr w:rsidR="005A23F2" w:rsidRPr="0044378A">
        <w:tc>
          <w:tcPr>
            <w:tcW w:w="510" w:type="dxa"/>
            <w:vMerge w:val="restart"/>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lastRenderedPageBreak/>
              <w:t>9.</w:t>
            </w:r>
          </w:p>
        </w:tc>
        <w:tc>
          <w:tcPr>
            <w:tcW w:w="2551" w:type="dxa"/>
            <w:vMerge w:val="restart"/>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Основное мероприятие 2.I.5. (2.2.2.) Реализация отдельных мероприятий регионального проекта "Акселерация субъектов малого и среднего предпринимательства" в части создания системы поддержки фермеров и развития сельской кооперации</w:t>
            </w:r>
          </w:p>
        </w:tc>
        <w:tc>
          <w:tcPr>
            <w:tcW w:w="1928" w:type="dxa"/>
            <w:vMerge w:val="restart"/>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1. Гранты в форме субсидий крестьянским (фермерским) хозяйствам на реализацию проектов "Агростартап".</w:t>
            </w:r>
          </w:p>
          <w:p w:rsidR="005A23F2" w:rsidRPr="0044378A" w:rsidRDefault="0036061C">
            <w:pPr>
              <w:pStyle w:val="ConsPlusNormal"/>
            </w:pPr>
            <w:r w:rsidRPr="0044378A">
              <w:t>2. Возмещение части затрат на создание и развитие сельскохозяйственных потребительских кооперативов</w:t>
            </w:r>
          </w:p>
        </w:tc>
        <w:tc>
          <w:tcPr>
            <w:tcW w:w="198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 xml:space="preserve">Субъекты МСП в АПК получили комплексную поддержку с момента начала предпринимательской деятельности до выхода на уровень развития, предполагающий интеграцию в более крупные единицы бизнеса (количество субъектов МСП в сфере АПК, получивших поддержку, в том числе в результате услуг, оказанных центрами компетенций в сфере </w:t>
            </w:r>
            <w:r w:rsidRPr="0044378A">
              <w:lastRenderedPageBreak/>
              <w:t>сельскохозяйственной кооперации и поддержки фермеров, накопленным итогом)</w:t>
            </w:r>
          </w:p>
        </w:tc>
        <w:tc>
          <w:tcPr>
            <w:tcW w:w="204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lastRenderedPageBreak/>
              <w:t xml:space="preserve">Количество субъектов МСП в сфере АПК, получивших комплексную поддержку с момента начала предпринимательской деятельности до выхода на уровень развития, предполагающий интеграцию в более крупные единицы бизнеса, в том числе в результате услуг, оказанных центрами компетенций в сфере сельскохозяйственной кооперации и поддержки фермеров </w:t>
            </w:r>
            <w:r w:rsidRPr="0044378A">
              <w:lastRenderedPageBreak/>
              <w:t>(накопленным итогом), ед.</w:t>
            </w:r>
          </w:p>
        </w:tc>
        <w:tc>
          <w:tcPr>
            <w:tcW w:w="113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lastRenderedPageBreak/>
              <w:t>-</w:t>
            </w:r>
          </w:p>
        </w:tc>
        <w:tc>
          <w:tcPr>
            <w:tcW w:w="113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5</w:t>
            </w:r>
          </w:p>
        </w:tc>
        <w:tc>
          <w:tcPr>
            <w:tcW w:w="113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9</w:t>
            </w:r>
          </w:p>
        </w:tc>
        <w:tc>
          <w:tcPr>
            <w:tcW w:w="113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13</w:t>
            </w:r>
          </w:p>
        </w:tc>
      </w:tr>
      <w:tr w:rsidR="005A23F2" w:rsidRPr="0044378A">
        <w:tc>
          <w:tcPr>
            <w:tcW w:w="510"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2551"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1928"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198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Увеличение численности работников в расчете на 1 субъекта МСП, получившего комплексную поддержку в сфере АПК, накопленным итогом, ед.</w:t>
            </w:r>
          </w:p>
        </w:tc>
        <w:tc>
          <w:tcPr>
            <w:tcW w:w="204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Количество работников в расчете на 1 субъект МСП, получивших комплексную поддержку в сфере АПК, накопленным итогом, ед.</w:t>
            </w:r>
          </w:p>
        </w:tc>
        <w:tc>
          <w:tcPr>
            <w:tcW w:w="113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w:t>
            </w:r>
          </w:p>
        </w:tc>
        <w:tc>
          <w:tcPr>
            <w:tcW w:w="113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3</w:t>
            </w:r>
          </w:p>
        </w:tc>
        <w:tc>
          <w:tcPr>
            <w:tcW w:w="113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5</w:t>
            </w:r>
          </w:p>
        </w:tc>
        <w:tc>
          <w:tcPr>
            <w:tcW w:w="113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6</w:t>
            </w:r>
          </w:p>
        </w:tc>
      </w:tr>
      <w:tr w:rsidR="005A23F2" w:rsidRPr="0044378A">
        <w:tc>
          <w:tcPr>
            <w:tcW w:w="510"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2551"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1928"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198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 xml:space="preserve">В сельскохозяйственную потребительскую кооперацию вовлечены новые члены из числа субъектов МСП в АПК и личных подсобных хозяйств граждан (с учетом необходимости </w:t>
            </w:r>
            <w:r w:rsidRPr="0044378A">
              <w:lastRenderedPageBreak/>
              <w:t>вовлечения новых членов в сельскохозяйственные потребительские кооперативы до 2030 года), ед.</w:t>
            </w:r>
          </w:p>
        </w:tc>
        <w:tc>
          <w:tcPr>
            <w:tcW w:w="204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lastRenderedPageBreak/>
              <w:t>Количество новых членов из числа субъектов МСП в сфере АПК и личных подсобных хозяйств граждан, вовлеченных в сельскохозяйственную потребительскую кооперацию), ед.</w:t>
            </w:r>
          </w:p>
        </w:tc>
        <w:tc>
          <w:tcPr>
            <w:tcW w:w="113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w:t>
            </w:r>
          </w:p>
        </w:tc>
        <w:tc>
          <w:tcPr>
            <w:tcW w:w="113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13</w:t>
            </w:r>
          </w:p>
        </w:tc>
        <w:tc>
          <w:tcPr>
            <w:tcW w:w="113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16</w:t>
            </w:r>
          </w:p>
        </w:tc>
        <w:tc>
          <w:tcPr>
            <w:tcW w:w="113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25</w:t>
            </w:r>
          </w:p>
        </w:tc>
      </w:tr>
      <w:tr w:rsidR="005A23F2" w:rsidRPr="0044378A">
        <w:tc>
          <w:tcPr>
            <w:tcW w:w="510"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lastRenderedPageBreak/>
              <w:t>10.</w:t>
            </w:r>
          </w:p>
        </w:tc>
        <w:tc>
          <w:tcPr>
            <w:tcW w:w="255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Основное мероприятие 3.2.2. Проведение культуртехнических мероприятий на выбывших сельскохозяйственных угодьях, вовлекаемых в сельскохозяйственный оборот, и мероприятий по известкованию кислых почв на пашне</w:t>
            </w:r>
          </w:p>
        </w:tc>
        <w:tc>
          <w:tcPr>
            <w:tcW w:w="1928"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Предоставление субсидий на возмещение части затрат на культуртехнические мероприятия на мелиорированных землях, вовлекаемых в сельскохозяйственный оборот, и мероприятия по известкованию кислых почв на пашне</w:t>
            </w:r>
          </w:p>
        </w:tc>
        <w:tc>
          <w:tcPr>
            <w:tcW w:w="198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Вовлечение в оборот выбывших сельскохозяйственных угодий за счет проведения культуртехнических мероприятий, га</w:t>
            </w:r>
          </w:p>
        </w:tc>
        <w:tc>
          <w:tcPr>
            <w:tcW w:w="204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Площадь вовлеченных в оборот выбывших сельскохозяйственных угодий за счет проведения культуртехнических мероприятий, га</w:t>
            </w:r>
          </w:p>
        </w:tc>
        <w:tc>
          <w:tcPr>
            <w:tcW w:w="113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700</w:t>
            </w:r>
          </w:p>
        </w:tc>
        <w:tc>
          <w:tcPr>
            <w:tcW w:w="113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180</w:t>
            </w:r>
          </w:p>
        </w:tc>
        <w:tc>
          <w:tcPr>
            <w:tcW w:w="113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700</w:t>
            </w:r>
          </w:p>
        </w:tc>
        <w:tc>
          <w:tcPr>
            <w:tcW w:w="113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700</w:t>
            </w:r>
          </w:p>
        </w:tc>
      </w:tr>
      <w:tr w:rsidR="005A23F2" w:rsidRPr="0044378A">
        <w:tc>
          <w:tcPr>
            <w:tcW w:w="510" w:type="dxa"/>
            <w:vMerge w:val="restart"/>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11.</w:t>
            </w:r>
          </w:p>
        </w:tc>
        <w:tc>
          <w:tcPr>
            <w:tcW w:w="2551" w:type="dxa"/>
            <w:vMerge w:val="restart"/>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 xml:space="preserve">Основное мероприятие 5.1.1. Содействие в развитии жилищного строительства на сельских территориях и повышении уровня благоустройства </w:t>
            </w:r>
            <w:r w:rsidRPr="0044378A">
              <w:lastRenderedPageBreak/>
              <w:t>домовладений</w:t>
            </w:r>
          </w:p>
        </w:tc>
        <w:tc>
          <w:tcPr>
            <w:tcW w:w="1928" w:type="dxa"/>
            <w:vMerge w:val="restart"/>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lastRenderedPageBreak/>
              <w:t>Субсидии на обеспечение комплексного развития сельских территорий</w:t>
            </w:r>
          </w:p>
        </w:tc>
        <w:tc>
          <w:tcPr>
            <w:tcW w:w="1984" w:type="dxa"/>
            <w:vMerge w:val="restart"/>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w:t>
            </w:r>
          </w:p>
        </w:tc>
        <w:tc>
          <w:tcPr>
            <w:tcW w:w="204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1. Объем ввода (приобретения) жилья для граждан, проживающих на сельских территориях, кв.м</w:t>
            </w:r>
          </w:p>
        </w:tc>
        <w:tc>
          <w:tcPr>
            <w:tcW w:w="113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512</w:t>
            </w:r>
          </w:p>
        </w:tc>
        <w:tc>
          <w:tcPr>
            <w:tcW w:w="113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644</w:t>
            </w:r>
          </w:p>
        </w:tc>
        <w:tc>
          <w:tcPr>
            <w:tcW w:w="113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174</w:t>
            </w:r>
          </w:p>
        </w:tc>
        <w:tc>
          <w:tcPr>
            <w:tcW w:w="113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175</w:t>
            </w:r>
          </w:p>
        </w:tc>
      </w:tr>
      <w:tr w:rsidR="005A23F2" w:rsidRPr="0044378A">
        <w:tc>
          <w:tcPr>
            <w:tcW w:w="510"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2551"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1928"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1984"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204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2. Количество реализованных проектов по обустройству объектами инженерной инфраструктуры и благоустройству площадок, расположенных на сельских территориях, под компактную жилищную застройку, ед. в год</w:t>
            </w:r>
          </w:p>
        </w:tc>
        <w:tc>
          <w:tcPr>
            <w:tcW w:w="113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w:t>
            </w:r>
          </w:p>
        </w:tc>
        <w:tc>
          <w:tcPr>
            <w:tcW w:w="113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w:t>
            </w:r>
          </w:p>
        </w:tc>
        <w:tc>
          <w:tcPr>
            <w:tcW w:w="113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w:t>
            </w:r>
          </w:p>
        </w:tc>
        <w:tc>
          <w:tcPr>
            <w:tcW w:w="113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w:t>
            </w:r>
          </w:p>
        </w:tc>
      </w:tr>
      <w:tr w:rsidR="005A23F2" w:rsidRPr="0044378A">
        <w:tc>
          <w:tcPr>
            <w:tcW w:w="510"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lastRenderedPageBreak/>
              <w:t>12.</w:t>
            </w:r>
          </w:p>
        </w:tc>
        <w:tc>
          <w:tcPr>
            <w:tcW w:w="255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Основное мероприятие 5.2.1. Содействие развитию инженерной инфраструктуры на сельских территориях</w:t>
            </w:r>
          </w:p>
        </w:tc>
        <w:tc>
          <w:tcPr>
            <w:tcW w:w="1928"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Субсидии на обеспечение комплексного развития сельских территорий</w:t>
            </w:r>
          </w:p>
        </w:tc>
        <w:tc>
          <w:tcPr>
            <w:tcW w:w="198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w:t>
            </w:r>
          </w:p>
        </w:tc>
        <w:tc>
          <w:tcPr>
            <w:tcW w:w="204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Количество населенных пунктов, расположенных на сельских территориях, в которых реализованы проекты комплексного обустройства площадок под компактную жилищную застройку, ед.</w:t>
            </w:r>
          </w:p>
        </w:tc>
        <w:tc>
          <w:tcPr>
            <w:tcW w:w="113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w:t>
            </w:r>
          </w:p>
        </w:tc>
        <w:tc>
          <w:tcPr>
            <w:tcW w:w="113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w:t>
            </w:r>
          </w:p>
        </w:tc>
        <w:tc>
          <w:tcPr>
            <w:tcW w:w="113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w:t>
            </w:r>
          </w:p>
        </w:tc>
        <w:tc>
          <w:tcPr>
            <w:tcW w:w="113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w:t>
            </w:r>
          </w:p>
        </w:tc>
      </w:tr>
      <w:tr w:rsidR="005A23F2" w:rsidRPr="0044378A">
        <w:tc>
          <w:tcPr>
            <w:tcW w:w="510"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lastRenderedPageBreak/>
              <w:t>13.</w:t>
            </w:r>
          </w:p>
        </w:tc>
        <w:tc>
          <w:tcPr>
            <w:tcW w:w="255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Основное мероприятие 5.2.2. Содействие развитию транспортной инфраструктуры на сельских территориях</w:t>
            </w:r>
          </w:p>
        </w:tc>
        <w:tc>
          <w:tcPr>
            <w:tcW w:w="1928"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Субсидии на развитие транспортной инфраструктуры на сельских территориях Республики Коми</w:t>
            </w:r>
          </w:p>
        </w:tc>
        <w:tc>
          <w:tcPr>
            <w:tcW w:w="198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w:t>
            </w:r>
          </w:p>
        </w:tc>
        <w:tc>
          <w:tcPr>
            <w:tcW w:w="204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Протяженность на сельских территориях вновь построенных и приведенных в соответствие с нормативными требованиями автомобильных дорог общего пользования, введенных (переданных) в эксплуатацию, при софинансировании работ по их строительству, реконструкции, капитальному ремонту и ремонту из федерального бюджета, км</w:t>
            </w:r>
          </w:p>
        </w:tc>
        <w:tc>
          <w:tcPr>
            <w:tcW w:w="113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w:t>
            </w:r>
          </w:p>
        </w:tc>
        <w:tc>
          <w:tcPr>
            <w:tcW w:w="113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w:t>
            </w:r>
          </w:p>
        </w:tc>
        <w:tc>
          <w:tcPr>
            <w:tcW w:w="113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w:t>
            </w:r>
          </w:p>
        </w:tc>
        <w:tc>
          <w:tcPr>
            <w:tcW w:w="1134"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hyperlink w:anchor="Par5756" w:tooltip="&lt;*&gt; Информация указывается в соответствии с заключенными соглашениями с главными распорядителями средств федерального бюджета, касательно органов исполнительной власти Республики Коми или государственных учреждений Республики Коми, в отношении которых указанны" w:history="1">
              <w:r w:rsidR="0036061C" w:rsidRPr="0044378A">
                <w:rPr>
                  <w:color w:val="0000FF"/>
                </w:rPr>
                <w:t>&lt;*&gt;</w:t>
              </w:r>
            </w:hyperlink>
          </w:p>
        </w:tc>
      </w:tr>
      <w:tr w:rsidR="005A23F2" w:rsidRPr="0044378A">
        <w:tc>
          <w:tcPr>
            <w:tcW w:w="510"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14.</w:t>
            </w:r>
          </w:p>
        </w:tc>
        <w:tc>
          <w:tcPr>
            <w:tcW w:w="255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Основное мероприятие 5.2.3. Содействие благоустройству сельских территорий</w:t>
            </w:r>
          </w:p>
        </w:tc>
        <w:tc>
          <w:tcPr>
            <w:tcW w:w="1928"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Субсидии на реализацию мероприятий по благоустройству сельских территорий</w:t>
            </w:r>
          </w:p>
        </w:tc>
        <w:tc>
          <w:tcPr>
            <w:tcW w:w="198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w:t>
            </w:r>
          </w:p>
        </w:tc>
        <w:tc>
          <w:tcPr>
            <w:tcW w:w="204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Количество реализованных проектов по благоустройству сельских территорий, ед.</w:t>
            </w:r>
          </w:p>
        </w:tc>
        <w:tc>
          <w:tcPr>
            <w:tcW w:w="113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25</w:t>
            </w:r>
          </w:p>
        </w:tc>
        <w:tc>
          <w:tcPr>
            <w:tcW w:w="113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9</w:t>
            </w:r>
          </w:p>
        </w:tc>
        <w:tc>
          <w:tcPr>
            <w:tcW w:w="113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8</w:t>
            </w:r>
          </w:p>
        </w:tc>
        <w:tc>
          <w:tcPr>
            <w:tcW w:w="113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5</w:t>
            </w:r>
          </w:p>
        </w:tc>
      </w:tr>
    </w:tbl>
    <w:p w:rsidR="005A23F2" w:rsidRPr="0044378A" w:rsidRDefault="005A23F2">
      <w:pPr>
        <w:pStyle w:val="ConsPlusNormal"/>
      </w:pPr>
    </w:p>
    <w:p w:rsidR="005A23F2" w:rsidRPr="0044378A" w:rsidRDefault="0036061C">
      <w:pPr>
        <w:pStyle w:val="ConsPlusNormal"/>
        <w:ind w:firstLine="540"/>
        <w:jc w:val="both"/>
      </w:pPr>
      <w:r w:rsidRPr="0044378A">
        <w:lastRenderedPageBreak/>
        <w:t>--------------------------------</w:t>
      </w:r>
    </w:p>
    <w:p w:rsidR="005A23F2" w:rsidRPr="0044378A" w:rsidRDefault="0036061C">
      <w:pPr>
        <w:pStyle w:val="ConsPlusNormal"/>
        <w:spacing w:before="240"/>
        <w:ind w:firstLine="540"/>
        <w:jc w:val="both"/>
      </w:pPr>
      <w:bookmarkStart w:id="10" w:name="Par5756"/>
      <w:bookmarkEnd w:id="10"/>
      <w:r w:rsidRPr="0044378A">
        <w:t>&lt;*&gt; Информация указывается в соответствии с заключенными соглашениями с главными распорядителями средств федерального бюджета, касательно органов исполнительной власти Республики Коми или государственных учреждений Республики Коми, в отношении которых указанные органы осуществляют функции и полномочия учредителя (за исключением показателей, устанавливаемых муниципальным образованиям в Республике Коми при предоставлении субсидий на реализацию расходных обязательств органов местного самоуправления).</w:t>
      </w:r>
    </w:p>
    <w:p w:rsidR="005A23F2" w:rsidRPr="0044378A" w:rsidRDefault="005A23F2">
      <w:pPr>
        <w:pStyle w:val="ConsPlusNormal"/>
      </w:pPr>
    </w:p>
    <w:p w:rsidR="005A23F2" w:rsidRPr="0044378A" w:rsidRDefault="0036061C">
      <w:pPr>
        <w:pStyle w:val="ConsPlusNormal"/>
        <w:jc w:val="right"/>
        <w:outlineLvl w:val="2"/>
      </w:pPr>
      <w:r w:rsidRPr="0044378A">
        <w:t>Таблица 6</w:t>
      </w:r>
    </w:p>
    <w:p w:rsidR="005A23F2" w:rsidRPr="0044378A" w:rsidRDefault="005A23F2">
      <w:pPr>
        <w:pStyle w:val="ConsPlusNormal"/>
      </w:pPr>
    </w:p>
    <w:p w:rsidR="005A23F2" w:rsidRPr="0044378A" w:rsidRDefault="0036061C">
      <w:pPr>
        <w:pStyle w:val="ConsPlusTitle"/>
        <w:jc w:val="center"/>
        <w:rPr>
          <w:rFonts w:ascii="Times New Roman" w:hAnsi="Times New Roman" w:cs="Times New Roman"/>
        </w:rPr>
      </w:pPr>
      <w:r w:rsidRPr="0044378A">
        <w:rPr>
          <w:rFonts w:ascii="Times New Roman" w:hAnsi="Times New Roman" w:cs="Times New Roman"/>
        </w:rPr>
        <w:t>Информация</w:t>
      </w:r>
    </w:p>
    <w:p w:rsidR="005A23F2" w:rsidRPr="0044378A" w:rsidRDefault="0036061C">
      <w:pPr>
        <w:pStyle w:val="ConsPlusTitle"/>
        <w:jc w:val="center"/>
        <w:rPr>
          <w:rFonts w:ascii="Times New Roman" w:hAnsi="Times New Roman" w:cs="Times New Roman"/>
        </w:rPr>
      </w:pPr>
      <w:r w:rsidRPr="0044378A">
        <w:rPr>
          <w:rFonts w:ascii="Times New Roman" w:hAnsi="Times New Roman" w:cs="Times New Roman"/>
        </w:rPr>
        <w:t>о показателях результатов использования субсидий,</w:t>
      </w:r>
    </w:p>
    <w:p w:rsidR="005A23F2" w:rsidRPr="0044378A" w:rsidRDefault="0036061C">
      <w:pPr>
        <w:pStyle w:val="ConsPlusTitle"/>
        <w:jc w:val="center"/>
        <w:rPr>
          <w:rFonts w:ascii="Times New Roman" w:hAnsi="Times New Roman" w:cs="Times New Roman"/>
        </w:rPr>
      </w:pPr>
      <w:r w:rsidRPr="0044378A">
        <w:rPr>
          <w:rFonts w:ascii="Times New Roman" w:hAnsi="Times New Roman" w:cs="Times New Roman"/>
        </w:rPr>
        <w:t>предоставляемых из республиканского бюджета</w:t>
      </w:r>
    </w:p>
    <w:p w:rsidR="005A23F2" w:rsidRPr="0044378A" w:rsidRDefault="0036061C">
      <w:pPr>
        <w:pStyle w:val="ConsPlusTitle"/>
        <w:jc w:val="center"/>
        <w:rPr>
          <w:rFonts w:ascii="Times New Roman" w:hAnsi="Times New Roman" w:cs="Times New Roman"/>
        </w:rPr>
      </w:pPr>
      <w:r w:rsidRPr="0044378A">
        <w:rPr>
          <w:rFonts w:ascii="Times New Roman" w:hAnsi="Times New Roman" w:cs="Times New Roman"/>
        </w:rPr>
        <w:t>Республики Коми местным бюджетам</w:t>
      </w:r>
    </w:p>
    <w:p w:rsidR="005A23F2" w:rsidRPr="0044378A" w:rsidRDefault="0036061C">
      <w:pPr>
        <w:pStyle w:val="ConsPlusNormal"/>
        <w:jc w:val="center"/>
      </w:pPr>
      <w:r w:rsidRPr="0044378A">
        <w:t xml:space="preserve">(в ред. </w:t>
      </w:r>
      <w:hyperlink r:id="rId191" w:history="1">
        <w:r w:rsidRPr="0044378A">
          <w:rPr>
            <w:color w:val="0000FF"/>
          </w:rPr>
          <w:t>Постановления</w:t>
        </w:r>
      </w:hyperlink>
      <w:r w:rsidRPr="0044378A">
        <w:t xml:space="preserve"> Правительства РК от 02.04.2021 N 174)</w:t>
      </w:r>
    </w:p>
    <w:p w:rsidR="005A23F2" w:rsidRPr="0044378A" w:rsidRDefault="005A23F2">
      <w:pPr>
        <w:pStyle w:val="ConsPlusNormal"/>
      </w:pPr>
    </w:p>
    <w:tbl>
      <w:tblPr>
        <w:tblW w:w="0" w:type="auto"/>
        <w:tblLayout w:type="fixed"/>
        <w:tblCellMar>
          <w:top w:w="102" w:type="dxa"/>
          <w:left w:w="62" w:type="dxa"/>
          <w:bottom w:w="102" w:type="dxa"/>
          <w:right w:w="62" w:type="dxa"/>
        </w:tblCellMar>
        <w:tblLook w:val="0000"/>
      </w:tblPr>
      <w:tblGrid>
        <w:gridCol w:w="510"/>
        <w:gridCol w:w="2835"/>
        <w:gridCol w:w="2551"/>
        <w:gridCol w:w="1701"/>
        <w:gridCol w:w="2551"/>
        <w:gridCol w:w="850"/>
        <w:gridCol w:w="850"/>
        <w:gridCol w:w="850"/>
        <w:gridCol w:w="850"/>
      </w:tblGrid>
      <w:tr w:rsidR="005A23F2" w:rsidRPr="0044378A">
        <w:tc>
          <w:tcPr>
            <w:tcW w:w="510" w:type="dxa"/>
            <w:vMerge w:val="restart"/>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N п/п</w:t>
            </w:r>
          </w:p>
        </w:tc>
        <w:tc>
          <w:tcPr>
            <w:tcW w:w="2835" w:type="dxa"/>
            <w:vMerge w:val="restart"/>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Наименование основного мероприятия государственной программы Республики Коми</w:t>
            </w:r>
          </w:p>
        </w:tc>
        <w:tc>
          <w:tcPr>
            <w:tcW w:w="2551" w:type="dxa"/>
            <w:vMerge w:val="restart"/>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 xml:space="preserve">Наименование субсидии </w:t>
            </w:r>
            <w:hyperlink w:anchor="Par5806" w:tooltip="&lt;*&gt; Информация в разрезе муниципальных образований указывается в соответствии с заключенными соглашениями с муниципальными образованиями в Республике Коми." w:history="1">
              <w:r w:rsidRPr="0044378A">
                <w:rPr>
                  <w:color w:val="0000FF"/>
                </w:rPr>
                <w:t>&lt;*&gt;</w:t>
              </w:r>
            </w:hyperlink>
          </w:p>
        </w:tc>
        <w:tc>
          <w:tcPr>
            <w:tcW w:w="1701" w:type="dxa"/>
            <w:vMerge w:val="restart"/>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Результат использования субсидии</w:t>
            </w:r>
          </w:p>
        </w:tc>
        <w:tc>
          <w:tcPr>
            <w:tcW w:w="5951" w:type="dxa"/>
            <w:gridSpan w:val="5"/>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Показатель результата использования субсидии</w:t>
            </w:r>
          </w:p>
        </w:tc>
      </w:tr>
      <w:tr w:rsidR="005A23F2" w:rsidRPr="0044378A">
        <w:tc>
          <w:tcPr>
            <w:tcW w:w="510"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2835"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2551"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1701"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2551" w:type="dxa"/>
            <w:vMerge w:val="restart"/>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Наименование показателя, ед. изм.</w:t>
            </w:r>
          </w:p>
        </w:tc>
        <w:tc>
          <w:tcPr>
            <w:tcW w:w="3400" w:type="dxa"/>
            <w:gridSpan w:val="4"/>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Плановое значение по годам</w:t>
            </w:r>
          </w:p>
        </w:tc>
      </w:tr>
      <w:tr w:rsidR="005A23F2" w:rsidRPr="0044378A">
        <w:tc>
          <w:tcPr>
            <w:tcW w:w="510"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2835"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2551"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1701"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2551"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850"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2020</w:t>
            </w:r>
          </w:p>
        </w:tc>
        <w:tc>
          <w:tcPr>
            <w:tcW w:w="850"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2021</w:t>
            </w:r>
          </w:p>
        </w:tc>
        <w:tc>
          <w:tcPr>
            <w:tcW w:w="850"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2022</w:t>
            </w:r>
          </w:p>
        </w:tc>
        <w:tc>
          <w:tcPr>
            <w:tcW w:w="850"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2023</w:t>
            </w:r>
          </w:p>
        </w:tc>
      </w:tr>
      <w:tr w:rsidR="005A23F2" w:rsidRPr="0044378A">
        <w:tc>
          <w:tcPr>
            <w:tcW w:w="510"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1</w:t>
            </w:r>
          </w:p>
        </w:tc>
        <w:tc>
          <w:tcPr>
            <w:tcW w:w="2835"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Основное мероприятие 1.6.1. Реализация проекта "Народный бюджет" в сфере агропромышленного комплекса</w:t>
            </w:r>
          </w:p>
        </w:tc>
        <w:tc>
          <w:tcPr>
            <w:tcW w:w="255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Субсидии на реализацию народных проектов в сфере агропромышленного комплекса, прошедших отбор в рамках проекта "Народный бюджет"</w:t>
            </w:r>
          </w:p>
        </w:tc>
        <w:tc>
          <w:tcPr>
            <w:tcW w:w="170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w:t>
            </w:r>
          </w:p>
        </w:tc>
        <w:tc>
          <w:tcPr>
            <w:tcW w:w="255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Количество реализованных народных проектов в сфере агропромышленного комплекса</w:t>
            </w:r>
          </w:p>
        </w:tc>
        <w:tc>
          <w:tcPr>
            <w:tcW w:w="850"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8</w:t>
            </w:r>
          </w:p>
        </w:tc>
        <w:tc>
          <w:tcPr>
            <w:tcW w:w="850"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12</w:t>
            </w:r>
          </w:p>
        </w:tc>
        <w:tc>
          <w:tcPr>
            <w:tcW w:w="850"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8</w:t>
            </w:r>
          </w:p>
        </w:tc>
        <w:tc>
          <w:tcPr>
            <w:tcW w:w="850"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8</w:t>
            </w:r>
          </w:p>
        </w:tc>
      </w:tr>
      <w:tr w:rsidR="005A23F2" w:rsidRPr="0044378A">
        <w:tc>
          <w:tcPr>
            <w:tcW w:w="510"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2.</w:t>
            </w:r>
          </w:p>
        </w:tc>
        <w:tc>
          <w:tcPr>
            <w:tcW w:w="2835"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 xml:space="preserve">Основное мероприятие 5.1.1. Содействие в </w:t>
            </w:r>
            <w:r w:rsidRPr="0044378A">
              <w:lastRenderedPageBreak/>
              <w:t>развитии жилищного строительства на сельских территориях и повышении уровня благоустройства домовладений</w:t>
            </w:r>
          </w:p>
        </w:tc>
        <w:tc>
          <w:tcPr>
            <w:tcW w:w="255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lastRenderedPageBreak/>
              <w:t xml:space="preserve">Субсидии на обустройство </w:t>
            </w:r>
            <w:r w:rsidRPr="0044378A">
              <w:lastRenderedPageBreak/>
              <w:t>объектами инженерной инфраструктуры и благоустройство площадок, расположенных на сельских территориях, под компактную жилищную застройку</w:t>
            </w:r>
          </w:p>
        </w:tc>
        <w:tc>
          <w:tcPr>
            <w:tcW w:w="170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lastRenderedPageBreak/>
              <w:t>-</w:t>
            </w:r>
          </w:p>
        </w:tc>
        <w:tc>
          <w:tcPr>
            <w:tcW w:w="255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 xml:space="preserve">Количество реализованных </w:t>
            </w:r>
            <w:r w:rsidRPr="0044378A">
              <w:lastRenderedPageBreak/>
              <w:t>проектов по обустройству объектами инженерной инфраструктуры и благоустройству площадок, расположенных на сельских территориях, под компактную жилищную застройку, ед. в год</w:t>
            </w:r>
          </w:p>
        </w:tc>
        <w:tc>
          <w:tcPr>
            <w:tcW w:w="850"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lastRenderedPageBreak/>
              <w:t>0</w:t>
            </w:r>
          </w:p>
        </w:tc>
        <w:tc>
          <w:tcPr>
            <w:tcW w:w="850"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w:t>
            </w:r>
          </w:p>
        </w:tc>
        <w:tc>
          <w:tcPr>
            <w:tcW w:w="850"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w:t>
            </w:r>
          </w:p>
        </w:tc>
        <w:tc>
          <w:tcPr>
            <w:tcW w:w="850"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w:t>
            </w:r>
          </w:p>
        </w:tc>
      </w:tr>
      <w:tr w:rsidR="005A23F2" w:rsidRPr="0044378A">
        <w:tc>
          <w:tcPr>
            <w:tcW w:w="510"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lastRenderedPageBreak/>
              <w:t>3.</w:t>
            </w:r>
          </w:p>
        </w:tc>
        <w:tc>
          <w:tcPr>
            <w:tcW w:w="2835"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Основное мероприятие 5.2.1. Содействие развитию инженерной инфраструктуры на сельских территориях</w:t>
            </w:r>
          </w:p>
        </w:tc>
        <w:tc>
          <w:tcPr>
            <w:tcW w:w="255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Субсидии на развитие инженерной инфраструктуры на сельских территориях</w:t>
            </w:r>
          </w:p>
        </w:tc>
        <w:tc>
          <w:tcPr>
            <w:tcW w:w="170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w:t>
            </w:r>
          </w:p>
        </w:tc>
        <w:tc>
          <w:tcPr>
            <w:tcW w:w="255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Количество населенных пунктов, расположенных в сельской местности, в которых реализованы проекты комплексного обустройства площадок под компактную жилищную застройку, ед.</w:t>
            </w:r>
          </w:p>
        </w:tc>
        <w:tc>
          <w:tcPr>
            <w:tcW w:w="850"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w:t>
            </w:r>
          </w:p>
        </w:tc>
        <w:tc>
          <w:tcPr>
            <w:tcW w:w="850"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w:t>
            </w:r>
          </w:p>
        </w:tc>
        <w:tc>
          <w:tcPr>
            <w:tcW w:w="850"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w:t>
            </w:r>
          </w:p>
        </w:tc>
        <w:tc>
          <w:tcPr>
            <w:tcW w:w="850"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w:t>
            </w:r>
          </w:p>
        </w:tc>
      </w:tr>
    </w:tbl>
    <w:p w:rsidR="005A23F2" w:rsidRPr="0044378A" w:rsidRDefault="005A23F2">
      <w:pPr>
        <w:pStyle w:val="ConsPlusNormal"/>
        <w:sectPr w:rsidR="005A23F2" w:rsidRPr="0044378A">
          <w:headerReference w:type="default" r:id="rId192"/>
          <w:footerReference w:type="default" r:id="rId193"/>
          <w:pgSz w:w="16838" w:h="11906" w:orient="landscape"/>
          <w:pgMar w:top="1133" w:right="1440" w:bottom="566" w:left="1440" w:header="0" w:footer="0" w:gutter="0"/>
          <w:cols w:space="720"/>
          <w:noEndnote/>
        </w:sectPr>
      </w:pPr>
    </w:p>
    <w:p w:rsidR="005A23F2" w:rsidRPr="0044378A" w:rsidRDefault="005A23F2">
      <w:pPr>
        <w:pStyle w:val="ConsPlusNormal"/>
      </w:pPr>
    </w:p>
    <w:p w:rsidR="005A23F2" w:rsidRPr="0044378A" w:rsidRDefault="0036061C">
      <w:pPr>
        <w:pStyle w:val="ConsPlusNormal"/>
        <w:ind w:firstLine="540"/>
        <w:jc w:val="both"/>
      </w:pPr>
      <w:r w:rsidRPr="0044378A">
        <w:t>--------------------------------</w:t>
      </w:r>
    </w:p>
    <w:p w:rsidR="005A23F2" w:rsidRPr="0044378A" w:rsidRDefault="0036061C">
      <w:pPr>
        <w:pStyle w:val="ConsPlusNormal"/>
        <w:spacing w:before="240"/>
        <w:ind w:firstLine="540"/>
        <w:jc w:val="both"/>
      </w:pPr>
      <w:bookmarkStart w:id="11" w:name="Par5806"/>
      <w:bookmarkEnd w:id="11"/>
      <w:r w:rsidRPr="0044378A">
        <w:t>&lt;*&gt; Информация в разрезе муниципальных образований указывается в соответствии с заключенными соглашениями с муниципальными образованиями в Республике Коми.</w:t>
      </w:r>
    </w:p>
    <w:p w:rsidR="005A23F2" w:rsidRPr="0044378A" w:rsidRDefault="005A23F2">
      <w:pPr>
        <w:pStyle w:val="ConsPlusNormal"/>
      </w:pPr>
    </w:p>
    <w:p w:rsidR="005A23F2" w:rsidRPr="0044378A" w:rsidRDefault="005A23F2">
      <w:pPr>
        <w:pStyle w:val="ConsPlusNormal"/>
      </w:pPr>
    </w:p>
    <w:p w:rsidR="005A23F2" w:rsidRPr="0044378A" w:rsidRDefault="005A23F2">
      <w:pPr>
        <w:pStyle w:val="ConsPlusNormal"/>
      </w:pPr>
    </w:p>
    <w:p w:rsidR="005A23F2" w:rsidRPr="0044378A" w:rsidRDefault="005A23F2">
      <w:pPr>
        <w:pStyle w:val="ConsPlusNormal"/>
      </w:pPr>
    </w:p>
    <w:p w:rsidR="005A23F2" w:rsidRPr="0044378A" w:rsidRDefault="005A23F2">
      <w:pPr>
        <w:pStyle w:val="ConsPlusNormal"/>
      </w:pPr>
    </w:p>
    <w:p w:rsidR="005A23F2" w:rsidRPr="0044378A" w:rsidRDefault="0036061C">
      <w:pPr>
        <w:pStyle w:val="ConsPlusNormal"/>
        <w:jc w:val="right"/>
        <w:outlineLvl w:val="1"/>
      </w:pPr>
      <w:r w:rsidRPr="0044378A">
        <w:t>Приложение 1а</w:t>
      </w:r>
    </w:p>
    <w:p w:rsidR="005A23F2" w:rsidRPr="0044378A" w:rsidRDefault="0036061C">
      <w:pPr>
        <w:pStyle w:val="ConsPlusNormal"/>
        <w:jc w:val="right"/>
      </w:pPr>
      <w:r w:rsidRPr="0044378A">
        <w:t>к Государственной программе</w:t>
      </w:r>
    </w:p>
    <w:p w:rsidR="005A23F2" w:rsidRPr="0044378A" w:rsidRDefault="0036061C">
      <w:pPr>
        <w:pStyle w:val="ConsPlusNormal"/>
        <w:jc w:val="right"/>
      </w:pPr>
      <w:r w:rsidRPr="0044378A">
        <w:t>Республики Коми</w:t>
      </w:r>
    </w:p>
    <w:p w:rsidR="005A23F2" w:rsidRPr="0044378A" w:rsidRDefault="0036061C">
      <w:pPr>
        <w:pStyle w:val="ConsPlusNormal"/>
        <w:jc w:val="right"/>
      </w:pPr>
      <w:r w:rsidRPr="0044378A">
        <w:t>"Развитие сельского хозяйства</w:t>
      </w:r>
    </w:p>
    <w:p w:rsidR="005A23F2" w:rsidRPr="0044378A" w:rsidRDefault="0036061C">
      <w:pPr>
        <w:pStyle w:val="ConsPlusNormal"/>
        <w:jc w:val="right"/>
      </w:pPr>
      <w:r w:rsidRPr="0044378A">
        <w:t>и регулирование рынков</w:t>
      </w:r>
    </w:p>
    <w:p w:rsidR="005A23F2" w:rsidRPr="0044378A" w:rsidRDefault="0036061C">
      <w:pPr>
        <w:pStyle w:val="ConsPlusNormal"/>
        <w:jc w:val="right"/>
      </w:pPr>
      <w:r w:rsidRPr="0044378A">
        <w:t>сельскохозяйственной продукции,</w:t>
      </w:r>
    </w:p>
    <w:p w:rsidR="005A23F2" w:rsidRPr="0044378A" w:rsidRDefault="0036061C">
      <w:pPr>
        <w:pStyle w:val="ConsPlusNormal"/>
        <w:jc w:val="right"/>
      </w:pPr>
      <w:r w:rsidRPr="0044378A">
        <w:t>сырья и продовольствия, развитие</w:t>
      </w:r>
    </w:p>
    <w:p w:rsidR="005A23F2" w:rsidRPr="0044378A" w:rsidRDefault="0036061C">
      <w:pPr>
        <w:pStyle w:val="ConsPlusNormal"/>
        <w:jc w:val="right"/>
      </w:pPr>
      <w:r w:rsidRPr="0044378A">
        <w:t>рыбохозяйственного комплекса"</w:t>
      </w:r>
    </w:p>
    <w:p w:rsidR="005A23F2" w:rsidRPr="0044378A" w:rsidRDefault="005A23F2">
      <w:pPr>
        <w:pStyle w:val="ConsPlusNormal"/>
      </w:pPr>
    </w:p>
    <w:tbl>
      <w:tblPr>
        <w:tblW w:w="5000" w:type="pct"/>
        <w:tblCellMar>
          <w:left w:w="0" w:type="dxa"/>
          <w:right w:w="0" w:type="dxa"/>
        </w:tblCellMar>
        <w:tblLook w:val="0000"/>
      </w:tblPr>
      <w:tblGrid>
        <w:gridCol w:w="60"/>
        <w:gridCol w:w="113"/>
        <w:gridCol w:w="9921"/>
        <w:gridCol w:w="113"/>
      </w:tblGrid>
      <w:tr w:rsidR="005A23F2" w:rsidRPr="0044378A">
        <w:tc>
          <w:tcPr>
            <w:tcW w:w="60" w:type="dxa"/>
            <w:shd w:val="clear" w:color="auto" w:fill="CED3F1"/>
            <w:tcMar>
              <w:top w:w="0" w:type="dxa"/>
              <w:left w:w="0" w:type="dxa"/>
              <w:bottom w:w="0" w:type="dxa"/>
              <w:right w:w="0" w:type="dxa"/>
            </w:tcMar>
          </w:tcPr>
          <w:p w:rsidR="005A23F2" w:rsidRPr="0044378A" w:rsidRDefault="005A23F2">
            <w:pPr>
              <w:pStyle w:val="ConsPlusNormal"/>
            </w:pPr>
          </w:p>
        </w:tc>
        <w:tc>
          <w:tcPr>
            <w:tcW w:w="113" w:type="dxa"/>
            <w:shd w:val="clear" w:color="auto" w:fill="F4F3F8"/>
            <w:tcMar>
              <w:top w:w="0" w:type="dxa"/>
              <w:left w:w="0" w:type="dxa"/>
              <w:bottom w:w="0" w:type="dxa"/>
              <w:right w:w="0" w:type="dxa"/>
            </w:tcMar>
          </w:tcPr>
          <w:p w:rsidR="005A23F2" w:rsidRPr="0044378A" w:rsidRDefault="005A23F2">
            <w:pPr>
              <w:pStyle w:val="ConsPlusNormal"/>
            </w:pPr>
          </w:p>
        </w:tc>
        <w:tc>
          <w:tcPr>
            <w:tcW w:w="0" w:type="auto"/>
            <w:shd w:val="clear" w:color="auto" w:fill="F4F3F8"/>
            <w:tcMar>
              <w:top w:w="113" w:type="dxa"/>
              <w:left w:w="0" w:type="dxa"/>
              <w:bottom w:w="113" w:type="dxa"/>
              <w:right w:w="0" w:type="dxa"/>
            </w:tcMar>
          </w:tcPr>
          <w:p w:rsidR="005A23F2" w:rsidRPr="0044378A" w:rsidRDefault="0036061C">
            <w:pPr>
              <w:pStyle w:val="ConsPlusNormal"/>
              <w:jc w:val="center"/>
              <w:rPr>
                <w:color w:val="392C69"/>
              </w:rPr>
            </w:pPr>
            <w:r w:rsidRPr="0044378A">
              <w:rPr>
                <w:color w:val="392C69"/>
              </w:rPr>
              <w:t>Список изменяющих документов</w:t>
            </w:r>
          </w:p>
          <w:p w:rsidR="005A23F2" w:rsidRPr="0044378A" w:rsidRDefault="0036061C">
            <w:pPr>
              <w:pStyle w:val="ConsPlusNormal"/>
              <w:jc w:val="center"/>
              <w:rPr>
                <w:color w:val="392C69"/>
              </w:rPr>
            </w:pPr>
            <w:r w:rsidRPr="0044378A">
              <w:rPr>
                <w:color w:val="392C69"/>
              </w:rPr>
              <w:t xml:space="preserve">(в ред. Постановлений Правительства РК от 02.04.2021 </w:t>
            </w:r>
            <w:hyperlink r:id="rId194" w:history="1">
              <w:r w:rsidRPr="0044378A">
                <w:rPr>
                  <w:color w:val="0000FF"/>
                </w:rPr>
                <w:t>N 174</w:t>
              </w:r>
            </w:hyperlink>
            <w:r w:rsidRPr="0044378A">
              <w:rPr>
                <w:color w:val="392C69"/>
              </w:rPr>
              <w:t>,</w:t>
            </w:r>
          </w:p>
          <w:p w:rsidR="005A23F2" w:rsidRPr="0044378A" w:rsidRDefault="0036061C">
            <w:pPr>
              <w:pStyle w:val="ConsPlusNormal"/>
              <w:jc w:val="center"/>
              <w:rPr>
                <w:color w:val="392C69"/>
              </w:rPr>
            </w:pPr>
            <w:r w:rsidRPr="0044378A">
              <w:rPr>
                <w:color w:val="392C69"/>
              </w:rPr>
              <w:t xml:space="preserve">от 28.07.2021 </w:t>
            </w:r>
            <w:hyperlink r:id="rId195" w:history="1">
              <w:r w:rsidRPr="0044378A">
                <w:rPr>
                  <w:color w:val="0000FF"/>
                </w:rPr>
                <w:t>N 353</w:t>
              </w:r>
            </w:hyperlink>
            <w:r w:rsidRPr="0044378A">
              <w:rPr>
                <w:color w:val="392C69"/>
              </w:rPr>
              <w:t>)</w:t>
            </w:r>
          </w:p>
        </w:tc>
        <w:tc>
          <w:tcPr>
            <w:tcW w:w="113" w:type="dxa"/>
            <w:shd w:val="clear" w:color="auto" w:fill="F4F3F8"/>
            <w:tcMar>
              <w:top w:w="0" w:type="dxa"/>
              <w:left w:w="0" w:type="dxa"/>
              <w:bottom w:w="0" w:type="dxa"/>
              <w:right w:w="0" w:type="dxa"/>
            </w:tcMar>
          </w:tcPr>
          <w:p w:rsidR="005A23F2" w:rsidRPr="0044378A" w:rsidRDefault="005A23F2">
            <w:pPr>
              <w:pStyle w:val="ConsPlusNormal"/>
              <w:jc w:val="center"/>
              <w:rPr>
                <w:color w:val="392C69"/>
              </w:rPr>
            </w:pPr>
          </w:p>
        </w:tc>
      </w:tr>
    </w:tbl>
    <w:p w:rsidR="005A23F2" w:rsidRPr="0044378A" w:rsidRDefault="005A23F2">
      <w:pPr>
        <w:pStyle w:val="ConsPlusNormal"/>
      </w:pPr>
    </w:p>
    <w:p w:rsidR="005A23F2" w:rsidRPr="0044378A" w:rsidRDefault="0036061C">
      <w:pPr>
        <w:pStyle w:val="ConsPlusNormal"/>
        <w:jc w:val="right"/>
        <w:outlineLvl w:val="2"/>
      </w:pPr>
      <w:r w:rsidRPr="0044378A">
        <w:t>Таблица 1</w:t>
      </w:r>
    </w:p>
    <w:p w:rsidR="005A23F2" w:rsidRPr="0044378A" w:rsidRDefault="005A23F2">
      <w:pPr>
        <w:pStyle w:val="ConsPlusNormal"/>
      </w:pPr>
    </w:p>
    <w:p w:rsidR="005A23F2" w:rsidRPr="0044378A" w:rsidRDefault="0036061C">
      <w:pPr>
        <w:pStyle w:val="ConsPlusTitle"/>
        <w:jc w:val="center"/>
        <w:rPr>
          <w:rFonts w:ascii="Times New Roman" w:hAnsi="Times New Roman" w:cs="Times New Roman"/>
        </w:rPr>
      </w:pPr>
      <w:r w:rsidRPr="0044378A">
        <w:rPr>
          <w:rFonts w:ascii="Times New Roman" w:hAnsi="Times New Roman" w:cs="Times New Roman"/>
        </w:rPr>
        <w:t>ОСНОВНЫЕ ПАРАМЕТРЫ</w:t>
      </w:r>
    </w:p>
    <w:p w:rsidR="005A23F2" w:rsidRPr="0044378A" w:rsidRDefault="0036061C">
      <w:pPr>
        <w:pStyle w:val="ConsPlusTitle"/>
        <w:jc w:val="center"/>
        <w:rPr>
          <w:rFonts w:ascii="Times New Roman" w:hAnsi="Times New Roman" w:cs="Times New Roman"/>
        </w:rPr>
      </w:pPr>
      <w:r w:rsidRPr="0044378A">
        <w:rPr>
          <w:rFonts w:ascii="Times New Roman" w:hAnsi="Times New Roman" w:cs="Times New Roman"/>
        </w:rPr>
        <w:t>Регионального проекта "Создание системы поддержки фермеров</w:t>
      </w:r>
    </w:p>
    <w:p w:rsidR="005A23F2" w:rsidRPr="0044378A" w:rsidRDefault="0036061C">
      <w:pPr>
        <w:pStyle w:val="ConsPlusTitle"/>
        <w:jc w:val="center"/>
        <w:rPr>
          <w:rFonts w:ascii="Times New Roman" w:hAnsi="Times New Roman" w:cs="Times New Roman"/>
        </w:rPr>
      </w:pPr>
      <w:r w:rsidRPr="0044378A">
        <w:rPr>
          <w:rFonts w:ascii="Times New Roman" w:hAnsi="Times New Roman" w:cs="Times New Roman"/>
        </w:rPr>
        <w:t>и развитие сельской кооперации в Республике Коми"</w:t>
      </w:r>
    </w:p>
    <w:p w:rsidR="005A23F2" w:rsidRPr="0044378A" w:rsidRDefault="0036061C">
      <w:pPr>
        <w:pStyle w:val="ConsPlusNormal"/>
        <w:jc w:val="center"/>
      </w:pPr>
      <w:r w:rsidRPr="0044378A">
        <w:t xml:space="preserve">(в ред. </w:t>
      </w:r>
      <w:hyperlink r:id="rId196" w:history="1">
        <w:r w:rsidRPr="0044378A">
          <w:rPr>
            <w:color w:val="0000FF"/>
          </w:rPr>
          <w:t>Постановления</w:t>
        </w:r>
      </w:hyperlink>
      <w:r w:rsidRPr="0044378A">
        <w:t xml:space="preserve"> Правительства РК от 02.04.2021 N 174)</w:t>
      </w:r>
    </w:p>
    <w:p w:rsidR="005A23F2" w:rsidRPr="0044378A" w:rsidRDefault="005A23F2">
      <w:pPr>
        <w:pStyle w:val="ConsPlusNormal"/>
      </w:pPr>
    </w:p>
    <w:p w:rsidR="005A23F2" w:rsidRPr="0044378A" w:rsidRDefault="0036061C">
      <w:pPr>
        <w:pStyle w:val="ConsPlusTitle"/>
        <w:jc w:val="center"/>
        <w:outlineLvl w:val="3"/>
        <w:rPr>
          <w:rFonts w:ascii="Times New Roman" w:hAnsi="Times New Roman" w:cs="Times New Roman"/>
        </w:rPr>
      </w:pPr>
      <w:r w:rsidRPr="0044378A">
        <w:rPr>
          <w:rFonts w:ascii="Times New Roman" w:hAnsi="Times New Roman" w:cs="Times New Roman"/>
        </w:rPr>
        <w:t>1. Основные положения</w:t>
      </w:r>
    </w:p>
    <w:p w:rsidR="005A23F2" w:rsidRPr="0044378A" w:rsidRDefault="005A23F2">
      <w:pPr>
        <w:pStyle w:val="ConsPlusNormal"/>
      </w:pPr>
    </w:p>
    <w:p w:rsidR="005A23F2" w:rsidRPr="0044378A" w:rsidRDefault="005A23F2">
      <w:pPr>
        <w:pStyle w:val="ConsPlusNormal"/>
        <w:sectPr w:rsidR="005A23F2" w:rsidRPr="0044378A">
          <w:headerReference w:type="default" r:id="rId197"/>
          <w:footerReference w:type="default" r:id="rId198"/>
          <w:pgSz w:w="11906" w:h="16838"/>
          <w:pgMar w:top="1440" w:right="566" w:bottom="1440" w:left="1133" w:header="0" w:footer="0" w:gutter="0"/>
          <w:cols w:space="720"/>
          <w:noEndnote/>
        </w:sectPr>
      </w:pPr>
    </w:p>
    <w:tbl>
      <w:tblPr>
        <w:tblW w:w="0" w:type="auto"/>
        <w:tblLayout w:type="fixed"/>
        <w:tblCellMar>
          <w:top w:w="102" w:type="dxa"/>
          <w:left w:w="62" w:type="dxa"/>
          <w:bottom w:w="102" w:type="dxa"/>
          <w:right w:w="62" w:type="dxa"/>
        </w:tblCellMar>
        <w:tblLook w:val="0000"/>
      </w:tblPr>
      <w:tblGrid>
        <w:gridCol w:w="5046"/>
        <w:gridCol w:w="2665"/>
        <w:gridCol w:w="2494"/>
        <w:gridCol w:w="1673"/>
        <w:gridCol w:w="1700"/>
      </w:tblGrid>
      <w:tr w:rsidR="005A23F2" w:rsidRPr="0044378A">
        <w:tc>
          <w:tcPr>
            <w:tcW w:w="5046"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lastRenderedPageBreak/>
              <w:t>Наименование федерального проекта</w:t>
            </w:r>
          </w:p>
        </w:tc>
        <w:tc>
          <w:tcPr>
            <w:tcW w:w="8532" w:type="dxa"/>
            <w:gridSpan w:val="4"/>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Создание системы поддержки фермеров и развитие сельской кооперации</w:t>
            </w:r>
          </w:p>
        </w:tc>
      </w:tr>
      <w:tr w:rsidR="005A23F2" w:rsidRPr="0044378A">
        <w:tc>
          <w:tcPr>
            <w:tcW w:w="5046"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Краткое наименование регионального проекта</w:t>
            </w:r>
          </w:p>
        </w:tc>
        <w:tc>
          <w:tcPr>
            <w:tcW w:w="2665"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Создание системы поддержки фермеров и развитие сельской кооперации в Республике Коми</w:t>
            </w:r>
          </w:p>
        </w:tc>
        <w:tc>
          <w:tcPr>
            <w:tcW w:w="24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Срок начала и окончания проекта</w:t>
            </w:r>
          </w:p>
        </w:tc>
        <w:tc>
          <w:tcPr>
            <w:tcW w:w="1673"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01.01.2019</w:t>
            </w:r>
          </w:p>
        </w:tc>
        <w:tc>
          <w:tcPr>
            <w:tcW w:w="1700"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31.12.2020</w:t>
            </w:r>
          </w:p>
        </w:tc>
      </w:tr>
      <w:tr w:rsidR="005A23F2" w:rsidRPr="0044378A">
        <w:tc>
          <w:tcPr>
            <w:tcW w:w="5046"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Куратор регионального проекта</w:t>
            </w:r>
          </w:p>
        </w:tc>
        <w:tc>
          <w:tcPr>
            <w:tcW w:w="2665"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Булатов И.Б.</w:t>
            </w:r>
          </w:p>
        </w:tc>
        <w:tc>
          <w:tcPr>
            <w:tcW w:w="5867" w:type="dxa"/>
            <w:gridSpan w:val="3"/>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Первый заместитель Председателя Правительства Республики Коми</w:t>
            </w:r>
          </w:p>
        </w:tc>
      </w:tr>
      <w:tr w:rsidR="005A23F2" w:rsidRPr="0044378A">
        <w:tc>
          <w:tcPr>
            <w:tcW w:w="5046"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Руководитель регионального проекта</w:t>
            </w:r>
          </w:p>
        </w:tc>
        <w:tc>
          <w:tcPr>
            <w:tcW w:w="2665"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Шаронов Д.В.</w:t>
            </w:r>
          </w:p>
        </w:tc>
        <w:tc>
          <w:tcPr>
            <w:tcW w:w="5867" w:type="dxa"/>
            <w:gridSpan w:val="3"/>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Министр сельского хозяйства и потребительского рынка Республики Коми</w:t>
            </w:r>
          </w:p>
        </w:tc>
      </w:tr>
      <w:tr w:rsidR="005A23F2" w:rsidRPr="0044378A">
        <w:tc>
          <w:tcPr>
            <w:tcW w:w="5046"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Администратор регионального проекта</w:t>
            </w:r>
          </w:p>
        </w:tc>
        <w:tc>
          <w:tcPr>
            <w:tcW w:w="2665"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Розанова И.Ю.</w:t>
            </w:r>
          </w:p>
        </w:tc>
        <w:tc>
          <w:tcPr>
            <w:tcW w:w="5867" w:type="dxa"/>
            <w:gridSpan w:val="3"/>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Начальник отдела развития малых форм хозяйствования и кооперации</w:t>
            </w:r>
          </w:p>
        </w:tc>
      </w:tr>
      <w:tr w:rsidR="005A23F2" w:rsidRPr="0044378A">
        <w:tc>
          <w:tcPr>
            <w:tcW w:w="5046" w:type="dxa"/>
            <w:vMerge w:val="restart"/>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Связь с государственными программами субъекта Российской Федерации</w:t>
            </w:r>
          </w:p>
        </w:tc>
        <w:tc>
          <w:tcPr>
            <w:tcW w:w="2665"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Государственная программа</w:t>
            </w:r>
          </w:p>
        </w:tc>
        <w:tc>
          <w:tcPr>
            <w:tcW w:w="5867" w:type="dxa"/>
            <w:gridSpan w:val="3"/>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Государственная программа Республики Коми "Развитие сельского хозяйства и регулирование рынков сельскохозяйственной продукции, сырья и продовольствия, развитие рыбохозяйственного комплекса"</w:t>
            </w:r>
          </w:p>
        </w:tc>
      </w:tr>
      <w:tr w:rsidR="005A23F2" w:rsidRPr="0044378A">
        <w:tc>
          <w:tcPr>
            <w:tcW w:w="5046"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both"/>
            </w:pPr>
          </w:p>
        </w:tc>
        <w:tc>
          <w:tcPr>
            <w:tcW w:w="2665"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Подпрограмма</w:t>
            </w:r>
          </w:p>
        </w:tc>
        <w:tc>
          <w:tcPr>
            <w:tcW w:w="5867" w:type="dxa"/>
            <w:gridSpan w:val="3"/>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Подпрограмма "Поддержка малых форм хозяйствования"</w:t>
            </w:r>
          </w:p>
        </w:tc>
      </w:tr>
    </w:tbl>
    <w:p w:rsidR="005A23F2" w:rsidRPr="0044378A" w:rsidRDefault="005A23F2">
      <w:pPr>
        <w:pStyle w:val="ConsPlusNormal"/>
      </w:pPr>
    </w:p>
    <w:p w:rsidR="005A23F2" w:rsidRPr="0044378A" w:rsidRDefault="0036061C">
      <w:pPr>
        <w:pStyle w:val="ConsPlusTitle"/>
        <w:jc w:val="center"/>
        <w:outlineLvl w:val="3"/>
        <w:rPr>
          <w:rFonts w:ascii="Times New Roman" w:hAnsi="Times New Roman" w:cs="Times New Roman"/>
        </w:rPr>
      </w:pPr>
      <w:r w:rsidRPr="0044378A">
        <w:rPr>
          <w:rFonts w:ascii="Times New Roman" w:hAnsi="Times New Roman" w:cs="Times New Roman"/>
        </w:rPr>
        <w:t>2. Цель и показатели регионального проекта</w:t>
      </w:r>
    </w:p>
    <w:p w:rsidR="005A23F2" w:rsidRPr="0044378A" w:rsidRDefault="005A23F2">
      <w:pPr>
        <w:pStyle w:val="ConsPlusNormal"/>
      </w:pPr>
    </w:p>
    <w:tbl>
      <w:tblPr>
        <w:tblW w:w="0" w:type="auto"/>
        <w:tblLayout w:type="fixed"/>
        <w:tblCellMar>
          <w:top w:w="102" w:type="dxa"/>
          <w:left w:w="62" w:type="dxa"/>
          <w:bottom w:w="102" w:type="dxa"/>
          <w:right w:w="62" w:type="dxa"/>
        </w:tblCellMar>
        <w:tblLook w:val="0000"/>
      </w:tblPr>
      <w:tblGrid>
        <w:gridCol w:w="510"/>
        <w:gridCol w:w="4535"/>
        <w:gridCol w:w="1191"/>
        <w:gridCol w:w="850"/>
        <w:gridCol w:w="1417"/>
        <w:gridCol w:w="907"/>
        <w:gridCol w:w="907"/>
        <w:gridCol w:w="823"/>
        <w:gridCol w:w="850"/>
        <w:gridCol w:w="794"/>
        <w:gridCol w:w="794"/>
      </w:tblGrid>
      <w:tr w:rsidR="005A23F2" w:rsidRPr="0044378A">
        <w:tc>
          <w:tcPr>
            <w:tcW w:w="13578" w:type="dxa"/>
            <w:gridSpan w:val="11"/>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Цель: Обеспечение количества вновь вовлеченных в субъекты малого и среднего предпринимательства (МСП) в сельском хозяйстве к 2024 году менее 126 тыс. человек, создание и развитие субъектов МСП в АПК, в том числе крестьянских (фермерских) хозяйств и сельскохозяйственных потребительских кооперативов (Республика Коми)</w:t>
            </w:r>
          </w:p>
        </w:tc>
      </w:tr>
      <w:tr w:rsidR="005A23F2" w:rsidRPr="0044378A">
        <w:tc>
          <w:tcPr>
            <w:tcW w:w="510" w:type="dxa"/>
            <w:vMerge w:val="restart"/>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 xml:space="preserve">N </w:t>
            </w:r>
            <w:r w:rsidRPr="0044378A">
              <w:lastRenderedPageBreak/>
              <w:t>п/п</w:t>
            </w:r>
          </w:p>
        </w:tc>
        <w:tc>
          <w:tcPr>
            <w:tcW w:w="4535" w:type="dxa"/>
            <w:vMerge w:val="restart"/>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lastRenderedPageBreak/>
              <w:t>Наименование показателя</w:t>
            </w:r>
          </w:p>
        </w:tc>
        <w:tc>
          <w:tcPr>
            <w:tcW w:w="1191" w:type="dxa"/>
            <w:vMerge w:val="restart"/>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 xml:space="preserve">Единица </w:t>
            </w:r>
            <w:r w:rsidRPr="0044378A">
              <w:lastRenderedPageBreak/>
              <w:t xml:space="preserve">измерения (по </w:t>
            </w:r>
            <w:hyperlink r:id="rId199" w:history="1">
              <w:r w:rsidRPr="0044378A">
                <w:rPr>
                  <w:color w:val="0000FF"/>
                </w:rPr>
                <w:t>ОКЕИ</w:t>
              </w:r>
            </w:hyperlink>
            <w:r w:rsidRPr="0044378A">
              <w:t>)</w:t>
            </w:r>
          </w:p>
        </w:tc>
        <w:tc>
          <w:tcPr>
            <w:tcW w:w="2267" w:type="dxa"/>
            <w:gridSpan w:val="2"/>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lastRenderedPageBreak/>
              <w:t>Базовое значение</w:t>
            </w:r>
          </w:p>
        </w:tc>
        <w:tc>
          <w:tcPr>
            <w:tcW w:w="5075" w:type="dxa"/>
            <w:gridSpan w:val="6"/>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Период, год</w:t>
            </w:r>
          </w:p>
        </w:tc>
      </w:tr>
      <w:tr w:rsidR="005A23F2" w:rsidRPr="0044378A">
        <w:tc>
          <w:tcPr>
            <w:tcW w:w="510"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4535"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1191"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850"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значение</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дата</w:t>
            </w:r>
          </w:p>
        </w:tc>
        <w:tc>
          <w:tcPr>
            <w:tcW w:w="90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2019</w:t>
            </w:r>
          </w:p>
        </w:tc>
        <w:tc>
          <w:tcPr>
            <w:tcW w:w="90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2020</w:t>
            </w:r>
          </w:p>
        </w:tc>
        <w:tc>
          <w:tcPr>
            <w:tcW w:w="823"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2021</w:t>
            </w:r>
          </w:p>
        </w:tc>
        <w:tc>
          <w:tcPr>
            <w:tcW w:w="850"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2022</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2023</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2024</w:t>
            </w:r>
          </w:p>
        </w:tc>
      </w:tr>
      <w:tr w:rsidR="005A23F2" w:rsidRPr="0044378A">
        <w:tc>
          <w:tcPr>
            <w:tcW w:w="510"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lastRenderedPageBreak/>
              <w:t>1</w:t>
            </w:r>
          </w:p>
        </w:tc>
        <w:tc>
          <w:tcPr>
            <w:tcW w:w="4535"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Количество вовлеченных в субъекты МСП, осуществляющие деятельность в сфере сельского хозяйства, в том числе за счет средств государственной поддержки, в рамках федерального проекта "Создание системы поддержки фермеров и развитие сельской кооперации", человек (нарастающим итогом)</w:t>
            </w:r>
          </w:p>
        </w:tc>
        <w:tc>
          <w:tcPr>
            <w:tcW w:w="119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Человек</w:t>
            </w:r>
          </w:p>
        </w:tc>
        <w:tc>
          <w:tcPr>
            <w:tcW w:w="850"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0,0000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01.01.2018</w:t>
            </w:r>
          </w:p>
        </w:tc>
        <w:tc>
          <w:tcPr>
            <w:tcW w:w="90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43,0000</w:t>
            </w:r>
          </w:p>
        </w:tc>
        <w:tc>
          <w:tcPr>
            <w:tcW w:w="90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78,0000</w:t>
            </w:r>
          </w:p>
        </w:tc>
        <w:tc>
          <w:tcPr>
            <w:tcW w:w="823"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w:t>
            </w:r>
          </w:p>
        </w:tc>
        <w:tc>
          <w:tcPr>
            <w:tcW w:w="850"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w:t>
            </w:r>
          </w:p>
        </w:tc>
      </w:tr>
      <w:tr w:rsidR="005A23F2" w:rsidRPr="0044378A">
        <w:tc>
          <w:tcPr>
            <w:tcW w:w="510"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2</w:t>
            </w:r>
          </w:p>
        </w:tc>
        <w:tc>
          <w:tcPr>
            <w:tcW w:w="4535"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Количество работников, зарегистрированных в Пенсионном фонде Российской Федерации, Фонде социального страхования Российской Федерации, принятых крестьянскими (фермерскими) хозяйствами в году получения грантов "Агростартап", человек (нарастающим итогом)</w:t>
            </w:r>
          </w:p>
        </w:tc>
        <w:tc>
          <w:tcPr>
            <w:tcW w:w="119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Человек</w:t>
            </w:r>
          </w:p>
        </w:tc>
        <w:tc>
          <w:tcPr>
            <w:tcW w:w="850"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0,0000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01.01.2018</w:t>
            </w:r>
          </w:p>
        </w:tc>
        <w:tc>
          <w:tcPr>
            <w:tcW w:w="90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4,0000</w:t>
            </w:r>
          </w:p>
        </w:tc>
        <w:tc>
          <w:tcPr>
            <w:tcW w:w="90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10,0000</w:t>
            </w:r>
          </w:p>
        </w:tc>
        <w:tc>
          <w:tcPr>
            <w:tcW w:w="823"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w:t>
            </w:r>
          </w:p>
        </w:tc>
        <w:tc>
          <w:tcPr>
            <w:tcW w:w="850"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w:t>
            </w:r>
          </w:p>
        </w:tc>
      </w:tr>
      <w:tr w:rsidR="005A23F2" w:rsidRPr="0044378A">
        <w:tc>
          <w:tcPr>
            <w:tcW w:w="510"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3</w:t>
            </w:r>
          </w:p>
        </w:tc>
        <w:tc>
          <w:tcPr>
            <w:tcW w:w="4535"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Количество принятых членов сельскохозяйственных потребительских кооперативов (кроме кредитных) из числа субъектов МСП, включая личных подсобных хозяйств и крестьянских (фермерских) хозяйств, в году предоставления государственной поддержки, единиц (нарастающим итогом)</w:t>
            </w:r>
          </w:p>
        </w:tc>
        <w:tc>
          <w:tcPr>
            <w:tcW w:w="119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Единица</w:t>
            </w:r>
          </w:p>
        </w:tc>
        <w:tc>
          <w:tcPr>
            <w:tcW w:w="850"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0,0000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01.01.2018</w:t>
            </w:r>
          </w:p>
        </w:tc>
        <w:tc>
          <w:tcPr>
            <w:tcW w:w="90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37,0000</w:t>
            </w:r>
          </w:p>
        </w:tc>
        <w:tc>
          <w:tcPr>
            <w:tcW w:w="90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57,0000</w:t>
            </w:r>
          </w:p>
        </w:tc>
        <w:tc>
          <w:tcPr>
            <w:tcW w:w="823"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w:t>
            </w:r>
          </w:p>
        </w:tc>
        <w:tc>
          <w:tcPr>
            <w:tcW w:w="850"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w:t>
            </w:r>
          </w:p>
        </w:tc>
      </w:tr>
      <w:tr w:rsidR="005A23F2" w:rsidRPr="0044378A">
        <w:tc>
          <w:tcPr>
            <w:tcW w:w="510"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4</w:t>
            </w:r>
          </w:p>
        </w:tc>
        <w:tc>
          <w:tcPr>
            <w:tcW w:w="4535"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 xml:space="preserve">Количество вновь созданных субъектов малого и среднего предпринимательства в </w:t>
            </w:r>
            <w:r w:rsidRPr="0044378A">
              <w:lastRenderedPageBreak/>
              <w:t>сельском хозяйстве, включая крестьянские (фермерские) хозяйства и сельскохозяйственные потребительские кооперативы, единиц (нарастающим итогом)</w:t>
            </w:r>
          </w:p>
        </w:tc>
        <w:tc>
          <w:tcPr>
            <w:tcW w:w="119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lastRenderedPageBreak/>
              <w:t>Единица</w:t>
            </w:r>
          </w:p>
        </w:tc>
        <w:tc>
          <w:tcPr>
            <w:tcW w:w="850"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0,0000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01.01.2018</w:t>
            </w:r>
          </w:p>
        </w:tc>
        <w:tc>
          <w:tcPr>
            <w:tcW w:w="90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2,0000</w:t>
            </w:r>
          </w:p>
        </w:tc>
        <w:tc>
          <w:tcPr>
            <w:tcW w:w="90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11,0000</w:t>
            </w:r>
          </w:p>
        </w:tc>
        <w:tc>
          <w:tcPr>
            <w:tcW w:w="823"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w:t>
            </w:r>
          </w:p>
        </w:tc>
        <w:tc>
          <w:tcPr>
            <w:tcW w:w="850"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w:t>
            </w:r>
          </w:p>
        </w:tc>
        <w:tc>
          <w:tcPr>
            <w:tcW w:w="7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w:t>
            </w:r>
          </w:p>
        </w:tc>
      </w:tr>
    </w:tbl>
    <w:p w:rsidR="005A23F2" w:rsidRPr="0044378A" w:rsidRDefault="005A23F2">
      <w:pPr>
        <w:pStyle w:val="ConsPlusNormal"/>
      </w:pPr>
    </w:p>
    <w:p w:rsidR="005A23F2" w:rsidRPr="0044378A" w:rsidRDefault="0036061C">
      <w:pPr>
        <w:pStyle w:val="ConsPlusTitle"/>
        <w:jc w:val="center"/>
        <w:outlineLvl w:val="3"/>
        <w:rPr>
          <w:rFonts w:ascii="Times New Roman" w:hAnsi="Times New Roman" w:cs="Times New Roman"/>
        </w:rPr>
      </w:pPr>
      <w:r w:rsidRPr="0044378A">
        <w:rPr>
          <w:rFonts w:ascii="Times New Roman" w:hAnsi="Times New Roman" w:cs="Times New Roman"/>
        </w:rPr>
        <w:t>3. Задачи и результаты регионального проекта</w:t>
      </w:r>
    </w:p>
    <w:p w:rsidR="005A23F2" w:rsidRPr="0044378A" w:rsidRDefault="005A23F2">
      <w:pPr>
        <w:pStyle w:val="ConsPlusNormal"/>
      </w:pPr>
    </w:p>
    <w:tbl>
      <w:tblPr>
        <w:tblW w:w="0" w:type="auto"/>
        <w:tblLayout w:type="fixed"/>
        <w:tblCellMar>
          <w:top w:w="102" w:type="dxa"/>
          <w:left w:w="62" w:type="dxa"/>
          <w:bottom w:w="102" w:type="dxa"/>
          <w:right w:w="62" w:type="dxa"/>
        </w:tblCellMar>
        <w:tblLook w:val="0000"/>
      </w:tblPr>
      <w:tblGrid>
        <w:gridCol w:w="510"/>
        <w:gridCol w:w="4535"/>
        <w:gridCol w:w="1417"/>
        <w:gridCol w:w="850"/>
        <w:gridCol w:w="850"/>
        <w:gridCol w:w="850"/>
        <w:gridCol w:w="850"/>
        <w:gridCol w:w="850"/>
        <w:gridCol w:w="850"/>
        <w:gridCol w:w="1984"/>
      </w:tblGrid>
      <w:tr w:rsidR="005A23F2" w:rsidRPr="0044378A">
        <w:tc>
          <w:tcPr>
            <w:tcW w:w="510" w:type="dxa"/>
            <w:vMerge w:val="restart"/>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N п/п</w:t>
            </w:r>
          </w:p>
        </w:tc>
        <w:tc>
          <w:tcPr>
            <w:tcW w:w="4535" w:type="dxa"/>
            <w:vMerge w:val="restart"/>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Наименование задачи, результата</w:t>
            </w:r>
          </w:p>
        </w:tc>
        <w:tc>
          <w:tcPr>
            <w:tcW w:w="1417" w:type="dxa"/>
            <w:vMerge w:val="restart"/>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 xml:space="preserve">Единица измерения (по </w:t>
            </w:r>
            <w:hyperlink r:id="rId200" w:history="1">
              <w:r w:rsidRPr="0044378A">
                <w:rPr>
                  <w:color w:val="0000FF"/>
                </w:rPr>
                <w:t>ОКЕИ</w:t>
              </w:r>
            </w:hyperlink>
            <w:r w:rsidRPr="0044378A">
              <w:t>)</w:t>
            </w:r>
          </w:p>
        </w:tc>
        <w:tc>
          <w:tcPr>
            <w:tcW w:w="5100" w:type="dxa"/>
            <w:gridSpan w:val="6"/>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Период, год</w:t>
            </w:r>
          </w:p>
        </w:tc>
        <w:tc>
          <w:tcPr>
            <w:tcW w:w="1984" w:type="dxa"/>
            <w:vMerge w:val="restart"/>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Характеристика результата</w:t>
            </w:r>
          </w:p>
        </w:tc>
      </w:tr>
      <w:tr w:rsidR="005A23F2" w:rsidRPr="0044378A">
        <w:tc>
          <w:tcPr>
            <w:tcW w:w="510"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4535"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141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850"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2019</w:t>
            </w:r>
          </w:p>
        </w:tc>
        <w:tc>
          <w:tcPr>
            <w:tcW w:w="850"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2020</w:t>
            </w:r>
          </w:p>
        </w:tc>
        <w:tc>
          <w:tcPr>
            <w:tcW w:w="850"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2021</w:t>
            </w:r>
          </w:p>
        </w:tc>
        <w:tc>
          <w:tcPr>
            <w:tcW w:w="850"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2022</w:t>
            </w:r>
          </w:p>
        </w:tc>
        <w:tc>
          <w:tcPr>
            <w:tcW w:w="850"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2023</w:t>
            </w:r>
          </w:p>
        </w:tc>
        <w:tc>
          <w:tcPr>
            <w:tcW w:w="850"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2024</w:t>
            </w:r>
          </w:p>
        </w:tc>
        <w:tc>
          <w:tcPr>
            <w:tcW w:w="1984"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r>
      <w:tr w:rsidR="005A23F2" w:rsidRPr="0044378A">
        <w:tc>
          <w:tcPr>
            <w:tcW w:w="13546" w:type="dxa"/>
            <w:gridSpan w:val="10"/>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Задача национального проекта (справочно из паспорта федерального проекта): Создание системы поддержки фермеров и развитие сельской кооперации)</w:t>
            </w:r>
          </w:p>
        </w:tc>
      </w:tr>
      <w:tr w:rsidR="005A23F2" w:rsidRPr="0044378A">
        <w:tc>
          <w:tcPr>
            <w:tcW w:w="510"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1</w:t>
            </w:r>
          </w:p>
        </w:tc>
        <w:tc>
          <w:tcPr>
            <w:tcW w:w="4535"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Количество вовлеченных в субъекты МСП, осуществляющие деятельность в сфере сельского хозяйства, в том числе за счет средств государственной поддержки, составит 126,7 тыс. человек к 2024 году</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Единица</w:t>
            </w:r>
          </w:p>
        </w:tc>
        <w:tc>
          <w:tcPr>
            <w:tcW w:w="850"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3</w:t>
            </w:r>
          </w:p>
        </w:tc>
        <w:tc>
          <w:tcPr>
            <w:tcW w:w="850"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9</w:t>
            </w:r>
          </w:p>
        </w:tc>
        <w:tc>
          <w:tcPr>
            <w:tcW w:w="850"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w:t>
            </w:r>
          </w:p>
        </w:tc>
        <w:tc>
          <w:tcPr>
            <w:tcW w:w="850"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w:t>
            </w:r>
          </w:p>
        </w:tc>
        <w:tc>
          <w:tcPr>
            <w:tcW w:w="850"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w:t>
            </w:r>
          </w:p>
        </w:tc>
        <w:tc>
          <w:tcPr>
            <w:tcW w:w="850"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w:t>
            </w:r>
          </w:p>
        </w:tc>
        <w:tc>
          <w:tcPr>
            <w:tcW w:w="198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Отчет об исполнении показателя</w:t>
            </w:r>
          </w:p>
        </w:tc>
      </w:tr>
      <w:tr w:rsidR="005A23F2" w:rsidRPr="0044378A">
        <w:tc>
          <w:tcPr>
            <w:tcW w:w="510"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2</w:t>
            </w:r>
          </w:p>
        </w:tc>
        <w:tc>
          <w:tcPr>
            <w:tcW w:w="4535"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Количество вовлеченных в субъекты МСП, осуществляющие деятельность в сфере сельского хозяйства, в том числе за счет средств государственной поддержки, составит 34 человек к 2024 году</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Человек в год</w:t>
            </w:r>
          </w:p>
        </w:tc>
        <w:tc>
          <w:tcPr>
            <w:tcW w:w="850"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3</w:t>
            </w:r>
          </w:p>
        </w:tc>
        <w:tc>
          <w:tcPr>
            <w:tcW w:w="850"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w:t>
            </w:r>
          </w:p>
        </w:tc>
        <w:tc>
          <w:tcPr>
            <w:tcW w:w="850"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w:t>
            </w:r>
          </w:p>
        </w:tc>
        <w:tc>
          <w:tcPr>
            <w:tcW w:w="850"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w:t>
            </w:r>
          </w:p>
        </w:tc>
        <w:tc>
          <w:tcPr>
            <w:tcW w:w="850"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w:t>
            </w:r>
          </w:p>
        </w:tc>
        <w:tc>
          <w:tcPr>
            <w:tcW w:w="850"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w:t>
            </w:r>
          </w:p>
        </w:tc>
        <w:tc>
          <w:tcPr>
            <w:tcW w:w="198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деятельность Центра компетенций</w:t>
            </w:r>
          </w:p>
        </w:tc>
      </w:tr>
    </w:tbl>
    <w:p w:rsidR="005A23F2" w:rsidRPr="0044378A" w:rsidRDefault="005A23F2">
      <w:pPr>
        <w:pStyle w:val="ConsPlusNormal"/>
      </w:pPr>
    </w:p>
    <w:p w:rsidR="005A23F2" w:rsidRPr="0044378A" w:rsidRDefault="0036061C">
      <w:pPr>
        <w:pStyle w:val="ConsPlusNormal"/>
        <w:jc w:val="right"/>
        <w:outlineLvl w:val="2"/>
      </w:pPr>
      <w:r w:rsidRPr="0044378A">
        <w:t>Таблица 2</w:t>
      </w:r>
    </w:p>
    <w:p w:rsidR="005A23F2" w:rsidRPr="0044378A" w:rsidRDefault="005A23F2">
      <w:pPr>
        <w:pStyle w:val="ConsPlusNormal"/>
      </w:pPr>
    </w:p>
    <w:p w:rsidR="005A23F2" w:rsidRPr="0044378A" w:rsidRDefault="0036061C">
      <w:pPr>
        <w:pStyle w:val="ConsPlusTitle"/>
        <w:jc w:val="center"/>
        <w:rPr>
          <w:rFonts w:ascii="Times New Roman" w:hAnsi="Times New Roman" w:cs="Times New Roman"/>
        </w:rPr>
      </w:pPr>
      <w:r w:rsidRPr="0044378A">
        <w:rPr>
          <w:rFonts w:ascii="Times New Roman" w:hAnsi="Times New Roman" w:cs="Times New Roman"/>
        </w:rPr>
        <w:t>ОСНОВНЫЕ ПАРАМЕТРЫ</w:t>
      </w:r>
    </w:p>
    <w:p w:rsidR="005A23F2" w:rsidRPr="0044378A" w:rsidRDefault="0036061C">
      <w:pPr>
        <w:pStyle w:val="ConsPlusTitle"/>
        <w:jc w:val="center"/>
        <w:rPr>
          <w:rFonts w:ascii="Times New Roman" w:hAnsi="Times New Roman" w:cs="Times New Roman"/>
        </w:rPr>
      </w:pPr>
      <w:r w:rsidRPr="0044378A">
        <w:rPr>
          <w:rFonts w:ascii="Times New Roman" w:hAnsi="Times New Roman" w:cs="Times New Roman"/>
        </w:rPr>
        <w:t>Регионального проекта "Экспорт продукции АПК</w:t>
      </w:r>
    </w:p>
    <w:p w:rsidR="005A23F2" w:rsidRPr="0044378A" w:rsidRDefault="0036061C">
      <w:pPr>
        <w:pStyle w:val="ConsPlusTitle"/>
        <w:jc w:val="center"/>
        <w:rPr>
          <w:rFonts w:ascii="Times New Roman" w:hAnsi="Times New Roman" w:cs="Times New Roman"/>
        </w:rPr>
      </w:pPr>
      <w:r w:rsidRPr="0044378A">
        <w:rPr>
          <w:rFonts w:ascii="Times New Roman" w:hAnsi="Times New Roman" w:cs="Times New Roman"/>
        </w:rPr>
        <w:t>(Республика Коми)"</w:t>
      </w:r>
    </w:p>
    <w:p w:rsidR="005A23F2" w:rsidRPr="0044378A" w:rsidRDefault="0036061C">
      <w:pPr>
        <w:pStyle w:val="ConsPlusNormal"/>
        <w:jc w:val="center"/>
      </w:pPr>
      <w:r w:rsidRPr="0044378A">
        <w:lastRenderedPageBreak/>
        <w:t xml:space="preserve">(в ред. </w:t>
      </w:r>
      <w:hyperlink r:id="rId201" w:history="1">
        <w:r w:rsidRPr="0044378A">
          <w:rPr>
            <w:color w:val="0000FF"/>
          </w:rPr>
          <w:t>Постановления</w:t>
        </w:r>
      </w:hyperlink>
      <w:r w:rsidRPr="0044378A">
        <w:t xml:space="preserve"> Правительства РК от 28.07.2021 N 353)</w:t>
      </w:r>
    </w:p>
    <w:p w:rsidR="005A23F2" w:rsidRPr="0044378A" w:rsidRDefault="005A23F2">
      <w:pPr>
        <w:pStyle w:val="ConsPlusNormal"/>
      </w:pPr>
    </w:p>
    <w:p w:rsidR="005A23F2" w:rsidRPr="0044378A" w:rsidRDefault="0036061C">
      <w:pPr>
        <w:pStyle w:val="ConsPlusTitle"/>
        <w:jc w:val="center"/>
        <w:outlineLvl w:val="3"/>
        <w:rPr>
          <w:rFonts w:ascii="Times New Roman" w:hAnsi="Times New Roman" w:cs="Times New Roman"/>
        </w:rPr>
      </w:pPr>
      <w:r w:rsidRPr="0044378A">
        <w:rPr>
          <w:rFonts w:ascii="Times New Roman" w:hAnsi="Times New Roman" w:cs="Times New Roman"/>
        </w:rPr>
        <w:t>1. Основные положения</w:t>
      </w:r>
    </w:p>
    <w:p w:rsidR="005A23F2" w:rsidRPr="0044378A" w:rsidRDefault="005A23F2">
      <w:pPr>
        <w:pStyle w:val="ConsPlusNormal"/>
      </w:pPr>
    </w:p>
    <w:tbl>
      <w:tblPr>
        <w:tblW w:w="0" w:type="auto"/>
        <w:tblLayout w:type="fixed"/>
        <w:tblCellMar>
          <w:top w:w="102" w:type="dxa"/>
          <w:left w:w="62" w:type="dxa"/>
          <w:bottom w:w="102" w:type="dxa"/>
          <w:right w:w="62" w:type="dxa"/>
        </w:tblCellMar>
        <w:tblLook w:val="0000"/>
      </w:tblPr>
      <w:tblGrid>
        <w:gridCol w:w="2835"/>
        <w:gridCol w:w="4961"/>
        <w:gridCol w:w="2977"/>
        <w:gridCol w:w="2778"/>
      </w:tblGrid>
      <w:tr w:rsidR="005A23F2" w:rsidRPr="0044378A">
        <w:tc>
          <w:tcPr>
            <w:tcW w:w="2835"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Наименование федерального проекта</w:t>
            </w:r>
          </w:p>
        </w:tc>
        <w:tc>
          <w:tcPr>
            <w:tcW w:w="10716" w:type="dxa"/>
            <w:gridSpan w:val="3"/>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Экспорт продукции АПК</w:t>
            </w:r>
          </w:p>
        </w:tc>
      </w:tr>
      <w:tr w:rsidR="005A23F2" w:rsidRPr="0044378A">
        <w:tc>
          <w:tcPr>
            <w:tcW w:w="2835"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Краткое наименование регионального проекта</w:t>
            </w:r>
          </w:p>
        </w:tc>
        <w:tc>
          <w:tcPr>
            <w:tcW w:w="496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Экспорт продукции АПК (Республика Коми)</w:t>
            </w:r>
          </w:p>
        </w:tc>
        <w:tc>
          <w:tcPr>
            <w:tcW w:w="297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Срок начала и окончания проекта</w:t>
            </w:r>
          </w:p>
        </w:tc>
        <w:tc>
          <w:tcPr>
            <w:tcW w:w="2778"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01.10.2018 - 31.12.2024</w:t>
            </w:r>
          </w:p>
        </w:tc>
      </w:tr>
      <w:tr w:rsidR="005A23F2" w:rsidRPr="0044378A">
        <w:tc>
          <w:tcPr>
            <w:tcW w:w="2835"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Куратор регионального проекта</w:t>
            </w:r>
          </w:p>
        </w:tc>
        <w:tc>
          <w:tcPr>
            <w:tcW w:w="10716" w:type="dxa"/>
            <w:gridSpan w:val="3"/>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Булатов И.Б., Первый заместитель Председателя Правительства Республики Коми</w:t>
            </w:r>
          </w:p>
        </w:tc>
      </w:tr>
      <w:tr w:rsidR="005A23F2" w:rsidRPr="0044378A">
        <w:tc>
          <w:tcPr>
            <w:tcW w:w="2835"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Руководитель регионального проекта</w:t>
            </w:r>
          </w:p>
        </w:tc>
        <w:tc>
          <w:tcPr>
            <w:tcW w:w="10716" w:type="dxa"/>
            <w:gridSpan w:val="3"/>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Шаронов Д.В., министр сельского хозяйства и потребительского рынка Республики Коми</w:t>
            </w:r>
          </w:p>
        </w:tc>
      </w:tr>
      <w:tr w:rsidR="005A23F2" w:rsidRPr="0044378A">
        <w:tc>
          <w:tcPr>
            <w:tcW w:w="2835"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Администратор регионального проекта</w:t>
            </w:r>
          </w:p>
        </w:tc>
        <w:tc>
          <w:tcPr>
            <w:tcW w:w="10716" w:type="dxa"/>
            <w:gridSpan w:val="3"/>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Бабина О.В., заместитель министра сельского хозяйства и потребительского рынка Республики Коми</w:t>
            </w:r>
          </w:p>
        </w:tc>
      </w:tr>
      <w:tr w:rsidR="005A23F2" w:rsidRPr="0044378A">
        <w:tc>
          <w:tcPr>
            <w:tcW w:w="2835"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Связь с государственными программами субъекта Российской Федерации</w:t>
            </w:r>
          </w:p>
        </w:tc>
        <w:tc>
          <w:tcPr>
            <w:tcW w:w="10716" w:type="dxa"/>
            <w:gridSpan w:val="3"/>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Государственная программа Республики Коми "Развитие сельского хозяйства и регулирование рынков сельскохозяйственной продукции, сырья и продовольствия, развитие рыбохозяйственного комплекса в Республике Коми"</w:t>
            </w:r>
          </w:p>
        </w:tc>
      </w:tr>
    </w:tbl>
    <w:p w:rsidR="005A23F2" w:rsidRPr="0044378A" w:rsidRDefault="005A23F2">
      <w:pPr>
        <w:pStyle w:val="ConsPlusNormal"/>
      </w:pPr>
    </w:p>
    <w:p w:rsidR="005A23F2" w:rsidRPr="0044378A" w:rsidRDefault="0036061C">
      <w:pPr>
        <w:pStyle w:val="ConsPlusTitle"/>
        <w:jc w:val="center"/>
        <w:outlineLvl w:val="3"/>
        <w:rPr>
          <w:rFonts w:ascii="Times New Roman" w:hAnsi="Times New Roman" w:cs="Times New Roman"/>
        </w:rPr>
      </w:pPr>
      <w:r w:rsidRPr="0044378A">
        <w:rPr>
          <w:rFonts w:ascii="Times New Roman" w:hAnsi="Times New Roman" w:cs="Times New Roman"/>
        </w:rPr>
        <w:t>2. Цель и показатели регионального проекта</w:t>
      </w:r>
    </w:p>
    <w:p w:rsidR="005A23F2" w:rsidRPr="0044378A" w:rsidRDefault="005A23F2">
      <w:pPr>
        <w:pStyle w:val="ConsPlusNormal"/>
      </w:pPr>
    </w:p>
    <w:tbl>
      <w:tblPr>
        <w:tblW w:w="0" w:type="auto"/>
        <w:tblLayout w:type="fixed"/>
        <w:tblCellMar>
          <w:top w:w="102" w:type="dxa"/>
          <w:left w:w="62" w:type="dxa"/>
          <w:bottom w:w="102" w:type="dxa"/>
          <w:right w:w="62" w:type="dxa"/>
        </w:tblCellMar>
        <w:tblLook w:val="0000"/>
      </w:tblPr>
      <w:tblGrid>
        <w:gridCol w:w="567"/>
        <w:gridCol w:w="3515"/>
        <w:gridCol w:w="1276"/>
        <w:gridCol w:w="851"/>
        <w:gridCol w:w="1417"/>
        <w:gridCol w:w="992"/>
        <w:gridCol w:w="993"/>
        <w:gridCol w:w="992"/>
        <w:gridCol w:w="850"/>
        <w:gridCol w:w="1134"/>
        <w:gridCol w:w="993"/>
      </w:tblGrid>
      <w:tr w:rsidR="005A23F2" w:rsidRPr="0044378A">
        <w:tc>
          <w:tcPr>
            <w:tcW w:w="567" w:type="dxa"/>
            <w:vMerge w:val="restart"/>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N п/п</w:t>
            </w:r>
          </w:p>
        </w:tc>
        <w:tc>
          <w:tcPr>
            <w:tcW w:w="3515" w:type="dxa"/>
            <w:vMerge w:val="restart"/>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Наименование показателя</w:t>
            </w:r>
          </w:p>
        </w:tc>
        <w:tc>
          <w:tcPr>
            <w:tcW w:w="1276" w:type="dxa"/>
            <w:vMerge w:val="restart"/>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Тип показателя</w:t>
            </w:r>
          </w:p>
        </w:tc>
        <w:tc>
          <w:tcPr>
            <w:tcW w:w="2268" w:type="dxa"/>
            <w:gridSpan w:val="2"/>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Базовое значение</w:t>
            </w:r>
          </w:p>
        </w:tc>
        <w:tc>
          <w:tcPr>
            <w:tcW w:w="5954" w:type="dxa"/>
            <w:gridSpan w:val="6"/>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Период, год</w:t>
            </w:r>
          </w:p>
        </w:tc>
      </w:tr>
      <w:tr w:rsidR="005A23F2" w:rsidRPr="0044378A">
        <w:tc>
          <w:tcPr>
            <w:tcW w:w="56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515"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1276"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85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значение</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дата</w:t>
            </w:r>
          </w:p>
        </w:tc>
        <w:tc>
          <w:tcPr>
            <w:tcW w:w="992"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2019</w:t>
            </w:r>
          </w:p>
        </w:tc>
        <w:tc>
          <w:tcPr>
            <w:tcW w:w="993"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2020</w:t>
            </w:r>
          </w:p>
        </w:tc>
        <w:tc>
          <w:tcPr>
            <w:tcW w:w="992"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2021</w:t>
            </w:r>
          </w:p>
        </w:tc>
        <w:tc>
          <w:tcPr>
            <w:tcW w:w="850"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2022</w:t>
            </w:r>
          </w:p>
        </w:tc>
        <w:tc>
          <w:tcPr>
            <w:tcW w:w="113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2023</w:t>
            </w:r>
          </w:p>
        </w:tc>
        <w:tc>
          <w:tcPr>
            <w:tcW w:w="993"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2024</w:t>
            </w:r>
          </w:p>
        </w:tc>
      </w:tr>
      <w:tr w:rsidR="005A23F2" w:rsidRPr="0044378A">
        <w:tc>
          <w:tcPr>
            <w:tcW w:w="56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w:t>
            </w:r>
          </w:p>
        </w:tc>
        <w:tc>
          <w:tcPr>
            <w:tcW w:w="3515"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2</w:t>
            </w:r>
          </w:p>
        </w:tc>
        <w:tc>
          <w:tcPr>
            <w:tcW w:w="1276"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3</w:t>
            </w:r>
          </w:p>
        </w:tc>
        <w:tc>
          <w:tcPr>
            <w:tcW w:w="85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4</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5</w:t>
            </w:r>
          </w:p>
        </w:tc>
        <w:tc>
          <w:tcPr>
            <w:tcW w:w="992"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6</w:t>
            </w:r>
          </w:p>
        </w:tc>
        <w:tc>
          <w:tcPr>
            <w:tcW w:w="993"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7</w:t>
            </w:r>
          </w:p>
        </w:tc>
        <w:tc>
          <w:tcPr>
            <w:tcW w:w="992"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8</w:t>
            </w:r>
          </w:p>
        </w:tc>
        <w:tc>
          <w:tcPr>
            <w:tcW w:w="850"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9</w:t>
            </w:r>
          </w:p>
        </w:tc>
        <w:tc>
          <w:tcPr>
            <w:tcW w:w="113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10</w:t>
            </w:r>
          </w:p>
        </w:tc>
        <w:tc>
          <w:tcPr>
            <w:tcW w:w="993"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11</w:t>
            </w:r>
          </w:p>
        </w:tc>
      </w:tr>
      <w:tr w:rsidR="005A23F2" w:rsidRPr="0044378A">
        <w:tc>
          <w:tcPr>
            <w:tcW w:w="13580" w:type="dxa"/>
            <w:gridSpan w:val="11"/>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lastRenderedPageBreak/>
              <w:t>Объем экспорта продукции АПК (в сопоставимых ценах)</w:t>
            </w:r>
          </w:p>
        </w:tc>
      </w:tr>
      <w:tr w:rsidR="005A23F2" w:rsidRPr="0044378A">
        <w:tc>
          <w:tcPr>
            <w:tcW w:w="56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1.</w:t>
            </w:r>
          </w:p>
        </w:tc>
        <w:tc>
          <w:tcPr>
            <w:tcW w:w="3515"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Объем экспорта продукции АПК (в сопоставимых ценах), млрд долл.</w:t>
            </w:r>
          </w:p>
        </w:tc>
        <w:tc>
          <w:tcPr>
            <w:tcW w:w="1276"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Основной показатель</w:t>
            </w:r>
          </w:p>
        </w:tc>
        <w:tc>
          <w:tcPr>
            <w:tcW w:w="85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0,0000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31.12.2020</w:t>
            </w:r>
          </w:p>
        </w:tc>
        <w:tc>
          <w:tcPr>
            <w:tcW w:w="992"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0,0000</w:t>
            </w:r>
          </w:p>
        </w:tc>
        <w:tc>
          <w:tcPr>
            <w:tcW w:w="993"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0,0000</w:t>
            </w:r>
          </w:p>
        </w:tc>
        <w:tc>
          <w:tcPr>
            <w:tcW w:w="992"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0,0002</w:t>
            </w:r>
          </w:p>
        </w:tc>
        <w:tc>
          <w:tcPr>
            <w:tcW w:w="850"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0,0003</w:t>
            </w:r>
          </w:p>
        </w:tc>
        <w:tc>
          <w:tcPr>
            <w:tcW w:w="113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0,0003</w:t>
            </w:r>
          </w:p>
        </w:tc>
        <w:tc>
          <w:tcPr>
            <w:tcW w:w="993"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0,0003</w:t>
            </w:r>
          </w:p>
        </w:tc>
      </w:tr>
    </w:tbl>
    <w:p w:rsidR="005A23F2" w:rsidRPr="0044378A" w:rsidRDefault="005A23F2">
      <w:pPr>
        <w:pStyle w:val="ConsPlusNormal"/>
      </w:pPr>
    </w:p>
    <w:p w:rsidR="005A23F2" w:rsidRPr="0044378A" w:rsidRDefault="0036061C">
      <w:pPr>
        <w:pStyle w:val="ConsPlusTitle"/>
        <w:jc w:val="center"/>
        <w:outlineLvl w:val="3"/>
        <w:rPr>
          <w:rFonts w:ascii="Times New Roman" w:hAnsi="Times New Roman" w:cs="Times New Roman"/>
        </w:rPr>
      </w:pPr>
      <w:r w:rsidRPr="0044378A">
        <w:rPr>
          <w:rFonts w:ascii="Times New Roman" w:hAnsi="Times New Roman" w:cs="Times New Roman"/>
        </w:rPr>
        <w:t>3. Результаты регионального проекта</w:t>
      </w:r>
    </w:p>
    <w:p w:rsidR="005A23F2" w:rsidRPr="0044378A" w:rsidRDefault="005A23F2">
      <w:pPr>
        <w:pStyle w:val="ConsPlusNormal"/>
      </w:pPr>
    </w:p>
    <w:tbl>
      <w:tblPr>
        <w:tblW w:w="0" w:type="auto"/>
        <w:tblLayout w:type="fixed"/>
        <w:tblCellMar>
          <w:top w:w="102" w:type="dxa"/>
          <w:left w:w="62" w:type="dxa"/>
          <w:bottom w:w="102" w:type="dxa"/>
          <w:right w:w="62" w:type="dxa"/>
        </w:tblCellMar>
        <w:tblLook w:val="0000"/>
      </w:tblPr>
      <w:tblGrid>
        <w:gridCol w:w="562"/>
        <w:gridCol w:w="3515"/>
        <w:gridCol w:w="1247"/>
        <w:gridCol w:w="8277"/>
      </w:tblGrid>
      <w:tr w:rsidR="005A23F2" w:rsidRPr="0044378A">
        <w:tc>
          <w:tcPr>
            <w:tcW w:w="562"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N п/п</w:t>
            </w:r>
          </w:p>
        </w:tc>
        <w:tc>
          <w:tcPr>
            <w:tcW w:w="3515"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Наименование задачи, результата</w:t>
            </w:r>
          </w:p>
        </w:tc>
        <w:tc>
          <w:tcPr>
            <w:tcW w:w="124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Срок</w:t>
            </w:r>
          </w:p>
        </w:tc>
        <w:tc>
          <w:tcPr>
            <w:tcW w:w="827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Характеристика результата</w:t>
            </w:r>
          </w:p>
        </w:tc>
      </w:tr>
      <w:tr w:rsidR="005A23F2" w:rsidRPr="0044378A">
        <w:tc>
          <w:tcPr>
            <w:tcW w:w="562"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w:t>
            </w:r>
          </w:p>
        </w:tc>
        <w:tc>
          <w:tcPr>
            <w:tcW w:w="3515"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2</w:t>
            </w:r>
          </w:p>
        </w:tc>
        <w:tc>
          <w:tcPr>
            <w:tcW w:w="124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3</w:t>
            </w:r>
          </w:p>
        </w:tc>
        <w:tc>
          <w:tcPr>
            <w:tcW w:w="827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4</w:t>
            </w:r>
          </w:p>
        </w:tc>
      </w:tr>
      <w:tr w:rsidR="005A23F2" w:rsidRPr="0044378A">
        <w:tc>
          <w:tcPr>
            <w:tcW w:w="13601" w:type="dxa"/>
            <w:gridSpan w:val="4"/>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Задачи национального проекта (справочно из паспорта федерального проекта): Создана сквозная система финансовой и нефинансовой поддержки на всех этапах жизненного цикла проекта по экспорту продукции АПК</w:t>
            </w:r>
          </w:p>
        </w:tc>
      </w:tr>
      <w:tr w:rsidR="005A23F2" w:rsidRPr="0044378A">
        <w:tc>
          <w:tcPr>
            <w:tcW w:w="562"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1</w:t>
            </w:r>
          </w:p>
        </w:tc>
        <w:tc>
          <w:tcPr>
            <w:tcW w:w="13039" w:type="dxa"/>
            <w:gridSpan w:val="3"/>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Результат федерального проекта (справочно из паспорта федерального проекта): Обеспечена аккредитация и (или) расширена область аккредитации в национальной системе аккредитации ветеринарных лабораторий, подведомственных органам исполнительной власти субъектов Российской Федерации.</w:t>
            </w:r>
          </w:p>
          <w:p w:rsidR="005A23F2" w:rsidRPr="0044378A" w:rsidRDefault="0036061C">
            <w:pPr>
              <w:pStyle w:val="ConsPlusNormal"/>
              <w:jc w:val="both"/>
            </w:pPr>
            <w:r w:rsidRPr="0044378A">
              <w:t>Характеристика результата федерального проекта (справочно из паспорта федерального проекта): Количество внесенных в реестр аккредитованных лиц сведений об аккредитации и (или) расширении области аккредитации в национальной системе аккредитации ветеринарных лабораторий, подведомственных органам исполнительной власти субъектов Российской Федерации, шт.</w:t>
            </w:r>
          </w:p>
          <w:p w:rsidR="005A23F2" w:rsidRPr="0044378A" w:rsidRDefault="0036061C">
            <w:pPr>
              <w:pStyle w:val="ConsPlusNormal"/>
              <w:jc w:val="both"/>
            </w:pPr>
            <w:r w:rsidRPr="0044378A">
              <w:t>Срок (справочно из паспорта федерального проекта): 31.12.2024</w:t>
            </w:r>
          </w:p>
        </w:tc>
      </w:tr>
      <w:tr w:rsidR="005A23F2" w:rsidRPr="0044378A">
        <w:tc>
          <w:tcPr>
            <w:tcW w:w="562"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1.1</w:t>
            </w:r>
          </w:p>
        </w:tc>
        <w:tc>
          <w:tcPr>
            <w:tcW w:w="3515"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 xml:space="preserve">Обеспечена аккредитация и (или) расширена область аккредитации в национальной системе аккредитации ветеринарных лабораторий, подведомственных органам исполнительной власти </w:t>
            </w:r>
            <w:r w:rsidRPr="0044378A">
              <w:lastRenderedPageBreak/>
              <w:t>субъектов Российской Федерации</w:t>
            </w:r>
          </w:p>
          <w:p w:rsidR="005A23F2" w:rsidRPr="0044378A" w:rsidRDefault="0036061C">
            <w:pPr>
              <w:pStyle w:val="ConsPlusNormal"/>
              <w:jc w:val="both"/>
            </w:pPr>
            <w:r w:rsidRPr="0044378A">
              <w:t>На 31.12.2022 - 0 шт.</w:t>
            </w:r>
          </w:p>
          <w:p w:rsidR="005A23F2" w:rsidRPr="0044378A" w:rsidRDefault="0036061C">
            <w:pPr>
              <w:pStyle w:val="ConsPlusNormal"/>
              <w:jc w:val="both"/>
            </w:pPr>
            <w:r w:rsidRPr="0044378A">
              <w:t>На 31.12.2023 - 0 шт.</w:t>
            </w:r>
          </w:p>
        </w:tc>
        <w:tc>
          <w:tcPr>
            <w:tcW w:w="124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lastRenderedPageBreak/>
              <w:t>31.12.2023</w:t>
            </w:r>
          </w:p>
        </w:tc>
        <w:tc>
          <w:tcPr>
            <w:tcW w:w="827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Количество внесенных в реестр аккредитованных лиц сведений об аккредитации и (или) расширении области аккредитации в национальной системе аккредитации ветеринарных лабораторий, подведомственных органам исполнительной власти субъектов Российской Федерации, шт.</w:t>
            </w:r>
          </w:p>
        </w:tc>
      </w:tr>
      <w:tr w:rsidR="005A23F2" w:rsidRPr="0044378A">
        <w:tc>
          <w:tcPr>
            <w:tcW w:w="562"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lastRenderedPageBreak/>
              <w:t>2</w:t>
            </w:r>
          </w:p>
        </w:tc>
        <w:tc>
          <w:tcPr>
            <w:tcW w:w="13039" w:type="dxa"/>
            <w:gridSpan w:val="3"/>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Собственные результаты</w:t>
            </w:r>
          </w:p>
        </w:tc>
      </w:tr>
      <w:tr w:rsidR="005A23F2" w:rsidRPr="0044378A">
        <w:tc>
          <w:tcPr>
            <w:tcW w:w="562"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2.1</w:t>
            </w:r>
          </w:p>
        </w:tc>
        <w:tc>
          <w:tcPr>
            <w:tcW w:w="3515"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Утвержден план экспортного развития и достижения целевых показателей экспорта продукции АПК Республики Коми на 2019 - 2024 годы</w:t>
            </w:r>
          </w:p>
          <w:p w:rsidR="005A23F2" w:rsidRPr="0044378A" w:rsidRDefault="0036061C">
            <w:pPr>
              <w:pStyle w:val="ConsPlusNormal"/>
              <w:jc w:val="both"/>
            </w:pPr>
            <w:r w:rsidRPr="0044378A">
              <w:t>На 31.03.2019 - 1</w:t>
            </w:r>
          </w:p>
        </w:tc>
        <w:tc>
          <w:tcPr>
            <w:tcW w:w="124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31.03.2019</w:t>
            </w:r>
          </w:p>
        </w:tc>
        <w:tc>
          <w:tcPr>
            <w:tcW w:w="827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Утвержден приказ Министерства сельского хозяйства и потребительского рынка Республики Коми от 1.04.2019 N 330 "Об утверждении плана экспортного развития и достижения целевых показателей экспорта продукции АПК Республики Коми на 2019 - 2024 годы"</w:t>
            </w:r>
          </w:p>
        </w:tc>
      </w:tr>
      <w:tr w:rsidR="005A23F2" w:rsidRPr="0044378A">
        <w:tc>
          <w:tcPr>
            <w:tcW w:w="562"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2.2</w:t>
            </w:r>
          </w:p>
        </w:tc>
        <w:tc>
          <w:tcPr>
            <w:tcW w:w="3515"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Организован учет потребностей АПК Республики Коми по транспортировке на экспорт новой товарной массы</w:t>
            </w:r>
          </w:p>
          <w:p w:rsidR="005A23F2" w:rsidRPr="0044378A" w:rsidRDefault="0036061C">
            <w:pPr>
              <w:pStyle w:val="ConsPlusNormal"/>
              <w:jc w:val="both"/>
            </w:pPr>
            <w:r w:rsidRPr="0044378A">
              <w:t>На 15.12.2019 - 1</w:t>
            </w:r>
          </w:p>
        </w:tc>
        <w:tc>
          <w:tcPr>
            <w:tcW w:w="124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15.12.2019</w:t>
            </w:r>
          </w:p>
        </w:tc>
        <w:tc>
          <w:tcPr>
            <w:tcW w:w="827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Утвержден приказ Министерства сельского хозяйства и потребительского рынка Республики Коми от 13.12.2019 N 1463 "О внесении изменений в приказ Министерства сельского хозяйства и потребительского рынка Республики Коми от 1.04.2019 N 330 "Об утверждении плана экспортного развития и достижения целевых показателей экспорта продукции АПК Республики Коми на 2019 - 2024 годы"</w:t>
            </w:r>
          </w:p>
        </w:tc>
      </w:tr>
      <w:tr w:rsidR="005A23F2" w:rsidRPr="0044378A">
        <w:tc>
          <w:tcPr>
            <w:tcW w:w="562"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2.3</w:t>
            </w:r>
          </w:p>
        </w:tc>
        <w:tc>
          <w:tcPr>
            <w:tcW w:w="3515"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Предоставлена государственная поддержка</w:t>
            </w:r>
          </w:p>
          <w:p w:rsidR="005A23F2" w:rsidRPr="0044378A" w:rsidRDefault="0036061C">
            <w:pPr>
              <w:pStyle w:val="ConsPlusNormal"/>
              <w:jc w:val="both"/>
            </w:pPr>
            <w:r w:rsidRPr="0044378A">
              <w:t>На 31.12.2023 - 4</w:t>
            </w:r>
          </w:p>
        </w:tc>
        <w:tc>
          <w:tcPr>
            <w:tcW w:w="124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31.12.2023</w:t>
            </w:r>
          </w:p>
        </w:tc>
        <w:tc>
          <w:tcPr>
            <w:tcW w:w="827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Планируется предоставление государственной поддержки по направлениям:</w:t>
            </w:r>
          </w:p>
          <w:p w:rsidR="005A23F2" w:rsidRPr="0044378A" w:rsidRDefault="0036061C">
            <w:pPr>
              <w:pStyle w:val="ConsPlusNormal"/>
            </w:pPr>
            <w:r w:rsidRPr="0044378A">
              <w:t>- субсидии на возмещение части затрат на техническое и технологическое перевооружение производств по заготовке и переработке дикорастущих пищевых лесных ресурсов и лекарственных растений;</w:t>
            </w:r>
          </w:p>
          <w:p w:rsidR="005A23F2" w:rsidRPr="0044378A" w:rsidRDefault="0036061C">
            <w:pPr>
              <w:pStyle w:val="ConsPlusNormal"/>
            </w:pPr>
            <w:r w:rsidRPr="0044378A">
              <w:t>- субсидии на возмещение части прямых понесенных затрат на создание (модернизацию) объектов по переработке продукции оленеводства</w:t>
            </w:r>
          </w:p>
        </w:tc>
      </w:tr>
    </w:tbl>
    <w:p w:rsidR="005A23F2" w:rsidRPr="0044378A" w:rsidRDefault="005A23F2">
      <w:pPr>
        <w:pStyle w:val="ConsPlusNormal"/>
        <w:sectPr w:rsidR="005A23F2" w:rsidRPr="0044378A">
          <w:headerReference w:type="default" r:id="rId202"/>
          <w:footerReference w:type="default" r:id="rId203"/>
          <w:pgSz w:w="16838" w:h="11906" w:orient="landscape"/>
          <w:pgMar w:top="1133" w:right="1440" w:bottom="566" w:left="1440" w:header="0" w:footer="0" w:gutter="0"/>
          <w:cols w:space="720"/>
          <w:noEndnote/>
        </w:sectPr>
      </w:pPr>
    </w:p>
    <w:p w:rsidR="005A23F2" w:rsidRPr="0044378A" w:rsidRDefault="005A23F2">
      <w:pPr>
        <w:pStyle w:val="ConsPlusNormal"/>
      </w:pPr>
    </w:p>
    <w:p w:rsidR="005A23F2" w:rsidRPr="0044378A" w:rsidRDefault="005A23F2">
      <w:pPr>
        <w:pStyle w:val="ConsPlusNormal"/>
      </w:pPr>
    </w:p>
    <w:p w:rsidR="005A23F2" w:rsidRPr="0044378A" w:rsidRDefault="005A23F2">
      <w:pPr>
        <w:pStyle w:val="ConsPlusNormal"/>
      </w:pPr>
    </w:p>
    <w:p w:rsidR="005A23F2" w:rsidRPr="0044378A" w:rsidRDefault="005A23F2">
      <w:pPr>
        <w:pStyle w:val="ConsPlusNormal"/>
      </w:pPr>
    </w:p>
    <w:p w:rsidR="005A23F2" w:rsidRPr="0044378A" w:rsidRDefault="005A23F2">
      <w:pPr>
        <w:pStyle w:val="ConsPlusNormal"/>
      </w:pPr>
    </w:p>
    <w:p w:rsidR="005A23F2" w:rsidRPr="0044378A" w:rsidRDefault="0036061C">
      <w:pPr>
        <w:pStyle w:val="ConsPlusNormal"/>
        <w:jc w:val="right"/>
        <w:outlineLvl w:val="1"/>
      </w:pPr>
      <w:r w:rsidRPr="0044378A">
        <w:t>Приложение 2</w:t>
      </w:r>
    </w:p>
    <w:p w:rsidR="005A23F2" w:rsidRPr="0044378A" w:rsidRDefault="0036061C">
      <w:pPr>
        <w:pStyle w:val="ConsPlusNormal"/>
        <w:jc w:val="right"/>
      </w:pPr>
      <w:r w:rsidRPr="0044378A">
        <w:t>к Государственной программе</w:t>
      </w:r>
    </w:p>
    <w:p w:rsidR="005A23F2" w:rsidRPr="0044378A" w:rsidRDefault="0036061C">
      <w:pPr>
        <w:pStyle w:val="ConsPlusNormal"/>
        <w:jc w:val="right"/>
      </w:pPr>
      <w:r w:rsidRPr="0044378A">
        <w:t>Республики Коми</w:t>
      </w:r>
    </w:p>
    <w:p w:rsidR="005A23F2" w:rsidRPr="0044378A" w:rsidRDefault="0036061C">
      <w:pPr>
        <w:pStyle w:val="ConsPlusNormal"/>
        <w:jc w:val="right"/>
      </w:pPr>
      <w:r w:rsidRPr="0044378A">
        <w:t>"Развитие сельского хозяйства</w:t>
      </w:r>
    </w:p>
    <w:p w:rsidR="005A23F2" w:rsidRPr="0044378A" w:rsidRDefault="0036061C">
      <w:pPr>
        <w:pStyle w:val="ConsPlusNormal"/>
        <w:jc w:val="right"/>
      </w:pPr>
      <w:r w:rsidRPr="0044378A">
        <w:t>и регулирование рынков</w:t>
      </w:r>
    </w:p>
    <w:p w:rsidR="005A23F2" w:rsidRPr="0044378A" w:rsidRDefault="0036061C">
      <w:pPr>
        <w:pStyle w:val="ConsPlusNormal"/>
        <w:jc w:val="right"/>
      </w:pPr>
      <w:r w:rsidRPr="0044378A">
        <w:t>сельскохозяйственной продукции,</w:t>
      </w:r>
    </w:p>
    <w:p w:rsidR="005A23F2" w:rsidRPr="0044378A" w:rsidRDefault="0036061C">
      <w:pPr>
        <w:pStyle w:val="ConsPlusNormal"/>
        <w:jc w:val="right"/>
      </w:pPr>
      <w:r w:rsidRPr="0044378A">
        <w:t>сырья и продовольствия, развитие</w:t>
      </w:r>
    </w:p>
    <w:p w:rsidR="005A23F2" w:rsidRPr="0044378A" w:rsidRDefault="0036061C">
      <w:pPr>
        <w:pStyle w:val="ConsPlusNormal"/>
        <w:jc w:val="right"/>
      </w:pPr>
      <w:r w:rsidRPr="0044378A">
        <w:t>рыбохозяйственного комплекса"</w:t>
      </w:r>
    </w:p>
    <w:p w:rsidR="005A23F2" w:rsidRPr="0044378A" w:rsidRDefault="005A23F2">
      <w:pPr>
        <w:pStyle w:val="ConsPlusNormal"/>
      </w:pPr>
    </w:p>
    <w:p w:rsidR="005A23F2" w:rsidRPr="0044378A" w:rsidRDefault="0036061C">
      <w:pPr>
        <w:pStyle w:val="ConsPlusTitle"/>
        <w:jc w:val="center"/>
        <w:rPr>
          <w:rFonts w:ascii="Times New Roman" w:hAnsi="Times New Roman" w:cs="Times New Roman"/>
        </w:rPr>
      </w:pPr>
      <w:r w:rsidRPr="0044378A">
        <w:rPr>
          <w:rFonts w:ascii="Times New Roman" w:hAnsi="Times New Roman" w:cs="Times New Roman"/>
        </w:rPr>
        <w:t>ПЕРЕЧЕНЬ</w:t>
      </w:r>
    </w:p>
    <w:p w:rsidR="005A23F2" w:rsidRPr="0044378A" w:rsidRDefault="0036061C">
      <w:pPr>
        <w:pStyle w:val="ConsPlusTitle"/>
        <w:jc w:val="center"/>
        <w:rPr>
          <w:rFonts w:ascii="Times New Roman" w:hAnsi="Times New Roman" w:cs="Times New Roman"/>
        </w:rPr>
      </w:pPr>
      <w:r w:rsidRPr="0044378A">
        <w:rPr>
          <w:rFonts w:ascii="Times New Roman" w:hAnsi="Times New Roman" w:cs="Times New Roman"/>
        </w:rPr>
        <w:t>НАЛОГОВЫХ РАСХОДОВ РЕСПУБЛИКИ КОМИ, СООТВЕТСТВУЮЩИХ</w:t>
      </w:r>
    </w:p>
    <w:p w:rsidR="005A23F2" w:rsidRPr="0044378A" w:rsidRDefault="0036061C">
      <w:pPr>
        <w:pStyle w:val="ConsPlusTitle"/>
        <w:jc w:val="center"/>
        <w:rPr>
          <w:rFonts w:ascii="Times New Roman" w:hAnsi="Times New Roman" w:cs="Times New Roman"/>
        </w:rPr>
      </w:pPr>
      <w:r w:rsidRPr="0044378A">
        <w:rPr>
          <w:rFonts w:ascii="Times New Roman" w:hAnsi="Times New Roman" w:cs="Times New Roman"/>
        </w:rPr>
        <w:t>ЦЕЛЯМ ГОСУДАРСТВЕННОЙ ПРОГРАММЫ РЕСПУБЛИКИ КОМИ</w:t>
      </w:r>
    </w:p>
    <w:p w:rsidR="005A23F2" w:rsidRPr="0044378A" w:rsidRDefault="0036061C">
      <w:pPr>
        <w:pStyle w:val="ConsPlusTitle"/>
        <w:jc w:val="center"/>
        <w:rPr>
          <w:rFonts w:ascii="Times New Roman" w:hAnsi="Times New Roman" w:cs="Times New Roman"/>
        </w:rPr>
      </w:pPr>
      <w:r w:rsidRPr="0044378A">
        <w:rPr>
          <w:rFonts w:ascii="Times New Roman" w:hAnsi="Times New Roman" w:cs="Times New Roman"/>
        </w:rPr>
        <w:t>"РАЗВИТИЕ СЕЛЬСКОГО ХОЗЯЙСТВА И РЕГУЛИРОВАНИЕ РЫНКОВ</w:t>
      </w:r>
    </w:p>
    <w:p w:rsidR="005A23F2" w:rsidRPr="0044378A" w:rsidRDefault="0036061C">
      <w:pPr>
        <w:pStyle w:val="ConsPlusTitle"/>
        <w:jc w:val="center"/>
        <w:rPr>
          <w:rFonts w:ascii="Times New Roman" w:hAnsi="Times New Roman" w:cs="Times New Roman"/>
        </w:rPr>
      </w:pPr>
      <w:r w:rsidRPr="0044378A">
        <w:rPr>
          <w:rFonts w:ascii="Times New Roman" w:hAnsi="Times New Roman" w:cs="Times New Roman"/>
        </w:rPr>
        <w:t>СЕЛЬСКОХОЗЯЙСТВЕННОЙ ПРОДУКЦИИ, СЫРЬЯ И ПРОДОВОЛЬСТВИЯ,</w:t>
      </w:r>
    </w:p>
    <w:p w:rsidR="005A23F2" w:rsidRPr="0044378A" w:rsidRDefault="0036061C">
      <w:pPr>
        <w:pStyle w:val="ConsPlusTitle"/>
        <w:jc w:val="center"/>
        <w:rPr>
          <w:rFonts w:ascii="Times New Roman" w:hAnsi="Times New Roman" w:cs="Times New Roman"/>
        </w:rPr>
      </w:pPr>
      <w:r w:rsidRPr="0044378A">
        <w:rPr>
          <w:rFonts w:ascii="Times New Roman" w:hAnsi="Times New Roman" w:cs="Times New Roman"/>
        </w:rPr>
        <w:t>РАЗВИТИЕ РЫБОХОЗЯЙСТВЕННОГО КОМПЛЕКСА",</w:t>
      </w:r>
    </w:p>
    <w:p w:rsidR="005A23F2" w:rsidRPr="0044378A" w:rsidRDefault="0036061C">
      <w:pPr>
        <w:pStyle w:val="ConsPlusTitle"/>
        <w:jc w:val="center"/>
        <w:rPr>
          <w:rFonts w:ascii="Times New Roman" w:hAnsi="Times New Roman" w:cs="Times New Roman"/>
        </w:rPr>
      </w:pPr>
      <w:r w:rsidRPr="0044378A">
        <w:rPr>
          <w:rFonts w:ascii="Times New Roman" w:hAnsi="Times New Roman" w:cs="Times New Roman"/>
        </w:rPr>
        <w:t>ЕЕ СТРУКТУРНЫМ ЭЛЕМЕНТАМ</w:t>
      </w:r>
    </w:p>
    <w:p w:rsidR="005A23F2" w:rsidRPr="0044378A" w:rsidRDefault="005A23F2">
      <w:pPr>
        <w:pStyle w:val="ConsPlusNormal"/>
      </w:pPr>
    </w:p>
    <w:tbl>
      <w:tblPr>
        <w:tblW w:w="5000" w:type="pct"/>
        <w:tblCellMar>
          <w:left w:w="0" w:type="dxa"/>
          <w:right w:w="0" w:type="dxa"/>
        </w:tblCellMar>
        <w:tblLook w:val="0000"/>
      </w:tblPr>
      <w:tblGrid>
        <w:gridCol w:w="60"/>
        <w:gridCol w:w="113"/>
        <w:gridCol w:w="9921"/>
        <w:gridCol w:w="113"/>
      </w:tblGrid>
      <w:tr w:rsidR="005A23F2" w:rsidRPr="0044378A">
        <w:tc>
          <w:tcPr>
            <w:tcW w:w="60" w:type="dxa"/>
            <w:shd w:val="clear" w:color="auto" w:fill="CED3F1"/>
            <w:tcMar>
              <w:top w:w="0" w:type="dxa"/>
              <w:left w:w="0" w:type="dxa"/>
              <w:bottom w:w="0" w:type="dxa"/>
              <w:right w:w="0" w:type="dxa"/>
            </w:tcMar>
          </w:tcPr>
          <w:p w:rsidR="005A23F2" w:rsidRPr="0044378A" w:rsidRDefault="005A23F2">
            <w:pPr>
              <w:pStyle w:val="ConsPlusNormal"/>
            </w:pPr>
          </w:p>
        </w:tc>
        <w:tc>
          <w:tcPr>
            <w:tcW w:w="113" w:type="dxa"/>
            <w:shd w:val="clear" w:color="auto" w:fill="F4F3F8"/>
            <w:tcMar>
              <w:top w:w="0" w:type="dxa"/>
              <w:left w:w="0" w:type="dxa"/>
              <w:bottom w:w="0" w:type="dxa"/>
              <w:right w:w="0" w:type="dxa"/>
            </w:tcMar>
          </w:tcPr>
          <w:p w:rsidR="005A23F2" w:rsidRPr="0044378A" w:rsidRDefault="005A23F2">
            <w:pPr>
              <w:pStyle w:val="ConsPlusNormal"/>
            </w:pPr>
          </w:p>
        </w:tc>
        <w:tc>
          <w:tcPr>
            <w:tcW w:w="0" w:type="auto"/>
            <w:shd w:val="clear" w:color="auto" w:fill="F4F3F8"/>
            <w:tcMar>
              <w:top w:w="113" w:type="dxa"/>
              <w:left w:w="0" w:type="dxa"/>
              <w:bottom w:w="113" w:type="dxa"/>
              <w:right w:w="0" w:type="dxa"/>
            </w:tcMar>
          </w:tcPr>
          <w:p w:rsidR="005A23F2" w:rsidRPr="0044378A" w:rsidRDefault="0036061C">
            <w:pPr>
              <w:pStyle w:val="ConsPlusNormal"/>
              <w:jc w:val="center"/>
              <w:rPr>
                <w:color w:val="392C69"/>
              </w:rPr>
            </w:pPr>
            <w:r w:rsidRPr="0044378A">
              <w:rPr>
                <w:color w:val="392C69"/>
              </w:rPr>
              <w:t>Список изменяющих документов</w:t>
            </w:r>
          </w:p>
          <w:p w:rsidR="005A23F2" w:rsidRPr="0044378A" w:rsidRDefault="0036061C">
            <w:pPr>
              <w:pStyle w:val="ConsPlusNormal"/>
              <w:jc w:val="center"/>
              <w:rPr>
                <w:color w:val="392C69"/>
              </w:rPr>
            </w:pPr>
            <w:r w:rsidRPr="0044378A">
              <w:rPr>
                <w:color w:val="392C69"/>
              </w:rPr>
              <w:t xml:space="preserve">(в ред. </w:t>
            </w:r>
            <w:hyperlink r:id="rId204" w:history="1">
              <w:r w:rsidRPr="0044378A">
                <w:rPr>
                  <w:color w:val="0000FF"/>
                </w:rPr>
                <w:t>Постановления</w:t>
              </w:r>
            </w:hyperlink>
            <w:r w:rsidRPr="0044378A">
              <w:rPr>
                <w:color w:val="392C69"/>
              </w:rPr>
              <w:t xml:space="preserve"> Правительства РК от 21.12.2020 N 633)</w:t>
            </w:r>
          </w:p>
        </w:tc>
        <w:tc>
          <w:tcPr>
            <w:tcW w:w="113" w:type="dxa"/>
            <w:shd w:val="clear" w:color="auto" w:fill="F4F3F8"/>
            <w:tcMar>
              <w:top w:w="0" w:type="dxa"/>
              <w:left w:w="0" w:type="dxa"/>
              <w:bottom w:w="0" w:type="dxa"/>
              <w:right w:w="0" w:type="dxa"/>
            </w:tcMar>
          </w:tcPr>
          <w:p w:rsidR="005A23F2" w:rsidRPr="0044378A" w:rsidRDefault="005A23F2">
            <w:pPr>
              <w:pStyle w:val="ConsPlusNormal"/>
              <w:jc w:val="center"/>
              <w:rPr>
                <w:color w:val="392C69"/>
              </w:rPr>
            </w:pPr>
          </w:p>
        </w:tc>
      </w:tr>
    </w:tbl>
    <w:p w:rsidR="005A23F2" w:rsidRPr="0044378A" w:rsidRDefault="005A23F2">
      <w:pPr>
        <w:pStyle w:val="ConsPlusNormal"/>
      </w:pPr>
    </w:p>
    <w:p w:rsidR="005A23F2" w:rsidRPr="0044378A" w:rsidRDefault="005A23F2">
      <w:pPr>
        <w:pStyle w:val="ConsPlusNormal"/>
        <w:sectPr w:rsidR="005A23F2" w:rsidRPr="0044378A">
          <w:headerReference w:type="default" r:id="rId205"/>
          <w:footerReference w:type="default" r:id="rId206"/>
          <w:pgSz w:w="11906" w:h="16838"/>
          <w:pgMar w:top="1440" w:right="566" w:bottom="1440" w:left="1133" w:header="0" w:footer="0" w:gutter="0"/>
          <w:cols w:space="720"/>
          <w:noEndnote/>
        </w:sectPr>
      </w:pPr>
    </w:p>
    <w:tbl>
      <w:tblPr>
        <w:tblW w:w="0" w:type="auto"/>
        <w:tblLayout w:type="fixed"/>
        <w:tblCellMar>
          <w:top w:w="102" w:type="dxa"/>
          <w:left w:w="62" w:type="dxa"/>
          <w:bottom w:w="102" w:type="dxa"/>
          <w:right w:w="62" w:type="dxa"/>
        </w:tblCellMar>
        <w:tblLook w:val="0000"/>
      </w:tblPr>
      <w:tblGrid>
        <w:gridCol w:w="493"/>
        <w:gridCol w:w="1417"/>
        <w:gridCol w:w="850"/>
        <w:gridCol w:w="1417"/>
        <w:gridCol w:w="850"/>
        <w:gridCol w:w="850"/>
        <w:gridCol w:w="1247"/>
        <w:gridCol w:w="737"/>
        <w:gridCol w:w="737"/>
        <w:gridCol w:w="1020"/>
        <w:gridCol w:w="1417"/>
        <w:gridCol w:w="1020"/>
        <w:gridCol w:w="737"/>
        <w:gridCol w:w="737"/>
        <w:gridCol w:w="737"/>
        <w:gridCol w:w="737"/>
        <w:gridCol w:w="1020"/>
        <w:gridCol w:w="850"/>
        <w:gridCol w:w="737"/>
        <w:gridCol w:w="624"/>
        <w:gridCol w:w="737"/>
        <w:gridCol w:w="737"/>
        <w:gridCol w:w="737"/>
        <w:gridCol w:w="737"/>
        <w:gridCol w:w="737"/>
      </w:tblGrid>
      <w:tr w:rsidR="005A23F2" w:rsidRPr="0044378A">
        <w:tc>
          <w:tcPr>
            <w:tcW w:w="12055" w:type="dxa"/>
            <w:gridSpan w:val="12"/>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lastRenderedPageBreak/>
              <w:t>Перечень налоговых расходов Республики Коми</w:t>
            </w:r>
          </w:p>
        </w:tc>
        <w:tc>
          <w:tcPr>
            <w:tcW w:w="2948" w:type="dxa"/>
            <w:gridSpan w:val="4"/>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Объем налоговых расходов, тыс. рублей</w:t>
            </w:r>
          </w:p>
        </w:tc>
        <w:tc>
          <w:tcPr>
            <w:tcW w:w="6916" w:type="dxa"/>
            <w:gridSpan w:val="9"/>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Показатель (индикатор) налоговых расходов - критерий результативности</w:t>
            </w:r>
          </w:p>
        </w:tc>
      </w:tr>
      <w:tr w:rsidR="005A23F2" w:rsidRPr="0044378A">
        <w:tc>
          <w:tcPr>
            <w:tcW w:w="493" w:type="dxa"/>
            <w:vMerge w:val="restart"/>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N п/п</w:t>
            </w:r>
          </w:p>
        </w:tc>
        <w:tc>
          <w:tcPr>
            <w:tcW w:w="1417" w:type="dxa"/>
            <w:vMerge w:val="restart"/>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Наименование нормативного правового акта, устанавливающего льготу, освобождение или иную преференцию по налогам</w:t>
            </w:r>
          </w:p>
        </w:tc>
        <w:tc>
          <w:tcPr>
            <w:tcW w:w="850" w:type="dxa"/>
            <w:vMerge w:val="restart"/>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Реквизиты норм НПА, устанавливающего льготу, освобождение или иную преференцию по налогам (статьи, части, пункты, подпункты, абзацы)</w:t>
            </w:r>
          </w:p>
        </w:tc>
        <w:tc>
          <w:tcPr>
            <w:tcW w:w="1417" w:type="dxa"/>
            <w:vMerge w:val="restart"/>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Наименование налоговых льгот, освобождений или иных преференций по налогам</w:t>
            </w:r>
          </w:p>
        </w:tc>
        <w:tc>
          <w:tcPr>
            <w:tcW w:w="850" w:type="dxa"/>
            <w:vMerge w:val="restart"/>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Наименования налогов, по которым предусматриваются налоговые льготы, освобождения или иные преференции по налогам</w:t>
            </w:r>
          </w:p>
        </w:tc>
        <w:tc>
          <w:tcPr>
            <w:tcW w:w="850" w:type="dxa"/>
            <w:vMerge w:val="restart"/>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Вид налоговой льготы</w:t>
            </w:r>
          </w:p>
        </w:tc>
        <w:tc>
          <w:tcPr>
            <w:tcW w:w="1247" w:type="dxa"/>
            <w:vMerge w:val="restart"/>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Дата начала действия льготы, освобождения или иной преференции по налогам</w:t>
            </w:r>
          </w:p>
        </w:tc>
        <w:tc>
          <w:tcPr>
            <w:tcW w:w="737" w:type="dxa"/>
            <w:vMerge w:val="restart"/>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Дата прекращения действия льготы, освобождения или иной преференции по налогам</w:t>
            </w:r>
          </w:p>
        </w:tc>
        <w:tc>
          <w:tcPr>
            <w:tcW w:w="737" w:type="dxa"/>
            <w:vMerge w:val="restart"/>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Целевая категория налоговой льготы</w:t>
            </w:r>
          </w:p>
        </w:tc>
        <w:tc>
          <w:tcPr>
            <w:tcW w:w="1020" w:type="dxa"/>
            <w:vMerge w:val="restart"/>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Целевая категория плательщиков налогов, для которых предусмотрены налоговые льготы, освобождения или иные преференции по налогам</w:t>
            </w:r>
          </w:p>
        </w:tc>
        <w:tc>
          <w:tcPr>
            <w:tcW w:w="1417" w:type="dxa"/>
            <w:vMerge w:val="restart"/>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Наименование цели государственной программы Республики Коми/структурного элемента, которым соответствует налоговый расход</w:t>
            </w:r>
          </w:p>
        </w:tc>
        <w:tc>
          <w:tcPr>
            <w:tcW w:w="1020" w:type="dxa"/>
            <w:vMerge w:val="restart"/>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Наименование куратора налогового расхода Республики Коми</w:t>
            </w:r>
          </w:p>
        </w:tc>
        <w:tc>
          <w:tcPr>
            <w:tcW w:w="737" w:type="dxa"/>
            <w:vMerge w:val="restart"/>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2019 год</w:t>
            </w:r>
          </w:p>
        </w:tc>
        <w:tc>
          <w:tcPr>
            <w:tcW w:w="737" w:type="dxa"/>
            <w:vMerge w:val="restart"/>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2020 год</w:t>
            </w:r>
          </w:p>
        </w:tc>
        <w:tc>
          <w:tcPr>
            <w:tcW w:w="737" w:type="dxa"/>
            <w:vMerge w:val="restart"/>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2021 год</w:t>
            </w:r>
          </w:p>
        </w:tc>
        <w:tc>
          <w:tcPr>
            <w:tcW w:w="737" w:type="dxa"/>
            <w:vMerge w:val="restart"/>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2022 год</w:t>
            </w:r>
          </w:p>
        </w:tc>
        <w:tc>
          <w:tcPr>
            <w:tcW w:w="1020" w:type="dxa"/>
            <w:vMerge w:val="restart"/>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Наименование</w:t>
            </w:r>
          </w:p>
        </w:tc>
        <w:tc>
          <w:tcPr>
            <w:tcW w:w="850" w:type="dxa"/>
            <w:vMerge w:val="restart"/>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Единица измерения</w:t>
            </w:r>
          </w:p>
        </w:tc>
        <w:tc>
          <w:tcPr>
            <w:tcW w:w="5046" w:type="dxa"/>
            <w:gridSpan w:val="7"/>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Значение</w:t>
            </w:r>
          </w:p>
        </w:tc>
      </w:tr>
      <w:tr w:rsidR="005A23F2" w:rsidRPr="0044378A">
        <w:tc>
          <w:tcPr>
            <w:tcW w:w="493"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141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850"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141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850"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850"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124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73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73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1020"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141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1020"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73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73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73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73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1020"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850"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73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2019 год</w:t>
            </w:r>
          </w:p>
        </w:tc>
        <w:tc>
          <w:tcPr>
            <w:tcW w:w="62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2020 год</w:t>
            </w:r>
          </w:p>
        </w:tc>
        <w:tc>
          <w:tcPr>
            <w:tcW w:w="73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2021 год</w:t>
            </w:r>
          </w:p>
        </w:tc>
        <w:tc>
          <w:tcPr>
            <w:tcW w:w="73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2022 год</w:t>
            </w:r>
          </w:p>
        </w:tc>
        <w:tc>
          <w:tcPr>
            <w:tcW w:w="73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2023 год</w:t>
            </w:r>
          </w:p>
        </w:tc>
        <w:tc>
          <w:tcPr>
            <w:tcW w:w="73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2024 год</w:t>
            </w:r>
          </w:p>
        </w:tc>
        <w:tc>
          <w:tcPr>
            <w:tcW w:w="73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2025 год</w:t>
            </w:r>
          </w:p>
        </w:tc>
      </w:tr>
      <w:tr w:rsidR="005A23F2" w:rsidRPr="0044378A">
        <w:tc>
          <w:tcPr>
            <w:tcW w:w="493"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2</w:t>
            </w:r>
          </w:p>
        </w:tc>
        <w:tc>
          <w:tcPr>
            <w:tcW w:w="850"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3</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4</w:t>
            </w:r>
          </w:p>
        </w:tc>
        <w:tc>
          <w:tcPr>
            <w:tcW w:w="850"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5</w:t>
            </w:r>
          </w:p>
        </w:tc>
        <w:tc>
          <w:tcPr>
            <w:tcW w:w="850"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6</w:t>
            </w:r>
          </w:p>
        </w:tc>
        <w:tc>
          <w:tcPr>
            <w:tcW w:w="124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7</w:t>
            </w:r>
          </w:p>
        </w:tc>
        <w:tc>
          <w:tcPr>
            <w:tcW w:w="73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8</w:t>
            </w:r>
          </w:p>
        </w:tc>
        <w:tc>
          <w:tcPr>
            <w:tcW w:w="73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9</w:t>
            </w:r>
          </w:p>
        </w:tc>
        <w:tc>
          <w:tcPr>
            <w:tcW w:w="1020"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11</w:t>
            </w:r>
          </w:p>
        </w:tc>
        <w:tc>
          <w:tcPr>
            <w:tcW w:w="1020"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12</w:t>
            </w:r>
          </w:p>
        </w:tc>
        <w:tc>
          <w:tcPr>
            <w:tcW w:w="73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13</w:t>
            </w:r>
          </w:p>
        </w:tc>
        <w:tc>
          <w:tcPr>
            <w:tcW w:w="73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14</w:t>
            </w:r>
          </w:p>
        </w:tc>
        <w:tc>
          <w:tcPr>
            <w:tcW w:w="73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15</w:t>
            </w:r>
          </w:p>
        </w:tc>
        <w:tc>
          <w:tcPr>
            <w:tcW w:w="73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16</w:t>
            </w:r>
          </w:p>
        </w:tc>
        <w:tc>
          <w:tcPr>
            <w:tcW w:w="1020"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18</w:t>
            </w:r>
          </w:p>
        </w:tc>
        <w:tc>
          <w:tcPr>
            <w:tcW w:w="850"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19</w:t>
            </w:r>
          </w:p>
        </w:tc>
        <w:tc>
          <w:tcPr>
            <w:tcW w:w="73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20</w:t>
            </w:r>
          </w:p>
        </w:tc>
        <w:tc>
          <w:tcPr>
            <w:tcW w:w="62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21</w:t>
            </w:r>
          </w:p>
        </w:tc>
        <w:tc>
          <w:tcPr>
            <w:tcW w:w="73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22</w:t>
            </w:r>
          </w:p>
        </w:tc>
        <w:tc>
          <w:tcPr>
            <w:tcW w:w="73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23</w:t>
            </w:r>
          </w:p>
        </w:tc>
        <w:tc>
          <w:tcPr>
            <w:tcW w:w="73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24</w:t>
            </w:r>
          </w:p>
        </w:tc>
        <w:tc>
          <w:tcPr>
            <w:tcW w:w="73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25</w:t>
            </w:r>
          </w:p>
        </w:tc>
        <w:tc>
          <w:tcPr>
            <w:tcW w:w="73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26</w:t>
            </w:r>
          </w:p>
        </w:tc>
      </w:tr>
      <w:tr w:rsidR="005A23F2" w:rsidRPr="0044378A">
        <w:tc>
          <w:tcPr>
            <w:tcW w:w="493" w:type="dxa"/>
            <w:tcBorders>
              <w:top w:val="single" w:sz="4" w:space="0" w:color="auto"/>
              <w:left w:val="single" w:sz="4" w:space="0" w:color="auto"/>
              <w:right w:val="single" w:sz="4" w:space="0" w:color="auto"/>
            </w:tcBorders>
          </w:tcPr>
          <w:p w:rsidR="005A23F2" w:rsidRPr="0044378A" w:rsidRDefault="0036061C">
            <w:pPr>
              <w:pStyle w:val="ConsPlusNormal"/>
            </w:pPr>
            <w:r w:rsidRPr="0044378A">
              <w:lastRenderedPageBreak/>
              <w:t>1</w:t>
            </w:r>
          </w:p>
        </w:tc>
        <w:tc>
          <w:tcPr>
            <w:tcW w:w="1417" w:type="dxa"/>
            <w:tcBorders>
              <w:top w:val="single" w:sz="4" w:space="0" w:color="auto"/>
              <w:left w:val="single" w:sz="4" w:space="0" w:color="auto"/>
              <w:right w:val="single" w:sz="4" w:space="0" w:color="auto"/>
            </w:tcBorders>
          </w:tcPr>
          <w:p w:rsidR="005A23F2" w:rsidRPr="0044378A" w:rsidRDefault="005A23F2">
            <w:pPr>
              <w:pStyle w:val="ConsPlusNormal"/>
              <w:jc w:val="both"/>
            </w:pPr>
            <w:hyperlink r:id="rId207" w:history="1">
              <w:r w:rsidR="0036061C" w:rsidRPr="0044378A">
                <w:rPr>
                  <w:color w:val="0000FF"/>
                </w:rPr>
                <w:t>Закон</w:t>
              </w:r>
            </w:hyperlink>
            <w:r w:rsidR="0036061C" w:rsidRPr="0044378A">
              <w:t xml:space="preserve"> Республики Коми от 26.11.2002 N 110-РЗ "О транспортном налоге"</w:t>
            </w:r>
          </w:p>
        </w:tc>
        <w:tc>
          <w:tcPr>
            <w:tcW w:w="850" w:type="dxa"/>
            <w:tcBorders>
              <w:top w:val="single" w:sz="4" w:space="0" w:color="auto"/>
              <w:left w:val="single" w:sz="4" w:space="0" w:color="auto"/>
              <w:right w:val="single" w:sz="4" w:space="0" w:color="auto"/>
            </w:tcBorders>
          </w:tcPr>
          <w:p w:rsidR="005A23F2" w:rsidRPr="0044378A" w:rsidRDefault="005A23F2">
            <w:pPr>
              <w:pStyle w:val="ConsPlusNormal"/>
            </w:pPr>
            <w:hyperlink r:id="rId208" w:history="1">
              <w:r w:rsidR="0036061C" w:rsidRPr="0044378A">
                <w:rPr>
                  <w:color w:val="0000FF"/>
                </w:rPr>
                <w:t>ст. 4(1)/п. 1/пп. 6</w:t>
              </w:r>
            </w:hyperlink>
          </w:p>
        </w:tc>
        <w:tc>
          <w:tcPr>
            <w:tcW w:w="1417" w:type="dxa"/>
            <w:tcBorders>
              <w:top w:val="single" w:sz="4" w:space="0" w:color="auto"/>
              <w:left w:val="single" w:sz="4" w:space="0" w:color="auto"/>
              <w:right w:val="single" w:sz="4" w:space="0" w:color="auto"/>
            </w:tcBorders>
          </w:tcPr>
          <w:p w:rsidR="005A23F2" w:rsidRPr="0044378A" w:rsidRDefault="0036061C">
            <w:pPr>
              <w:pStyle w:val="ConsPlusNormal"/>
            </w:pPr>
            <w:r w:rsidRPr="0044378A">
              <w:t xml:space="preserve">Освобождаются от уплаты налога сельскохозяйственные товаропроизводители, признаваемые таковыми в соответствии с </w:t>
            </w:r>
            <w:hyperlink r:id="rId209" w:history="1">
              <w:r w:rsidRPr="0044378A">
                <w:rPr>
                  <w:color w:val="0000FF"/>
                </w:rPr>
                <w:t>главой 26.1</w:t>
              </w:r>
            </w:hyperlink>
            <w:r w:rsidRPr="0044378A">
              <w:t xml:space="preserve"> Налогового кодекса Российской Федерации, в отношении грузовых автомобилей и автобусов, используемых при сельскохозяйственных работах для производства сельскохозя</w:t>
            </w:r>
            <w:r w:rsidRPr="0044378A">
              <w:lastRenderedPageBreak/>
              <w:t>йственной продукции</w:t>
            </w:r>
          </w:p>
        </w:tc>
        <w:tc>
          <w:tcPr>
            <w:tcW w:w="850" w:type="dxa"/>
            <w:tcBorders>
              <w:top w:val="single" w:sz="4" w:space="0" w:color="auto"/>
              <w:left w:val="single" w:sz="4" w:space="0" w:color="auto"/>
              <w:right w:val="single" w:sz="4" w:space="0" w:color="auto"/>
            </w:tcBorders>
          </w:tcPr>
          <w:p w:rsidR="005A23F2" w:rsidRPr="0044378A" w:rsidRDefault="0036061C">
            <w:pPr>
              <w:pStyle w:val="ConsPlusNormal"/>
            </w:pPr>
            <w:r w:rsidRPr="0044378A">
              <w:lastRenderedPageBreak/>
              <w:t>Транспортный налог</w:t>
            </w:r>
          </w:p>
        </w:tc>
        <w:tc>
          <w:tcPr>
            <w:tcW w:w="850" w:type="dxa"/>
            <w:tcBorders>
              <w:top w:val="single" w:sz="4" w:space="0" w:color="auto"/>
              <w:left w:val="single" w:sz="4" w:space="0" w:color="auto"/>
              <w:right w:val="single" w:sz="4" w:space="0" w:color="auto"/>
            </w:tcBorders>
          </w:tcPr>
          <w:p w:rsidR="005A23F2" w:rsidRPr="0044378A" w:rsidRDefault="0036061C">
            <w:pPr>
              <w:pStyle w:val="ConsPlusNormal"/>
            </w:pPr>
            <w:r w:rsidRPr="0044378A">
              <w:t>Освобождение от уплаты налога</w:t>
            </w:r>
          </w:p>
        </w:tc>
        <w:tc>
          <w:tcPr>
            <w:tcW w:w="1247" w:type="dxa"/>
            <w:tcBorders>
              <w:top w:val="single" w:sz="4" w:space="0" w:color="auto"/>
              <w:left w:val="single" w:sz="4" w:space="0" w:color="auto"/>
              <w:right w:val="single" w:sz="4" w:space="0" w:color="auto"/>
            </w:tcBorders>
          </w:tcPr>
          <w:p w:rsidR="005A23F2" w:rsidRPr="0044378A" w:rsidRDefault="0036061C">
            <w:pPr>
              <w:pStyle w:val="ConsPlusNormal"/>
            </w:pPr>
            <w:r w:rsidRPr="0044378A">
              <w:t>01.01.2019</w:t>
            </w:r>
          </w:p>
        </w:tc>
        <w:tc>
          <w:tcPr>
            <w:tcW w:w="737" w:type="dxa"/>
            <w:tcBorders>
              <w:top w:val="single" w:sz="4" w:space="0" w:color="auto"/>
              <w:left w:val="single" w:sz="4" w:space="0" w:color="auto"/>
              <w:right w:val="single" w:sz="4" w:space="0" w:color="auto"/>
            </w:tcBorders>
          </w:tcPr>
          <w:p w:rsidR="005A23F2" w:rsidRPr="0044378A" w:rsidRDefault="0036061C">
            <w:pPr>
              <w:pStyle w:val="ConsPlusNormal"/>
            </w:pPr>
            <w:r w:rsidRPr="0044378A">
              <w:t>бессрочно</w:t>
            </w:r>
          </w:p>
        </w:tc>
        <w:tc>
          <w:tcPr>
            <w:tcW w:w="737" w:type="dxa"/>
            <w:tcBorders>
              <w:top w:val="single" w:sz="4" w:space="0" w:color="auto"/>
              <w:left w:val="single" w:sz="4" w:space="0" w:color="auto"/>
              <w:right w:val="single" w:sz="4" w:space="0" w:color="auto"/>
            </w:tcBorders>
          </w:tcPr>
          <w:p w:rsidR="005A23F2" w:rsidRPr="0044378A" w:rsidRDefault="0036061C">
            <w:pPr>
              <w:pStyle w:val="ConsPlusNormal"/>
            </w:pPr>
            <w:r w:rsidRPr="0044378A">
              <w:t>Стимулирующая</w:t>
            </w:r>
          </w:p>
        </w:tc>
        <w:tc>
          <w:tcPr>
            <w:tcW w:w="1020" w:type="dxa"/>
            <w:tcBorders>
              <w:top w:val="single" w:sz="4" w:space="0" w:color="auto"/>
              <w:left w:val="single" w:sz="4" w:space="0" w:color="auto"/>
              <w:right w:val="single" w:sz="4" w:space="0" w:color="auto"/>
            </w:tcBorders>
          </w:tcPr>
          <w:p w:rsidR="005A23F2" w:rsidRPr="0044378A" w:rsidRDefault="0036061C">
            <w:pPr>
              <w:pStyle w:val="ConsPlusNormal"/>
            </w:pPr>
            <w:r w:rsidRPr="0044378A">
              <w:t>Организации - сельскохозяйственные товаропроизводители</w:t>
            </w:r>
          </w:p>
        </w:tc>
        <w:tc>
          <w:tcPr>
            <w:tcW w:w="1417" w:type="dxa"/>
            <w:tcBorders>
              <w:top w:val="single" w:sz="4" w:space="0" w:color="auto"/>
              <w:left w:val="single" w:sz="4" w:space="0" w:color="auto"/>
              <w:right w:val="single" w:sz="4" w:space="0" w:color="auto"/>
            </w:tcBorders>
          </w:tcPr>
          <w:p w:rsidR="005A23F2" w:rsidRPr="0044378A" w:rsidRDefault="0036061C">
            <w:pPr>
              <w:pStyle w:val="ConsPlusNormal"/>
            </w:pPr>
            <w:r w:rsidRPr="0044378A">
              <w:t xml:space="preserve">Государственная </w:t>
            </w:r>
            <w:hyperlink w:anchor="Par46" w:tooltip="ГОСУДАРСТВЕННАЯ ПРОГРАММА" w:history="1">
              <w:r w:rsidRPr="0044378A">
                <w:rPr>
                  <w:color w:val="0000FF"/>
                </w:rPr>
                <w:t>программа</w:t>
              </w:r>
            </w:hyperlink>
            <w:r w:rsidRPr="0044378A">
              <w:t xml:space="preserve"> Республики Коми "Развитие сельского хозяйства и регулирование рынков сельскохозяйственной продукции, сырья и продовольствия, развитие рыбохозяйственного комплекса", утвержденная постановлением Правительства Республики Коми от 31 октября 2019 г. N 525 (приложени</w:t>
            </w:r>
            <w:r w:rsidRPr="0044378A">
              <w:lastRenderedPageBreak/>
              <w:t>е N 1)</w:t>
            </w:r>
          </w:p>
        </w:tc>
        <w:tc>
          <w:tcPr>
            <w:tcW w:w="1020" w:type="dxa"/>
            <w:tcBorders>
              <w:top w:val="single" w:sz="4" w:space="0" w:color="auto"/>
              <w:left w:val="single" w:sz="4" w:space="0" w:color="auto"/>
              <w:right w:val="single" w:sz="4" w:space="0" w:color="auto"/>
            </w:tcBorders>
          </w:tcPr>
          <w:p w:rsidR="005A23F2" w:rsidRPr="0044378A" w:rsidRDefault="0036061C">
            <w:pPr>
              <w:pStyle w:val="ConsPlusNormal"/>
            </w:pPr>
            <w:r w:rsidRPr="0044378A">
              <w:lastRenderedPageBreak/>
              <w:t>Министерство сельского хозяйства и потребительского рынка Республики Коми</w:t>
            </w:r>
          </w:p>
        </w:tc>
        <w:tc>
          <w:tcPr>
            <w:tcW w:w="737" w:type="dxa"/>
            <w:tcBorders>
              <w:top w:val="single" w:sz="4" w:space="0" w:color="auto"/>
              <w:left w:val="single" w:sz="4" w:space="0" w:color="auto"/>
              <w:right w:val="single" w:sz="4" w:space="0" w:color="auto"/>
            </w:tcBorders>
          </w:tcPr>
          <w:p w:rsidR="005A23F2" w:rsidRPr="0044378A" w:rsidRDefault="0036061C">
            <w:pPr>
              <w:pStyle w:val="ConsPlusNormal"/>
              <w:jc w:val="center"/>
            </w:pPr>
            <w:r w:rsidRPr="0044378A">
              <w:t>3 459</w:t>
            </w:r>
          </w:p>
        </w:tc>
        <w:tc>
          <w:tcPr>
            <w:tcW w:w="737" w:type="dxa"/>
            <w:tcBorders>
              <w:top w:val="single" w:sz="4" w:space="0" w:color="auto"/>
              <w:left w:val="single" w:sz="4" w:space="0" w:color="auto"/>
              <w:right w:val="single" w:sz="4" w:space="0" w:color="auto"/>
            </w:tcBorders>
          </w:tcPr>
          <w:p w:rsidR="005A23F2" w:rsidRPr="0044378A" w:rsidRDefault="0036061C">
            <w:pPr>
              <w:pStyle w:val="ConsPlusNormal"/>
              <w:jc w:val="center"/>
            </w:pPr>
            <w:r w:rsidRPr="0044378A">
              <w:t>3 459</w:t>
            </w:r>
          </w:p>
        </w:tc>
        <w:tc>
          <w:tcPr>
            <w:tcW w:w="737" w:type="dxa"/>
            <w:tcBorders>
              <w:top w:val="single" w:sz="4" w:space="0" w:color="auto"/>
              <w:left w:val="single" w:sz="4" w:space="0" w:color="auto"/>
              <w:right w:val="single" w:sz="4" w:space="0" w:color="auto"/>
            </w:tcBorders>
          </w:tcPr>
          <w:p w:rsidR="005A23F2" w:rsidRPr="0044378A" w:rsidRDefault="0036061C">
            <w:pPr>
              <w:pStyle w:val="ConsPlusNormal"/>
              <w:jc w:val="center"/>
            </w:pPr>
            <w:r w:rsidRPr="0044378A">
              <w:t>3 459</w:t>
            </w:r>
          </w:p>
        </w:tc>
        <w:tc>
          <w:tcPr>
            <w:tcW w:w="737" w:type="dxa"/>
            <w:tcBorders>
              <w:top w:val="single" w:sz="4" w:space="0" w:color="auto"/>
              <w:left w:val="single" w:sz="4" w:space="0" w:color="auto"/>
              <w:right w:val="single" w:sz="4" w:space="0" w:color="auto"/>
            </w:tcBorders>
          </w:tcPr>
          <w:p w:rsidR="005A23F2" w:rsidRPr="0044378A" w:rsidRDefault="0036061C">
            <w:pPr>
              <w:pStyle w:val="ConsPlusNormal"/>
              <w:jc w:val="center"/>
            </w:pPr>
            <w:r w:rsidRPr="0044378A">
              <w:t>3 459</w:t>
            </w:r>
          </w:p>
        </w:tc>
        <w:tc>
          <w:tcPr>
            <w:tcW w:w="1020" w:type="dxa"/>
            <w:tcBorders>
              <w:top w:val="single" w:sz="4" w:space="0" w:color="auto"/>
              <w:left w:val="single" w:sz="4" w:space="0" w:color="auto"/>
              <w:right w:val="single" w:sz="4" w:space="0" w:color="auto"/>
            </w:tcBorders>
          </w:tcPr>
          <w:p w:rsidR="005A23F2" w:rsidRPr="0044378A" w:rsidRDefault="0036061C">
            <w:pPr>
              <w:pStyle w:val="ConsPlusNormal"/>
            </w:pPr>
            <w:r w:rsidRPr="0044378A">
              <w:t>Индекс производства продукции сельского хозяйства в хозяйствах всех категорий (в сопоставимых ценах)</w:t>
            </w:r>
          </w:p>
        </w:tc>
        <w:tc>
          <w:tcPr>
            <w:tcW w:w="850" w:type="dxa"/>
            <w:tcBorders>
              <w:top w:val="single" w:sz="4" w:space="0" w:color="auto"/>
              <w:left w:val="single" w:sz="4" w:space="0" w:color="auto"/>
              <w:right w:val="single" w:sz="4" w:space="0" w:color="auto"/>
            </w:tcBorders>
          </w:tcPr>
          <w:p w:rsidR="005A23F2" w:rsidRPr="0044378A" w:rsidRDefault="0036061C">
            <w:pPr>
              <w:pStyle w:val="ConsPlusNormal"/>
            </w:pPr>
            <w:r w:rsidRPr="0044378A">
              <w:t>в процентах к предыдущему году</w:t>
            </w:r>
          </w:p>
        </w:tc>
        <w:tc>
          <w:tcPr>
            <w:tcW w:w="737" w:type="dxa"/>
            <w:tcBorders>
              <w:top w:val="single" w:sz="4" w:space="0" w:color="auto"/>
              <w:left w:val="single" w:sz="4" w:space="0" w:color="auto"/>
              <w:right w:val="single" w:sz="4" w:space="0" w:color="auto"/>
            </w:tcBorders>
          </w:tcPr>
          <w:p w:rsidR="005A23F2" w:rsidRPr="0044378A" w:rsidRDefault="0036061C">
            <w:pPr>
              <w:pStyle w:val="ConsPlusNormal"/>
              <w:jc w:val="center"/>
            </w:pPr>
            <w:r w:rsidRPr="0044378A">
              <w:t>101,5</w:t>
            </w:r>
          </w:p>
        </w:tc>
        <w:tc>
          <w:tcPr>
            <w:tcW w:w="624" w:type="dxa"/>
            <w:tcBorders>
              <w:top w:val="single" w:sz="4" w:space="0" w:color="auto"/>
              <w:left w:val="single" w:sz="4" w:space="0" w:color="auto"/>
              <w:right w:val="single" w:sz="4" w:space="0" w:color="auto"/>
            </w:tcBorders>
          </w:tcPr>
          <w:p w:rsidR="005A23F2" w:rsidRPr="0044378A" w:rsidRDefault="0036061C">
            <w:pPr>
              <w:pStyle w:val="ConsPlusNormal"/>
              <w:jc w:val="center"/>
            </w:pPr>
            <w:r w:rsidRPr="0044378A">
              <w:t>102</w:t>
            </w:r>
          </w:p>
        </w:tc>
        <w:tc>
          <w:tcPr>
            <w:tcW w:w="737" w:type="dxa"/>
            <w:tcBorders>
              <w:top w:val="single" w:sz="4" w:space="0" w:color="auto"/>
              <w:left w:val="single" w:sz="4" w:space="0" w:color="auto"/>
              <w:right w:val="single" w:sz="4" w:space="0" w:color="auto"/>
            </w:tcBorders>
          </w:tcPr>
          <w:p w:rsidR="005A23F2" w:rsidRPr="0044378A" w:rsidRDefault="0036061C">
            <w:pPr>
              <w:pStyle w:val="ConsPlusNormal"/>
              <w:jc w:val="center"/>
            </w:pPr>
            <w:r w:rsidRPr="0044378A">
              <w:t>102,1</w:t>
            </w:r>
          </w:p>
        </w:tc>
        <w:tc>
          <w:tcPr>
            <w:tcW w:w="737" w:type="dxa"/>
            <w:tcBorders>
              <w:top w:val="single" w:sz="4" w:space="0" w:color="auto"/>
              <w:left w:val="single" w:sz="4" w:space="0" w:color="auto"/>
              <w:right w:val="single" w:sz="4" w:space="0" w:color="auto"/>
            </w:tcBorders>
          </w:tcPr>
          <w:p w:rsidR="005A23F2" w:rsidRPr="0044378A" w:rsidRDefault="0036061C">
            <w:pPr>
              <w:pStyle w:val="ConsPlusNormal"/>
              <w:jc w:val="center"/>
            </w:pPr>
            <w:r w:rsidRPr="0044378A">
              <w:t>102,1</w:t>
            </w:r>
          </w:p>
        </w:tc>
        <w:tc>
          <w:tcPr>
            <w:tcW w:w="737" w:type="dxa"/>
            <w:tcBorders>
              <w:top w:val="single" w:sz="4" w:space="0" w:color="auto"/>
              <w:left w:val="single" w:sz="4" w:space="0" w:color="auto"/>
              <w:right w:val="single" w:sz="4" w:space="0" w:color="auto"/>
            </w:tcBorders>
          </w:tcPr>
          <w:p w:rsidR="005A23F2" w:rsidRPr="0044378A" w:rsidRDefault="0036061C">
            <w:pPr>
              <w:pStyle w:val="ConsPlusNormal"/>
              <w:jc w:val="center"/>
            </w:pPr>
            <w:r w:rsidRPr="0044378A">
              <w:t>102,1</w:t>
            </w:r>
          </w:p>
        </w:tc>
        <w:tc>
          <w:tcPr>
            <w:tcW w:w="737" w:type="dxa"/>
            <w:tcBorders>
              <w:top w:val="single" w:sz="4" w:space="0" w:color="auto"/>
              <w:left w:val="single" w:sz="4" w:space="0" w:color="auto"/>
              <w:right w:val="single" w:sz="4" w:space="0" w:color="auto"/>
            </w:tcBorders>
          </w:tcPr>
          <w:p w:rsidR="005A23F2" w:rsidRPr="0044378A" w:rsidRDefault="0036061C">
            <w:pPr>
              <w:pStyle w:val="ConsPlusNormal"/>
              <w:jc w:val="center"/>
            </w:pPr>
            <w:r w:rsidRPr="0044378A">
              <w:t>102,2</w:t>
            </w:r>
          </w:p>
        </w:tc>
        <w:tc>
          <w:tcPr>
            <w:tcW w:w="737" w:type="dxa"/>
            <w:tcBorders>
              <w:top w:val="single" w:sz="4" w:space="0" w:color="auto"/>
              <w:left w:val="single" w:sz="4" w:space="0" w:color="auto"/>
              <w:right w:val="single" w:sz="4" w:space="0" w:color="auto"/>
            </w:tcBorders>
          </w:tcPr>
          <w:p w:rsidR="005A23F2" w:rsidRPr="0044378A" w:rsidRDefault="0036061C">
            <w:pPr>
              <w:pStyle w:val="ConsPlusNormal"/>
              <w:jc w:val="center"/>
            </w:pPr>
            <w:r w:rsidRPr="0044378A">
              <w:t>102,1</w:t>
            </w:r>
          </w:p>
        </w:tc>
      </w:tr>
      <w:tr w:rsidR="005A23F2" w:rsidRPr="0044378A">
        <w:tc>
          <w:tcPr>
            <w:tcW w:w="21919" w:type="dxa"/>
            <w:gridSpan w:val="25"/>
            <w:tcBorders>
              <w:left w:val="single" w:sz="4" w:space="0" w:color="auto"/>
              <w:bottom w:val="single" w:sz="4" w:space="0" w:color="auto"/>
              <w:right w:val="single" w:sz="4" w:space="0" w:color="auto"/>
            </w:tcBorders>
          </w:tcPr>
          <w:p w:rsidR="005A23F2" w:rsidRPr="0044378A" w:rsidRDefault="0036061C">
            <w:pPr>
              <w:pStyle w:val="ConsPlusNormal"/>
              <w:jc w:val="both"/>
            </w:pPr>
            <w:r w:rsidRPr="0044378A">
              <w:lastRenderedPageBreak/>
              <w:t xml:space="preserve">(в ред. </w:t>
            </w:r>
            <w:hyperlink r:id="rId210" w:history="1">
              <w:r w:rsidRPr="0044378A">
                <w:rPr>
                  <w:color w:val="0000FF"/>
                </w:rPr>
                <w:t>Постановления</w:t>
              </w:r>
            </w:hyperlink>
            <w:r w:rsidRPr="0044378A">
              <w:t xml:space="preserve"> Правительства РК от 21.12.2020 N 633)</w:t>
            </w:r>
          </w:p>
        </w:tc>
      </w:tr>
      <w:tr w:rsidR="005A23F2" w:rsidRPr="0044378A">
        <w:tc>
          <w:tcPr>
            <w:tcW w:w="12055" w:type="dxa"/>
            <w:gridSpan w:val="12"/>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ВСЕГО налоговых расходов Республики Коми, тыс. рублей</w:t>
            </w:r>
          </w:p>
        </w:tc>
        <w:tc>
          <w:tcPr>
            <w:tcW w:w="73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3 454</w:t>
            </w:r>
          </w:p>
        </w:tc>
        <w:tc>
          <w:tcPr>
            <w:tcW w:w="73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3 454</w:t>
            </w:r>
          </w:p>
        </w:tc>
        <w:tc>
          <w:tcPr>
            <w:tcW w:w="73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3 454</w:t>
            </w:r>
          </w:p>
        </w:tc>
        <w:tc>
          <w:tcPr>
            <w:tcW w:w="73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3 454</w:t>
            </w:r>
          </w:p>
        </w:tc>
        <w:tc>
          <w:tcPr>
            <w:tcW w:w="1020"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x</w:t>
            </w:r>
          </w:p>
        </w:tc>
        <w:tc>
          <w:tcPr>
            <w:tcW w:w="850"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x</w:t>
            </w:r>
          </w:p>
        </w:tc>
        <w:tc>
          <w:tcPr>
            <w:tcW w:w="73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x</w:t>
            </w:r>
          </w:p>
        </w:tc>
        <w:tc>
          <w:tcPr>
            <w:tcW w:w="62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x</w:t>
            </w:r>
          </w:p>
        </w:tc>
        <w:tc>
          <w:tcPr>
            <w:tcW w:w="73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x</w:t>
            </w:r>
          </w:p>
        </w:tc>
        <w:tc>
          <w:tcPr>
            <w:tcW w:w="737"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737"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737"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73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x</w:t>
            </w:r>
          </w:p>
        </w:tc>
      </w:tr>
    </w:tbl>
    <w:p w:rsidR="005A23F2" w:rsidRPr="0044378A" w:rsidRDefault="005A23F2">
      <w:pPr>
        <w:pStyle w:val="ConsPlusNormal"/>
        <w:sectPr w:rsidR="005A23F2" w:rsidRPr="0044378A">
          <w:headerReference w:type="default" r:id="rId211"/>
          <w:footerReference w:type="default" r:id="rId212"/>
          <w:pgSz w:w="16838" w:h="11906" w:orient="landscape"/>
          <w:pgMar w:top="1133" w:right="1440" w:bottom="566" w:left="1440" w:header="0" w:footer="0" w:gutter="0"/>
          <w:cols w:space="720"/>
          <w:noEndnote/>
        </w:sectPr>
      </w:pPr>
    </w:p>
    <w:p w:rsidR="005A23F2" w:rsidRPr="0044378A" w:rsidRDefault="005A23F2">
      <w:pPr>
        <w:pStyle w:val="ConsPlusNormal"/>
      </w:pPr>
    </w:p>
    <w:p w:rsidR="005A23F2" w:rsidRPr="0044378A" w:rsidRDefault="005A23F2">
      <w:pPr>
        <w:pStyle w:val="ConsPlusNormal"/>
      </w:pPr>
    </w:p>
    <w:p w:rsidR="005A23F2" w:rsidRPr="0044378A" w:rsidRDefault="005A23F2">
      <w:pPr>
        <w:pStyle w:val="ConsPlusNormal"/>
      </w:pPr>
    </w:p>
    <w:p w:rsidR="005A23F2" w:rsidRPr="0044378A" w:rsidRDefault="005A23F2">
      <w:pPr>
        <w:pStyle w:val="ConsPlusNormal"/>
      </w:pPr>
    </w:p>
    <w:p w:rsidR="005A23F2" w:rsidRPr="0044378A" w:rsidRDefault="005A23F2">
      <w:pPr>
        <w:pStyle w:val="ConsPlusNormal"/>
      </w:pPr>
    </w:p>
    <w:p w:rsidR="005A23F2" w:rsidRPr="0044378A" w:rsidRDefault="0036061C">
      <w:pPr>
        <w:pStyle w:val="ConsPlusNormal"/>
        <w:jc w:val="right"/>
        <w:outlineLvl w:val="1"/>
      </w:pPr>
      <w:r w:rsidRPr="0044378A">
        <w:t>Приложение 2.1</w:t>
      </w:r>
    </w:p>
    <w:p w:rsidR="005A23F2" w:rsidRPr="0044378A" w:rsidRDefault="0036061C">
      <w:pPr>
        <w:pStyle w:val="ConsPlusNormal"/>
        <w:jc w:val="right"/>
      </w:pPr>
      <w:r w:rsidRPr="0044378A">
        <w:t>к Государственной программе</w:t>
      </w:r>
    </w:p>
    <w:p w:rsidR="005A23F2" w:rsidRPr="0044378A" w:rsidRDefault="0036061C">
      <w:pPr>
        <w:pStyle w:val="ConsPlusNormal"/>
        <w:jc w:val="right"/>
      </w:pPr>
      <w:r w:rsidRPr="0044378A">
        <w:t>Республики Коми</w:t>
      </w:r>
    </w:p>
    <w:p w:rsidR="005A23F2" w:rsidRPr="0044378A" w:rsidRDefault="0036061C">
      <w:pPr>
        <w:pStyle w:val="ConsPlusNormal"/>
        <w:jc w:val="right"/>
      </w:pPr>
      <w:r w:rsidRPr="0044378A">
        <w:t>"Развитие сельского хозяйства</w:t>
      </w:r>
    </w:p>
    <w:p w:rsidR="005A23F2" w:rsidRPr="0044378A" w:rsidRDefault="0036061C">
      <w:pPr>
        <w:pStyle w:val="ConsPlusNormal"/>
        <w:jc w:val="right"/>
      </w:pPr>
      <w:r w:rsidRPr="0044378A">
        <w:t>и регулирование рынков</w:t>
      </w:r>
    </w:p>
    <w:p w:rsidR="005A23F2" w:rsidRPr="0044378A" w:rsidRDefault="0036061C">
      <w:pPr>
        <w:pStyle w:val="ConsPlusNormal"/>
        <w:jc w:val="right"/>
      </w:pPr>
      <w:r w:rsidRPr="0044378A">
        <w:t>сельскохозяйственной продукции,</w:t>
      </w:r>
    </w:p>
    <w:p w:rsidR="005A23F2" w:rsidRPr="0044378A" w:rsidRDefault="0036061C">
      <w:pPr>
        <w:pStyle w:val="ConsPlusNormal"/>
        <w:jc w:val="right"/>
      </w:pPr>
      <w:r w:rsidRPr="0044378A">
        <w:t>сырья и продовольствия, развитие</w:t>
      </w:r>
    </w:p>
    <w:p w:rsidR="005A23F2" w:rsidRPr="0044378A" w:rsidRDefault="0036061C">
      <w:pPr>
        <w:pStyle w:val="ConsPlusNormal"/>
        <w:jc w:val="right"/>
      </w:pPr>
      <w:r w:rsidRPr="0044378A">
        <w:t>рыбохозяйственного комплекса"</w:t>
      </w:r>
    </w:p>
    <w:p w:rsidR="005A23F2" w:rsidRPr="0044378A" w:rsidRDefault="005A23F2">
      <w:pPr>
        <w:pStyle w:val="ConsPlusNormal"/>
      </w:pPr>
    </w:p>
    <w:p w:rsidR="005A23F2" w:rsidRPr="0044378A" w:rsidRDefault="0036061C">
      <w:pPr>
        <w:pStyle w:val="ConsPlusTitle"/>
        <w:jc w:val="center"/>
        <w:rPr>
          <w:rFonts w:ascii="Times New Roman" w:hAnsi="Times New Roman" w:cs="Times New Roman"/>
        </w:rPr>
      </w:pPr>
      <w:bookmarkStart w:id="12" w:name="Par6186"/>
      <w:bookmarkEnd w:id="12"/>
      <w:r w:rsidRPr="0044378A">
        <w:rPr>
          <w:rFonts w:ascii="Times New Roman" w:hAnsi="Times New Roman" w:cs="Times New Roman"/>
        </w:rPr>
        <w:t>ПОРЯДОК</w:t>
      </w:r>
    </w:p>
    <w:p w:rsidR="005A23F2" w:rsidRPr="0044378A" w:rsidRDefault="0036061C">
      <w:pPr>
        <w:pStyle w:val="ConsPlusTitle"/>
        <w:jc w:val="center"/>
        <w:rPr>
          <w:rFonts w:ascii="Times New Roman" w:hAnsi="Times New Roman" w:cs="Times New Roman"/>
        </w:rPr>
      </w:pPr>
      <w:r w:rsidRPr="0044378A">
        <w:rPr>
          <w:rFonts w:ascii="Times New Roman" w:hAnsi="Times New Roman" w:cs="Times New Roman"/>
        </w:rPr>
        <w:t>ПРЕДОСТАВЛЕНИЯ СРЕДСТВ РЕСПУБЛИКАНСКОГО БЮДЖЕТА РЕСПУБЛИКИ</w:t>
      </w:r>
    </w:p>
    <w:p w:rsidR="005A23F2" w:rsidRPr="0044378A" w:rsidRDefault="0036061C">
      <w:pPr>
        <w:pStyle w:val="ConsPlusTitle"/>
        <w:jc w:val="center"/>
        <w:rPr>
          <w:rFonts w:ascii="Times New Roman" w:hAnsi="Times New Roman" w:cs="Times New Roman"/>
        </w:rPr>
      </w:pPr>
      <w:r w:rsidRPr="0044378A">
        <w:rPr>
          <w:rFonts w:ascii="Times New Roman" w:hAnsi="Times New Roman" w:cs="Times New Roman"/>
        </w:rPr>
        <w:t>КОМИ, ПРЕДУСМОТРЕННЫХ НА ГОСУДАРСТВЕННУЮ ПОДДЕРЖКУ</w:t>
      </w:r>
    </w:p>
    <w:p w:rsidR="005A23F2" w:rsidRPr="0044378A" w:rsidRDefault="0036061C">
      <w:pPr>
        <w:pStyle w:val="ConsPlusTitle"/>
        <w:jc w:val="center"/>
        <w:rPr>
          <w:rFonts w:ascii="Times New Roman" w:hAnsi="Times New Roman" w:cs="Times New Roman"/>
        </w:rPr>
      </w:pPr>
      <w:r w:rsidRPr="0044378A">
        <w:rPr>
          <w:rFonts w:ascii="Times New Roman" w:hAnsi="Times New Roman" w:cs="Times New Roman"/>
        </w:rPr>
        <w:t>РАЗВИТИЯ СЕЛЬСКОГО ХОЗЯЙСТВА И РЕГУЛИРОВАНИЯ РЫНКОВ</w:t>
      </w:r>
    </w:p>
    <w:p w:rsidR="005A23F2" w:rsidRPr="0044378A" w:rsidRDefault="0036061C">
      <w:pPr>
        <w:pStyle w:val="ConsPlusTitle"/>
        <w:jc w:val="center"/>
        <w:rPr>
          <w:rFonts w:ascii="Times New Roman" w:hAnsi="Times New Roman" w:cs="Times New Roman"/>
        </w:rPr>
      </w:pPr>
      <w:r w:rsidRPr="0044378A">
        <w:rPr>
          <w:rFonts w:ascii="Times New Roman" w:hAnsi="Times New Roman" w:cs="Times New Roman"/>
        </w:rPr>
        <w:t>СЕЛЬСКОХОЗЯЙСТВЕННОЙ ПРОДУКЦИИ, СЫРЬЯ И ПРОДОВОЛЬСТВИЯ,</w:t>
      </w:r>
    </w:p>
    <w:p w:rsidR="005A23F2" w:rsidRPr="0044378A" w:rsidRDefault="0036061C">
      <w:pPr>
        <w:pStyle w:val="ConsPlusTitle"/>
        <w:jc w:val="center"/>
        <w:rPr>
          <w:rFonts w:ascii="Times New Roman" w:hAnsi="Times New Roman" w:cs="Times New Roman"/>
        </w:rPr>
      </w:pPr>
      <w:r w:rsidRPr="0044378A">
        <w:rPr>
          <w:rFonts w:ascii="Times New Roman" w:hAnsi="Times New Roman" w:cs="Times New Roman"/>
        </w:rPr>
        <w:t>РАЗВИТИЯ РЫБОХОЗЯЙСТВЕННОГО КОМПЛЕКСА</w:t>
      </w:r>
    </w:p>
    <w:p w:rsidR="005A23F2" w:rsidRPr="0044378A" w:rsidRDefault="005A23F2">
      <w:pPr>
        <w:pStyle w:val="ConsPlusNormal"/>
      </w:pPr>
    </w:p>
    <w:tbl>
      <w:tblPr>
        <w:tblW w:w="5000" w:type="pct"/>
        <w:tblCellMar>
          <w:left w:w="0" w:type="dxa"/>
          <w:right w:w="0" w:type="dxa"/>
        </w:tblCellMar>
        <w:tblLook w:val="0000"/>
      </w:tblPr>
      <w:tblGrid>
        <w:gridCol w:w="60"/>
        <w:gridCol w:w="113"/>
        <w:gridCol w:w="9921"/>
        <w:gridCol w:w="113"/>
      </w:tblGrid>
      <w:tr w:rsidR="005A23F2" w:rsidRPr="0044378A">
        <w:tc>
          <w:tcPr>
            <w:tcW w:w="60" w:type="dxa"/>
            <w:shd w:val="clear" w:color="auto" w:fill="CED3F1"/>
            <w:tcMar>
              <w:top w:w="0" w:type="dxa"/>
              <w:left w:w="0" w:type="dxa"/>
              <w:bottom w:w="0" w:type="dxa"/>
              <w:right w:w="0" w:type="dxa"/>
            </w:tcMar>
          </w:tcPr>
          <w:p w:rsidR="005A23F2" w:rsidRPr="0044378A" w:rsidRDefault="005A23F2">
            <w:pPr>
              <w:pStyle w:val="ConsPlusNormal"/>
            </w:pPr>
          </w:p>
        </w:tc>
        <w:tc>
          <w:tcPr>
            <w:tcW w:w="113" w:type="dxa"/>
            <w:shd w:val="clear" w:color="auto" w:fill="F4F3F8"/>
            <w:tcMar>
              <w:top w:w="0" w:type="dxa"/>
              <w:left w:w="0" w:type="dxa"/>
              <w:bottom w:w="0" w:type="dxa"/>
              <w:right w:w="0" w:type="dxa"/>
            </w:tcMar>
          </w:tcPr>
          <w:p w:rsidR="005A23F2" w:rsidRPr="0044378A" w:rsidRDefault="005A23F2">
            <w:pPr>
              <w:pStyle w:val="ConsPlusNormal"/>
            </w:pPr>
          </w:p>
        </w:tc>
        <w:tc>
          <w:tcPr>
            <w:tcW w:w="0" w:type="auto"/>
            <w:shd w:val="clear" w:color="auto" w:fill="F4F3F8"/>
            <w:tcMar>
              <w:top w:w="113" w:type="dxa"/>
              <w:left w:w="0" w:type="dxa"/>
              <w:bottom w:w="113" w:type="dxa"/>
              <w:right w:w="0" w:type="dxa"/>
            </w:tcMar>
          </w:tcPr>
          <w:p w:rsidR="005A23F2" w:rsidRPr="0044378A" w:rsidRDefault="0036061C">
            <w:pPr>
              <w:pStyle w:val="ConsPlusNormal"/>
              <w:jc w:val="center"/>
              <w:rPr>
                <w:color w:val="392C69"/>
              </w:rPr>
            </w:pPr>
            <w:r w:rsidRPr="0044378A">
              <w:rPr>
                <w:color w:val="392C69"/>
              </w:rPr>
              <w:t>Список изменяющих документов</w:t>
            </w:r>
          </w:p>
          <w:p w:rsidR="005A23F2" w:rsidRPr="0044378A" w:rsidRDefault="0036061C">
            <w:pPr>
              <w:pStyle w:val="ConsPlusNormal"/>
              <w:jc w:val="center"/>
              <w:rPr>
                <w:color w:val="392C69"/>
              </w:rPr>
            </w:pPr>
            <w:r w:rsidRPr="0044378A">
              <w:rPr>
                <w:color w:val="392C69"/>
              </w:rPr>
              <w:t xml:space="preserve">(в ред. Постановлений Правительства РК от 24.04.2020 </w:t>
            </w:r>
            <w:hyperlink r:id="rId213" w:history="1">
              <w:r w:rsidRPr="0044378A">
                <w:rPr>
                  <w:color w:val="0000FF"/>
                </w:rPr>
                <w:t>N 201</w:t>
              </w:r>
            </w:hyperlink>
            <w:r w:rsidRPr="0044378A">
              <w:rPr>
                <w:color w:val="392C69"/>
              </w:rPr>
              <w:t>,</w:t>
            </w:r>
          </w:p>
          <w:p w:rsidR="005A23F2" w:rsidRPr="0044378A" w:rsidRDefault="0036061C">
            <w:pPr>
              <w:pStyle w:val="ConsPlusNormal"/>
              <w:jc w:val="center"/>
              <w:rPr>
                <w:color w:val="392C69"/>
              </w:rPr>
            </w:pPr>
            <w:r w:rsidRPr="0044378A">
              <w:rPr>
                <w:color w:val="392C69"/>
              </w:rPr>
              <w:t xml:space="preserve">от 12.05.2020 </w:t>
            </w:r>
            <w:hyperlink r:id="rId214" w:history="1">
              <w:r w:rsidRPr="0044378A">
                <w:rPr>
                  <w:color w:val="0000FF"/>
                </w:rPr>
                <w:t>N 234</w:t>
              </w:r>
            </w:hyperlink>
            <w:r w:rsidRPr="0044378A">
              <w:rPr>
                <w:color w:val="392C69"/>
              </w:rPr>
              <w:t xml:space="preserve">, от 10.07.2020 </w:t>
            </w:r>
            <w:hyperlink r:id="rId215" w:history="1">
              <w:r w:rsidRPr="0044378A">
                <w:rPr>
                  <w:color w:val="0000FF"/>
                </w:rPr>
                <w:t>N 346</w:t>
              </w:r>
            </w:hyperlink>
            <w:r w:rsidRPr="0044378A">
              <w:rPr>
                <w:color w:val="392C69"/>
              </w:rPr>
              <w:t xml:space="preserve">, от 18.08.2020 </w:t>
            </w:r>
            <w:hyperlink r:id="rId216" w:history="1">
              <w:r w:rsidRPr="0044378A">
                <w:rPr>
                  <w:color w:val="0000FF"/>
                </w:rPr>
                <w:t>N 414</w:t>
              </w:r>
            </w:hyperlink>
            <w:r w:rsidRPr="0044378A">
              <w:rPr>
                <w:color w:val="392C69"/>
              </w:rPr>
              <w:t>,</w:t>
            </w:r>
          </w:p>
          <w:p w:rsidR="005A23F2" w:rsidRPr="0044378A" w:rsidRDefault="0036061C">
            <w:pPr>
              <w:pStyle w:val="ConsPlusNormal"/>
              <w:jc w:val="center"/>
              <w:rPr>
                <w:color w:val="392C69"/>
              </w:rPr>
            </w:pPr>
            <w:r w:rsidRPr="0044378A">
              <w:rPr>
                <w:color w:val="392C69"/>
              </w:rPr>
              <w:t xml:space="preserve">от 02.11.2020 </w:t>
            </w:r>
            <w:hyperlink r:id="rId217" w:history="1">
              <w:r w:rsidRPr="0044378A">
                <w:rPr>
                  <w:color w:val="0000FF"/>
                </w:rPr>
                <w:t>N 536</w:t>
              </w:r>
            </w:hyperlink>
            <w:r w:rsidRPr="0044378A">
              <w:rPr>
                <w:color w:val="392C69"/>
              </w:rPr>
              <w:t xml:space="preserve">, от 23.04.2021 </w:t>
            </w:r>
            <w:hyperlink r:id="rId218" w:history="1">
              <w:r w:rsidRPr="0044378A">
                <w:rPr>
                  <w:color w:val="0000FF"/>
                </w:rPr>
                <w:t>N 212</w:t>
              </w:r>
            </w:hyperlink>
            <w:r w:rsidRPr="0044378A">
              <w:rPr>
                <w:color w:val="392C69"/>
              </w:rPr>
              <w:t xml:space="preserve">, от 18.06.2021 </w:t>
            </w:r>
            <w:hyperlink r:id="rId219" w:history="1">
              <w:r w:rsidRPr="0044378A">
                <w:rPr>
                  <w:color w:val="0000FF"/>
                </w:rPr>
                <w:t>N 294</w:t>
              </w:r>
            </w:hyperlink>
            <w:r w:rsidRPr="0044378A">
              <w:rPr>
                <w:color w:val="392C69"/>
              </w:rPr>
              <w:t>,</w:t>
            </w:r>
          </w:p>
          <w:p w:rsidR="005A23F2" w:rsidRPr="0044378A" w:rsidRDefault="0036061C">
            <w:pPr>
              <w:pStyle w:val="ConsPlusNormal"/>
              <w:jc w:val="center"/>
              <w:rPr>
                <w:color w:val="392C69"/>
              </w:rPr>
            </w:pPr>
            <w:r w:rsidRPr="0044378A">
              <w:rPr>
                <w:color w:val="392C69"/>
              </w:rPr>
              <w:t xml:space="preserve">от 28.07.2021 </w:t>
            </w:r>
            <w:hyperlink r:id="rId220" w:history="1">
              <w:r w:rsidRPr="0044378A">
                <w:rPr>
                  <w:color w:val="0000FF"/>
                </w:rPr>
                <w:t>N 353</w:t>
              </w:r>
            </w:hyperlink>
            <w:r w:rsidRPr="0044378A">
              <w:rPr>
                <w:color w:val="392C69"/>
              </w:rPr>
              <w:t>)</w:t>
            </w:r>
          </w:p>
        </w:tc>
        <w:tc>
          <w:tcPr>
            <w:tcW w:w="113" w:type="dxa"/>
            <w:shd w:val="clear" w:color="auto" w:fill="F4F3F8"/>
            <w:tcMar>
              <w:top w:w="0" w:type="dxa"/>
              <w:left w:w="0" w:type="dxa"/>
              <w:bottom w:w="0" w:type="dxa"/>
              <w:right w:w="0" w:type="dxa"/>
            </w:tcMar>
          </w:tcPr>
          <w:p w:rsidR="005A23F2" w:rsidRPr="0044378A" w:rsidRDefault="005A23F2">
            <w:pPr>
              <w:pStyle w:val="ConsPlusNormal"/>
              <w:jc w:val="center"/>
              <w:rPr>
                <w:color w:val="392C69"/>
              </w:rPr>
            </w:pPr>
          </w:p>
        </w:tc>
      </w:tr>
    </w:tbl>
    <w:p w:rsidR="005A23F2" w:rsidRPr="0044378A" w:rsidRDefault="005A23F2">
      <w:pPr>
        <w:pStyle w:val="ConsPlusNormal"/>
      </w:pPr>
    </w:p>
    <w:p w:rsidR="005A23F2" w:rsidRPr="0044378A" w:rsidRDefault="0036061C">
      <w:pPr>
        <w:pStyle w:val="ConsPlusTitle"/>
        <w:jc w:val="center"/>
        <w:outlineLvl w:val="2"/>
        <w:rPr>
          <w:rFonts w:ascii="Times New Roman" w:hAnsi="Times New Roman" w:cs="Times New Roman"/>
        </w:rPr>
      </w:pPr>
      <w:r w:rsidRPr="0044378A">
        <w:rPr>
          <w:rFonts w:ascii="Times New Roman" w:hAnsi="Times New Roman" w:cs="Times New Roman"/>
        </w:rPr>
        <w:t>I. Общие положения</w:t>
      </w:r>
    </w:p>
    <w:p w:rsidR="005A23F2" w:rsidRPr="0044378A" w:rsidRDefault="005A23F2">
      <w:pPr>
        <w:pStyle w:val="ConsPlusNormal"/>
      </w:pPr>
    </w:p>
    <w:p w:rsidR="005A23F2" w:rsidRPr="0044378A" w:rsidRDefault="0036061C">
      <w:pPr>
        <w:pStyle w:val="ConsPlusNormal"/>
        <w:ind w:firstLine="540"/>
        <w:jc w:val="both"/>
      </w:pPr>
      <w:r w:rsidRPr="0044378A">
        <w:t>1. Настоящий Порядок устанавливает правила и условия предоставления средств республиканского бюджета Республики Коми, предусмотренных на государственную поддержку развития сельского хозяйства и регулирования рынков сельскохозяйственной продукции, сырья и продовольствия, развития рыбохозяйственного комплекса, за исключением средств федерального бюджета и средств республиканского бюджета Республики Коми, в целях софинансирования которых предоставляются средства федерального бюджета (далее в настоящем Порядке - государственная поддержка).</w:t>
      </w:r>
    </w:p>
    <w:p w:rsidR="005A23F2" w:rsidRPr="0044378A" w:rsidRDefault="0036061C">
      <w:pPr>
        <w:pStyle w:val="ConsPlusNormal"/>
        <w:spacing w:before="240"/>
        <w:ind w:firstLine="540"/>
        <w:jc w:val="both"/>
      </w:pPr>
      <w:r w:rsidRPr="0044378A">
        <w:t>Государственная поддержка предоставляется Министерством сельского хозяйства и потребительского рынка Республики Коми (далее - Министерство), осуществляющим функции главного распорядителя бюджетных средств, до которого в соответствии с бюджетным законодательством Российской Федерации как получателю бюджетных средств республиканского бюджета Республики Коми доведены в установленном порядке лимиты бюджетных обязательств на предоставление государственной поддержки на соответствующий финансовый год и плановый период.</w:t>
      </w:r>
    </w:p>
    <w:p w:rsidR="005A23F2" w:rsidRPr="0044378A" w:rsidRDefault="0036061C">
      <w:pPr>
        <w:pStyle w:val="ConsPlusNormal"/>
        <w:jc w:val="both"/>
      </w:pPr>
      <w:r w:rsidRPr="0044378A">
        <w:t xml:space="preserve">(в ред. </w:t>
      </w:r>
      <w:hyperlink r:id="rId221" w:history="1">
        <w:r w:rsidRPr="0044378A">
          <w:rPr>
            <w:color w:val="0000FF"/>
          </w:rPr>
          <w:t>Постановления</w:t>
        </w:r>
      </w:hyperlink>
      <w:r w:rsidRPr="0044378A">
        <w:t xml:space="preserve"> Правительства РК от 23.04.2021 N 212)</w:t>
      </w:r>
    </w:p>
    <w:p w:rsidR="005A23F2" w:rsidRPr="0044378A" w:rsidRDefault="0036061C">
      <w:pPr>
        <w:pStyle w:val="ConsPlusNormal"/>
        <w:spacing w:before="240"/>
        <w:ind w:firstLine="540"/>
        <w:jc w:val="both"/>
      </w:pPr>
      <w:bookmarkStart w:id="13" w:name="Par6203"/>
      <w:bookmarkEnd w:id="13"/>
      <w:r w:rsidRPr="0044378A">
        <w:lastRenderedPageBreak/>
        <w:t>2. Целью предоставления государственной поддержки в форме субсидий юридическим лицам (за исключением субсидий государственным (муниципальным) учреждениям), индивидуальным предпринимателям, а также физическим лицам - производителям товаров, работ, услуг является возмещение затрат в связи с производством (реализацией) товаров, выполнением работ, оказанием услуг в сфере агропромышленного и рыбохозяйственного комплексов (далее в настоящем разделе - субсидии) в рамках мероприятий Государственной программы Республики Коми "Развитие сельского хозяйства и регулирование рынков сельскохозяйственной продукции, сырья и продовольствия, развитие рыбохозяйственного комплекса" (далее в настоящем Порядке - Программа), в том числе:</w:t>
      </w:r>
    </w:p>
    <w:p w:rsidR="005A23F2" w:rsidRPr="0044378A" w:rsidRDefault="0036061C">
      <w:pPr>
        <w:pStyle w:val="ConsPlusNormal"/>
        <w:spacing w:before="240"/>
        <w:ind w:firstLine="540"/>
        <w:jc w:val="both"/>
      </w:pPr>
      <w:r w:rsidRPr="0044378A">
        <w:t xml:space="preserve">мероприятий </w:t>
      </w:r>
      <w:hyperlink w:anchor="Par201" w:tooltip="ПАСПОРТ" w:history="1">
        <w:r w:rsidRPr="0044378A">
          <w:rPr>
            <w:color w:val="0000FF"/>
          </w:rPr>
          <w:t>подпрограммы</w:t>
        </w:r>
      </w:hyperlink>
      <w:r w:rsidRPr="0044378A">
        <w:t xml:space="preserve"> "Развитие отраслей агропромышленного и рыбохозяйственного комплексов";</w:t>
      </w:r>
    </w:p>
    <w:p w:rsidR="005A23F2" w:rsidRPr="0044378A" w:rsidRDefault="0036061C">
      <w:pPr>
        <w:pStyle w:val="ConsPlusNormal"/>
        <w:spacing w:before="240"/>
        <w:ind w:firstLine="540"/>
        <w:jc w:val="both"/>
      </w:pPr>
      <w:r w:rsidRPr="0044378A">
        <w:t xml:space="preserve">мероприятий </w:t>
      </w:r>
      <w:hyperlink w:anchor="Par318" w:tooltip="ПАСПОРТ" w:history="1">
        <w:r w:rsidRPr="0044378A">
          <w:rPr>
            <w:color w:val="0000FF"/>
          </w:rPr>
          <w:t>подпрограммы</w:t>
        </w:r>
      </w:hyperlink>
      <w:r w:rsidRPr="0044378A">
        <w:t xml:space="preserve"> "Поддержка малых форм хозяйствования и сельскохозяйственной кооперации";</w:t>
      </w:r>
    </w:p>
    <w:p w:rsidR="005A23F2" w:rsidRPr="0044378A" w:rsidRDefault="0036061C">
      <w:pPr>
        <w:pStyle w:val="ConsPlusNormal"/>
        <w:spacing w:before="240"/>
        <w:ind w:firstLine="540"/>
        <w:jc w:val="both"/>
      </w:pPr>
      <w:r w:rsidRPr="0044378A">
        <w:t xml:space="preserve">мероприятий </w:t>
      </w:r>
      <w:hyperlink w:anchor="Par420" w:tooltip="ПАСПОРТ" w:history="1">
        <w:r w:rsidRPr="0044378A">
          <w:rPr>
            <w:color w:val="0000FF"/>
          </w:rPr>
          <w:t>подпрограммы</w:t>
        </w:r>
      </w:hyperlink>
      <w:r w:rsidRPr="0044378A">
        <w:t xml:space="preserve"> "Развитие мелиорации земель сельскохозяйственного назначения";</w:t>
      </w:r>
    </w:p>
    <w:p w:rsidR="005A23F2" w:rsidRPr="0044378A" w:rsidRDefault="0036061C">
      <w:pPr>
        <w:pStyle w:val="ConsPlusNormal"/>
        <w:spacing w:before="240"/>
        <w:ind w:firstLine="540"/>
        <w:jc w:val="both"/>
      </w:pPr>
      <w:r w:rsidRPr="0044378A">
        <w:t xml:space="preserve">мероприятий </w:t>
      </w:r>
      <w:hyperlink w:anchor="Par634" w:tooltip="ПАСПОРТ" w:history="1">
        <w:r w:rsidRPr="0044378A">
          <w:rPr>
            <w:color w:val="0000FF"/>
          </w:rPr>
          <w:t>подпрограммы</w:t>
        </w:r>
      </w:hyperlink>
      <w:r w:rsidRPr="0044378A">
        <w:t xml:space="preserve"> "Обеспечение реализации Государственной программы".</w:t>
      </w:r>
    </w:p>
    <w:p w:rsidR="005A23F2" w:rsidRPr="0044378A" w:rsidRDefault="0036061C">
      <w:pPr>
        <w:pStyle w:val="ConsPlusNormal"/>
        <w:spacing w:before="240"/>
        <w:ind w:firstLine="540"/>
        <w:jc w:val="both"/>
      </w:pPr>
      <w:r w:rsidRPr="0044378A">
        <w:t>3. Право на получение субсидий имеют юридические лица, крестьянские (фермерские) хозяйства, индивидуальные предприниматели (далее в настоящем разделе - получатели субсидий), категории которых определены по каждому виду субсидий, установленному настоящим Порядком, одновременно соответствующие следующим требованиям:</w:t>
      </w:r>
    </w:p>
    <w:p w:rsidR="005A23F2" w:rsidRPr="0044378A" w:rsidRDefault="0036061C">
      <w:pPr>
        <w:pStyle w:val="ConsPlusNormal"/>
        <w:spacing w:before="240"/>
        <w:ind w:firstLine="540"/>
        <w:jc w:val="both"/>
      </w:pPr>
      <w:bookmarkStart w:id="14" w:name="Par6209"/>
      <w:bookmarkEnd w:id="14"/>
      <w:r w:rsidRPr="0044378A">
        <w:t xml:space="preserve">1) представление получателями субсидий отчетности о финансово-экономическом состоянии по формам, установленным Министерством сельского хозяйства Российской Федерации, в сроки, установленные Министерством (для сельскохозяйственных товаропроизводителей, признанных таковыми в соответствии с Федеральным </w:t>
      </w:r>
      <w:hyperlink r:id="rId222" w:history="1">
        <w:r w:rsidRPr="0044378A">
          <w:rPr>
            <w:color w:val="0000FF"/>
          </w:rPr>
          <w:t>законом</w:t>
        </w:r>
      </w:hyperlink>
      <w:r w:rsidRPr="0044378A">
        <w:t xml:space="preserve"> "О развитии сельского хозяйства", получавших субсидии в рамках Программы в предыдущем финансовом году), отчета о достижении показателей, необходимых для оценки достижения результатов предоставления субсидий, значения которых установлены в соглашении (далее - отчет о достижении показателей) в порядке, сроки и по форме, установленные соглашением о предоставлении субсидий на соответствующий финансовый год, указанных в </w:t>
      </w:r>
      <w:hyperlink w:anchor="Par6213" w:tooltip="4. Субсидии предоставляются при условии заключения с Министерством соглашения о предоставлении субсидий на соответствующий финансовый год по типовой форме, установленной Министерством финансов Республики Коми (далее в настоящем Порядке - соглашение), предусмат" w:history="1">
        <w:r w:rsidRPr="0044378A">
          <w:rPr>
            <w:color w:val="0000FF"/>
          </w:rPr>
          <w:t>пункте 4</w:t>
        </w:r>
      </w:hyperlink>
      <w:r w:rsidRPr="0044378A">
        <w:t xml:space="preserve"> настоящего раздела;</w:t>
      </w:r>
    </w:p>
    <w:p w:rsidR="005A23F2" w:rsidRPr="0044378A" w:rsidRDefault="0036061C">
      <w:pPr>
        <w:pStyle w:val="ConsPlusNormal"/>
        <w:spacing w:before="240"/>
        <w:ind w:firstLine="540"/>
        <w:jc w:val="both"/>
      </w:pPr>
      <w:bookmarkStart w:id="15" w:name="Par6210"/>
      <w:bookmarkEnd w:id="15"/>
      <w:r w:rsidRPr="0044378A">
        <w:t>2) отсутствие на день подачи заявления на предоставление субсидий в отношении получателей субсидий - юридических лиц процессов реорганизации (за исключением реорганизации в форме присоединения к юридическому лицу, являющемуся получателем субсидий, другого юридического лица), ликвидации, введенных процедур банкротства, приостановления деятельности в порядке, предусмотренном законодательством Российской Федерации, в отношении получателей субсидий - индивидуальных предпринимателей прекращения деятельности в качестве индивидуального предпринимателя;</w:t>
      </w:r>
    </w:p>
    <w:p w:rsidR="005A23F2" w:rsidRPr="0044378A" w:rsidRDefault="0036061C">
      <w:pPr>
        <w:pStyle w:val="ConsPlusNormal"/>
        <w:spacing w:before="240"/>
        <w:ind w:firstLine="540"/>
        <w:jc w:val="both"/>
      </w:pPr>
      <w:r w:rsidRPr="0044378A">
        <w:t>3) соблюдение условий предоставления субсидий, установленных настоящим Порядком.</w:t>
      </w:r>
    </w:p>
    <w:p w:rsidR="005A23F2" w:rsidRPr="0044378A" w:rsidRDefault="0036061C">
      <w:pPr>
        <w:pStyle w:val="ConsPlusNormal"/>
        <w:jc w:val="both"/>
      </w:pPr>
      <w:r w:rsidRPr="0044378A">
        <w:t xml:space="preserve">(п. 3 в ред. </w:t>
      </w:r>
      <w:hyperlink r:id="rId223" w:history="1">
        <w:r w:rsidRPr="0044378A">
          <w:rPr>
            <w:color w:val="0000FF"/>
          </w:rPr>
          <w:t>Постановления</w:t>
        </w:r>
      </w:hyperlink>
      <w:r w:rsidRPr="0044378A">
        <w:t xml:space="preserve"> Правительства РК от 23.04.2021 N 212)</w:t>
      </w:r>
    </w:p>
    <w:p w:rsidR="005A23F2" w:rsidRPr="0044378A" w:rsidRDefault="0036061C">
      <w:pPr>
        <w:pStyle w:val="ConsPlusNormal"/>
        <w:spacing w:before="240"/>
        <w:ind w:firstLine="540"/>
        <w:jc w:val="both"/>
      </w:pPr>
      <w:bookmarkStart w:id="16" w:name="Par6213"/>
      <w:bookmarkEnd w:id="16"/>
      <w:r w:rsidRPr="0044378A">
        <w:t xml:space="preserve">4. Субсидии предоставляются при условии заключения с Министерством соглашения о </w:t>
      </w:r>
      <w:r w:rsidRPr="0044378A">
        <w:lastRenderedPageBreak/>
        <w:t>предоставлении субсидий на соответствующий финансовый год по типовой форме, установленной Министерством финансов Республики Коми (далее в настоящем Порядке - соглашение), предусматривающего:</w:t>
      </w:r>
    </w:p>
    <w:p w:rsidR="005A23F2" w:rsidRPr="0044378A" w:rsidRDefault="0036061C">
      <w:pPr>
        <w:pStyle w:val="ConsPlusNormal"/>
        <w:spacing w:before="240"/>
        <w:ind w:firstLine="540"/>
        <w:jc w:val="both"/>
      </w:pPr>
      <w:r w:rsidRPr="0044378A">
        <w:t>согласие получателя субсидий на осуществление Министерством, Министерством финансов Республики Коми и иными органами государственного финансового контроля проверок соблюдения условий, целей и порядка предоставления субсидий в соответствии с соглашением;</w:t>
      </w:r>
    </w:p>
    <w:p w:rsidR="005A23F2" w:rsidRPr="0044378A" w:rsidRDefault="0036061C">
      <w:pPr>
        <w:pStyle w:val="ConsPlusNormal"/>
        <w:spacing w:before="240"/>
        <w:ind w:firstLine="540"/>
        <w:jc w:val="both"/>
      </w:pPr>
      <w:bookmarkStart w:id="17" w:name="Par6215"/>
      <w:bookmarkEnd w:id="17"/>
      <w:r w:rsidRPr="0044378A">
        <w:t>значения показателей, необходимых для оценки достижения результатов предоставления субсидий на соответствующий финансовый год (далее - показатели);</w:t>
      </w:r>
    </w:p>
    <w:p w:rsidR="005A23F2" w:rsidRPr="0044378A" w:rsidRDefault="0036061C">
      <w:pPr>
        <w:pStyle w:val="ConsPlusNormal"/>
        <w:spacing w:before="240"/>
        <w:ind w:firstLine="540"/>
        <w:jc w:val="both"/>
      </w:pPr>
      <w:r w:rsidRPr="0044378A">
        <w:t xml:space="preserve">порядок, сроки и форму представления отчета о достижении показателей, предусмотренных </w:t>
      </w:r>
      <w:hyperlink w:anchor="Par6215" w:tooltip="значения показателей, необходимых для оценки достижения результатов предоставления субсидий на соответствующий финансовый год (далее - показатели);" w:history="1">
        <w:r w:rsidRPr="0044378A">
          <w:rPr>
            <w:color w:val="0000FF"/>
          </w:rPr>
          <w:t>абзацем третьим</w:t>
        </w:r>
      </w:hyperlink>
      <w:r w:rsidRPr="0044378A">
        <w:t xml:space="preserve"> настоящего пункта;</w:t>
      </w:r>
    </w:p>
    <w:p w:rsidR="005A23F2" w:rsidRPr="0044378A" w:rsidRDefault="0036061C">
      <w:pPr>
        <w:pStyle w:val="ConsPlusNormal"/>
        <w:spacing w:before="240"/>
        <w:ind w:firstLine="540"/>
        <w:jc w:val="both"/>
      </w:pPr>
      <w:r w:rsidRPr="0044378A">
        <w:t>требование о согласовании новых условий соглашения или о расторжении соглашения при недостижении согласия по новым условиям в случае уменьшения Министерству ранее доведенных лимитов бюджетных обязательств, приводящего к невозможности предоставления субсидий в размере, определенном в соглашении.</w:t>
      </w:r>
    </w:p>
    <w:p w:rsidR="005A23F2" w:rsidRPr="0044378A" w:rsidRDefault="0036061C">
      <w:pPr>
        <w:pStyle w:val="ConsPlusNormal"/>
        <w:spacing w:before="240"/>
        <w:ind w:firstLine="540"/>
        <w:jc w:val="both"/>
      </w:pPr>
      <w:r w:rsidRPr="0044378A">
        <w:t>Расторжение соглашения осуществляется по соглашению сторон и оформляется в виде дополнительного соглашения в соответствии с типовой формой, установленной Министерством финансов Республики Коми.</w:t>
      </w:r>
    </w:p>
    <w:p w:rsidR="005A23F2" w:rsidRPr="0044378A" w:rsidRDefault="0036061C">
      <w:pPr>
        <w:pStyle w:val="ConsPlusNormal"/>
        <w:spacing w:before="240"/>
        <w:ind w:firstLine="540"/>
        <w:jc w:val="both"/>
      </w:pPr>
      <w:r w:rsidRPr="0044378A">
        <w:t>Изменение соглашения осуществляется по соглашению сторон и оформляется в виде дополнительного соглашения к нему, являющегося его неотъемлемой частью, в соответствии с типовой формой, установленной Министерством финансов Республики Коми.</w:t>
      </w:r>
    </w:p>
    <w:p w:rsidR="005A23F2" w:rsidRPr="0044378A" w:rsidRDefault="0036061C">
      <w:pPr>
        <w:pStyle w:val="ConsPlusNormal"/>
        <w:jc w:val="both"/>
      </w:pPr>
      <w:r w:rsidRPr="0044378A">
        <w:t xml:space="preserve">(п. 4 в ред. </w:t>
      </w:r>
      <w:hyperlink r:id="rId224" w:history="1">
        <w:r w:rsidRPr="0044378A">
          <w:rPr>
            <w:color w:val="0000FF"/>
          </w:rPr>
          <w:t>Постановления</w:t>
        </w:r>
      </w:hyperlink>
      <w:r w:rsidRPr="0044378A">
        <w:t xml:space="preserve"> Правительства РК от 23.04.2021 N 212)</w:t>
      </w:r>
    </w:p>
    <w:p w:rsidR="005A23F2" w:rsidRPr="0044378A" w:rsidRDefault="0036061C">
      <w:pPr>
        <w:pStyle w:val="ConsPlusNormal"/>
        <w:spacing w:before="240"/>
        <w:ind w:firstLine="540"/>
        <w:jc w:val="both"/>
      </w:pPr>
      <w:bookmarkStart w:id="18" w:name="Par6221"/>
      <w:bookmarkEnd w:id="18"/>
      <w:r w:rsidRPr="0044378A">
        <w:t>4.1. Результатом предоставления соответствующего вида субсидий является достижение значений одного из целевых индикаторов Программы:</w:t>
      </w:r>
    </w:p>
    <w:p w:rsidR="005A23F2" w:rsidRPr="0044378A" w:rsidRDefault="0036061C">
      <w:pPr>
        <w:pStyle w:val="ConsPlusNormal"/>
        <w:spacing w:before="240"/>
        <w:ind w:firstLine="540"/>
        <w:jc w:val="both"/>
      </w:pPr>
      <w:r w:rsidRPr="0044378A">
        <w:t>"Индекс производства продукции сельского хозяйства в хозяйствах всех категорий (в сопоставимых ценах), в процентах к предыдущему году": в 2021 году в размере 102,1%, в 2022 году - 102,1%, в 2023 году - 102,1%, в 2024 году - 102,2%, в 2025 году - 102,1%;</w:t>
      </w:r>
    </w:p>
    <w:p w:rsidR="005A23F2" w:rsidRPr="0044378A" w:rsidRDefault="0036061C">
      <w:pPr>
        <w:pStyle w:val="ConsPlusNormal"/>
        <w:spacing w:before="240"/>
        <w:ind w:firstLine="540"/>
        <w:jc w:val="both"/>
      </w:pPr>
      <w:r w:rsidRPr="0044378A">
        <w:t>"Объем производства (выращивания) товарной аквакультуры, включая посадочный материал, тыс. тонн в год": в 2021 году в размере 0,03, в 2022 году - 0,032, в 2023 году - 0,035, в 2024 году - 0,037, в 2025 году - 0,04;</w:t>
      </w:r>
    </w:p>
    <w:p w:rsidR="005A23F2" w:rsidRPr="0044378A" w:rsidRDefault="0036061C">
      <w:pPr>
        <w:pStyle w:val="ConsPlusNormal"/>
        <w:spacing w:before="240"/>
        <w:ind w:firstLine="540"/>
        <w:jc w:val="both"/>
      </w:pPr>
      <w:r w:rsidRPr="0044378A">
        <w:t>"Индекс производства пищевых продуктов (в сопоставимых ценах), в процентах к предыдущему году": в 2021 году в размере 100,6%, в 2022 году - 100,7%, в 2023 году - 100,7%, в 2024 году - 100,7%, в 2025 году - 100,7%;</w:t>
      </w:r>
    </w:p>
    <w:p w:rsidR="005A23F2" w:rsidRPr="0044378A" w:rsidRDefault="0036061C">
      <w:pPr>
        <w:pStyle w:val="ConsPlusNormal"/>
        <w:spacing w:before="240"/>
        <w:ind w:firstLine="540"/>
        <w:jc w:val="both"/>
      </w:pPr>
      <w:r w:rsidRPr="0044378A">
        <w:t>"Доля земель, на которых проведены мелиоративные работы, нарастающим итогом в общей площади мелиорируемых земель, процентов в год": в 2021 году в размере 4,5%, в 2022 году - 5,8%, в 2023 году - 7,0%, в 2024 году - 8,2%, в 2025 году - 9,5%.</w:t>
      </w:r>
    </w:p>
    <w:p w:rsidR="005A23F2" w:rsidRPr="0044378A" w:rsidRDefault="0036061C">
      <w:pPr>
        <w:pStyle w:val="ConsPlusNormal"/>
        <w:spacing w:before="240"/>
        <w:ind w:firstLine="540"/>
        <w:jc w:val="both"/>
      </w:pPr>
      <w:r w:rsidRPr="0044378A">
        <w:t xml:space="preserve">Для оценки достижения результата предоставления субсидий применяются показатели по </w:t>
      </w:r>
      <w:hyperlink w:anchor="Par8620" w:tooltip="ПЕРЕЧЕНЬ" w:history="1">
        <w:r w:rsidRPr="0044378A">
          <w:rPr>
            <w:color w:val="0000FF"/>
          </w:rPr>
          <w:t>перечню</w:t>
        </w:r>
      </w:hyperlink>
      <w:r w:rsidRPr="0044378A">
        <w:t xml:space="preserve"> согласно приложению 22 к настоящему Порядку, конкретные плановые значения которых устанавливаются в соглашении.</w:t>
      </w:r>
    </w:p>
    <w:p w:rsidR="005A23F2" w:rsidRPr="0044378A" w:rsidRDefault="0036061C">
      <w:pPr>
        <w:pStyle w:val="ConsPlusNormal"/>
        <w:spacing w:before="240"/>
        <w:ind w:firstLine="540"/>
        <w:jc w:val="both"/>
      </w:pPr>
      <w:r w:rsidRPr="0044378A">
        <w:t>Плановые значения показателей, установленных соглашением, характеризующих объемы производства (производство (выпуск) продукции, за исключением продукции оленеводства, поголовье сельскохозяйственных животных, общая посевная площадь) у получателей субсидий (за исключением получателей субсидий, вновь созданных в текущем году, а также пострадавших в предыдущем и (или) текущем годах от пожаров, наводнений и иных стихийных бедствий, чрезвычайных и непредотвратимых обстоятельств (далее - обстоятельства непреодолимой силы) и представивших документ уполномоченного органа, подтверждающий наступление обстоятельств непреодолимой силы); юридических лиц, осуществляющих в текущем году реконструкцию производственных объектов; крестьянских (фермерских) хозяйств, содержащих менее 5 условных голов сельскохозяйственных животных), в текущем году должны быть не ниже уровня соответствующих фактических значений показателей в предыдущем году или среднего уровня фактических значений показателей за три предыдущих года.</w:t>
      </w:r>
    </w:p>
    <w:p w:rsidR="005A23F2" w:rsidRPr="0044378A" w:rsidRDefault="0036061C">
      <w:pPr>
        <w:pStyle w:val="ConsPlusNormal"/>
        <w:spacing w:before="240"/>
        <w:ind w:firstLine="540"/>
        <w:jc w:val="both"/>
      </w:pPr>
      <w:r w:rsidRPr="0044378A">
        <w:t xml:space="preserve">В случае недостижения по состоянию на 31 декабря года предоставления субсидий плановых значений показателей, установленных соглашением, получатели субсидий производят возврат полученных субсидий в порядке, установленном </w:t>
      </w:r>
      <w:hyperlink w:anchor="Par8319" w:tooltip="ПОРЯДОК" w:history="1">
        <w:r w:rsidRPr="0044378A">
          <w:rPr>
            <w:color w:val="0000FF"/>
          </w:rPr>
          <w:t>приложением 20</w:t>
        </w:r>
      </w:hyperlink>
      <w:r w:rsidRPr="0044378A">
        <w:t xml:space="preserve"> к настоящему Порядку.</w:t>
      </w:r>
    </w:p>
    <w:p w:rsidR="005A23F2" w:rsidRPr="0044378A" w:rsidRDefault="0036061C">
      <w:pPr>
        <w:pStyle w:val="ConsPlusNormal"/>
        <w:spacing w:before="240"/>
        <w:ind w:firstLine="540"/>
        <w:jc w:val="both"/>
      </w:pPr>
      <w:r w:rsidRPr="0044378A">
        <w:t>Оценка эффективности использования субсидий осуществляется Министерством по итогам отчетного финансового года путем сравнения плановых значений показателей, установленных соглашением, и фактически достигнутых их значений в соответствии с представленным отчетом о достижении показателей.</w:t>
      </w:r>
    </w:p>
    <w:p w:rsidR="005A23F2" w:rsidRPr="0044378A" w:rsidRDefault="0036061C">
      <w:pPr>
        <w:pStyle w:val="ConsPlusNormal"/>
        <w:jc w:val="both"/>
      </w:pPr>
      <w:r w:rsidRPr="0044378A">
        <w:t xml:space="preserve">(п. 4.1 введен </w:t>
      </w:r>
      <w:hyperlink r:id="rId225" w:history="1">
        <w:r w:rsidRPr="0044378A">
          <w:rPr>
            <w:color w:val="0000FF"/>
          </w:rPr>
          <w:t>Постановлением</w:t>
        </w:r>
      </w:hyperlink>
      <w:r w:rsidRPr="0044378A">
        <w:t xml:space="preserve"> Правительства РК от 23.04.2021 N 212)</w:t>
      </w:r>
    </w:p>
    <w:p w:rsidR="005A23F2" w:rsidRPr="0044378A" w:rsidRDefault="0036061C">
      <w:pPr>
        <w:pStyle w:val="ConsPlusNormal"/>
        <w:spacing w:before="240"/>
        <w:ind w:firstLine="540"/>
        <w:jc w:val="both"/>
      </w:pPr>
      <w:bookmarkStart w:id="19" w:name="Par6231"/>
      <w:bookmarkEnd w:id="19"/>
      <w:r w:rsidRPr="0044378A">
        <w:t>5. Требования, которым должны соответствовать получатели субсидий на день обращения в Министерство для заключения соглашения:</w:t>
      </w:r>
    </w:p>
    <w:p w:rsidR="005A23F2" w:rsidRPr="0044378A" w:rsidRDefault="0036061C">
      <w:pPr>
        <w:pStyle w:val="ConsPlusNormal"/>
        <w:spacing w:before="240"/>
        <w:ind w:firstLine="540"/>
        <w:jc w:val="both"/>
      </w:pPr>
      <w:r w:rsidRPr="0044378A">
        <w:t>1) у получателей субсидий должна отсутствовать неисполненная обязанность по уплате налогов, сборов, страховых взносов, пеней, штрафов, процентов, подлежащих уплате в соответствии с законодательством Российской Федерации о налогах и сборах;</w:t>
      </w:r>
    </w:p>
    <w:p w:rsidR="005A23F2" w:rsidRPr="0044378A" w:rsidRDefault="0036061C">
      <w:pPr>
        <w:pStyle w:val="ConsPlusNormal"/>
        <w:spacing w:before="240"/>
        <w:ind w:firstLine="540"/>
        <w:jc w:val="both"/>
      </w:pPr>
      <w:r w:rsidRPr="0044378A">
        <w:t>2) у получателей субсидий должна отсутствовать просроченная (неурегулированная) задолженность по денежным обязательствам перед Республикой Коми;</w:t>
      </w:r>
    </w:p>
    <w:p w:rsidR="005A23F2" w:rsidRPr="0044378A" w:rsidRDefault="0036061C">
      <w:pPr>
        <w:pStyle w:val="ConsPlusNormal"/>
        <w:spacing w:before="240"/>
        <w:ind w:firstLine="540"/>
        <w:jc w:val="both"/>
      </w:pPr>
      <w:bookmarkStart w:id="20" w:name="Par6234"/>
      <w:bookmarkEnd w:id="20"/>
      <w:r w:rsidRPr="0044378A">
        <w:t>3) получатели субсидий - юридические лица не должны находиться в процессе реорганизации (за исключением реорганизации в форме присоединения к юридическому лицу, являющемуся получателем субсидий (участником отбора), другого юридического лица), ликвидации, в отношении них не введена процедура банкротства, деятельность получателя субсидии не приостановлена в порядке, предусмотренном законодательством Российской Федерации, а получатели субсидий - индивидуальные предприниматели не должны прекратить деятельность в качестве индивидуального предпринимателя;</w:t>
      </w:r>
    </w:p>
    <w:p w:rsidR="005A23F2" w:rsidRPr="0044378A" w:rsidRDefault="0036061C">
      <w:pPr>
        <w:pStyle w:val="ConsPlusNormal"/>
        <w:jc w:val="both"/>
      </w:pPr>
      <w:r w:rsidRPr="0044378A">
        <w:t xml:space="preserve">(в ред. </w:t>
      </w:r>
      <w:hyperlink r:id="rId226" w:history="1">
        <w:r w:rsidRPr="0044378A">
          <w:rPr>
            <w:color w:val="0000FF"/>
          </w:rPr>
          <w:t>Постановления</w:t>
        </w:r>
      </w:hyperlink>
      <w:r w:rsidRPr="0044378A">
        <w:t xml:space="preserve"> Правительства РК от 23.04.2021 N 212)</w:t>
      </w:r>
    </w:p>
    <w:p w:rsidR="005A23F2" w:rsidRPr="0044378A" w:rsidRDefault="0036061C">
      <w:pPr>
        <w:pStyle w:val="ConsPlusNormal"/>
        <w:spacing w:before="240"/>
        <w:ind w:firstLine="540"/>
        <w:jc w:val="both"/>
      </w:pPr>
      <w:r w:rsidRPr="0044378A">
        <w:t xml:space="preserve">4) получатели субсидий не должны являться иностранными юридическими лицами, а также российскими юридическими лицами, в уставном (складочном) капитале которых доля участия иностранных юридических лиц, местом регистрации которых является государство или территория, </w:t>
      </w:r>
      <w:r w:rsidRPr="0044378A">
        <w:lastRenderedPageBreak/>
        <w:t>включенные в утверждаемый Министерством финансов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 в отношении таких юридических лиц, в совокупности превышает 50 процентов;</w:t>
      </w:r>
    </w:p>
    <w:p w:rsidR="005A23F2" w:rsidRPr="0044378A" w:rsidRDefault="0036061C">
      <w:pPr>
        <w:pStyle w:val="ConsPlusNormal"/>
        <w:spacing w:before="240"/>
        <w:ind w:firstLine="540"/>
        <w:jc w:val="both"/>
      </w:pPr>
      <w:r w:rsidRPr="0044378A">
        <w:t>5) получатели субсидий не должны получать средства из республиканского бюджета Республики Коми в соответствии с иными нормативными правовыми актами Республики Коми на цели предоставления соответствующего вида субсидий, установленных настоящим Порядком;</w:t>
      </w:r>
    </w:p>
    <w:p w:rsidR="005A23F2" w:rsidRPr="0044378A" w:rsidRDefault="0036061C">
      <w:pPr>
        <w:pStyle w:val="ConsPlusNormal"/>
        <w:spacing w:before="240"/>
        <w:ind w:firstLine="540"/>
        <w:jc w:val="both"/>
      </w:pPr>
      <w:r w:rsidRPr="0044378A">
        <w:t>6) получатели субсидий должны осуществлять свою деятельность на территории Республики Коми.</w:t>
      </w:r>
    </w:p>
    <w:p w:rsidR="005A23F2" w:rsidRPr="0044378A" w:rsidRDefault="0036061C">
      <w:pPr>
        <w:pStyle w:val="ConsPlusNormal"/>
        <w:jc w:val="both"/>
      </w:pPr>
      <w:r w:rsidRPr="0044378A">
        <w:t xml:space="preserve">(в ред. </w:t>
      </w:r>
      <w:hyperlink r:id="rId227" w:history="1">
        <w:r w:rsidRPr="0044378A">
          <w:rPr>
            <w:color w:val="0000FF"/>
          </w:rPr>
          <w:t>Постановления</w:t>
        </w:r>
      </w:hyperlink>
      <w:r w:rsidRPr="0044378A">
        <w:t xml:space="preserve"> Правительства РК от 18.08.2020 N 414)</w:t>
      </w:r>
    </w:p>
    <w:p w:rsidR="005A23F2" w:rsidRPr="0044378A" w:rsidRDefault="0036061C">
      <w:pPr>
        <w:pStyle w:val="ConsPlusNormal"/>
        <w:spacing w:before="240"/>
        <w:ind w:firstLine="540"/>
        <w:jc w:val="both"/>
      </w:pPr>
      <w:bookmarkStart w:id="21" w:name="Par6240"/>
      <w:bookmarkEnd w:id="21"/>
      <w:r w:rsidRPr="0044378A">
        <w:t xml:space="preserve">Днем обращения в Министерство для заключения соглашения считается дата регистрации проекта соглашения в соответствии с </w:t>
      </w:r>
      <w:hyperlink w:anchor="Par6243" w:tooltip="1) получатель субсидий в сроки, установленные Министерством для заключения соглашений, или при первичном обращении на получение субсидий в текущем финансовом году формирует проект соглашения в ГИС АПК РК, присваивает проекту соглашения статус &quot;Согласовано СХП&quot;" w:history="1">
        <w:r w:rsidRPr="0044378A">
          <w:rPr>
            <w:color w:val="0000FF"/>
          </w:rPr>
          <w:t>подпунктом 1 пункта 6</w:t>
        </w:r>
      </w:hyperlink>
      <w:r w:rsidRPr="0044378A">
        <w:t xml:space="preserve"> настоящего раздела.</w:t>
      </w:r>
    </w:p>
    <w:p w:rsidR="005A23F2" w:rsidRPr="0044378A" w:rsidRDefault="0036061C">
      <w:pPr>
        <w:pStyle w:val="ConsPlusNormal"/>
        <w:spacing w:before="240"/>
        <w:ind w:firstLine="540"/>
        <w:jc w:val="both"/>
      </w:pPr>
      <w:bookmarkStart w:id="22" w:name="Par6241"/>
      <w:bookmarkEnd w:id="22"/>
      <w:r w:rsidRPr="0044378A">
        <w:t>6. Заключение с получателями субсидий соглашений для получения субсидий в текущем финансовом году осуществляется с использованием государственной информационной системы агропромышленного комплекса Республики Коми (далее - ГИС АПК РК) https://apk.rkomi.ru с применением учетной записи, подтвержденной в единой системе идентификации и аутентификации (далее - ЕСИА), в следующем порядке:</w:t>
      </w:r>
    </w:p>
    <w:p w:rsidR="005A23F2" w:rsidRPr="0044378A" w:rsidRDefault="0036061C">
      <w:pPr>
        <w:pStyle w:val="ConsPlusNormal"/>
        <w:jc w:val="both"/>
      </w:pPr>
      <w:r w:rsidRPr="0044378A">
        <w:t xml:space="preserve">(в ред. </w:t>
      </w:r>
      <w:hyperlink r:id="rId228" w:history="1">
        <w:r w:rsidRPr="0044378A">
          <w:rPr>
            <w:color w:val="0000FF"/>
          </w:rPr>
          <w:t>Постановления</w:t>
        </w:r>
      </w:hyperlink>
      <w:r w:rsidRPr="0044378A">
        <w:t xml:space="preserve"> Правительства РК от 23.04.2021 N 212)</w:t>
      </w:r>
    </w:p>
    <w:p w:rsidR="005A23F2" w:rsidRPr="0044378A" w:rsidRDefault="0036061C">
      <w:pPr>
        <w:pStyle w:val="ConsPlusNormal"/>
        <w:spacing w:before="240"/>
        <w:ind w:firstLine="540"/>
        <w:jc w:val="both"/>
      </w:pPr>
      <w:bookmarkStart w:id="23" w:name="Par6243"/>
      <w:bookmarkEnd w:id="23"/>
      <w:r w:rsidRPr="0044378A">
        <w:t>1) получатель субсидий в сроки, установленные Министерством для заключения соглашений, или при первичном обращении на получение субсидий в текущем финансовом году формирует проект соглашения в ГИС АПК РК, присваивает проекту соглашения статус "Согласовано СХП", делает отметку о наличии электронной подписи (при ее наличии). Регистрация проекта соглашения осуществляется в ГИС АПК РК в день его формирования.</w:t>
      </w:r>
    </w:p>
    <w:p w:rsidR="005A23F2" w:rsidRPr="0044378A" w:rsidRDefault="0036061C">
      <w:pPr>
        <w:pStyle w:val="ConsPlusNormal"/>
        <w:jc w:val="both"/>
      </w:pPr>
      <w:r w:rsidRPr="0044378A">
        <w:t xml:space="preserve">(в ред. </w:t>
      </w:r>
      <w:hyperlink r:id="rId229" w:history="1">
        <w:r w:rsidRPr="0044378A">
          <w:rPr>
            <w:color w:val="0000FF"/>
          </w:rPr>
          <w:t>Постановления</w:t>
        </w:r>
      </w:hyperlink>
      <w:r w:rsidRPr="0044378A">
        <w:t xml:space="preserve"> Правительства РК от 23.04.2021 N 212)</w:t>
      </w:r>
    </w:p>
    <w:p w:rsidR="005A23F2" w:rsidRPr="0044378A" w:rsidRDefault="0036061C">
      <w:pPr>
        <w:pStyle w:val="ConsPlusNormal"/>
        <w:spacing w:before="240"/>
        <w:ind w:firstLine="540"/>
        <w:jc w:val="both"/>
      </w:pPr>
      <w:r w:rsidRPr="0044378A">
        <w:t>Проекты соглашений, представленные в Министерство без использования ГИС АПК РК, к рассмотрению не принимаются и не возвращаются получателям субсидий;</w:t>
      </w:r>
    </w:p>
    <w:p w:rsidR="005A23F2" w:rsidRPr="0044378A" w:rsidRDefault="0036061C">
      <w:pPr>
        <w:pStyle w:val="ConsPlusNormal"/>
        <w:jc w:val="both"/>
      </w:pPr>
      <w:r w:rsidRPr="0044378A">
        <w:t xml:space="preserve">(в ред. </w:t>
      </w:r>
      <w:hyperlink r:id="rId230" w:history="1">
        <w:r w:rsidRPr="0044378A">
          <w:rPr>
            <w:color w:val="0000FF"/>
          </w:rPr>
          <w:t>Постановления</w:t>
        </w:r>
      </w:hyperlink>
      <w:r w:rsidRPr="0044378A">
        <w:t xml:space="preserve"> Правительства РК от 23.04.2021 N 212)</w:t>
      </w:r>
    </w:p>
    <w:p w:rsidR="005A23F2" w:rsidRPr="0044378A" w:rsidRDefault="0036061C">
      <w:pPr>
        <w:pStyle w:val="ConsPlusNormal"/>
        <w:spacing w:before="240"/>
        <w:ind w:firstLine="540"/>
        <w:jc w:val="both"/>
      </w:pPr>
      <w:r w:rsidRPr="0044378A">
        <w:t>2) Министерство в срок, не превышающий 15 рабочих дней со дня регистрации проекта соглашения:</w:t>
      </w:r>
    </w:p>
    <w:p w:rsidR="005A23F2" w:rsidRPr="0044378A" w:rsidRDefault="0036061C">
      <w:pPr>
        <w:pStyle w:val="ConsPlusNormal"/>
        <w:spacing w:before="240"/>
        <w:ind w:firstLine="540"/>
        <w:jc w:val="both"/>
      </w:pPr>
      <w:r w:rsidRPr="0044378A">
        <w:t>рассматривает его в порядке, установленном Министерством;</w:t>
      </w:r>
    </w:p>
    <w:p w:rsidR="005A23F2" w:rsidRPr="0044378A" w:rsidRDefault="0036061C">
      <w:pPr>
        <w:pStyle w:val="ConsPlusNormal"/>
        <w:spacing w:before="240"/>
        <w:ind w:firstLine="540"/>
        <w:jc w:val="both"/>
      </w:pPr>
      <w:r w:rsidRPr="0044378A">
        <w:t xml:space="preserve">при наличии оснований для отказа в заключении соглашения, указанных в </w:t>
      </w:r>
      <w:hyperlink w:anchor="Par6260" w:tooltip="7. Для заключения соглашения или подтверждения соответствия участников отборов, указанных в пункте 8.1 настоящего раздела, требованиям, установленным пунктом 5 настоящего раздела, необходимы следующие документы, сформированные на день обращения в Министерство " w:history="1">
        <w:r w:rsidRPr="0044378A">
          <w:rPr>
            <w:color w:val="0000FF"/>
          </w:rPr>
          <w:t>пункте 7</w:t>
        </w:r>
      </w:hyperlink>
      <w:r w:rsidRPr="0044378A">
        <w:t xml:space="preserve"> настоящего раздела, присваивает проекту соглашения статус "Отказано" с указанием оснований, послуживших причиной для такого отказа;</w:t>
      </w:r>
    </w:p>
    <w:p w:rsidR="005A23F2" w:rsidRPr="0044378A" w:rsidRDefault="0036061C">
      <w:pPr>
        <w:pStyle w:val="ConsPlusNormal"/>
        <w:jc w:val="both"/>
      </w:pPr>
      <w:r w:rsidRPr="0044378A">
        <w:t xml:space="preserve">(в ред. </w:t>
      </w:r>
      <w:hyperlink r:id="rId231" w:history="1">
        <w:r w:rsidRPr="0044378A">
          <w:rPr>
            <w:color w:val="0000FF"/>
          </w:rPr>
          <w:t>Постановления</w:t>
        </w:r>
      </w:hyperlink>
      <w:r w:rsidRPr="0044378A">
        <w:t xml:space="preserve"> Правительства РК от 23.04.2021 N 212)</w:t>
      </w:r>
    </w:p>
    <w:p w:rsidR="005A23F2" w:rsidRPr="0044378A" w:rsidRDefault="0036061C">
      <w:pPr>
        <w:pStyle w:val="ConsPlusNormal"/>
        <w:spacing w:before="240"/>
        <w:ind w:firstLine="540"/>
        <w:jc w:val="both"/>
      </w:pPr>
      <w:r w:rsidRPr="0044378A">
        <w:t xml:space="preserve">при отсутствии оснований для отказа в заключении соглашения, указанных в </w:t>
      </w:r>
      <w:hyperlink w:anchor="Par6260" w:tooltip="7. Для заключения соглашения или подтверждения соответствия участников отборов, указанных в пункте 8.1 настоящего раздела, требованиям, установленным пунктом 5 настоящего раздела, необходимы следующие документы, сформированные на день обращения в Министерство " w:history="1">
        <w:r w:rsidRPr="0044378A">
          <w:rPr>
            <w:color w:val="0000FF"/>
          </w:rPr>
          <w:t>пункте 7</w:t>
        </w:r>
      </w:hyperlink>
      <w:r w:rsidRPr="0044378A">
        <w:t xml:space="preserve"> настоящего раздела, присваивает проекту соглашения статус "Согласовано МСХ" и в отношении получателей субсидий, имеющих отметку о наличии электронной подписи, подписывает проект </w:t>
      </w:r>
      <w:r w:rsidRPr="0044378A">
        <w:lastRenderedPageBreak/>
        <w:t>соглашения электронной подписью;</w:t>
      </w:r>
    </w:p>
    <w:p w:rsidR="005A23F2" w:rsidRPr="0044378A" w:rsidRDefault="0036061C">
      <w:pPr>
        <w:pStyle w:val="ConsPlusNormal"/>
        <w:jc w:val="both"/>
      </w:pPr>
      <w:r w:rsidRPr="0044378A">
        <w:t xml:space="preserve">(в ред. </w:t>
      </w:r>
      <w:hyperlink r:id="rId232" w:history="1">
        <w:r w:rsidRPr="0044378A">
          <w:rPr>
            <w:color w:val="0000FF"/>
          </w:rPr>
          <w:t>Постановления</w:t>
        </w:r>
      </w:hyperlink>
      <w:r w:rsidRPr="0044378A">
        <w:t xml:space="preserve"> Правительства РК от 23.04.2021 N 212)</w:t>
      </w:r>
    </w:p>
    <w:p w:rsidR="005A23F2" w:rsidRPr="0044378A" w:rsidRDefault="0036061C">
      <w:pPr>
        <w:pStyle w:val="ConsPlusNormal"/>
        <w:spacing w:before="240"/>
        <w:ind w:firstLine="540"/>
        <w:jc w:val="both"/>
      </w:pPr>
      <w:r w:rsidRPr="0044378A">
        <w:t>3) получатель субсидий подписывает проект соглашения, имеющий статус "Согласовано МСХ", электронной подписью в ГИС АПК РК или распечатывает и подписывает его в двух экземплярах и представляет их в Министерство;</w:t>
      </w:r>
    </w:p>
    <w:p w:rsidR="005A23F2" w:rsidRPr="0044378A" w:rsidRDefault="0036061C">
      <w:pPr>
        <w:pStyle w:val="ConsPlusNormal"/>
        <w:jc w:val="both"/>
      </w:pPr>
      <w:r w:rsidRPr="0044378A">
        <w:t xml:space="preserve">(в ред. </w:t>
      </w:r>
      <w:hyperlink r:id="rId233" w:history="1">
        <w:r w:rsidRPr="0044378A">
          <w:rPr>
            <w:color w:val="0000FF"/>
          </w:rPr>
          <w:t>Постановления</w:t>
        </w:r>
      </w:hyperlink>
      <w:r w:rsidRPr="0044378A">
        <w:t xml:space="preserve"> Правительства РК от 23.04.2021 N 212)</w:t>
      </w:r>
    </w:p>
    <w:p w:rsidR="005A23F2" w:rsidRPr="0044378A" w:rsidRDefault="0036061C">
      <w:pPr>
        <w:pStyle w:val="ConsPlusNormal"/>
        <w:spacing w:before="240"/>
        <w:ind w:firstLine="540"/>
        <w:jc w:val="both"/>
      </w:pPr>
      <w:r w:rsidRPr="0044378A">
        <w:t>4) Министерство:</w:t>
      </w:r>
    </w:p>
    <w:p w:rsidR="005A23F2" w:rsidRPr="0044378A" w:rsidRDefault="0036061C">
      <w:pPr>
        <w:pStyle w:val="ConsPlusNormal"/>
        <w:spacing w:before="240"/>
        <w:ind w:firstLine="540"/>
        <w:jc w:val="both"/>
      </w:pPr>
      <w:r w:rsidRPr="0044378A">
        <w:t>в срок, не превышающий 2 рабочих дней со дня подписания получателем субсидий проекта соглашения электронной подписью, присваивает проекту соглашения статус "Подписано";</w:t>
      </w:r>
    </w:p>
    <w:p w:rsidR="005A23F2" w:rsidRPr="0044378A" w:rsidRDefault="0036061C">
      <w:pPr>
        <w:pStyle w:val="ConsPlusNormal"/>
        <w:spacing w:before="240"/>
        <w:ind w:firstLine="540"/>
        <w:jc w:val="both"/>
      </w:pPr>
      <w:r w:rsidRPr="0044378A">
        <w:t>в день поступления двух экземпляров проекта соглашения, подписанных получателем субсидий, делает в ГИС АПК РК отметку об их поступлении и в срок, не превышающий 5 рабочих дней со дня их поступления, подписывает их, направляет один экземпляр соглашения получателю субсидий по адресу, указанному в соглашении, загружает в ГИС АПК РК сканированную копию оригинала соглашения и присваивает соглашению статус "Подписано".</w:t>
      </w:r>
    </w:p>
    <w:p w:rsidR="005A23F2" w:rsidRPr="0044378A" w:rsidRDefault="0036061C">
      <w:pPr>
        <w:pStyle w:val="ConsPlusNormal"/>
        <w:jc w:val="both"/>
      </w:pPr>
      <w:r w:rsidRPr="0044378A">
        <w:t xml:space="preserve">(в ред. </w:t>
      </w:r>
      <w:hyperlink r:id="rId234" w:history="1">
        <w:r w:rsidRPr="0044378A">
          <w:rPr>
            <w:color w:val="0000FF"/>
          </w:rPr>
          <w:t>Постановления</w:t>
        </w:r>
      </w:hyperlink>
      <w:r w:rsidRPr="0044378A">
        <w:t xml:space="preserve"> Правительства РК от 23.04.2021 N 212)</w:t>
      </w:r>
    </w:p>
    <w:p w:rsidR="005A23F2" w:rsidRPr="0044378A" w:rsidRDefault="0036061C">
      <w:pPr>
        <w:pStyle w:val="ConsPlusNormal"/>
        <w:spacing w:before="240"/>
        <w:ind w:firstLine="540"/>
        <w:jc w:val="both"/>
      </w:pPr>
      <w:r w:rsidRPr="0044378A">
        <w:t>Соглашение считается заключенным со дня присвоения ему Министерством статуса "Подписано".</w:t>
      </w:r>
    </w:p>
    <w:p w:rsidR="005A23F2" w:rsidRPr="0044378A" w:rsidRDefault="0036061C">
      <w:pPr>
        <w:pStyle w:val="ConsPlusNormal"/>
        <w:spacing w:before="240"/>
        <w:ind w:firstLine="540"/>
        <w:jc w:val="both"/>
      </w:pPr>
      <w:bookmarkStart w:id="24" w:name="Par6260"/>
      <w:bookmarkEnd w:id="24"/>
      <w:r w:rsidRPr="0044378A">
        <w:t xml:space="preserve">7. Для заключения соглашения или подтверждения соответствия участников отборов, указанных в </w:t>
      </w:r>
      <w:hyperlink w:anchor="Par6275" w:tooltip="8.1. Предоставление субсидий на возмещение части затрат на строительство и реконструкцию животноводческих помещений, а также приобретение машин и оборудования осуществляется по результатам конкурсного отбора проектов по строительству и реконструкции животновод" w:history="1">
        <w:r w:rsidRPr="0044378A">
          <w:rPr>
            <w:color w:val="0000FF"/>
          </w:rPr>
          <w:t>пункте 8.1</w:t>
        </w:r>
      </w:hyperlink>
      <w:r w:rsidRPr="0044378A">
        <w:t xml:space="preserve"> настоящего раздела, требованиям, установленным </w:t>
      </w:r>
      <w:hyperlink w:anchor="Par6231" w:tooltip="5. Требования, которым должны соответствовать получатели субсидий на день обращения в Министерство для заключения соглашения:" w:history="1">
        <w:r w:rsidRPr="0044378A">
          <w:rPr>
            <w:color w:val="0000FF"/>
          </w:rPr>
          <w:t>пунктом 5</w:t>
        </w:r>
      </w:hyperlink>
      <w:r w:rsidRPr="0044378A">
        <w:t xml:space="preserve"> настоящего раздела, необходимы следующие документы, сформированные на день обращения в Министерство для заключения соглашения или участия в отборах, указанных в </w:t>
      </w:r>
      <w:hyperlink w:anchor="Par6275" w:tooltip="8.1. Предоставление субсидий на возмещение части затрат на строительство и реконструкцию животноводческих помещений, а также приобретение машин и оборудования осуществляется по результатам конкурсного отбора проектов по строительству и реконструкции животновод" w:history="1">
        <w:r w:rsidRPr="0044378A">
          <w:rPr>
            <w:color w:val="0000FF"/>
          </w:rPr>
          <w:t>пункте 8.1</w:t>
        </w:r>
      </w:hyperlink>
      <w:r w:rsidRPr="0044378A">
        <w:t xml:space="preserve"> настоящего раздела:</w:t>
      </w:r>
    </w:p>
    <w:p w:rsidR="005A23F2" w:rsidRPr="0044378A" w:rsidRDefault="0036061C">
      <w:pPr>
        <w:pStyle w:val="ConsPlusNormal"/>
        <w:spacing w:before="240"/>
        <w:ind w:firstLine="540"/>
        <w:jc w:val="both"/>
      </w:pPr>
      <w:bookmarkStart w:id="25" w:name="Par6261"/>
      <w:bookmarkEnd w:id="25"/>
      <w:r w:rsidRPr="0044378A">
        <w:t>1) выписка из Единого государственного реестра юридических лиц или Единого государственного реестра индивидуальных предпринимателей;</w:t>
      </w:r>
    </w:p>
    <w:p w:rsidR="005A23F2" w:rsidRPr="0044378A" w:rsidRDefault="0036061C">
      <w:pPr>
        <w:pStyle w:val="ConsPlusNormal"/>
        <w:spacing w:before="240"/>
        <w:ind w:firstLine="540"/>
        <w:jc w:val="both"/>
      </w:pPr>
      <w:r w:rsidRPr="0044378A">
        <w:t>2) справка об исполнении налогоплательщиком (плательщиком сбора, налоговым агентом) обязанности по уплате налогов, сборов, страховых взносов, пеней, штрафов, процентов;</w:t>
      </w:r>
    </w:p>
    <w:p w:rsidR="005A23F2" w:rsidRPr="0044378A" w:rsidRDefault="0036061C">
      <w:pPr>
        <w:pStyle w:val="ConsPlusNormal"/>
        <w:spacing w:before="240"/>
        <w:ind w:firstLine="540"/>
        <w:jc w:val="both"/>
      </w:pPr>
      <w:bookmarkStart w:id="26" w:name="Par6263"/>
      <w:bookmarkEnd w:id="26"/>
      <w:r w:rsidRPr="0044378A">
        <w:t>3) сведения органов исполнительной власти Республики Коми об отсутствии у получателей субсидий просроченной (неурегулированной) задолженности по денежным обязательствам перед Республикой Коми и о непредоставлении получателю субсидий средств из республиканского бюджета Республики Коми в соответствии с иными нормативными правовыми актами Республики Коми на цели предоставления соответствующего вида субсидий, установленные настоящим Порядком;</w:t>
      </w:r>
    </w:p>
    <w:p w:rsidR="005A23F2" w:rsidRPr="0044378A" w:rsidRDefault="0036061C">
      <w:pPr>
        <w:pStyle w:val="ConsPlusNormal"/>
        <w:spacing w:before="240"/>
        <w:ind w:firstLine="540"/>
        <w:jc w:val="both"/>
      </w:pPr>
      <w:r w:rsidRPr="0044378A">
        <w:t xml:space="preserve">4) соглашение о создании крестьянского (фермерского) хозяйства, заключенное в соответствии с Федеральным </w:t>
      </w:r>
      <w:hyperlink r:id="rId235" w:history="1">
        <w:r w:rsidRPr="0044378A">
          <w:rPr>
            <w:color w:val="0000FF"/>
          </w:rPr>
          <w:t>законом</w:t>
        </w:r>
      </w:hyperlink>
      <w:r w:rsidRPr="0044378A">
        <w:t xml:space="preserve"> "О крестьянском (фермерском) хозяйстве", или решение индивидуального предпринимателя о ведении крестьянского (фермерского) хозяйства в качестве главы крестьянского (фермерского) хозяйства - предоставляются крестьянскими (фермерскими) хозяйствами, созданными после 25 ноября 2020 года.</w:t>
      </w:r>
    </w:p>
    <w:p w:rsidR="005A23F2" w:rsidRPr="0044378A" w:rsidRDefault="0036061C">
      <w:pPr>
        <w:pStyle w:val="ConsPlusNormal"/>
        <w:spacing w:before="240"/>
        <w:ind w:firstLine="540"/>
        <w:jc w:val="both"/>
      </w:pPr>
      <w:bookmarkStart w:id="27" w:name="Par6265"/>
      <w:bookmarkEnd w:id="27"/>
      <w:r w:rsidRPr="0044378A">
        <w:t xml:space="preserve">Получатель субсидий вправе по собственной инициативе представить документы, указанные в </w:t>
      </w:r>
      <w:hyperlink w:anchor="Par6261" w:tooltip="1) выписка из Единого государственного реестра юридических лиц или Единого государственного реестра индивидуальных предпринимателей;" w:history="1">
        <w:r w:rsidRPr="0044378A">
          <w:rPr>
            <w:color w:val="0000FF"/>
          </w:rPr>
          <w:t>подпунктах 1</w:t>
        </w:r>
      </w:hyperlink>
      <w:r w:rsidRPr="0044378A">
        <w:t xml:space="preserve"> - </w:t>
      </w:r>
      <w:hyperlink w:anchor="Par6263" w:tooltip="3) сведения органов исполнительной власти Республики Коми об отсутствии у получателей субсидий просроченной (неурегулированной) задолженности по денежным обязательствам перед Республикой Коми и о непредоставлении получателю субсидий средств из республиканского" w:history="1">
        <w:r w:rsidRPr="0044378A">
          <w:rPr>
            <w:color w:val="0000FF"/>
          </w:rPr>
          <w:t>3</w:t>
        </w:r>
      </w:hyperlink>
      <w:r w:rsidRPr="0044378A">
        <w:t xml:space="preserve"> настоящего пункта, вложив сканированные копии оригиналов документов при формировании проекта соглашения в ГИС АПК РК в соответствии с </w:t>
      </w:r>
      <w:hyperlink w:anchor="Par6261" w:tooltip="1) выписка из Единого государственного реестра юридических лиц или Единого государственного реестра индивидуальных предпринимателей;" w:history="1">
        <w:r w:rsidRPr="0044378A">
          <w:rPr>
            <w:color w:val="0000FF"/>
          </w:rPr>
          <w:t>подпунктом 1</w:t>
        </w:r>
      </w:hyperlink>
      <w:r w:rsidRPr="0044378A">
        <w:t xml:space="preserve"> настоящего пункта. Сведения, содержащиеся в документах, указанных в </w:t>
      </w:r>
      <w:hyperlink w:anchor="Par6261" w:tooltip="1) выписка из Единого государственного реестра юридических лиц или Единого государственного реестра индивидуальных предпринимателей;" w:history="1">
        <w:r w:rsidRPr="0044378A">
          <w:rPr>
            <w:color w:val="0000FF"/>
          </w:rPr>
          <w:t>подпунктах 1</w:t>
        </w:r>
      </w:hyperlink>
      <w:r w:rsidRPr="0044378A">
        <w:t xml:space="preserve"> - </w:t>
      </w:r>
      <w:hyperlink w:anchor="Par6263" w:tooltip="3) сведения органов исполнительной власти Республики Коми об отсутствии у получателей субсидий просроченной (неурегулированной) задолженности по денежным обязательствам перед Республикой Коми и о непредоставлении получателю субсидий средств из республиканского" w:history="1">
        <w:r w:rsidRPr="0044378A">
          <w:rPr>
            <w:color w:val="0000FF"/>
          </w:rPr>
          <w:t>3</w:t>
        </w:r>
      </w:hyperlink>
      <w:r w:rsidRPr="0044378A">
        <w:t xml:space="preserve"> настоящего пункта, в течение 5 рабочих дней со дня регистрации проекта соглашения запрашиваются Министерством у государственных органов, в распоряжении которых данные сведения находятся, в рамках межведомственного информационного взаимодействия, если указанные документы не были представлены получателем субсидий самостоятельно.</w:t>
      </w:r>
    </w:p>
    <w:p w:rsidR="005A23F2" w:rsidRPr="0044378A" w:rsidRDefault="0036061C">
      <w:pPr>
        <w:pStyle w:val="ConsPlusNormal"/>
        <w:spacing w:before="240"/>
        <w:ind w:firstLine="540"/>
        <w:jc w:val="both"/>
      </w:pPr>
      <w:r w:rsidRPr="0044378A">
        <w:t>Основаниями для отказа в заключении соглашения являются:</w:t>
      </w:r>
    </w:p>
    <w:p w:rsidR="005A23F2" w:rsidRPr="0044378A" w:rsidRDefault="0036061C">
      <w:pPr>
        <w:pStyle w:val="ConsPlusNormal"/>
        <w:spacing w:before="240"/>
        <w:ind w:firstLine="540"/>
        <w:jc w:val="both"/>
      </w:pPr>
      <w:bookmarkStart w:id="28" w:name="Par6267"/>
      <w:bookmarkEnd w:id="28"/>
      <w:r w:rsidRPr="0044378A">
        <w:t>а) представление проекта соглашения не по форме, установленной Министерством финансов Республики Коми;</w:t>
      </w:r>
    </w:p>
    <w:p w:rsidR="005A23F2" w:rsidRPr="0044378A" w:rsidRDefault="0036061C">
      <w:pPr>
        <w:pStyle w:val="ConsPlusNormal"/>
        <w:spacing w:before="240"/>
        <w:ind w:firstLine="540"/>
        <w:jc w:val="both"/>
      </w:pPr>
      <w:r w:rsidRPr="0044378A">
        <w:t>б) представление проекта соглашения получателем субсидий, не имеющим права на получение субсидий в соответствии с настоящим Порядком;</w:t>
      </w:r>
    </w:p>
    <w:p w:rsidR="005A23F2" w:rsidRPr="0044378A" w:rsidRDefault="0036061C">
      <w:pPr>
        <w:pStyle w:val="ConsPlusNormal"/>
        <w:spacing w:before="240"/>
        <w:ind w:firstLine="540"/>
        <w:jc w:val="both"/>
      </w:pPr>
      <w:bookmarkStart w:id="29" w:name="Par6269"/>
      <w:bookmarkEnd w:id="29"/>
      <w:r w:rsidRPr="0044378A">
        <w:t xml:space="preserve">в) представление проекта соглашения получателями субсидий, не отвечающими требованиям, установленным </w:t>
      </w:r>
      <w:hyperlink w:anchor="Par6231" w:tooltip="5. Требования, которым должны соответствовать получатели субсидий на день обращения в Министерство для заключения соглашения:" w:history="1">
        <w:r w:rsidRPr="0044378A">
          <w:rPr>
            <w:color w:val="0000FF"/>
          </w:rPr>
          <w:t>пунктом 5</w:t>
        </w:r>
      </w:hyperlink>
      <w:r w:rsidRPr="0044378A">
        <w:t xml:space="preserve"> настоящего раздела;</w:t>
      </w:r>
    </w:p>
    <w:p w:rsidR="005A23F2" w:rsidRPr="0044378A" w:rsidRDefault="0036061C">
      <w:pPr>
        <w:pStyle w:val="ConsPlusNormal"/>
        <w:spacing w:before="240"/>
        <w:ind w:firstLine="540"/>
        <w:jc w:val="both"/>
      </w:pPr>
      <w:bookmarkStart w:id="30" w:name="Par6270"/>
      <w:bookmarkEnd w:id="30"/>
      <w:r w:rsidRPr="0044378A">
        <w:t xml:space="preserve">г) несоответствие плановых значений показателей, предусмотренных проектом соглашения, условиям, указанным в </w:t>
      </w:r>
      <w:hyperlink w:anchor="Par6221" w:tooltip="4.1. Результатом предоставления соответствующего вида субсидий является достижение значений одного из целевых индикаторов Программы:" w:history="1">
        <w:r w:rsidRPr="0044378A">
          <w:rPr>
            <w:color w:val="0000FF"/>
          </w:rPr>
          <w:t>пункте 4.1</w:t>
        </w:r>
      </w:hyperlink>
      <w:r w:rsidRPr="0044378A">
        <w:t xml:space="preserve"> настоящего раздела.</w:t>
      </w:r>
    </w:p>
    <w:p w:rsidR="005A23F2" w:rsidRPr="0044378A" w:rsidRDefault="0036061C">
      <w:pPr>
        <w:pStyle w:val="ConsPlusNormal"/>
        <w:spacing w:before="240"/>
        <w:ind w:firstLine="540"/>
        <w:jc w:val="both"/>
      </w:pPr>
      <w:r w:rsidRPr="0044378A">
        <w:t xml:space="preserve">Получатели субсидий, в отношении которых вынесено решение об отказе в заключении соглашения в соответствии с </w:t>
      </w:r>
      <w:hyperlink w:anchor="Par6267" w:tooltip="а) представление проекта соглашения не по форме, установленной Министерством финансов Республики Коми;" w:history="1">
        <w:r w:rsidRPr="0044378A">
          <w:rPr>
            <w:color w:val="0000FF"/>
          </w:rPr>
          <w:t>подпунктами "а"</w:t>
        </w:r>
      </w:hyperlink>
      <w:r w:rsidRPr="0044378A">
        <w:t xml:space="preserve">, </w:t>
      </w:r>
      <w:hyperlink w:anchor="Par6269" w:tooltip="в) представление проекта соглашения получателями субсидий, не отвечающими требованиям, установленным пунктом 5 настоящего раздела;" w:history="1">
        <w:r w:rsidRPr="0044378A">
          <w:rPr>
            <w:color w:val="0000FF"/>
          </w:rPr>
          <w:t>"в"</w:t>
        </w:r>
      </w:hyperlink>
      <w:r w:rsidRPr="0044378A">
        <w:t xml:space="preserve"> и </w:t>
      </w:r>
      <w:hyperlink w:anchor="Par6270" w:tooltip="г) несоответствие плановых значений показателей, предусмотренных проектом соглашения, условиям, указанным в пункте 4.1 настоящего раздела." w:history="1">
        <w:r w:rsidRPr="0044378A">
          <w:rPr>
            <w:color w:val="0000FF"/>
          </w:rPr>
          <w:t>"г"</w:t>
        </w:r>
      </w:hyperlink>
      <w:r w:rsidRPr="0044378A">
        <w:t xml:space="preserve"> настоящего пункта, вправе обратиться для его заключения повторно после устранения выявленных недостатков.</w:t>
      </w:r>
    </w:p>
    <w:p w:rsidR="005A23F2" w:rsidRPr="0044378A" w:rsidRDefault="0036061C">
      <w:pPr>
        <w:pStyle w:val="ConsPlusNormal"/>
        <w:spacing w:before="240"/>
        <w:ind w:firstLine="540"/>
        <w:jc w:val="both"/>
      </w:pPr>
      <w:r w:rsidRPr="0044378A">
        <w:t xml:space="preserve">При заключении с получателями субсидий дополнительных соглашений к соглашению применяются положения, установленные </w:t>
      </w:r>
      <w:hyperlink w:anchor="Par6213" w:tooltip="4. Субсидии предоставляются при условии заключения с Министерством соглашения о предоставлении субсидий на соответствующий финансовый год по типовой форме, установленной Министерством финансов Республики Коми (далее в настоящем Порядке - соглашение), предусмат" w:history="1">
        <w:r w:rsidRPr="0044378A">
          <w:rPr>
            <w:color w:val="0000FF"/>
          </w:rPr>
          <w:t>пунктами 4</w:t>
        </w:r>
      </w:hyperlink>
      <w:r w:rsidRPr="0044378A">
        <w:t xml:space="preserve">, </w:t>
      </w:r>
      <w:hyperlink w:anchor="Par6221" w:tooltip="4.1. Результатом предоставления соответствующего вида субсидий является достижение значений одного из целевых индикаторов Программы:" w:history="1">
        <w:r w:rsidRPr="0044378A">
          <w:rPr>
            <w:color w:val="0000FF"/>
          </w:rPr>
          <w:t>4.1</w:t>
        </w:r>
      </w:hyperlink>
      <w:r w:rsidRPr="0044378A">
        <w:t xml:space="preserve">, </w:t>
      </w:r>
      <w:hyperlink w:anchor="Par6234" w:tooltip="3) получатели субсидий - юридические лица не должны находиться в процессе реорганизации (за исключением реорганизации в форме присоединения к юридическому лицу, являющемуся получателем субсидий (участником отбора), другого юридического лица), ликвидации, в отн" w:history="1">
        <w:r w:rsidRPr="0044378A">
          <w:rPr>
            <w:color w:val="0000FF"/>
          </w:rPr>
          <w:t>подпунктом 3</w:t>
        </w:r>
      </w:hyperlink>
      <w:r w:rsidRPr="0044378A">
        <w:t xml:space="preserve"> и </w:t>
      </w:r>
      <w:hyperlink w:anchor="Par6240" w:tooltip="Днем обращения в Министерство для заключения соглашения считается дата регистрации проекта соглашения в соответствии с подпунктом 1 пункта 6 настоящего раздела." w:history="1">
        <w:r w:rsidRPr="0044378A">
          <w:rPr>
            <w:color w:val="0000FF"/>
          </w:rPr>
          <w:t>абзацем восьмым пункта 5</w:t>
        </w:r>
      </w:hyperlink>
      <w:r w:rsidRPr="0044378A">
        <w:t xml:space="preserve">, </w:t>
      </w:r>
      <w:hyperlink w:anchor="Par6241" w:tooltip="6. Заключение с получателями субсидий соглашений для получения субсидий в текущем финансовом году осуществляется с использованием государственной информационной системы агропромышленного комплекса Республики Коми (далее - ГИС АПК РК) https://apk.rkomi.ru с при" w:history="1">
        <w:r w:rsidRPr="0044378A">
          <w:rPr>
            <w:color w:val="0000FF"/>
          </w:rPr>
          <w:t>пунктом 6</w:t>
        </w:r>
      </w:hyperlink>
      <w:r w:rsidRPr="0044378A">
        <w:t xml:space="preserve">, </w:t>
      </w:r>
      <w:hyperlink w:anchor="Par6261" w:tooltip="1) выписка из Единого государственного реестра юридических лиц или Единого государственного реестра индивидуальных предпринимателей;" w:history="1">
        <w:r w:rsidRPr="0044378A">
          <w:rPr>
            <w:color w:val="0000FF"/>
          </w:rPr>
          <w:t>подпунктом 1</w:t>
        </w:r>
      </w:hyperlink>
      <w:r w:rsidRPr="0044378A">
        <w:t xml:space="preserve"> и </w:t>
      </w:r>
      <w:hyperlink w:anchor="Par6265" w:tooltip="Получатель субсидий вправе по собственной инициативе представить документы, указанные в подпунктах 1 - 3 настоящего пункта, вложив сканированные копии оригиналов документов при формировании проекта соглашения в ГИС АПК РК в соответствии с подпунктом 1 настояще" w:history="1">
        <w:r w:rsidRPr="0044378A">
          <w:rPr>
            <w:color w:val="0000FF"/>
          </w:rPr>
          <w:t>абзацами шестым</w:t>
        </w:r>
      </w:hyperlink>
      <w:r w:rsidRPr="0044378A">
        <w:t xml:space="preserve"> - </w:t>
      </w:r>
      <w:hyperlink w:anchor="Par6270" w:tooltip="г) несоответствие плановых значений показателей, предусмотренных проектом соглашения, условиям, указанным в пункте 4.1 настоящего раздела." w:history="1">
        <w:r w:rsidRPr="0044378A">
          <w:rPr>
            <w:color w:val="0000FF"/>
          </w:rPr>
          <w:t>одиннадцатым</w:t>
        </w:r>
      </w:hyperlink>
      <w:r w:rsidRPr="0044378A">
        <w:t xml:space="preserve"> настоящего пункта.</w:t>
      </w:r>
    </w:p>
    <w:p w:rsidR="005A23F2" w:rsidRPr="0044378A" w:rsidRDefault="0036061C">
      <w:pPr>
        <w:pStyle w:val="ConsPlusNormal"/>
        <w:jc w:val="both"/>
      </w:pPr>
      <w:r w:rsidRPr="0044378A">
        <w:t xml:space="preserve">(п. 7 в ред. </w:t>
      </w:r>
      <w:hyperlink r:id="rId236" w:history="1">
        <w:r w:rsidRPr="0044378A">
          <w:rPr>
            <w:color w:val="0000FF"/>
          </w:rPr>
          <w:t>Постановления</w:t>
        </w:r>
      </w:hyperlink>
      <w:r w:rsidRPr="0044378A">
        <w:t xml:space="preserve"> Правительства РК от 23.04.2021 N 212)</w:t>
      </w:r>
    </w:p>
    <w:p w:rsidR="005A23F2" w:rsidRPr="0044378A" w:rsidRDefault="0036061C">
      <w:pPr>
        <w:pStyle w:val="ConsPlusNormal"/>
        <w:spacing w:before="240"/>
        <w:ind w:firstLine="540"/>
        <w:jc w:val="both"/>
      </w:pPr>
      <w:bookmarkStart w:id="31" w:name="Par6274"/>
      <w:bookmarkEnd w:id="31"/>
      <w:r w:rsidRPr="0044378A">
        <w:t>8. В случае, если получатель субсидий является налогоплательщиком налога на добавленную стоимость, то понесенные им затраты, предъявляемые к субсидированию, подлежат уменьшению на сумму налога на добавленную стоимость.</w:t>
      </w:r>
    </w:p>
    <w:p w:rsidR="005A23F2" w:rsidRPr="0044378A" w:rsidRDefault="0036061C">
      <w:pPr>
        <w:pStyle w:val="ConsPlusNormal"/>
        <w:spacing w:before="240"/>
        <w:ind w:firstLine="540"/>
        <w:jc w:val="both"/>
      </w:pPr>
      <w:bookmarkStart w:id="32" w:name="Par6275"/>
      <w:bookmarkEnd w:id="32"/>
      <w:r w:rsidRPr="0044378A">
        <w:t>8.1. Предоставление субсидий на возмещение части затрат на строительство и реконструкцию животноводческих помещений, а также приобретение машин и оборудования осуществляется по результатам конкурсного отбора проектов по строительству и реконструкции животноводческих помещений для содержания крупного рогатого скота.</w:t>
      </w:r>
    </w:p>
    <w:p w:rsidR="005A23F2" w:rsidRPr="0044378A" w:rsidRDefault="0036061C">
      <w:pPr>
        <w:pStyle w:val="ConsPlusNormal"/>
        <w:spacing w:before="240"/>
        <w:ind w:firstLine="540"/>
        <w:jc w:val="both"/>
      </w:pPr>
      <w:bookmarkStart w:id="33" w:name="Par6276"/>
      <w:bookmarkEnd w:id="33"/>
      <w:r w:rsidRPr="0044378A">
        <w:t xml:space="preserve">Предоставление субсидий на возмещение части затрат на техническое и технологическое перевооружение, субсидий на возмещение части затрат на техническое и технологическое перевооружение производств по заготовке и переработке дикорастущих пищевых лесных ресурсов и лекарственных растений, субсидий на возмещение прямых понесенных затрат на создание (модернизацию) объектов по переработке продукции оленеводства, субсидий на возмещение части затрат на реализацию мероприятий по землеустройству и землепользованию, субсидий на возмещение части затрат на ремонт мелиоративных систем общего и индивидуального пользования и (или) на культуртехнические мероприятия на сельскохозяйственных угодьях осуществляется по </w:t>
      </w:r>
      <w:r w:rsidRPr="0044378A">
        <w:lastRenderedPageBreak/>
        <w:t>результатам отбора, проводимого путем запроса предложений (заявок).</w:t>
      </w:r>
    </w:p>
    <w:p w:rsidR="005A23F2" w:rsidRPr="0044378A" w:rsidRDefault="0036061C">
      <w:pPr>
        <w:pStyle w:val="ConsPlusNormal"/>
        <w:spacing w:before="240"/>
        <w:ind w:firstLine="540"/>
        <w:jc w:val="both"/>
      </w:pPr>
      <w:r w:rsidRPr="0044378A">
        <w:t xml:space="preserve">Объявление о проведении отборов, указанных в </w:t>
      </w:r>
      <w:hyperlink w:anchor="Par6275" w:tooltip="8.1. Предоставление субсидий на возмещение части затрат на строительство и реконструкцию животноводческих помещений, а также приобретение машин и оборудования осуществляется по результатам конкурсного отбора проектов по строительству и реконструкции животновод" w:history="1">
        <w:r w:rsidRPr="0044378A">
          <w:rPr>
            <w:color w:val="0000FF"/>
          </w:rPr>
          <w:t>абзацах первом</w:t>
        </w:r>
      </w:hyperlink>
      <w:r w:rsidRPr="0044378A">
        <w:t xml:space="preserve"> и </w:t>
      </w:r>
      <w:hyperlink w:anchor="Par6276" w:tooltip="Предоставление субсидий на возмещение части затрат на техническое и технологическое перевооружение, субсидий на возмещение части затрат на техническое и технологическое перевооружение производств по заготовке и переработке дикорастущих пищевых лесных ресурсов " w:history="1">
        <w:r w:rsidRPr="0044378A">
          <w:rPr>
            <w:color w:val="0000FF"/>
          </w:rPr>
          <w:t>втором</w:t>
        </w:r>
      </w:hyperlink>
      <w:r w:rsidRPr="0044378A">
        <w:t xml:space="preserve"> настоящего пункта (далее - отбор), размещается на едином портале бюджетной системы Российской Федерации в информационно-телекоммуникационной сети "Интернет" (далее - единый портал) и официальном сайте Министерства в информационно-телекоммуникационной сети "Интернет" с указанием:</w:t>
      </w:r>
    </w:p>
    <w:p w:rsidR="005A23F2" w:rsidRPr="0044378A" w:rsidRDefault="0036061C">
      <w:pPr>
        <w:pStyle w:val="ConsPlusNormal"/>
        <w:jc w:val="both"/>
      </w:pPr>
      <w:r w:rsidRPr="0044378A">
        <w:t xml:space="preserve">(в ред. </w:t>
      </w:r>
      <w:hyperlink r:id="rId237" w:history="1">
        <w:r w:rsidRPr="0044378A">
          <w:rPr>
            <w:color w:val="0000FF"/>
          </w:rPr>
          <w:t>Постановления</w:t>
        </w:r>
      </w:hyperlink>
      <w:r w:rsidRPr="0044378A">
        <w:t xml:space="preserve"> Правительства РК от 18.06.2021 N 294)</w:t>
      </w:r>
    </w:p>
    <w:p w:rsidR="005A23F2" w:rsidRPr="0044378A" w:rsidRDefault="0036061C">
      <w:pPr>
        <w:pStyle w:val="ConsPlusNormal"/>
        <w:spacing w:before="240"/>
        <w:ind w:firstLine="540"/>
        <w:jc w:val="both"/>
      </w:pPr>
      <w:r w:rsidRPr="0044378A">
        <w:t>сроков проведения отбора (даты и времени начала (окончания) подачи (приема) предложений (заявок) участников отбора), которые не могут быть меньше 30 календарных дней, следующих за днем размещения объявления о проведении отбора;</w:t>
      </w:r>
    </w:p>
    <w:p w:rsidR="005A23F2" w:rsidRPr="0044378A" w:rsidRDefault="0036061C">
      <w:pPr>
        <w:pStyle w:val="ConsPlusNormal"/>
        <w:spacing w:before="240"/>
        <w:ind w:firstLine="540"/>
        <w:jc w:val="both"/>
      </w:pPr>
      <w:r w:rsidRPr="0044378A">
        <w:t>наименования, места нахождения, почтового адреса, адреса электронной почты Министерства;</w:t>
      </w:r>
    </w:p>
    <w:p w:rsidR="005A23F2" w:rsidRPr="0044378A" w:rsidRDefault="0036061C">
      <w:pPr>
        <w:pStyle w:val="ConsPlusNormal"/>
        <w:spacing w:before="240"/>
        <w:ind w:firstLine="540"/>
        <w:jc w:val="both"/>
      </w:pPr>
      <w:r w:rsidRPr="0044378A">
        <w:t>результатов предоставления субсидий;</w:t>
      </w:r>
    </w:p>
    <w:p w:rsidR="005A23F2" w:rsidRPr="0044378A" w:rsidRDefault="0036061C">
      <w:pPr>
        <w:pStyle w:val="ConsPlusNormal"/>
        <w:spacing w:before="240"/>
        <w:ind w:firstLine="540"/>
        <w:jc w:val="both"/>
      </w:pPr>
      <w:r w:rsidRPr="0044378A">
        <w:t>доменного имени, и (или) сетевого адреса, и (или) указателей страниц сайта в информационно-телекоммуникационной сети "Интернет", на котором обеспечивается проведение отбора;</w:t>
      </w:r>
    </w:p>
    <w:p w:rsidR="005A23F2" w:rsidRPr="0044378A" w:rsidRDefault="0036061C">
      <w:pPr>
        <w:pStyle w:val="ConsPlusNormal"/>
        <w:spacing w:before="240"/>
        <w:ind w:firstLine="540"/>
        <w:jc w:val="both"/>
      </w:pPr>
      <w:r w:rsidRPr="0044378A">
        <w:t xml:space="preserve">требований к участникам отбора, установленных </w:t>
      </w:r>
      <w:hyperlink w:anchor="Par6231" w:tooltip="5. Требования, которым должны соответствовать получатели субсидий на день обращения в Министерство для заключения соглашения:" w:history="1">
        <w:r w:rsidRPr="0044378A">
          <w:rPr>
            <w:color w:val="0000FF"/>
          </w:rPr>
          <w:t>пунктом 5</w:t>
        </w:r>
      </w:hyperlink>
      <w:r w:rsidRPr="0044378A">
        <w:t xml:space="preserve"> настоящего раздела, которым они должны соответствовать на день подачи заявки на участие в отборе, иных требований, установленных настоящим Порядком, и перечня документов, представляемых участниками отбора для участия в отборе и подтверждения их соответствия указанным требованиям;</w:t>
      </w:r>
    </w:p>
    <w:p w:rsidR="005A23F2" w:rsidRPr="0044378A" w:rsidRDefault="0036061C">
      <w:pPr>
        <w:pStyle w:val="ConsPlusNormal"/>
        <w:spacing w:before="240"/>
        <w:ind w:firstLine="540"/>
        <w:jc w:val="both"/>
      </w:pPr>
      <w:r w:rsidRPr="0044378A">
        <w:t>порядка подачи предложений (заявок) участниками отбора и требований, предъявляемых к форме и содержанию предложений (заявок), подаваемых участниками отбора;</w:t>
      </w:r>
    </w:p>
    <w:p w:rsidR="005A23F2" w:rsidRPr="0044378A" w:rsidRDefault="0036061C">
      <w:pPr>
        <w:pStyle w:val="ConsPlusNormal"/>
        <w:spacing w:before="240"/>
        <w:ind w:firstLine="540"/>
        <w:jc w:val="both"/>
      </w:pPr>
      <w:r w:rsidRPr="0044378A">
        <w:t>порядка отзыва предложений (заявок) участников отбора, порядка возврата предложений (заявок) участников отбора, определяющего в том числе основания для возврата предложений (заявок) участников отбора, порядка внесения изменений в предложения (заявки) участников отбора;</w:t>
      </w:r>
    </w:p>
    <w:p w:rsidR="005A23F2" w:rsidRPr="0044378A" w:rsidRDefault="0036061C">
      <w:pPr>
        <w:pStyle w:val="ConsPlusNormal"/>
        <w:spacing w:before="240"/>
        <w:ind w:firstLine="540"/>
        <w:jc w:val="both"/>
      </w:pPr>
      <w:r w:rsidRPr="0044378A">
        <w:t>правил рассмотрения и оценки предложений (заявок) участников отбора;</w:t>
      </w:r>
    </w:p>
    <w:p w:rsidR="005A23F2" w:rsidRPr="0044378A" w:rsidRDefault="0036061C">
      <w:pPr>
        <w:pStyle w:val="ConsPlusNormal"/>
        <w:spacing w:before="240"/>
        <w:ind w:firstLine="540"/>
        <w:jc w:val="both"/>
      </w:pPr>
      <w:r w:rsidRPr="0044378A">
        <w:t>порядка предоставления участникам отбора разъяснений положений объявления о проведении отбора, даты начала и окончания срока такого предоставления;</w:t>
      </w:r>
    </w:p>
    <w:p w:rsidR="005A23F2" w:rsidRPr="0044378A" w:rsidRDefault="0036061C">
      <w:pPr>
        <w:pStyle w:val="ConsPlusNormal"/>
        <w:spacing w:before="240"/>
        <w:ind w:firstLine="540"/>
        <w:jc w:val="both"/>
      </w:pPr>
      <w:r w:rsidRPr="0044378A">
        <w:t>срока, в течение которого победитель (победители) отбора должен подписать соглашение;</w:t>
      </w:r>
    </w:p>
    <w:p w:rsidR="005A23F2" w:rsidRPr="0044378A" w:rsidRDefault="0036061C">
      <w:pPr>
        <w:pStyle w:val="ConsPlusNormal"/>
        <w:spacing w:before="240"/>
        <w:ind w:firstLine="540"/>
        <w:jc w:val="both"/>
      </w:pPr>
      <w:r w:rsidRPr="0044378A">
        <w:t>условий признания победителя (победителей) отбора уклонившимся от заключения соглашения;</w:t>
      </w:r>
    </w:p>
    <w:p w:rsidR="005A23F2" w:rsidRPr="0044378A" w:rsidRDefault="0036061C">
      <w:pPr>
        <w:pStyle w:val="ConsPlusNormal"/>
        <w:spacing w:before="240"/>
        <w:ind w:firstLine="540"/>
        <w:jc w:val="both"/>
      </w:pPr>
      <w:r w:rsidRPr="0044378A">
        <w:t>даты размещения результатов отбора на едином портале и официальном сайте Министерства в информационно-телекоммуникационной сети "Интернет", которая не может быть позднее 14-го календарного дня, следующего за днем определения победителя отбора.</w:t>
      </w:r>
    </w:p>
    <w:p w:rsidR="005A23F2" w:rsidRPr="0044378A" w:rsidRDefault="0036061C">
      <w:pPr>
        <w:pStyle w:val="ConsPlusNormal"/>
        <w:jc w:val="both"/>
      </w:pPr>
      <w:r w:rsidRPr="0044378A">
        <w:t xml:space="preserve">(в ред. </w:t>
      </w:r>
      <w:hyperlink r:id="rId238" w:history="1">
        <w:r w:rsidRPr="0044378A">
          <w:rPr>
            <w:color w:val="0000FF"/>
          </w:rPr>
          <w:t>Постановления</w:t>
        </w:r>
      </w:hyperlink>
      <w:r w:rsidRPr="0044378A">
        <w:t xml:space="preserve"> Правительства РК от 18.06.2021 N 294)</w:t>
      </w:r>
    </w:p>
    <w:p w:rsidR="005A23F2" w:rsidRPr="0044378A" w:rsidRDefault="0036061C">
      <w:pPr>
        <w:pStyle w:val="ConsPlusNormal"/>
        <w:spacing w:before="240"/>
        <w:ind w:firstLine="540"/>
        <w:jc w:val="both"/>
      </w:pPr>
      <w:r w:rsidRPr="0044378A">
        <w:lastRenderedPageBreak/>
        <w:t xml:space="preserve">Участники отборов на день подачи заявки на участие в отборах, указанных в настоящем пункте, должны соответствовать требованиям, указанным в </w:t>
      </w:r>
      <w:hyperlink w:anchor="Par6231" w:tooltip="5. Требования, которым должны соответствовать получатели субсидий на день обращения в Министерство для заключения соглашения:" w:history="1">
        <w:r w:rsidRPr="0044378A">
          <w:rPr>
            <w:color w:val="0000FF"/>
          </w:rPr>
          <w:t>пункте 5</w:t>
        </w:r>
      </w:hyperlink>
      <w:r w:rsidRPr="0044378A">
        <w:t xml:space="preserve"> настоящего раздела. Датой подачи заявки на участие в отборе считается дата ее регистрации в соответствии с настоящим Порядком.</w:t>
      </w:r>
    </w:p>
    <w:p w:rsidR="005A23F2" w:rsidRPr="0044378A" w:rsidRDefault="0036061C">
      <w:pPr>
        <w:pStyle w:val="ConsPlusNormal"/>
        <w:jc w:val="both"/>
      </w:pPr>
      <w:r w:rsidRPr="0044378A">
        <w:t xml:space="preserve">(п. 8.1 введен </w:t>
      </w:r>
      <w:hyperlink r:id="rId239" w:history="1">
        <w:r w:rsidRPr="0044378A">
          <w:rPr>
            <w:color w:val="0000FF"/>
          </w:rPr>
          <w:t>Постановлением</w:t>
        </w:r>
      </w:hyperlink>
      <w:r w:rsidRPr="0044378A">
        <w:t xml:space="preserve"> Правительства РК от 23.04.2021 N 212)</w:t>
      </w:r>
    </w:p>
    <w:p w:rsidR="005A23F2" w:rsidRPr="0044378A" w:rsidRDefault="0036061C">
      <w:pPr>
        <w:pStyle w:val="ConsPlusNormal"/>
        <w:spacing w:before="240"/>
        <w:ind w:firstLine="540"/>
        <w:jc w:val="both"/>
      </w:pPr>
      <w:bookmarkStart w:id="34" w:name="Par6294"/>
      <w:bookmarkEnd w:id="34"/>
      <w:r w:rsidRPr="0044378A">
        <w:t>9. Предоставление субсидий на возмещение части затрат на строительство и реконструкцию животноводческих помещений, а также приобретение машин и оборудования, субсидий на возмещение части затрат на техническое и технологическое перевооружение, субсидий на возмещение части затрат на техническое и технологическое перевооружение производств по заготовке и переработке дикорастущих пищевых лесных ресурсов и лекарственных растений, субсидий на возмещение прямых понесенных затрат на создание (модернизацию) объектов по переработке продукции оленеводства, субсидий на денежную выплату специалистам и рабочим кадрам осуществляется Министерством с учетом заключения комиссии по вопросам государственной поддержки сельского хозяйства в Республике Коми (далее в настоящем разделе Порядка - комиссия), созданной при Министерстве. Состав комиссии и регламент ее работы утверждаются приказом Министерства.</w:t>
      </w:r>
    </w:p>
    <w:p w:rsidR="005A23F2" w:rsidRPr="0044378A" w:rsidRDefault="0036061C">
      <w:pPr>
        <w:pStyle w:val="ConsPlusNormal"/>
        <w:jc w:val="both"/>
      </w:pPr>
      <w:r w:rsidRPr="0044378A">
        <w:t xml:space="preserve">(в ред. </w:t>
      </w:r>
      <w:hyperlink r:id="rId240" w:history="1">
        <w:r w:rsidRPr="0044378A">
          <w:rPr>
            <w:color w:val="0000FF"/>
          </w:rPr>
          <w:t>Постановления</w:t>
        </w:r>
      </w:hyperlink>
      <w:r w:rsidRPr="0044378A">
        <w:t xml:space="preserve"> Правительства РК от 23.04.2021 N 212)</w:t>
      </w:r>
    </w:p>
    <w:p w:rsidR="005A23F2" w:rsidRPr="0044378A" w:rsidRDefault="0036061C">
      <w:pPr>
        <w:pStyle w:val="ConsPlusNormal"/>
        <w:spacing w:before="240"/>
        <w:ind w:firstLine="540"/>
        <w:jc w:val="both"/>
      </w:pPr>
      <w:r w:rsidRPr="0044378A">
        <w:t xml:space="preserve">Предоставление указанных в настоящем пункте субсидий на возмещение части затрат на приобретение сельскохозяйственной техники, относящейся к кодам ОК 034-2014 </w:t>
      </w:r>
      <w:hyperlink r:id="rId241" w:history="1">
        <w:r w:rsidRPr="0044378A">
          <w:rPr>
            <w:color w:val="0000FF"/>
          </w:rPr>
          <w:t>28.30.59.111</w:t>
        </w:r>
      </w:hyperlink>
      <w:r w:rsidRPr="0044378A">
        <w:t xml:space="preserve"> "Комбайны зерноуборочные", </w:t>
      </w:r>
      <w:hyperlink r:id="rId242" w:history="1">
        <w:r w:rsidRPr="0044378A">
          <w:rPr>
            <w:color w:val="0000FF"/>
          </w:rPr>
          <w:t>28.30.59.190</w:t>
        </w:r>
      </w:hyperlink>
      <w:r w:rsidRPr="0044378A">
        <w:t xml:space="preserve"> "Самоходные кормоуборочные комбайны", </w:t>
      </w:r>
      <w:hyperlink r:id="rId243" w:history="1">
        <w:r w:rsidRPr="0044378A">
          <w:rPr>
            <w:color w:val="0000FF"/>
          </w:rPr>
          <w:t>28.92.50.000</w:t>
        </w:r>
      </w:hyperlink>
      <w:r w:rsidRPr="0044378A">
        <w:t xml:space="preserve"> "Тракторы гусеничные", </w:t>
      </w:r>
      <w:hyperlink r:id="rId244" w:history="1">
        <w:r w:rsidRPr="0044378A">
          <w:rPr>
            <w:color w:val="0000FF"/>
          </w:rPr>
          <w:t>28.93.16</w:t>
        </w:r>
      </w:hyperlink>
      <w:r w:rsidRPr="0044378A">
        <w:t xml:space="preserve"> "Сушилки для сельскохозяйственных продуктов" Общероссийского классификатора продукции по видам экономической деятельности, предоставляются при условии, что на приобретаемую сельскохозяйственную технику Министерством промышленности и торговли Российской Федерации выдано заключение о подтверждении производства промышленной продукции на территории Российской Федерации (в соответствии с </w:t>
      </w:r>
      <w:hyperlink r:id="rId245" w:history="1">
        <w:r w:rsidRPr="0044378A">
          <w:rPr>
            <w:color w:val="0000FF"/>
          </w:rPr>
          <w:t>Правилами</w:t>
        </w:r>
      </w:hyperlink>
      <w:r w:rsidRPr="0044378A">
        <w:t xml:space="preserve"> выдачи заключения о подтверждении производства промышленной продукции на территории Российской Федерации, утвержденными постановлением Правительства Российской Федерации от 17 июля 2015 г. N 719 "О подтверждении производства промышленной продукции на территории Российской Федерации") или заключение об отнесении продукции к промышленной продукции, не имеющей произведенных в Российской Федерации аналогов (в соответствии с </w:t>
      </w:r>
      <w:hyperlink r:id="rId246" w:history="1">
        <w:r w:rsidRPr="0044378A">
          <w:rPr>
            <w:color w:val="0000FF"/>
          </w:rPr>
          <w:t>Правилами</w:t>
        </w:r>
      </w:hyperlink>
      <w:r w:rsidRPr="0044378A">
        <w:t xml:space="preserve"> отнесения продукции к промышленной продукции, не имеющей произведенных в Российской Федерации аналогов, утвержденными постановлением Правительства Российской Федерации от 20 сентября 2017 г. N 1135 "Об отнесении продукции к промышленной продукции, не имеющей произведенных в Российской Федерации аналогов, и внесении изменений в некоторые акты Правительства Российской Федерации").</w:t>
      </w:r>
    </w:p>
    <w:p w:rsidR="005A23F2" w:rsidRPr="0044378A" w:rsidRDefault="0036061C">
      <w:pPr>
        <w:pStyle w:val="ConsPlusNormal"/>
        <w:spacing w:before="240"/>
        <w:ind w:firstLine="540"/>
        <w:jc w:val="both"/>
      </w:pPr>
      <w:r w:rsidRPr="0044378A">
        <w:t xml:space="preserve">Имущество, на компенсацию стоимости приобретения, строительства, реконструкции которого предоставлялись субсидии, не подлежит получателями субсидий продаже, дарению, обмену или отчуждению иным образом в соответствии с законодательством Российской Федерации (за исключением случаев реорганизации, банкротства получателей субсидий, обращения взыскания на данное имущество в рамках исполнительного производства на основании вступивших в силу судебных актов в отношении получателей субсидий, а также взносов имущества в виде вклада (пая) в уставный капитал (паевой фонд) организаций, осуществляющих деятельность, аналогичную деятельности получателей субсидий, или передачи имущества в случае вступления в члены крестьянских (фермерских) хозяйств, осуществляющих деятельность, аналогичную деятельности </w:t>
      </w:r>
      <w:r w:rsidRPr="0044378A">
        <w:lastRenderedPageBreak/>
        <w:t>получателей субсидий, с соответствующей передачей обязательств по неотчуждению имущества) при предоставлении:</w:t>
      </w:r>
    </w:p>
    <w:p w:rsidR="005A23F2" w:rsidRPr="0044378A" w:rsidRDefault="0036061C">
      <w:pPr>
        <w:pStyle w:val="ConsPlusNormal"/>
        <w:spacing w:before="240"/>
        <w:ind w:firstLine="540"/>
        <w:jc w:val="both"/>
      </w:pPr>
      <w:r w:rsidRPr="0044378A">
        <w:t>субсидий на возмещение части затрат на строительство и реконструкцию животноводческих помещений, а также приобретение машин и оборудования (в отношении объектов строительства или реконструкции) - в течение 10 лет со дня получения субсидий;</w:t>
      </w:r>
    </w:p>
    <w:p w:rsidR="005A23F2" w:rsidRPr="0044378A" w:rsidRDefault="0036061C">
      <w:pPr>
        <w:pStyle w:val="ConsPlusNormal"/>
        <w:jc w:val="both"/>
      </w:pPr>
      <w:r w:rsidRPr="0044378A">
        <w:t xml:space="preserve">(в ред. </w:t>
      </w:r>
      <w:hyperlink r:id="rId247" w:history="1">
        <w:r w:rsidRPr="0044378A">
          <w:rPr>
            <w:color w:val="0000FF"/>
          </w:rPr>
          <w:t>Постановления</w:t>
        </w:r>
      </w:hyperlink>
      <w:r w:rsidRPr="0044378A">
        <w:t xml:space="preserve"> Правительства РК от 23.04.2021 N 212)</w:t>
      </w:r>
    </w:p>
    <w:p w:rsidR="005A23F2" w:rsidRPr="0044378A" w:rsidRDefault="0036061C">
      <w:pPr>
        <w:pStyle w:val="ConsPlusNormal"/>
        <w:spacing w:before="240"/>
        <w:ind w:firstLine="540"/>
        <w:jc w:val="both"/>
      </w:pPr>
      <w:bookmarkStart w:id="35" w:name="Par6300"/>
      <w:bookmarkEnd w:id="35"/>
      <w:r w:rsidRPr="0044378A">
        <w:t>субсидий на возмещение части затрат на строительство и реконструкцию животноводческих помещений, а также приобретение машин и оборудования (в отношении машин и оборудования), субсидий на возмещение части затрат на техническое и технологическое перевооружение, субсидий на возмещение части затрат на техническое и технологическое перевооружение производств по заготовке и переработке дикорастущих пищевых лесных ресурсов и лекарственных растений, субсидий на возмещение прямых понесенных затрат на создание (модернизацию) объектов по переработке продукции оленеводства, - в течение 4 лет со дня получения субсидий, а в отношении имущества, приобретенного на условиях финансовой аренды (лизинга), - в течение 4 лет со дня первоначального получения субсидий.</w:t>
      </w:r>
    </w:p>
    <w:p w:rsidR="005A23F2" w:rsidRPr="0044378A" w:rsidRDefault="0036061C">
      <w:pPr>
        <w:pStyle w:val="ConsPlusNormal"/>
        <w:spacing w:before="240"/>
        <w:ind w:firstLine="540"/>
        <w:jc w:val="both"/>
      </w:pPr>
      <w:r w:rsidRPr="0044378A">
        <w:t xml:space="preserve">Для получения указанных в настоящем пункте субсидий получатели субсидий представляют в Министерство заявление о предоставлении субсидий по форме, установленной Министерством, и документы, подтверждающие фактически произведенные затраты, по </w:t>
      </w:r>
      <w:hyperlink w:anchor="Par8368" w:tooltip="ПЕРЕЧЕНЬ" w:history="1">
        <w:r w:rsidRPr="0044378A">
          <w:rPr>
            <w:color w:val="0000FF"/>
          </w:rPr>
          <w:t>перечню</w:t>
        </w:r>
      </w:hyperlink>
      <w:r w:rsidRPr="0044378A">
        <w:t xml:space="preserve"> согласно приложению 21 к настоящему Порядку не позднее 1 декабря текущего календарного года, а в отношении субсидий на денежную выплату специалистам и рабочим кадрам - не позднее 1 ноября текущего календарного года.</w:t>
      </w:r>
    </w:p>
    <w:p w:rsidR="005A23F2" w:rsidRPr="0044378A" w:rsidRDefault="0036061C">
      <w:pPr>
        <w:pStyle w:val="ConsPlusNormal"/>
        <w:spacing w:before="240"/>
        <w:ind w:firstLine="540"/>
        <w:jc w:val="both"/>
      </w:pPr>
      <w:bookmarkStart w:id="36" w:name="Par6302"/>
      <w:bookmarkEnd w:id="36"/>
      <w:r w:rsidRPr="0044378A">
        <w:t xml:space="preserve">10. Рассмотрение документов, представленных получателями субсидий для получения субсидий (за исключением государственной поддержки личных подсобных хозяйств граждан и субсидий, указанных в </w:t>
      </w:r>
      <w:hyperlink w:anchor="Par6294" w:tooltip="9. Предоставление субсидий на возмещение части затрат на строительство и реконструкцию животноводческих помещений, а также приобретение машин и оборудования, субсидий на возмещение части затрат на техническое и технологическое перевооружение, субсидий на возме" w:history="1">
        <w:r w:rsidRPr="0044378A">
          <w:rPr>
            <w:color w:val="0000FF"/>
          </w:rPr>
          <w:t>абзаце первом пункта 9</w:t>
        </w:r>
      </w:hyperlink>
      <w:r w:rsidRPr="0044378A">
        <w:t xml:space="preserve"> настоящего раздела) осуществляется с использованием ГИС АПК РК с применением учетной записи, подтвержденной в ЕСИА, в следующем порядке:</w:t>
      </w:r>
    </w:p>
    <w:p w:rsidR="005A23F2" w:rsidRPr="0044378A" w:rsidRDefault="0036061C">
      <w:pPr>
        <w:pStyle w:val="ConsPlusNormal"/>
        <w:spacing w:before="240"/>
        <w:ind w:firstLine="540"/>
        <w:jc w:val="both"/>
      </w:pPr>
      <w:r w:rsidRPr="0044378A">
        <w:t>1) получатель субсидий в сроки, установленные Министерством для предоставления документов для получения субсидий:</w:t>
      </w:r>
    </w:p>
    <w:p w:rsidR="005A23F2" w:rsidRPr="0044378A" w:rsidRDefault="0036061C">
      <w:pPr>
        <w:pStyle w:val="ConsPlusNormal"/>
        <w:spacing w:before="240"/>
        <w:ind w:firstLine="540"/>
        <w:jc w:val="both"/>
      </w:pPr>
      <w:r w:rsidRPr="0044378A">
        <w:t>а) формирует заявление о предоставлении субсидий, а также справку-расчет о причитающихся субсидиях (за исключением субсидий на оказание несвязанной поддержки в области растениеводства) (далее соответственно - заявление, справка-расчет) в ГИС АПК РК. Регистрация заявления осуществляется в ГИС АПК РК в день его формирования;</w:t>
      </w:r>
    </w:p>
    <w:p w:rsidR="005A23F2" w:rsidRPr="0044378A" w:rsidRDefault="0036061C">
      <w:pPr>
        <w:pStyle w:val="ConsPlusNormal"/>
        <w:spacing w:before="240"/>
        <w:ind w:firstLine="540"/>
        <w:jc w:val="both"/>
      </w:pPr>
      <w:r w:rsidRPr="0044378A">
        <w:t xml:space="preserve">б) прикрепляет в ГИС АПК РК электронные документы или сканированные копии документов, подтверждающих фактически произведенные затраты, по </w:t>
      </w:r>
      <w:hyperlink w:anchor="Par8368" w:tooltip="ПЕРЕЧЕНЬ" w:history="1">
        <w:r w:rsidRPr="0044378A">
          <w:rPr>
            <w:color w:val="0000FF"/>
          </w:rPr>
          <w:t>перечню</w:t>
        </w:r>
      </w:hyperlink>
      <w:r w:rsidRPr="0044378A">
        <w:t xml:space="preserve"> согласно приложению 21 к настоящему Порядку (далее - документы);</w:t>
      </w:r>
    </w:p>
    <w:p w:rsidR="005A23F2" w:rsidRPr="0044378A" w:rsidRDefault="0036061C">
      <w:pPr>
        <w:pStyle w:val="ConsPlusNormal"/>
        <w:spacing w:before="240"/>
        <w:ind w:firstLine="540"/>
        <w:jc w:val="both"/>
      </w:pPr>
      <w:r w:rsidRPr="0044378A">
        <w:t>в) присваивает заявлению статус "Согласовано СХП" и подписывает заявление электронной подписью (при ее наличии);</w:t>
      </w:r>
    </w:p>
    <w:p w:rsidR="005A23F2" w:rsidRPr="0044378A" w:rsidRDefault="0036061C">
      <w:pPr>
        <w:pStyle w:val="ConsPlusNormal"/>
        <w:spacing w:before="240"/>
        <w:ind w:firstLine="540"/>
        <w:jc w:val="both"/>
      </w:pPr>
      <w:r w:rsidRPr="0044378A">
        <w:t>г) при отсутствии электронной подписи распечатывает заявление и справку-расчет, подписывает их и представляет вместе с документами на бумажном носителе:</w:t>
      </w:r>
    </w:p>
    <w:p w:rsidR="005A23F2" w:rsidRPr="0044378A" w:rsidRDefault="0036061C">
      <w:pPr>
        <w:pStyle w:val="ConsPlusNormal"/>
        <w:spacing w:before="240"/>
        <w:ind w:firstLine="540"/>
        <w:jc w:val="both"/>
      </w:pPr>
      <w:bookmarkStart w:id="37" w:name="Par6308"/>
      <w:bookmarkEnd w:id="37"/>
      <w:r w:rsidRPr="0044378A">
        <w:lastRenderedPageBreak/>
        <w:t>в Министерство - при обращении для получения субсидий на возмещение части затрат на содержание поголовья северных оленей, субсидий на поддержку племенного животноводства, субсидий на возмещение части затрат на реализацию мероприятий по землеустройству и землепользованию, субсидий на выплату единовременного пособия семьям, переселившимся в сельскую местность с целью создания крестьянских (фермерских) хозяйств;</w:t>
      </w:r>
    </w:p>
    <w:p w:rsidR="005A23F2" w:rsidRPr="0044378A" w:rsidRDefault="0036061C">
      <w:pPr>
        <w:pStyle w:val="ConsPlusNormal"/>
        <w:spacing w:before="240"/>
        <w:ind w:firstLine="540"/>
        <w:jc w:val="both"/>
      </w:pPr>
      <w:bookmarkStart w:id="38" w:name="Par6309"/>
      <w:bookmarkEnd w:id="38"/>
      <w:r w:rsidRPr="0044378A">
        <w:t>в государственное казенное учреждение Республики Коми "Центр государственной поддержки агропромышленного комплекса и рыбного хозяйства Республики Коми" (далее - Государственное учреждение) - при обращении для получения субсидий на возмещение части затрат на приобретение (изготовление) комбикорма для крупного рогатого скота, субсидий на возмещение части затрат на производство и реализацию товарной животноводческой продукции, субсидий на возмещение части затрат на приобретение семян, субсидий на возмещение части затрат на реализацию мероприятий по повышению плодородия почв, субсидий на оказание несвязанной поддержки сельскохозяйственным товаропроизводителям в области растениеводства, субсидий на возмещение части затрат на приобретение комбикорма для рыбы, субсидий на возмещение части затрат на приобретение рыбопосадочного материала, субсидий на возмещение части затрат на уплату страховой премии, начисленной по договору страхования, субсидий на возмещение части затрат на содержание сельскохозяйственных животных и взрослой птицы, субсидий на возмещение части затрат на закупку сельскохозяйственной продукции от личных подсобных хозяйств граждан, субсидий на возмещение части затрат на ремонт мелиоративных систем общего и индивидуального пользования;</w:t>
      </w:r>
    </w:p>
    <w:p w:rsidR="005A23F2" w:rsidRPr="0044378A" w:rsidRDefault="0036061C">
      <w:pPr>
        <w:pStyle w:val="ConsPlusNormal"/>
        <w:spacing w:before="240"/>
        <w:ind w:firstLine="540"/>
        <w:jc w:val="both"/>
      </w:pPr>
      <w:r w:rsidRPr="0044378A">
        <w:t>2) Министерство или Государственное учреждение в срок, не превышающий 10 рабочих дней со дня регистрации заявления:</w:t>
      </w:r>
    </w:p>
    <w:p w:rsidR="005A23F2" w:rsidRPr="0044378A" w:rsidRDefault="0036061C">
      <w:pPr>
        <w:pStyle w:val="ConsPlusNormal"/>
        <w:spacing w:before="240"/>
        <w:ind w:firstLine="540"/>
        <w:jc w:val="both"/>
      </w:pPr>
      <w:r w:rsidRPr="0044378A">
        <w:t>а) осуществляет проверку заявления, справки-расчета и документов в ГИС АПК РК, при отсутствии у получателя субсидий электронной подписи сверяет документы, вложенные в ГИС АПК РК, с документами, представленными получателями субсидий на бумажном носителе, и делает отметку "Получен бумажный вариант";</w:t>
      </w:r>
    </w:p>
    <w:p w:rsidR="005A23F2" w:rsidRPr="0044378A" w:rsidRDefault="0036061C">
      <w:pPr>
        <w:pStyle w:val="ConsPlusNormal"/>
        <w:spacing w:before="240"/>
        <w:ind w:firstLine="540"/>
        <w:jc w:val="both"/>
      </w:pPr>
      <w:r w:rsidRPr="0044378A">
        <w:t xml:space="preserve">б) при наличии оснований для отказа в принятии к рассмотрению документов, указанных в </w:t>
      </w:r>
      <w:hyperlink w:anchor="Par6347" w:tooltip="12. Основаниями для отказа в принятии к рассмотрению документов Министерством или Государственным учреждением на предоставление субсидий являются:" w:history="1">
        <w:r w:rsidRPr="0044378A">
          <w:rPr>
            <w:color w:val="0000FF"/>
          </w:rPr>
          <w:t>пункте 12</w:t>
        </w:r>
      </w:hyperlink>
      <w:r w:rsidRPr="0044378A">
        <w:t xml:space="preserve"> настоящего раздела, присваивает заявлению статус "Отказано" с указанием оснований, послуживших причиной для отказа;</w:t>
      </w:r>
    </w:p>
    <w:p w:rsidR="005A23F2" w:rsidRPr="0044378A" w:rsidRDefault="0036061C">
      <w:pPr>
        <w:pStyle w:val="ConsPlusNormal"/>
        <w:spacing w:before="240"/>
        <w:ind w:firstLine="540"/>
        <w:jc w:val="both"/>
      </w:pPr>
      <w:r w:rsidRPr="0044378A">
        <w:t xml:space="preserve">3) Министерство в срок, не превышающий 15 рабочих дней со дня регистрации заявления на предоставление субсидий, указанных в </w:t>
      </w:r>
      <w:hyperlink w:anchor="Par6308" w:tooltip="в Министерство - при обращении для получения субсидий на возмещение части затрат на содержание поголовья северных оленей, субсидий на поддержку племенного животноводства, субсидий на возмещение части затрат на реализацию мероприятий по землеустройству и землеп" w:history="1">
        <w:r w:rsidRPr="0044378A">
          <w:rPr>
            <w:color w:val="0000FF"/>
          </w:rPr>
          <w:t>абзаце втором подпункта "г" подпункта 1</w:t>
        </w:r>
      </w:hyperlink>
      <w:r w:rsidRPr="0044378A">
        <w:t xml:space="preserve"> настоящего пункта:</w:t>
      </w:r>
    </w:p>
    <w:p w:rsidR="005A23F2" w:rsidRPr="0044378A" w:rsidRDefault="0036061C">
      <w:pPr>
        <w:pStyle w:val="ConsPlusNormal"/>
        <w:spacing w:before="240"/>
        <w:ind w:firstLine="540"/>
        <w:jc w:val="both"/>
      </w:pPr>
      <w:r w:rsidRPr="0044378A">
        <w:t xml:space="preserve">а) обеспечивает подготовку сведений о выполнении требований, указанных в </w:t>
      </w:r>
      <w:hyperlink w:anchor="Par6209" w:tooltip="1) представление получателями субсидий отчетности о финансово-экономическом состоянии по формам, установленным Министерством сельского хозяйства Российской Федерации, в сроки, установленные Министерством (для сельскохозяйственных товаропроизводителей, признанн" w:history="1">
        <w:r w:rsidRPr="0044378A">
          <w:rPr>
            <w:color w:val="0000FF"/>
          </w:rPr>
          <w:t>подпунктах 1</w:t>
        </w:r>
      </w:hyperlink>
      <w:r w:rsidRPr="0044378A">
        <w:t xml:space="preserve"> и </w:t>
      </w:r>
      <w:hyperlink w:anchor="Par6210" w:tooltip="2) отсутствие на день подачи заявления на предоставление субсидий в отношении получателей субсидий - юридических лиц процессов реорганизации (за исключением реорганизации в форме присоединения к юридическому лицу, являющемуся получателем субсидий, другого юрид" w:history="1">
        <w:r w:rsidRPr="0044378A">
          <w:rPr>
            <w:color w:val="0000FF"/>
          </w:rPr>
          <w:t>2 пункта 3</w:t>
        </w:r>
      </w:hyperlink>
      <w:r w:rsidRPr="0044378A">
        <w:t xml:space="preserve"> настоящего раздела, и приобщает их к документам в ГИС АПК РК;</w:t>
      </w:r>
    </w:p>
    <w:p w:rsidR="005A23F2" w:rsidRPr="0044378A" w:rsidRDefault="0036061C">
      <w:pPr>
        <w:pStyle w:val="ConsPlusNormal"/>
        <w:spacing w:before="240"/>
        <w:ind w:firstLine="540"/>
        <w:jc w:val="both"/>
      </w:pPr>
      <w:r w:rsidRPr="0044378A">
        <w:t xml:space="preserve">б) при наличии оснований для отказа в предоставлении субсидий, указанных в </w:t>
      </w:r>
      <w:hyperlink w:anchor="Par6353" w:tooltip="13. Основаниями для отказа в предоставлении субсидий являются:" w:history="1">
        <w:r w:rsidRPr="0044378A">
          <w:rPr>
            <w:color w:val="0000FF"/>
          </w:rPr>
          <w:t>пункте 13</w:t>
        </w:r>
      </w:hyperlink>
      <w:r w:rsidRPr="0044378A">
        <w:t xml:space="preserve"> настоящего раздела, присваивает заявлению статус "Отказано" с указанием оснований, послуживших причиной для такого отказа;</w:t>
      </w:r>
    </w:p>
    <w:p w:rsidR="005A23F2" w:rsidRPr="0044378A" w:rsidRDefault="0036061C">
      <w:pPr>
        <w:pStyle w:val="ConsPlusNormal"/>
        <w:spacing w:before="240"/>
        <w:ind w:firstLine="540"/>
        <w:jc w:val="both"/>
      </w:pPr>
      <w:r w:rsidRPr="0044378A">
        <w:t xml:space="preserve">в) при отсутствии оснований для отказа в предоставлении субсидий, указанных в </w:t>
      </w:r>
      <w:hyperlink w:anchor="Par6353" w:tooltip="13. Основаниями для отказа в предоставлении субсидий являются:" w:history="1">
        <w:r w:rsidRPr="0044378A">
          <w:rPr>
            <w:color w:val="0000FF"/>
          </w:rPr>
          <w:t>пункте 13</w:t>
        </w:r>
      </w:hyperlink>
      <w:r w:rsidRPr="0044378A">
        <w:t xml:space="preserve"> настоящего раздела:</w:t>
      </w:r>
    </w:p>
    <w:p w:rsidR="005A23F2" w:rsidRPr="0044378A" w:rsidRDefault="0036061C">
      <w:pPr>
        <w:pStyle w:val="ConsPlusNormal"/>
        <w:spacing w:before="240"/>
        <w:ind w:firstLine="540"/>
        <w:jc w:val="both"/>
      </w:pPr>
      <w:r w:rsidRPr="0044378A">
        <w:lastRenderedPageBreak/>
        <w:t>присваивает заявлению статус "Согласовано МСХ";</w:t>
      </w:r>
    </w:p>
    <w:p w:rsidR="005A23F2" w:rsidRPr="0044378A" w:rsidRDefault="0036061C">
      <w:pPr>
        <w:pStyle w:val="ConsPlusNormal"/>
        <w:spacing w:before="240"/>
        <w:ind w:firstLine="540"/>
        <w:jc w:val="both"/>
      </w:pPr>
      <w:r w:rsidRPr="0044378A">
        <w:t>в отношении получателей субсидий, имеющих электронную подпись, подписывает справки-расчеты электронной подписью;</w:t>
      </w:r>
    </w:p>
    <w:p w:rsidR="005A23F2" w:rsidRPr="0044378A" w:rsidRDefault="0036061C">
      <w:pPr>
        <w:pStyle w:val="ConsPlusNormal"/>
        <w:spacing w:before="240"/>
        <w:ind w:firstLine="540"/>
        <w:jc w:val="both"/>
      </w:pPr>
      <w:r w:rsidRPr="0044378A">
        <w:t>в отношении получателей субсидий, не имеющих электронную подпись, подписывает справки-расчеты на бумажном носителе;</w:t>
      </w:r>
    </w:p>
    <w:p w:rsidR="005A23F2" w:rsidRPr="0044378A" w:rsidRDefault="0036061C">
      <w:pPr>
        <w:pStyle w:val="ConsPlusNormal"/>
        <w:spacing w:before="240"/>
        <w:ind w:firstLine="540"/>
        <w:jc w:val="both"/>
      </w:pPr>
      <w:r w:rsidRPr="0044378A">
        <w:t xml:space="preserve">принимает решение о предоставлении субсидий путем присвоения заявлению статуса "Одобрено" и осуществляет перечисление субсидий в соответствии с </w:t>
      </w:r>
      <w:hyperlink w:anchor="Par6358" w:tooltip="15. Перечисление субсидий (за исключением государственной поддержки личных подсобных хозяйств граждан) производится с лицевого счета Министерства, открытого в Управлении Федерального казначейства по Республике Коми, на расчетные счета получателей субсидий, отк" w:history="1">
        <w:r w:rsidRPr="0044378A">
          <w:rPr>
            <w:color w:val="0000FF"/>
          </w:rPr>
          <w:t>пунктом 15</w:t>
        </w:r>
      </w:hyperlink>
      <w:r w:rsidRPr="0044378A">
        <w:t xml:space="preserve"> настоящего раздела;</w:t>
      </w:r>
    </w:p>
    <w:p w:rsidR="005A23F2" w:rsidRPr="0044378A" w:rsidRDefault="0036061C">
      <w:pPr>
        <w:pStyle w:val="ConsPlusNormal"/>
        <w:spacing w:before="240"/>
        <w:ind w:firstLine="540"/>
        <w:jc w:val="both"/>
      </w:pPr>
      <w:bookmarkStart w:id="39" w:name="Par6321"/>
      <w:bookmarkEnd w:id="39"/>
      <w:r w:rsidRPr="0044378A">
        <w:t xml:space="preserve">4) Государственное учреждение в срок, не превышающий 10 рабочих дней со дня регистрации заявления на предоставление субсидий, указанных в </w:t>
      </w:r>
      <w:hyperlink w:anchor="Par6309" w:tooltip="в государственное казенное учреждение Республики Коми &quot;Центр государственной поддержки агропромышленного комплекса и рыбного хозяйства Республики Коми&quot; (далее - Государственное учреждение) - при обращении для получения субсидий на возмещение части затрат на пр" w:history="1">
        <w:r w:rsidRPr="0044378A">
          <w:rPr>
            <w:color w:val="0000FF"/>
          </w:rPr>
          <w:t>абзаце третьем подпункта "г" подпункта 1</w:t>
        </w:r>
      </w:hyperlink>
      <w:r w:rsidRPr="0044378A">
        <w:t xml:space="preserve"> настоящего пункта:</w:t>
      </w:r>
    </w:p>
    <w:p w:rsidR="005A23F2" w:rsidRPr="0044378A" w:rsidRDefault="0036061C">
      <w:pPr>
        <w:pStyle w:val="ConsPlusNormal"/>
        <w:spacing w:before="240"/>
        <w:ind w:firstLine="540"/>
        <w:jc w:val="both"/>
      </w:pPr>
      <w:r w:rsidRPr="0044378A">
        <w:t xml:space="preserve">а) обеспечивает подготовку сведений о выполнении требований, указанных в </w:t>
      </w:r>
      <w:hyperlink w:anchor="Par6209" w:tooltip="1) представление получателями субсидий отчетности о финансово-экономическом состоянии по формам, установленным Министерством сельского хозяйства Российской Федерации, в сроки, установленные Министерством (для сельскохозяйственных товаропроизводителей, признанн" w:history="1">
        <w:r w:rsidRPr="0044378A">
          <w:rPr>
            <w:color w:val="0000FF"/>
          </w:rPr>
          <w:t>подпунктах 1</w:t>
        </w:r>
      </w:hyperlink>
      <w:r w:rsidRPr="0044378A">
        <w:t xml:space="preserve"> и </w:t>
      </w:r>
      <w:hyperlink w:anchor="Par6210" w:tooltip="2) отсутствие на день подачи заявления на предоставление субсидий в отношении получателей субсидий - юридических лиц процессов реорганизации (за исключением реорганизации в форме присоединения к юридическому лицу, являющемуся получателем субсидий, другого юрид" w:history="1">
        <w:r w:rsidRPr="0044378A">
          <w:rPr>
            <w:color w:val="0000FF"/>
          </w:rPr>
          <w:t>2 пункта 3</w:t>
        </w:r>
      </w:hyperlink>
      <w:r w:rsidRPr="0044378A">
        <w:t xml:space="preserve"> настоящего раздела, и приобщает их к документам в ГИС АПК РК;</w:t>
      </w:r>
    </w:p>
    <w:p w:rsidR="005A23F2" w:rsidRPr="0044378A" w:rsidRDefault="0036061C">
      <w:pPr>
        <w:pStyle w:val="ConsPlusNormal"/>
        <w:spacing w:before="240"/>
        <w:ind w:firstLine="540"/>
        <w:jc w:val="both"/>
      </w:pPr>
      <w:r w:rsidRPr="0044378A">
        <w:t xml:space="preserve">б) при наличии оснований для отказа в предоставлении субсидий, указанных в </w:t>
      </w:r>
      <w:hyperlink w:anchor="Par6353" w:tooltip="13. Основаниями для отказа в предоставлении субсидий являются:" w:history="1">
        <w:r w:rsidRPr="0044378A">
          <w:rPr>
            <w:color w:val="0000FF"/>
          </w:rPr>
          <w:t>пункте 13</w:t>
        </w:r>
      </w:hyperlink>
      <w:r w:rsidRPr="0044378A">
        <w:t xml:space="preserve"> настоящего раздела, присваивает заявлению статус "Отказано" с указанием оснований, послуживших причиной для такого отказа;</w:t>
      </w:r>
    </w:p>
    <w:p w:rsidR="005A23F2" w:rsidRPr="0044378A" w:rsidRDefault="0036061C">
      <w:pPr>
        <w:pStyle w:val="ConsPlusNormal"/>
        <w:spacing w:before="240"/>
        <w:ind w:firstLine="540"/>
        <w:jc w:val="both"/>
      </w:pPr>
      <w:r w:rsidRPr="0044378A">
        <w:t xml:space="preserve">в) при отсутствии оснований для отказа в принятии к рассмотрению документов, указанных в </w:t>
      </w:r>
      <w:hyperlink w:anchor="Par6347" w:tooltip="12. Основаниями для отказа в принятии к рассмотрению документов Министерством или Государственным учреждением на предоставление субсидий являются:" w:history="1">
        <w:r w:rsidRPr="0044378A">
          <w:rPr>
            <w:color w:val="0000FF"/>
          </w:rPr>
          <w:t>пункте 12</w:t>
        </w:r>
      </w:hyperlink>
      <w:r w:rsidRPr="0044378A">
        <w:t xml:space="preserve"> настоящего раздела:</w:t>
      </w:r>
    </w:p>
    <w:p w:rsidR="005A23F2" w:rsidRPr="0044378A" w:rsidRDefault="0036061C">
      <w:pPr>
        <w:pStyle w:val="ConsPlusNormal"/>
        <w:spacing w:before="240"/>
        <w:ind w:firstLine="540"/>
        <w:jc w:val="both"/>
      </w:pPr>
      <w:r w:rsidRPr="0044378A">
        <w:t>присваивает заявлению статус "Согласовано";</w:t>
      </w:r>
    </w:p>
    <w:p w:rsidR="005A23F2" w:rsidRPr="0044378A" w:rsidRDefault="0036061C">
      <w:pPr>
        <w:pStyle w:val="ConsPlusNormal"/>
        <w:spacing w:before="240"/>
        <w:ind w:firstLine="540"/>
        <w:jc w:val="both"/>
      </w:pPr>
      <w:bookmarkStart w:id="40" w:name="Par6326"/>
      <w:bookmarkEnd w:id="40"/>
      <w:r w:rsidRPr="0044378A">
        <w:t>справки-расчеты, представленные получателями субсидий для получения субсидий на возмещение части затрат на приобретение семян, субсидий на возмещение части затрат на реализацию мероприятий по повышению плодородия почв, субсидий на возмещение части затрат на ремонт мелиоративных систем общего и индивидуального пользования, субсидий на возмещение части затрат на приобретение комбикорма для рыбы, субсидий на возмещение части затрат на приобретение рыбопосадочного материала, субсидий на возмещение части затрат на уплату страховой премии, начисленной по договору страхования, в отношении получателей субсидий, имеющих электронную подпись, - подписывает электронной подписью, в отношении получателей субсидий, не имеющих электронную подпись, - подписывает на бумажном носителе и представляет подписанные справки-расчеты в Министерство;</w:t>
      </w:r>
    </w:p>
    <w:p w:rsidR="005A23F2" w:rsidRPr="0044378A" w:rsidRDefault="0036061C">
      <w:pPr>
        <w:pStyle w:val="ConsPlusNormal"/>
        <w:spacing w:before="240"/>
        <w:ind w:firstLine="540"/>
        <w:jc w:val="both"/>
      </w:pPr>
      <w:bookmarkStart w:id="41" w:name="Par6327"/>
      <w:bookmarkEnd w:id="41"/>
      <w:r w:rsidRPr="0044378A">
        <w:t>на основании заявлений и справок-расчетов, представленных получателями субсидий для получения субсидий на возмещение части затрат на приобретение (изготовление) комбикорма для крупного рогатого скота, субсидий на возмещение части затрат на производство и реализацию товарной животноводческой продукции, субсидий на оказание несвязанной поддержки сельскохозяйственным товаропроизводителям в области растениеводства, субсидий на возмещение части затрат на содержание сельскохозяйственных животных и взрослой птицы, субсидий на возмещение части затрат на закупку сельскохозяйственной продукции от личных подсобных хозяйств граждан, формирует в ГИС АПК РК сводные справки-расчеты, подписывает их на бумажном носителе и представляет в Министерство;</w:t>
      </w:r>
    </w:p>
    <w:p w:rsidR="005A23F2" w:rsidRPr="0044378A" w:rsidRDefault="0036061C">
      <w:pPr>
        <w:pStyle w:val="ConsPlusNormal"/>
        <w:spacing w:before="240"/>
        <w:ind w:firstLine="540"/>
        <w:jc w:val="both"/>
      </w:pPr>
      <w:r w:rsidRPr="0044378A">
        <w:lastRenderedPageBreak/>
        <w:t xml:space="preserve">5) Министерство в срок, не превышающий 5 рабочих дней со дня подписания Государственным учреждением справок-расчетов или сводных справок-расчетов в соответствии с </w:t>
      </w:r>
      <w:hyperlink w:anchor="Par6321" w:tooltip="4) Государственное учреждение в срок, не превышающий 10 рабочих дней со дня регистрации заявления на предоставление субсидий, указанных в абзаце третьем подпункта &quot;г&quot; подпункта 1 настоящего пункта:" w:history="1">
        <w:r w:rsidRPr="0044378A">
          <w:rPr>
            <w:color w:val="0000FF"/>
          </w:rPr>
          <w:t>подпунктом 4</w:t>
        </w:r>
      </w:hyperlink>
      <w:r w:rsidRPr="0044378A">
        <w:t xml:space="preserve"> настоящего пункта:</w:t>
      </w:r>
    </w:p>
    <w:p w:rsidR="005A23F2" w:rsidRPr="0044378A" w:rsidRDefault="0036061C">
      <w:pPr>
        <w:pStyle w:val="ConsPlusNormal"/>
        <w:spacing w:before="240"/>
        <w:ind w:firstLine="540"/>
        <w:jc w:val="both"/>
      </w:pPr>
      <w:r w:rsidRPr="0044378A">
        <w:t>присваивает заявлению статус "Согласовано МСХ";</w:t>
      </w:r>
    </w:p>
    <w:p w:rsidR="005A23F2" w:rsidRPr="0044378A" w:rsidRDefault="0036061C">
      <w:pPr>
        <w:pStyle w:val="ConsPlusNormal"/>
        <w:spacing w:before="240"/>
        <w:ind w:firstLine="540"/>
        <w:jc w:val="both"/>
      </w:pPr>
      <w:r w:rsidRPr="0044378A">
        <w:t xml:space="preserve">справки-расчеты, указанные в </w:t>
      </w:r>
      <w:hyperlink w:anchor="Par6326" w:tooltip="справки-расчеты, представленные получателями субсидий для получения субсидий на возмещение части затрат на приобретение семян, субсидий на возмещение части затрат на реализацию мероприятий по повышению плодородия почв, субсидий на возмещение части затрат на ре" w:history="1">
        <w:r w:rsidRPr="0044378A">
          <w:rPr>
            <w:color w:val="0000FF"/>
          </w:rPr>
          <w:t>абзаце третьем подпункта "в" подпункта 4</w:t>
        </w:r>
      </w:hyperlink>
      <w:r w:rsidRPr="0044378A">
        <w:t xml:space="preserve"> настоящего пункта, в отношении получателей субсидий, имеющих электронную подпись, - подписывает электронной подписью, в отношении получателей субсидий, не имеющих электронную подпись, - подписывает на бумажном носителе;</w:t>
      </w:r>
    </w:p>
    <w:p w:rsidR="005A23F2" w:rsidRPr="0044378A" w:rsidRDefault="0036061C">
      <w:pPr>
        <w:pStyle w:val="ConsPlusNormal"/>
        <w:spacing w:before="240"/>
        <w:ind w:firstLine="540"/>
        <w:jc w:val="both"/>
      </w:pPr>
      <w:r w:rsidRPr="0044378A">
        <w:t xml:space="preserve">сводные справки-расчеты, указанные в </w:t>
      </w:r>
      <w:hyperlink w:anchor="Par6327" w:tooltip="на основании заявлений и справок-расчетов, представленных получателями субсидий для получения субсидий на возмещение части затрат на приобретение (изготовление) комбикорма для крупного рогатого скота, субсидий на возмещение части затрат на производство и реали" w:history="1">
        <w:r w:rsidRPr="0044378A">
          <w:rPr>
            <w:color w:val="0000FF"/>
          </w:rPr>
          <w:t>абзаце четвертом подпункта "в" подпункта 4</w:t>
        </w:r>
      </w:hyperlink>
      <w:r w:rsidRPr="0044378A">
        <w:t xml:space="preserve"> настоящего пункта, подписывает на бумажном носителе;</w:t>
      </w:r>
    </w:p>
    <w:p w:rsidR="005A23F2" w:rsidRPr="0044378A" w:rsidRDefault="0036061C">
      <w:pPr>
        <w:pStyle w:val="ConsPlusNormal"/>
        <w:spacing w:before="240"/>
        <w:ind w:firstLine="540"/>
        <w:jc w:val="both"/>
      </w:pPr>
      <w:r w:rsidRPr="0044378A">
        <w:t xml:space="preserve">принимает решение о предоставлении субсидий путем присвоения заявлению статуса "Одобрено" и осуществляет перечисление субсидий в соответствии с </w:t>
      </w:r>
      <w:hyperlink w:anchor="Par6358" w:tooltip="15. Перечисление субсидий (за исключением государственной поддержки личных подсобных хозяйств граждан) производится с лицевого счета Министерства, открытого в Управлении Федерального казначейства по Республике Коми, на расчетные счета получателей субсидий, отк" w:history="1">
        <w:r w:rsidRPr="0044378A">
          <w:rPr>
            <w:color w:val="0000FF"/>
          </w:rPr>
          <w:t>пунктом 15</w:t>
        </w:r>
      </w:hyperlink>
      <w:r w:rsidRPr="0044378A">
        <w:t xml:space="preserve"> настоящего раздела.</w:t>
      </w:r>
    </w:p>
    <w:p w:rsidR="005A23F2" w:rsidRPr="0044378A" w:rsidRDefault="0036061C">
      <w:pPr>
        <w:pStyle w:val="ConsPlusNormal"/>
        <w:spacing w:before="240"/>
        <w:ind w:firstLine="540"/>
        <w:jc w:val="both"/>
      </w:pPr>
      <w:r w:rsidRPr="0044378A">
        <w:t>Субсидии, указанные в настоящем пункте, предоставляются в соответствующем финансовом году по справкам-расчетам о причитающихся субсидиях, составленным в период с 1 января по 31 декабря соответствующего финансового года, но не позднее окончательных сроков, установленных для их предоставления, по формам, установленным Министерством, вне зависимости от даты заключения в указанный период соглашения.</w:t>
      </w:r>
    </w:p>
    <w:p w:rsidR="005A23F2" w:rsidRPr="0044378A" w:rsidRDefault="0036061C">
      <w:pPr>
        <w:pStyle w:val="ConsPlusNormal"/>
        <w:jc w:val="both"/>
      </w:pPr>
      <w:r w:rsidRPr="0044378A">
        <w:t xml:space="preserve">(п. 10 в ред. </w:t>
      </w:r>
      <w:hyperlink r:id="rId248" w:history="1">
        <w:r w:rsidRPr="0044378A">
          <w:rPr>
            <w:color w:val="0000FF"/>
          </w:rPr>
          <w:t>Постановления</w:t>
        </w:r>
      </w:hyperlink>
      <w:r w:rsidRPr="0044378A">
        <w:t xml:space="preserve"> Правительства РК от 23.04.2021 N 212)</w:t>
      </w:r>
    </w:p>
    <w:p w:rsidR="005A23F2" w:rsidRPr="0044378A" w:rsidRDefault="0036061C">
      <w:pPr>
        <w:pStyle w:val="ConsPlusNormal"/>
        <w:spacing w:before="240"/>
        <w:ind w:firstLine="540"/>
        <w:jc w:val="both"/>
      </w:pPr>
      <w:bookmarkStart w:id="42" w:name="Par6335"/>
      <w:bookmarkEnd w:id="42"/>
      <w:r w:rsidRPr="0044378A">
        <w:t xml:space="preserve">11. Рассмотрение документов, представленных в Министерство для получения субсидий, указанных в </w:t>
      </w:r>
      <w:hyperlink w:anchor="Par6294" w:tooltip="9. Предоставление субсидий на возмещение части затрат на строительство и реконструкцию животноводческих помещений, а также приобретение машин и оборудования, субсидий на возмещение части затрат на техническое и технологическое перевооружение, субсидий на возме" w:history="1">
        <w:r w:rsidRPr="0044378A">
          <w:rPr>
            <w:color w:val="0000FF"/>
          </w:rPr>
          <w:t>абзаце первом пункта 9</w:t>
        </w:r>
      </w:hyperlink>
      <w:r w:rsidRPr="0044378A">
        <w:t xml:space="preserve"> настоящего раздела, или в Государственное учреждение для получения государственной поддержки личных подсобных хозяйств граждан, осуществляется в следующем порядке:</w:t>
      </w:r>
    </w:p>
    <w:p w:rsidR="005A23F2" w:rsidRPr="0044378A" w:rsidRDefault="0036061C">
      <w:pPr>
        <w:pStyle w:val="ConsPlusNormal"/>
        <w:spacing w:before="240"/>
        <w:ind w:firstLine="540"/>
        <w:jc w:val="both"/>
      </w:pPr>
      <w:r w:rsidRPr="0044378A">
        <w:t>1) Министерство или Государственное учреждение:</w:t>
      </w:r>
    </w:p>
    <w:p w:rsidR="005A23F2" w:rsidRPr="0044378A" w:rsidRDefault="0036061C">
      <w:pPr>
        <w:pStyle w:val="ConsPlusNormal"/>
        <w:spacing w:before="240"/>
        <w:ind w:firstLine="540"/>
        <w:jc w:val="both"/>
      </w:pPr>
      <w:r w:rsidRPr="0044378A">
        <w:t>а) в день поступления заявления регистрируют его в журнале регистрации, осуществляют проверку документов, представленных в соответствии с настоящим Порядком, и выдают получателям субсидий, гражданам, ведущим личное подсобное хозяйство, в день регистрации заявления расписку о получении документов с указанием перечня принятых документов и даты их поступления в Министерство или Государственное учреждение. Днем поступления документов и заявления считается день их регистрации в Министерстве или Государственном учреждении.</w:t>
      </w:r>
    </w:p>
    <w:p w:rsidR="005A23F2" w:rsidRPr="0044378A" w:rsidRDefault="0036061C">
      <w:pPr>
        <w:pStyle w:val="ConsPlusNormal"/>
        <w:spacing w:before="240"/>
        <w:ind w:firstLine="540"/>
        <w:jc w:val="both"/>
      </w:pPr>
      <w:r w:rsidRPr="0044378A">
        <w:t>В случае направления документов, указанных в настоящем Порядке, через организацию почтовой связи, иную организацию, осуществляющую доставку корреспонденции, указанные документы регистрируются Министерством или Государственным учреждением в день их поступления в Министерство или Государственное учреждение. Расписка о получении документов, направленных через организацию почтовой связи, иную организацию, осуществляющую доставку корреспонденции, направляется по указанному в заявлении адресу в течение 2 рабочих дней со дня их регистрации Министерством или Государственным учреждением. Формы заявления, журнала регистрации устанавливаются Министерством;</w:t>
      </w:r>
    </w:p>
    <w:p w:rsidR="005A23F2" w:rsidRPr="0044378A" w:rsidRDefault="0036061C">
      <w:pPr>
        <w:pStyle w:val="ConsPlusNormal"/>
        <w:spacing w:before="240"/>
        <w:ind w:firstLine="540"/>
        <w:jc w:val="both"/>
      </w:pPr>
      <w:r w:rsidRPr="0044378A">
        <w:lastRenderedPageBreak/>
        <w:t>б) в срок, не превышающий 5 рабочих дней со дня регистрации заявления, осуществляют проверку документов на предмет комплектности, отсутствия исправлений, повреждений, помарок, препятствующих их прочтению;</w:t>
      </w:r>
    </w:p>
    <w:p w:rsidR="005A23F2" w:rsidRPr="0044378A" w:rsidRDefault="0036061C">
      <w:pPr>
        <w:pStyle w:val="ConsPlusNormal"/>
        <w:spacing w:before="240"/>
        <w:ind w:firstLine="540"/>
        <w:jc w:val="both"/>
      </w:pPr>
      <w:r w:rsidRPr="0044378A">
        <w:t xml:space="preserve">в) в срок, не превышающий 10 рабочих дней со дня регистрации заявления, при наличии оснований для отказа в принятии к рассмотрению документов, указанных в </w:t>
      </w:r>
      <w:hyperlink w:anchor="Par6347" w:tooltip="12. Основаниями для отказа в принятии к рассмотрению документов Министерством или Государственным учреждением на предоставление субсидий являются:" w:history="1">
        <w:r w:rsidRPr="0044378A">
          <w:rPr>
            <w:color w:val="0000FF"/>
          </w:rPr>
          <w:t>пункте 12</w:t>
        </w:r>
      </w:hyperlink>
      <w:r w:rsidRPr="0044378A">
        <w:t xml:space="preserve"> настоящего раздела, направляют получателям субсидий, гражданам, ведущим личное подсобное хозяйство, письменное уведомление об отказе в принятии к рассмотрению документов на предоставление субсидий с указанием причины отказа;</w:t>
      </w:r>
    </w:p>
    <w:p w:rsidR="005A23F2" w:rsidRPr="0044378A" w:rsidRDefault="0036061C">
      <w:pPr>
        <w:pStyle w:val="ConsPlusNormal"/>
        <w:spacing w:before="240"/>
        <w:ind w:firstLine="540"/>
        <w:jc w:val="both"/>
      </w:pPr>
      <w:r w:rsidRPr="0044378A">
        <w:t xml:space="preserve">2) Министерство в срок, не превышающий 30 рабочих дней со дня регистрации заявления на предоставление субсидий, указанных в </w:t>
      </w:r>
      <w:hyperlink w:anchor="Par6294" w:tooltip="9. Предоставление субсидий на возмещение части затрат на строительство и реконструкцию животноводческих помещений, а также приобретение машин и оборудования, субсидий на возмещение части затрат на техническое и технологическое перевооружение, субсидий на возме" w:history="1">
        <w:r w:rsidRPr="0044378A">
          <w:rPr>
            <w:color w:val="0000FF"/>
          </w:rPr>
          <w:t>абзаце первом пункта 9</w:t>
        </w:r>
      </w:hyperlink>
      <w:r w:rsidRPr="0044378A">
        <w:t xml:space="preserve"> настоящего раздела, с учетом заключения комиссии принимает решение (приказ) о предоставлении субсидий или направляет получателям субсидий письменное уведомление об отказе в их предоставлении с указанием причин отказа по основаниям, указанным в </w:t>
      </w:r>
      <w:hyperlink w:anchor="Par6353" w:tooltip="13. Основаниями для отказа в предоставлении субсидий являются:" w:history="1">
        <w:r w:rsidRPr="0044378A">
          <w:rPr>
            <w:color w:val="0000FF"/>
          </w:rPr>
          <w:t>пункте 13</w:t>
        </w:r>
      </w:hyperlink>
      <w:r w:rsidRPr="0044378A">
        <w:t xml:space="preserve"> настоящего раздела;</w:t>
      </w:r>
    </w:p>
    <w:p w:rsidR="005A23F2" w:rsidRPr="0044378A" w:rsidRDefault="0036061C">
      <w:pPr>
        <w:pStyle w:val="ConsPlusNormal"/>
        <w:spacing w:before="240"/>
        <w:ind w:firstLine="540"/>
        <w:jc w:val="both"/>
      </w:pPr>
      <w:bookmarkStart w:id="43" w:name="Par6342"/>
      <w:bookmarkEnd w:id="43"/>
      <w:r w:rsidRPr="0044378A">
        <w:t>3) Государственное учреждение в срок, не превышающий 10 рабочих дней со дня регистрации заявления на предоставление государственной поддержки личных подсобных хозяйств граждан:</w:t>
      </w:r>
    </w:p>
    <w:p w:rsidR="005A23F2" w:rsidRPr="0044378A" w:rsidRDefault="0036061C">
      <w:pPr>
        <w:pStyle w:val="ConsPlusNormal"/>
        <w:spacing w:before="240"/>
        <w:ind w:firstLine="540"/>
        <w:jc w:val="both"/>
      </w:pPr>
      <w:r w:rsidRPr="0044378A">
        <w:t xml:space="preserve">б) при наличии оснований для отказа в предоставлении субсидий, указанных в </w:t>
      </w:r>
      <w:hyperlink w:anchor="Par6353" w:tooltip="13. Основаниями для отказа в предоставлении субсидий являются:" w:history="1">
        <w:r w:rsidRPr="0044378A">
          <w:rPr>
            <w:color w:val="0000FF"/>
          </w:rPr>
          <w:t>пункте 13</w:t>
        </w:r>
      </w:hyperlink>
      <w:r w:rsidRPr="0044378A">
        <w:t xml:space="preserve"> настоящего раздела, готовит и представляет в Министерство проект письменного уведомления Министерства об отказе в предоставлении субсидий с указанием причин отказа;</w:t>
      </w:r>
    </w:p>
    <w:p w:rsidR="005A23F2" w:rsidRPr="0044378A" w:rsidRDefault="0036061C">
      <w:pPr>
        <w:pStyle w:val="ConsPlusNormal"/>
        <w:spacing w:before="240"/>
        <w:ind w:firstLine="540"/>
        <w:jc w:val="both"/>
      </w:pPr>
      <w:r w:rsidRPr="0044378A">
        <w:t xml:space="preserve">в) при отсутствии оснований для отказа в предоставлении субсидий, указанных в </w:t>
      </w:r>
      <w:hyperlink w:anchor="Par6353" w:tooltip="13. Основаниями для отказа в предоставлении субсидий являются:" w:history="1">
        <w:r w:rsidRPr="0044378A">
          <w:rPr>
            <w:color w:val="0000FF"/>
          </w:rPr>
          <w:t>пункте 13</w:t>
        </w:r>
      </w:hyperlink>
      <w:r w:rsidRPr="0044378A">
        <w:t xml:space="preserve"> настоящего раздела, на основании заявлений и справок-расчетов о причитающихся субсидиях, представленных гражданами, ведущими личное подсобное хозяйство, составляет сводную справку-расчет о причитающихся субсидиях по форме, установленной Министерством, готовит проект решения (приказа) Министерства о предоставлении субсидий и представляет их в Министерство в сроки, установленные Министерством;</w:t>
      </w:r>
    </w:p>
    <w:p w:rsidR="005A23F2" w:rsidRPr="0044378A" w:rsidRDefault="0036061C">
      <w:pPr>
        <w:pStyle w:val="ConsPlusNormal"/>
        <w:spacing w:before="240"/>
        <w:ind w:firstLine="540"/>
        <w:jc w:val="both"/>
      </w:pPr>
      <w:r w:rsidRPr="0044378A">
        <w:t xml:space="preserve">4) Министерство в срок, не превышающий 5 рабочих дней со дня поступления от Государственного учреждения документов, указанных в </w:t>
      </w:r>
      <w:hyperlink w:anchor="Par6342" w:tooltip="3) Государственное учреждение в срок, не превышающий 10 рабочих дней со дня регистрации заявления на предоставление государственной поддержки личных подсобных хозяйств граждан:" w:history="1">
        <w:r w:rsidRPr="0044378A">
          <w:rPr>
            <w:color w:val="0000FF"/>
          </w:rPr>
          <w:t>подпункте 3</w:t>
        </w:r>
      </w:hyperlink>
      <w:r w:rsidRPr="0044378A">
        <w:t xml:space="preserve"> настоящего пункта, принимает решение (приказ) о предоставлении субсидий или направляет гражданам, ведущим личное подсобное хозяйство, письменное уведомление об отказе в их предоставлении с указанием причин отказа по основаниям, указанным в </w:t>
      </w:r>
      <w:hyperlink w:anchor="Par6353" w:tooltip="13. Основаниями для отказа в предоставлении субсидий являются:" w:history="1">
        <w:r w:rsidRPr="0044378A">
          <w:rPr>
            <w:color w:val="0000FF"/>
          </w:rPr>
          <w:t>пункте 13</w:t>
        </w:r>
      </w:hyperlink>
      <w:r w:rsidRPr="0044378A">
        <w:t xml:space="preserve"> настоящего раздела.</w:t>
      </w:r>
    </w:p>
    <w:p w:rsidR="005A23F2" w:rsidRPr="0044378A" w:rsidRDefault="0036061C">
      <w:pPr>
        <w:pStyle w:val="ConsPlusNormal"/>
        <w:jc w:val="both"/>
      </w:pPr>
      <w:r w:rsidRPr="0044378A">
        <w:t xml:space="preserve">(п. 11 в ред. </w:t>
      </w:r>
      <w:hyperlink r:id="rId249" w:history="1">
        <w:r w:rsidRPr="0044378A">
          <w:rPr>
            <w:color w:val="0000FF"/>
          </w:rPr>
          <w:t>Постановления</w:t>
        </w:r>
      </w:hyperlink>
      <w:r w:rsidRPr="0044378A">
        <w:t xml:space="preserve"> Правительства РК от 23.04.2021 N 212)</w:t>
      </w:r>
    </w:p>
    <w:p w:rsidR="005A23F2" w:rsidRPr="0044378A" w:rsidRDefault="0036061C">
      <w:pPr>
        <w:pStyle w:val="ConsPlusNormal"/>
        <w:spacing w:before="240"/>
        <w:ind w:firstLine="540"/>
        <w:jc w:val="both"/>
      </w:pPr>
      <w:bookmarkStart w:id="44" w:name="Par6347"/>
      <w:bookmarkEnd w:id="44"/>
      <w:r w:rsidRPr="0044378A">
        <w:t>12. Основаниями для отказа в принятии к рассмотрению документов Министерством или Государственным учреждением на предоставление субсидий являются:</w:t>
      </w:r>
    </w:p>
    <w:p w:rsidR="005A23F2" w:rsidRPr="0044378A" w:rsidRDefault="0036061C">
      <w:pPr>
        <w:pStyle w:val="ConsPlusNormal"/>
        <w:spacing w:before="240"/>
        <w:ind w:firstLine="540"/>
        <w:jc w:val="both"/>
      </w:pPr>
      <w:bookmarkStart w:id="45" w:name="Par6348"/>
      <w:bookmarkEnd w:id="45"/>
      <w:r w:rsidRPr="0044378A">
        <w:t xml:space="preserve">а) несоответствие представленных документов требованиям, определенным </w:t>
      </w:r>
      <w:hyperlink w:anchor="Par6294" w:tooltip="9. Предоставление субсидий на возмещение части затрат на строительство и реконструкцию животноводческих помещений, а также приобретение машин и оборудования, субсидий на возмещение части затрат на техническое и технологическое перевооружение, субсидий на возме" w:history="1">
        <w:r w:rsidRPr="0044378A">
          <w:rPr>
            <w:color w:val="0000FF"/>
          </w:rPr>
          <w:t>пунктами 9</w:t>
        </w:r>
      </w:hyperlink>
      <w:r w:rsidRPr="0044378A">
        <w:t xml:space="preserve"> и </w:t>
      </w:r>
      <w:hyperlink w:anchor="Par6302" w:tooltip="10. Рассмотрение документов, представленных получателями субсидий для получения субсидий (за исключением государственной поддержки личных подсобных хозяйств граждан и субсидий, указанных в абзаце первом пункта 9 настоящего раздела) осуществляется с использован" w:history="1">
        <w:r w:rsidRPr="0044378A">
          <w:rPr>
            <w:color w:val="0000FF"/>
          </w:rPr>
          <w:t>10</w:t>
        </w:r>
      </w:hyperlink>
      <w:r w:rsidRPr="0044378A">
        <w:t xml:space="preserve"> настоящего Порядка, или непредставление (представление не в полном объеме) указанных документов;</w:t>
      </w:r>
    </w:p>
    <w:p w:rsidR="005A23F2" w:rsidRPr="0044378A" w:rsidRDefault="0036061C">
      <w:pPr>
        <w:pStyle w:val="ConsPlusNormal"/>
        <w:jc w:val="both"/>
      </w:pPr>
      <w:r w:rsidRPr="0044378A">
        <w:t xml:space="preserve">(пп. "а" в ред. </w:t>
      </w:r>
      <w:hyperlink r:id="rId250" w:history="1">
        <w:r w:rsidRPr="0044378A">
          <w:rPr>
            <w:color w:val="0000FF"/>
          </w:rPr>
          <w:t>Постановления</w:t>
        </w:r>
      </w:hyperlink>
      <w:r w:rsidRPr="0044378A">
        <w:t xml:space="preserve"> Правительства РК от 24.04.2020 N 201)</w:t>
      </w:r>
    </w:p>
    <w:p w:rsidR="005A23F2" w:rsidRPr="0044378A" w:rsidRDefault="0036061C">
      <w:pPr>
        <w:pStyle w:val="ConsPlusNormal"/>
        <w:spacing w:before="240"/>
        <w:ind w:firstLine="540"/>
        <w:jc w:val="both"/>
      </w:pPr>
      <w:r w:rsidRPr="0044378A">
        <w:t>б) истечение сроков, установленных Министерством для представления документов;</w:t>
      </w:r>
    </w:p>
    <w:p w:rsidR="005A23F2" w:rsidRPr="0044378A" w:rsidRDefault="0036061C">
      <w:pPr>
        <w:pStyle w:val="ConsPlusNormal"/>
        <w:spacing w:before="240"/>
        <w:ind w:firstLine="540"/>
        <w:jc w:val="both"/>
      </w:pPr>
      <w:bookmarkStart w:id="46" w:name="Par6351"/>
      <w:bookmarkEnd w:id="46"/>
      <w:r w:rsidRPr="0044378A">
        <w:t xml:space="preserve">в) представление документов, имеющих исправления, повреждения, помарки, </w:t>
      </w:r>
      <w:r w:rsidRPr="0044378A">
        <w:lastRenderedPageBreak/>
        <w:t>препятствующие их прочтению.</w:t>
      </w:r>
    </w:p>
    <w:p w:rsidR="005A23F2" w:rsidRPr="0044378A" w:rsidRDefault="0036061C">
      <w:pPr>
        <w:pStyle w:val="ConsPlusNormal"/>
        <w:spacing w:before="240"/>
        <w:ind w:firstLine="540"/>
        <w:jc w:val="both"/>
      </w:pPr>
      <w:r w:rsidRPr="0044378A">
        <w:t xml:space="preserve">Получатели субсидий, граждане, ведущие личное подсобное хозяйство, в отношении которых вынесено решение об отказе в принятии к рассмотрению документов в соответствии с </w:t>
      </w:r>
      <w:hyperlink w:anchor="Par6348" w:tooltip="а) несоответствие представленных документов требованиям, определенным пунктами 9 и 10 настоящего Порядка, или непредставление (представление не в полном объеме) указанных документов;" w:history="1">
        <w:r w:rsidRPr="0044378A">
          <w:rPr>
            <w:color w:val="0000FF"/>
          </w:rPr>
          <w:t>подпунктами "а"</w:t>
        </w:r>
      </w:hyperlink>
      <w:r w:rsidRPr="0044378A">
        <w:t xml:space="preserve"> и </w:t>
      </w:r>
      <w:hyperlink w:anchor="Par6351" w:tooltip="в) представление документов, имеющих исправления, повреждения, помарки, препятствующие их прочтению." w:history="1">
        <w:r w:rsidRPr="0044378A">
          <w:rPr>
            <w:color w:val="0000FF"/>
          </w:rPr>
          <w:t>"в"</w:t>
        </w:r>
      </w:hyperlink>
      <w:r w:rsidRPr="0044378A">
        <w:t xml:space="preserve"> настоящего пункта, вправе обратиться с заявлением повторно после устранения выявленных недостатков в сроки, установленные Министерством для представления документов.</w:t>
      </w:r>
    </w:p>
    <w:p w:rsidR="005A23F2" w:rsidRPr="0044378A" w:rsidRDefault="0036061C">
      <w:pPr>
        <w:pStyle w:val="ConsPlusNormal"/>
        <w:spacing w:before="240"/>
        <w:ind w:firstLine="540"/>
        <w:jc w:val="both"/>
      </w:pPr>
      <w:bookmarkStart w:id="47" w:name="Par6353"/>
      <w:bookmarkEnd w:id="47"/>
      <w:r w:rsidRPr="0044378A">
        <w:t>13. Основаниями для отказа в предоставлении субсидий являются:</w:t>
      </w:r>
    </w:p>
    <w:p w:rsidR="005A23F2" w:rsidRPr="0044378A" w:rsidRDefault="0036061C">
      <w:pPr>
        <w:pStyle w:val="ConsPlusNormal"/>
        <w:spacing w:before="240"/>
        <w:ind w:firstLine="540"/>
        <w:jc w:val="both"/>
      </w:pPr>
      <w:r w:rsidRPr="0044378A">
        <w:t>а) представление документов получателем субсидий, не соответствующим критериям и условиям предоставления субсидий в соответствии с настоящим Порядком;</w:t>
      </w:r>
    </w:p>
    <w:p w:rsidR="005A23F2" w:rsidRPr="0044378A" w:rsidRDefault="0036061C">
      <w:pPr>
        <w:pStyle w:val="ConsPlusNormal"/>
        <w:spacing w:before="240"/>
        <w:ind w:firstLine="540"/>
        <w:jc w:val="both"/>
      </w:pPr>
      <w:r w:rsidRPr="0044378A">
        <w:t>б) недостоверность информации в документах, представленных получателем субсидий;</w:t>
      </w:r>
    </w:p>
    <w:p w:rsidR="005A23F2" w:rsidRPr="0044378A" w:rsidRDefault="0036061C">
      <w:pPr>
        <w:pStyle w:val="ConsPlusNormal"/>
        <w:spacing w:before="240"/>
        <w:ind w:firstLine="540"/>
        <w:jc w:val="both"/>
      </w:pPr>
      <w:r w:rsidRPr="0044378A">
        <w:t xml:space="preserve">в) неистечение периода, установленного </w:t>
      </w:r>
      <w:hyperlink w:anchor="Par6375" w:tooltip="20. Субсидии не предоставляются получателям субсидий, допустившим нецелевое использование субсидий, предоставленных в рамках мероприятий Программы, или нарушение установленных условий их предоставления, за период с момента выявления факта нецелевого использова" w:history="1">
        <w:r w:rsidRPr="0044378A">
          <w:rPr>
            <w:color w:val="0000FF"/>
          </w:rPr>
          <w:t>пунктом 20</w:t>
        </w:r>
      </w:hyperlink>
      <w:r w:rsidRPr="0044378A">
        <w:t xml:space="preserve"> настоящего раздела, в отношении получателей субсидий, допустивших нецелевое использование субсидий, предоставленных в рамках мероприятий Программы, или нарушение установленных условий их предоставления.</w:t>
      </w:r>
    </w:p>
    <w:p w:rsidR="005A23F2" w:rsidRPr="0044378A" w:rsidRDefault="0036061C">
      <w:pPr>
        <w:pStyle w:val="ConsPlusNormal"/>
        <w:spacing w:before="240"/>
        <w:ind w:firstLine="540"/>
        <w:jc w:val="both"/>
      </w:pPr>
      <w:r w:rsidRPr="0044378A">
        <w:t>14. Финансирование расходов осуществляется на основании справок-расчетов о причитающихся субсидиях, или сводных справок-расчетов о причитающихся субсидиях, или приказов Министерства и сведений о причитающихся субсидиях, составленных Министерством или Государственным учреждением на основании справок-расчетов о причитающихся субсидиях, или сводных справок-расчетов о причитающихся субсидиях, или приказов Министерства, представленных Управлению Федерального казначейства по Республике Коми, в пределах средств, предусмотренных на эти цели в республиканском бюджете Республики Коми на соответствующий финансовый год.</w:t>
      </w:r>
    </w:p>
    <w:p w:rsidR="005A23F2" w:rsidRPr="0044378A" w:rsidRDefault="0036061C">
      <w:pPr>
        <w:pStyle w:val="ConsPlusNormal"/>
        <w:spacing w:before="240"/>
        <w:ind w:firstLine="540"/>
        <w:jc w:val="both"/>
      </w:pPr>
      <w:bookmarkStart w:id="48" w:name="Par6358"/>
      <w:bookmarkEnd w:id="48"/>
      <w:r w:rsidRPr="0044378A">
        <w:t xml:space="preserve">15. Перечисление субсидий (за исключением государственной поддержки личных подсобных хозяйств граждан) производится с лицевого счета Министерства, открытого в Управлении Федерального казначейства по Республике Коми, на расчетные счета получателей субсидий, открытые ими в учреждениях Центрального банка Российской Федерации или кредитных организациях, не позднее десятого рабочего дня после принятия Министерством решения о предоставлении субсидий в соответствии с </w:t>
      </w:r>
      <w:hyperlink w:anchor="Par6302" w:tooltip="10. Рассмотрение документов, представленных получателями субсидий для получения субсидий (за исключением государственной поддержки личных подсобных хозяйств граждан и субсидий, указанных в абзаце первом пункта 9 настоящего раздела) осуществляется с использован" w:history="1">
        <w:r w:rsidRPr="0044378A">
          <w:rPr>
            <w:color w:val="0000FF"/>
          </w:rPr>
          <w:t>пунктами 10</w:t>
        </w:r>
      </w:hyperlink>
      <w:r w:rsidRPr="0044378A">
        <w:t xml:space="preserve"> и </w:t>
      </w:r>
      <w:hyperlink w:anchor="Par6335" w:tooltip="11. Рассмотрение документов, представленных в Министерство для получения субсидий, указанных в абзаце первом пункта 9 настоящего раздела, или в Государственное учреждение для получения государственной поддержки личных подсобных хозяйств граждан, осуществляется" w:history="1">
        <w:r w:rsidRPr="0044378A">
          <w:rPr>
            <w:color w:val="0000FF"/>
          </w:rPr>
          <w:t>11</w:t>
        </w:r>
      </w:hyperlink>
      <w:r w:rsidRPr="0044378A">
        <w:t xml:space="preserve"> настоящего раздела.</w:t>
      </w:r>
    </w:p>
    <w:p w:rsidR="005A23F2" w:rsidRPr="0044378A" w:rsidRDefault="0036061C">
      <w:pPr>
        <w:pStyle w:val="ConsPlusNormal"/>
        <w:jc w:val="both"/>
      </w:pPr>
      <w:r w:rsidRPr="0044378A">
        <w:t xml:space="preserve">(в ред. </w:t>
      </w:r>
      <w:hyperlink r:id="rId251" w:history="1">
        <w:r w:rsidRPr="0044378A">
          <w:rPr>
            <w:color w:val="0000FF"/>
          </w:rPr>
          <w:t>Постановления</w:t>
        </w:r>
      </w:hyperlink>
      <w:r w:rsidRPr="0044378A">
        <w:t xml:space="preserve"> Правительства РК от 23.04.2021 N 212)</w:t>
      </w:r>
    </w:p>
    <w:p w:rsidR="005A23F2" w:rsidRPr="0044378A" w:rsidRDefault="0036061C">
      <w:pPr>
        <w:pStyle w:val="ConsPlusNormal"/>
        <w:spacing w:before="240"/>
        <w:ind w:firstLine="540"/>
        <w:jc w:val="both"/>
      </w:pPr>
      <w:r w:rsidRPr="0044378A">
        <w:t xml:space="preserve">Перечисление субсидий, предусмотренных на государственную поддержку личных подсобных хозяйств граждан, производится не позднее десятого рабочего дня после принятия Министерством решения о предоставлении субсидий в соответствии с </w:t>
      </w:r>
      <w:hyperlink w:anchor="Par6335" w:tooltip="11. Рассмотрение документов, представленных в Министерство для получения субсидий, указанных в абзаце первом пункта 9 настоящего раздела, или в Государственное учреждение для получения государственной поддержки личных подсобных хозяйств граждан, осуществляется" w:history="1">
        <w:r w:rsidRPr="0044378A">
          <w:rPr>
            <w:color w:val="0000FF"/>
          </w:rPr>
          <w:t>пунктом 11</w:t>
        </w:r>
      </w:hyperlink>
      <w:r w:rsidRPr="0044378A">
        <w:t xml:space="preserve"> настоящего раздела, с лицевого счета Министерства, открытого в Управлении Федерального казначейства по Республике Коми:</w:t>
      </w:r>
    </w:p>
    <w:p w:rsidR="005A23F2" w:rsidRPr="0044378A" w:rsidRDefault="0036061C">
      <w:pPr>
        <w:pStyle w:val="ConsPlusNormal"/>
        <w:spacing w:before="240"/>
        <w:ind w:firstLine="540"/>
        <w:jc w:val="both"/>
      </w:pPr>
      <w:r w:rsidRPr="0044378A">
        <w:t>на счета кредитных организаций, с которыми Министерством заключено соглашение (договор) о сотрудничестве, с последующим перечислением средств на счета граждан, открытые ими в данных кредитных организациях, на основании представленных Министерством сведений о гражданах - получателях субсидий и размерах перечисляемых им денежных средств;</w:t>
      </w:r>
    </w:p>
    <w:p w:rsidR="005A23F2" w:rsidRPr="0044378A" w:rsidRDefault="0036061C">
      <w:pPr>
        <w:pStyle w:val="ConsPlusNormal"/>
        <w:spacing w:before="240"/>
        <w:ind w:firstLine="540"/>
        <w:jc w:val="both"/>
      </w:pPr>
      <w:r w:rsidRPr="0044378A">
        <w:t xml:space="preserve">на счета организаций почтовой связи или иных организаций, осуществляющих доставку корреспонденции, с которыми Министерством заключено соглашение (договор) о сотрудничестве, </w:t>
      </w:r>
      <w:r w:rsidRPr="0044378A">
        <w:lastRenderedPageBreak/>
        <w:t>с последующими почтовыми переводами денежных средств гражданам через данные организации на основании представленных Министерством сведений о гражданах - получателях субсидий и размерах переводимых им денежных средств.</w:t>
      </w:r>
    </w:p>
    <w:p w:rsidR="005A23F2" w:rsidRPr="0044378A" w:rsidRDefault="0036061C">
      <w:pPr>
        <w:pStyle w:val="ConsPlusNormal"/>
        <w:spacing w:before="240"/>
        <w:ind w:firstLine="540"/>
        <w:jc w:val="both"/>
      </w:pPr>
      <w:r w:rsidRPr="0044378A">
        <w:t>Финансирование расходов на оплату услуг кредитных организаций, организаций почтовой связи или иных организаций, осуществляющих доставку корреспонденции, производится не позднее последнего числа месяца, следующего за днем предоставления в Министерство сводных справок-расчетов о причитающихся субсидиях.</w:t>
      </w:r>
    </w:p>
    <w:p w:rsidR="005A23F2" w:rsidRPr="0044378A" w:rsidRDefault="0036061C">
      <w:pPr>
        <w:pStyle w:val="ConsPlusNormal"/>
        <w:spacing w:before="240"/>
        <w:ind w:firstLine="540"/>
        <w:jc w:val="both"/>
      </w:pPr>
      <w:r w:rsidRPr="0044378A">
        <w:t xml:space="preserve">16. Размер субсидий, предоставляемых по ставкам, исчисляется как произведение размера ставки субсидий, установленного настоящим Порядком, и количественного выражения объекта субсидирования (количества продукции, поголовья сельскохозяйственных животных и птицы, живой массы сельскохозяйственных животных, количества доз семени племенных быков-производителей, посевных площадей сельскохозяйственных культур, площади земель сельскохозяйственного назначения), учитываемого на основании документов, представленных получателями субсидий согласно </w:t>
      </w:r>
      <w:hyperlink w:anchor="Par8368" w:tooltip="ПЕРЕЧЕНЬ" w:history="1">
        <w:r w:rsidRPr="0044378A">
          <w:rPr>
            <w:color w:val="0000FF"/>
          </w:rPr>
          <w:t>приложению 21</w:t>
        </w:r>
      </w:hyperlink>
      <w:r w:rsidRPr="0044378A">
        <w:t xml:space="preserve"> к настоящему Порядку.</w:t>
      </w:r>
    </w:p>
    <w:p w:rsidR="005A23F2" w:rsidRPr="0044378A" w:rsidRDefault="0036061C">
      <w:pPr>
        <w:pStyle w:val="ConsPlusNormal"/>
        <w:spacing w:before="240"/>
        <w:ind w:firstLine="540"/>
        <w:jc w:val="both"/>
      </w:pPr>
      <w:r w:rsidRPr="0044378A">
        <w:t xml:space="preserve">Для установления ставок субсидий по отдельным направлениям государственной поддержки территория Республики Коми в зависимости от условий хозяйствования, реализации сельскохозяйственной продукции (природно-климатические условия, транспортная схема) подразделяется на </w:t>
      </w:r>
      <w:hyperlink w:anchor="Par8743" w:tooltip="ЗОНЫ" w:history="1">
        <w:r w:rsidRPr="0044378A">
          <w:rPr>
            <w:color w:val="0000FF"/>
          </w:rPr>
          <w:t>зоны</w:t>
        </w:r>
      </w:hyperlink>
      <w:r w:rsidRPr="0044378A">
        <w:t xml:space="preserve"> согласно приложению 23 к настоящему Порядку.</w:t>
      </w:r>
    </w:p>
    <w:p w:rsidR="005A23F2" w:rsidRPr="0044378A" w:rsidRDefault="0036061C">
      <w:pPr>
        <w:pStyle w:val="ConsPlusNormal"/>
        <w:spacing w:before="240"/>
        <w:ind w:firstLine="540"/>
        <w:jc w:val="both"/>
      </w:pPr>
      <w:r w:rsidRPr="0044378A">
        <w:t>В случае увеличения в течение текущего финансового года ставок субсидий, предусмотренных Порядком, Министерство в течение 30 рабочих дней со дня соответствующего изменения ставок субсидий производит перерасчет субсидий и перечисляет доначисленную сумму субсидий со своего лицевого счета на счета получателей субсидий, в отношении которых принято решение о предоставлении субсидий, при условии, что на день перечисления субсидий получатели субсидий - юридические лица не находятся в процессе реорганизации, ликвидации, в отношении их не введена процедура банкротства, деятельность получателя субсидии не приостановлена в порядке, предусмотренном законодательством Российской Федерации, а получатели субсидий - индивидуальные предприниматели, не прекратили деятельность в качестве индивидуального предпринимателя.</w:t>
      </w:r>
    </w:p>
    <w:p w:rsidR="005A23F2" w:rsidRPr="0044378A" w:rsidRDefault="0036061C">
      <w:pPr>
        <w:pStyle w:val="ConsPlusNormal"/>
        <w:spacing w:before="240"/>
        <w:ind w:firstLine="540"/>
        <w:jc w:val="both"/>
      </w:pPr>
      <w:r w:rsidRPr="0044378A">
        <w:t>17. Сроки, установленные настоящим Порядком как периоды времени, исчисляемые годами, определяются относительно года обращения получателей субсидий за государственной поддержкой.</w:t>
      </w:r>
    </w:p>
    <w:p w:rsidR="005A23F2" w:rsidRPr="0044378A" w:rsidRDefault="0036061C">
      <w:pPr>
        <w:pStyle w:val="ConsPlusNormal"/>
        <w:spacing w:before="240"/>
        <w:ind w:firstLine="540"/>
        <w:jc w:val="both"/>
      </w:pPr>
      <w:r w:rsidRPr="0044378A">
        <w:t>В целях реализации настоящего Порядка датой приобретения объекта субсидирования, на компенсацию стоимости которого предоставляются субсидии, считается дата заключения договора (контракта) купли-продажи или договора финансовой аренды (лизинга) объекта субсидирования.</w:t>
      </w:r>
    </w:p>
    <w:p w:rsidR="005A23F2" w:rsidRPr="0044378A" w:rsidRDefault="0036061C">
      <w:pPr>
        <w:pStyle w:val="ConsPlusNormal"/>
        <w:spacing w:before="240"/>
        <w:ind w:firstLine="540"/>
        <w:jc w:val="both"/>
      </w:pPr>
      <w:r w:rsidRPr="0044378A">
        <w:t>18. Контроль за соблюдением условий, целей и порядка предоставления субсидий осуществляется Министерством, органами государственного финансового контроля и иными уполномоченными государственными органами контроля и надзора (далее - органы контроля и надзора), в том числе путем проверок.</w:t>
      </w:r>
    </w:p>
    <w:p w:rsidR="005A23F2" w:rsidRPr="0044378A" w:rsidRDefault="0036061C">
      <w:pPr>
        <w:pStyle w:val="ConsPlusNormal"/>
        <w:spacing w:before="240"/>
        <w:ind w:firstLine="540"/>
        <w:jc w:val="both"/>
      </w:pPr>
      <w:r w:rsidRPr="0044378A">
        <w:t xml:space="preserve">19. Возврат субсидий в случае установления фактов нарушения получателем субсидий одного из условий их предоставления, установленных настоящим Порядком, выявленных в результате </w:t>
      </w:r>
      <w:r w:rsidRPr="0044378A">
        <w:lastRenderedPageBreak/>
        <w:t>проверок, проводимых Министерством, органами контроля и надзора, осуществляется в следующем порядке:</w:t>
      </w:r>
    </w:p>
    <w:p w:rsidR="005A23F2" w:rsidRPr="0044378A" w:rsidRDefault="0036061C">
      <w:pPr>
        <w:pStyle w:val="ConsPlusNormal"/>
        <w:spacing w:before="240"/>
        <w:ind w:firstLine="540"/>
        <w:jc w:val="both"/>
      </w:pPr>
      <w:r w:rsidRPr="0044378A">
        <w:t>1) Министерство в течение 10 рабочих дней со дня, когда Министерству стало известно о нарушении получателем субсидий условий предоставления субсидий, или получения сведений органов контроля и надзора об установлении фактов нарушения условий их предоставления, выявленных в результате проверок, направляет письменное уведомление получателю субсидий о возврате субсидий (далее - уведомление);</w:t>
      </w:r>
    </w:p>
    <w:p w:rsidR="005A23F2" w:rsidRPr="0044378A" w:rsidRDefault="0036061C">
      <w:pPr>
        <w:pStyle w:val="ConsPlusNormal"/>
        <w:spacing w:before="240"/>
        <w:ind w:firstLine="540"/>
        <w:jc w:val="both"/>
      </w:pPr>
      <w:bookmarkStart w:id="49" w:name="Par6372"/>
      <w:bookmarkEnd w:id="49"/>
      <w:r w:rsidRPr="0044378A">
        <w:t>2) получатель субсидий в течение 30 дней (если в уведомлении не указан иной срок) с даты получения уведомления осуществляет возврат субсидий, использованных с нарушением установленных условий их предоставления, в республиканский бюджет Республики Коми.</w:t>
      </w:r>
    </w:p>
    <w:p w:rsidR="005A23F2" w:rsidRPr="0044378A" w:rsidRDefault="0036061C">
      <w:pPr>
        <w:pStyle w:val="ConsPlusNormal"/>
        <w:spacing w:before="240"/>
        <w:ind w:firstLine="540"/>
        <w:jc w:val="both"/>
      </w:pPr>
      <w:r w:rsidRPr="0044378A">
        <w:t xml:space="preserve">В случае отсутствия или недостатка источников на возврат субсидий, полученных с нарушением условий их предоставления, получатель субсидий в срок, установленный </w:t>
      </w:r>
      <w:hyperlink w:anchor="Par6372" w:tooltip="2) получатель субсидий в течение 30 дней (если в уведомлении не указан иной срок) с даты получения уведомления осуществляет возврат субсидий, использованных с нарушением установленных условий их предоставления, в республиканский бюджет Республики Коми." w:history="1">
        <w:r w:rsidRPr="0044378A">
          <w:rPr>
            <w:color w:val="0000FF"/>
          </w:rPr>
          <w:t>подпунктом 2</w:t>
        </w:r>
      </w:hyperlink>
      <w:r w:rsidRPr="0044378A">
        <w:t xml:space="preserve"> настоящего пункта, представляет в Министерство на согласование график, в соответствии с которым устанавливается срок возврата субсидий, но не более чем на 6 месяцев с даты получения уведомления;</w:t>
      </w:r>
    </w:p>
    <w:p w:rsidR="005A23F2" w:rsidRPr="0044378A" w:rsidRDefault="0036061C">
      <w:pPr>
        <w:pStyle w:val="ConsPlusNormal"/>
        <w:spacing w:before="240"/>
        <w:ind w:firstLine="540"/>
        <w:jc w:val="both"/>
      </w:pPr>
      <w:r w:rsidRPr="0044378A">
        <w:t>3) в случае несоблюдения сроков для возврата средств субсидий, установленных уведомлением или графиком, Министерство обеспечивает их взыскание в судебном порядке в соответствии с законодательством Российской Федерации.</w:t>
      </w:r>
    </w:p>
    <w:p w:rsidR="005A23F2" w:rsidRPr="0044378A" w:rsidRDefault="0036061C">
      <w:pPr>
        <w:pStyle w:val="ConsPlusNormal"/>
        <w:spacing w:before="240"/>
        <w:ind w:firstLine="540"/>
        <w:jc w:val="both"/>
      </w:pPr>
      <w:bookmarkStart w:id="50" w:name="Par6375"/>
      <w:bookmarkEnd w:id="50"/>
      <w:r w:rsidRPr="0044378A">
        <w:t>20. Субсидии не предоставляются получателям субсидий, допустившим нецелевое использование субсидий, предоставленных в рамках мероприятий Программы, или нарушение установленных условий их предоставления, за период с момента выявления факта нецелевого использования субсидий или нарушения установленных условий их предоставления до полного возврата субсидий, использованных не по назначению или с нарушением условий их предоставления.</w:t>
      </w:r>
    </w:p>
    <w:p w:rsidR="005A23F2" w:rsidRPr="0044378A" w:rsidRDefault="0036061C">
      <w:pPr>
        <w:pStyle w:val="ConsPlusNormal"/>
        <w:spacing w:before="240"/>
        <w:ind w:firstLine="540"/>
        <w:jc w:val="both"/>
      </w:pPr>
      <w:r w:rsidRPr="0044378A">
        <w:t>В случае предоставления получателями субсидий графика, в соответствии с которым устанавливается срок возврата субсидий, субсидии не предоставляются за период с момента несоблюдения сроков, установленных графиком, до полного возврата субсидий, использованных не по назначению или с нарушением условий их предоставления.</w:t>
      </w:r>
    </w:p>
    <w:p w:rsidR="005A23F2" w:rsidRPr="0044378A" w:rsidRDefault="0036061C">
      <w:pPr>
        <w:pStyle w:val="ConsPlusNormal"/>
        <w:spacing w:before="240"/>
        <w:ind w:firstLine="540"/>
        <w:jc w:val="both"/>
      </w:pPr>
      <w:r w:rsidRPr="0044378A">
        <w:t xml:space="preserve">21. Соглашения, указанные в </w:t>
      </w:r>
      <w:hyperlink w:anchor="Par6213" w:tooltip="4. Субсидии предоставляются при условии заключения с Министерством соглашения о предоставлении субсидий на соответствующий финансовый год по типовой форме, установленной Министерством финансов Республики Коми (далее в настоящем Порядке - соглашение), предусмат" w:history="1">
        <w:r w:rsidRPr="0044378A">
          <w:rPr>
            <w:color w:val="0000FF"/>
          </w:rPr>
          <w:t>пункте 4</w:t>
        </w:r>
      </w:hyperlink>
      <w:r w:rsidRPr="0044378A">
        <w:t xml:space="preserve"> настоящего раздела, и Порядок не предусматривают возврат получателями субсидий остатков субсидий, не использованных в отчетном финансовом году, поскольку в соответствии с </w:t>
      </w:r>
      <w:hyperlink w:anchor="Par6203" w:tooltip="2. Целью предоставления государственной поддержки в форме субсидий юридическим лицам (за исключением субсидий государственным (муниципальным) учреждениям), индивидуальным предпринимателям, а также физическим лицам - производителям товаров, работ, услуг являетс" w:history="1">
        <w:r w:rsidRPr="0044378A">
          <w:rPr>
            <w:color w:val="0000FF"/>
          </w:rPr>
          <w:t>пунктом 2</w:t>
        </w:r>
      </w:hyperlink>
      <w:r w:rsidRPr="0044378A">
        <w:t xml:space="preserve"> настоящего раздела субсидии предоставляются в целях возмещения затрат в связи с производством (реализацией) товаров, выполнением работ, оказанием услуг в сфере агропромышленного и рыбохозяйственного комплексов.</w:t>
      </w:r>
    </w:p>
    <w:p w:rsidR="005A23F2" w:rsidRPr="0044378A" w:rsidRDefault="0036061C">
      <w:pPr>
        <w:pStyle w:val="ConsPlusNormal"/>
        <w:spacing w:before="240"/>
        <w:ind w:firstLine="540"/>
        <w:jc w:val="both"/>
      </w:pPr>
      <w:r w:rsidRPr="0044378A">
        <w:t>22. Нормативные правовые акты во исполнение настоящего Порядка принимаются Министерством в течение двух месяцев со дня его принятия или внесения в него изменений и размещаются в установленном порядке на официальном сайте Министерства в информационно-телекоммуникационной сети "Интернет" в течение трех дней со дня их принятия.</w:t>
      </w:r>
    </w:p>
    <w:p w:rsidR="005A23F2" w:rsidRPr="0044378A" w:rsidRDefault="0036061C">
      <w:pPr>
        <w:pStyle w:val="ConsPlusNormal"/>
        <w:spacing w:before="240"/>
        <w:ind w:firstLine="540"/>
        <w:jc w:val="both"/>
      </w:pPr>
      <w:r w:rsidRPr="0044378A">
        <w:t xml:space="preserve">Сведения о субсидиях размещаются на едином портале в разделе "Бюджет" при формировании проекта закона Республики Коми о республиканском бюджете Республики Коми на очередной </w:t>
      </w:r>
      <w:r w:rsidRPr="0044378A">
        <w:lastRenderedPageBreak/>
        <w:t>финансовый год и плановый период (проекта закона Республики Коми о внесении изменений в закон Республики Коми о республиканском бюджете Республики Коми на текущий финансовый год и плановый период).</w:t>
      </w:r>
    </w:p>
    <w:p w:rsidR="005A23F2" w:rsidRPr="0044378A" w:rsidRDefault="0036061C">
      <w:pPr>
        <w:pStyle w:val="ConsPlusNormal"/>
        <w:jc w:val="both"/>
      </w:pPr>
      <w:r w:rsidRPr="0044378A">
        <w:t xml:space="preserve">(абзац введен </w:t>
      </w:r>
      <w:hyperlink r:id="rId252" w:history="1">
        <w:r w:rsidRPr="0044378A">
          <w:rPr>
            <w:color w:val="0000FF"/>
          </w:rPr>
          <w:t>Постановлением</w:t>
        </w:r>
      </w:hyperlink>
      <w:r w:rsidRPr="0044378A">
        <w:t xml:space="preserve"> Правительства РК от 18.06.2021 N 294)</w:t>
      </w:r>
    </w:p>
    <w:p w:rsidR="005A23F2" w:rsidRPr="0044378A" w:rsidRDefault="005A23F2">
      <w:pPr>
        <w:pStyle w:val="ConsPlusNormal"/>
      </w:pPr>
    </w:p>
    <w:p w:rsidR="005A23F2" w:rsidRPr="0044378A" w:rsidRDefault="0036061C">
      <w:pPr>
        <w:pStyle w:val="ConsPlusTitle"/>
        <w:jc w:val="center"/>
        <w:outlineLvl w:val="2"/>
        <w:rPr>
          <w:rFonts w:ascii="Times New Roman" w:hAnsi="Times New Roman" w:cs="Times New Roman"/>
        </w:rPr>
      </w:pPr>
      <w:r w:rsidRPr="0044378A">
        <w:rPr>
          <w:rFonts w:ascii="Times New Roman" w:hAnsi="Times New Roman" w:cs="Times New Roman"/>
        </w:rPr>
        <w:t>II. Подпрограмма "Развитие отраслей агропромышленного</w:t>
      </w:r>
    </w:p>
    <w:p w:rsidR="005A23F2" w:rsidRPr="0044378A" w:rsidRDefault="0036061C">
      <w:pPr>
        <w:pStyle w:val="ConsPlusTitle"/>
        <w:jc w:val="center"/>
        <w:rPr>
          <w:rFonts w:ascii="Times New Roman" w:hAnsi="Times New Roman" w:cs="Times New Roman"/>
        </w:rPr>
      </w:pPr>
      <w:r w:rsidRPr="0044378A">
        <w:rPr>
          <w:rFonts w:ascii="Times New Roman" w:hAnsi="Times New Roman" w:cs="Times New Roman"/>
        </w:rPr>
        <w:t>и рыбохозяйственного комплексов"</w:t>
      </w:r>
    </w:p>
    <w:p w:rsidR="005A23F2" w:rsidRPr="0044378A" w:rsidRDefault="005A23F2">
      <w:pPr>
        <w:pStyle w:val="ConsPlusNormal"/>
      </w:pPr>
    </w:p>
    <w:p w:rsidR="005A23F2" w:rsidRPr="0044378A" w:rsidRDefault="0036061C">
      <w:pPr>
        <w:pStyle w:val="ConsPlusNormal"/>
        <w:ind w:firstLine="540"/>
        <w:jc w:val="both"/>
      </w:pPr>
      <w:r w:rsidRPr="0044378A">
        <w:t xml:space="preserve">Средства республиканского бюджета Республики Коми на мероприятия </w:t>
      </w:r>
      <w:hyperlink w:anchor="Par201" w:tooltip="ПАСПОРТ" w:history="1">
        <w:r w:rsidRPr="0044378A">
          <w:rPr>
            <w:color w:val="0000FF"/>
          </w:rPr>
          <w:t>подпрограммы</w:t>
        </w:r>
      </w:hyperlink>
      <w:r w:rsidRPr="0044378A">
        <w:t xml:space="preserve"> "Развитие отраслей агропромышленного и рыбохозяйственного комплексов" направляются на:</w:t>
      </w:r>
    </w:p>
    <w:p w:rsidR="005A23F2" w:rsidRPr="0044378A" w:rsidRDefault="0036061C">
      <w:pPr>
        <w:pStyle w:val="ConsPlusNormal"/>
        <w:spacing w:before="240"/>
        <w:ind w:firstLine="540"/>
        <w:jc w:val="both"/>
      </w:pPr>
      <w:r w:rsidRPr="0044378A">
        <w:t>1) оказание содействия в обновлении основных средств агропромышленного и рыбохозяйственного комплексов;</w:t>
      </w:r>
    </w:p>
    <w:p w:rsidR="005A23F2" w:rsidRPr="0044378A" w:rsidRDefault="0036061C">
      <w:pPr>
        <w:pStyle w:val="ConsPlusNormal"/>
        <w:spacing w:before="240"/>
        <w:ind w:firstLine="540"/>
        <w:jc w:val="both"/>
      </w:pPr>
      <w:r w:rsidRPr="0044378A">
        <w:t>2) поддержку производственной деятельности в животноводстве;</w:t>
      </w:r>
    </w:p>
    <w:p w:rsidR="005A23F2" w:rsidRPr="0044378A" w:rsidRDefault="0036061C">
      <w:pPr>
        <w:pStyle w:val="ConsPlusNormal"/>
        <w:spacing w:before="240"/>
        <w:ind w:firstLine="540"/>
        <w:jc w:val="both"/>
      </w:pPr>
      <w:r w:rsidRPr="0044378A">
        <w:t>3) поддержку племенного животноводства;</w:t>
      </w:r>
    </w:p>
    <w:p w:rsidR="005A23F2" w:rsidRPr="0044378A" w:rsidRDefault="0036061C">
      <w:pPr>
        <w:pStyle w:val="ConsPlusNormal"/>
        <w:spacing w:before="240"/>
        <w:ind w:firstLine="540"/>
        <w:jc w:val="both"/>
      </w:pPr>
      <w:r w:rsidRPr="0044378A">
        <w:t>4) несвязанную поддержку в области растениеводства;</w:t>
      </w:r>
    </w:p>
    <w:p w:rsidR="005A23F2" w:rsidRPr="0044378A" w:rsidRDefault="0036061C">
      <w:pPr>
        <w:pStyle w:val="ConsPlusNormal"/>
        <w:spacing w:before="240"/>
        <w:ind w:firstLine="540"/>
        <w:jc w:val="both"/>
      </w:pPr>
      <w:r w:rsidRPr="0044378A">
        <w:t>5) поддержку производственной деятельности в растениеводстве;</w:t>
      </w:r>
    </w:p>
    <w:p w:rsidR="005A23F2" w:rsidRPr="0044378A" w:rsidRDefault="0036061C">
      <w:pPr>
        <w:pStyle w:val="ConsPlusNormal"/>
        <w:spacing w:before="240"/>
        <w:ind w:firstLine="540"/>
        <w:jc w:val="both"/>
      </w:pPr>
      <w:r w:rsidRPr="0044378A">
        <w:t>6) оказание содействия в поддержке аквакультуры;</w:t>
      </w:r>
    </w:p>
    <w:p w:rsidR="005A23F2" w:rsidRPr="0044378A" w:rsidRDefault="0036061C">
      <w:pPr>
        <w:pStyle w:val="ConsPlusNormal"/>
        <w:spacing w:before="240"/>
        <w:ind w:firstLine="540"/>
        <w:jc w:val="both"/>
      </w:pPr>
      <w:r w:rsidRPr="0044378A">
        <w:t>7) реализацию регионального проекта "Экспорт продукции АПК (Республика Коми)".</w:t>
      </w:r>
    </w:p>
    <w:p w:rsidR="005A23F2" w:rsidRPr="0044378A" w:rsidRDefault="0036061C">
      <w:pPr>
        <w:pStyle w:val="ConsPlusNormal"/>
        <w:spacing w:before="240"/>
        <w:ind w:firstLine="540"/>
        <w:jc w:val="both"/>
      </w:pPr>
      <w:r w:rsidRPr="0044378A">
        <w:t>1. Оказание содействия в обновлении основных средств агропромышленного и рыбохозяйственного комплексов</w:t>
      </w:r>
    </w:p>
    <w:p w:rsidR="005A23F2" w:rsidRPr="0044378A" w:rsidRDefault="0036061C">
      <w:pPr>
        <w:pStyle w:val="ConsPlusNormal"/>
        <w:spacing w:before="240"/>
        <w:ind w:firstLine="540"/>
        <w:jc w:val="both"/>
      </w:pPr>
      <w:r w:rsidRPr="0044378A">
        <w:t>Мероприятия по оказанию содействия в обновлении основных средств агропромышленного и рыбохозяйственного комплексов предусматривают предоставление:</w:t>
      </w:r>
    </w:p>
    <w:p w:rsidR="005A23F2" w:rsidRPr="0044378A" w:rsidRDefault="0036061C">
      <w:pPr>
        <w:pStyle w:val="ConsPlusNormal"/>
        <w:spacing w:before="240"/>
        <w:ind w:firstLine="540"/>
        <w:jc w:val="both"/>
      </w:pPr>
      <w:r w:rsidRPr="0044378A">
        <w:t>1) субсидий на возмещение части затрат на строительство и реконструкцию животноводческих помещений, а также приобретение машин и оборудования;</w:t>
      </w:r>
    </w:p>
    <w:p w:rsidR="005A23F2" w:rsidRPr="0044378A" w:rsidRDefault="0036061C">
      <w:pPr>
        <w:pStyle w:val="ConsPlusNormal"/>
        <w:spacing w:before="240"/>
        <w:ind w:firstLine="540"/>
        <w:jc w:val="both"/>
      </w:pPr>
      <w:r w:rsidRPr="0044378A">
        <w:t>2) субсидий на возмещение части затрат на техническое и технологическое перевооружение.</w:t>
      </w:r>
    </w:p>
    <w:p w:rsidR="005A23F2" w:rsidRPr="0044378A" w:rsidRDefault="0036061C">
      <w:pPr>
        <w:pStyle w:val="ConsPlusNormal"/>
        <w:jc w:val="both"/>
      </w:pPr>
      <w:r w:rsidRPr="0044378A">
        <w:t xml:space="preserve">(в ред. </w:t>
      </w:r>
      <w:hyperlink r:id="rId253" w:history="1">
        <w:r w:rsidRPr="0044378A">
          <w:rPr>
            <w:color w:val="0000FF"/>
          </w:rPr>
          <w:t>Постановления</w:t>
        </w:r>
      </w:hyperlink>
      <w:r w:rsidRPr="0044378A">
        <w:t xml:space="preserve"> Правительства РК от 18.08.2020 N 414)</w:t>
      </w:r>
    </w:p>
    <w:p w:rsidR="005A23F2" w:rsidRPr="0044378A" w:rsidRDefault="0036061C">
      <w:pPr>
        <w:pStyle w:val="ConsPlusNormal"/>
        <w:spacing w:before="240"/>
        <w:ind w:firstLine="540"/>
        <w:jc w:val="both"/>
      </w:pPr>
      <w:r w:rsidRPr="0044378A">
        <w:t xml:space="preserve">3) исключен. - </w:t>
      </w:r>
      <w:hyperlink r:id="rId254" w:history="1">
        <w:r w:rsidRPr="0044378A">
          <w:rPr>
            <w:color w:val="0000FF"/>
          </w:rPr>
          <w:t>Постановление</w:t>
        </w:r>
      </w:hyperlink>
      <w:r w:rsidRPr="0044378A">
        <w:t xml:space="preserve"> Правительства РК от 18.08.2020 N 414.</w:t>
      </w:r>
    </w:p>
    <w:p w:rsidR="005A23F2" w:rsidRPr="0044378A" w:rsidRDefault="0036061C">
      <w:pPr>
        <w:pStyle w:val="ConsPlusNormal"/>
        <w:spacing w:before="240"/>
        <w:ind w:firstLine="540"/>
        <w:jc w:val="both"/>
      </w:pPr>
      <w:r w:rsidRPr="0044378A">
        <w:t>1.1. Субсидии на возмещение части затрат на строительство и реконструкцию животноводческих помещений, а также приобретение машин и оборудования</w:t>
      </w:r>
    </w:p>
    <w:p w:rsidR="005A23F2" w:rsidRPr="0044378A" w:rsidRDefault="0036061C">
      <w:pPr>
        <w:pStyle w:val="ConsPlusNormal"/>
        <w:spacing w:before="240"/>
        <w:ind w:firstLine="540"/>
        <w:jc w:val="both"/>
      </w:pPr>
      <w:bookmarkStart w:id="51" w:name="Par6400"/>
      <w:bookmarkEnd w:id="51"/>
      <w:r w:rsidRPr="0044378A">
        <w:t xml:space="preserve">1.1.1. Субсидии на возмещение части затрат на строительство и реконструкцию животноводческих помещений, а также приобретение машин и оборудования (далее - субсидии) предоставляются организациям, осуществляющим сельскохозяйственное производство, крестьянским (фермерским) хозяйствам (далее - получатели субсидий), реализующим проекты по строительству и (или) реконструкции зданий, строений и сооружений, предназначенных для содержания не менее 100 голов крупного рогатого скота (далее соответственно - проекты, </w:t>
      </w:r>
      <w:r w:rsidRPr="0044378A">
        <w:lastRenderedPageBreak/>
        <w:t xml:space="preserve">животноводческие помещения), за исключением проектов, в отношении которых предоставлены субсидии на возмещение части прямых понесенных затрат на создание и (или) модернизацию животноводческих комплексов молочного направления (молочных ферм) в соответствии с </w:t>
      </w:r>
      <w:hyperlink w:anchor="Par8980" w:tooltip="ПОРЯДОК" w:history="1">
        <w:r w:rsidRPr="0044378A">
          <w:rPr>
            <w:color w:val="0000FF"/>
          </w:rPr>
          <w:t>приложением 2.2</w:t>
        </w:r>
      </w:hyperlink>
      <w:r w:rsidRPr="0044378A">
        <w:t xml:space="preserve"> к Программе.</w:t>
      </w:r>
    </w:p>
    <w:p w:rsidR="005A23F2" w:rsidRPr="0044378A" w:rsidRDefault="0036061C">
      <w:pPr>
        <w:pStyle w:val="ConsPlusNormal"/>
        <w:spacing w:before="240"/>
        <w:ind w:firstLine="540"/>
        <w:jc w:val="both"/>
      </w:pPr>
      <w:r w:rsidRPr="0044378A">
        <w:t>Условием предоставления субсидий является признание проекта победителем конкурсного отбора проектов по строительству и реконструкции животноводческих помещений для содержания крупного рогатого скота (далее - Конкурсный отбор), проводимого:</w:t>
      </w:r>
    </w:p>
    <w:p w:rsidR="005A23F2" w:rsidRPr="0044378A" w:rsidRDefault="0036061C">
      <w:pPr>
        <w:pStyle w:val="ConsPlusNormal"/>
        <w:spacing w:before="240"/>
        <w:ind w:firstLine="540"/>
        <w:jc w:val="both"/>
      </w:pPr>
      <w:r w:rsidRPr="0044378A">
        <w:t>до 2019 года - в порядке, установленном Министерством;</w:t>
      </w:r>
    </w:p>
    <w:p w:rsidR="005A23F2" w:rsidRPr="0044378A" w:rsidRDefault="0036061C">
      <w:pPr>
        <w:pStyle w:val="ConsPlusNormal"/>
        <w:spacing w:before="240"/>
        <w:ind w:firstLine="540"/>
        <w:jc w:val="both"/>
      </w:pPr>
      <w:r w:rsidRPr="0044378A">
        <w:t xml:space="preserve">с 2019 года - в соответствии с </w:t>
      </w:r>
      <w:hyperlink w:anchor="Par6416" w:tooltip="1.1.4. Конкурсный отбор проводится в пределах лимитов бюджетных обязательств, доведенных в установленном порядке Министерству как получателю средств республиканского бюджета Республики Коми на предоставление субсидий на соответствующий финансовый год и плановы" w:history="1">
        <w:r w:rsidRPr="0044378A">
          <w:rPr>
            <w:color w:val="0000FF"/>
          </w:rPr>
          <w:t>пунктами 1.1.4</w:t>
        </w:r>
      </w:hyperlink>
      <w:r w:rsidRPr="0044378A">
        <w:t xml:space="preserve"> - </w:t>
      </w:r>
      <w:hyperlink w:anchor="Par6496" w:tooltip="1.1.12. Субсидии предоставляются на основании заключенного Министерством с получателем субсидий, проект которого признан победителем Конкурсного отбора, в течение 30 календарных дней со дня принятия решения о признании проекта победителем Конкурсного отбора до" w:history="1">
        <w:r w:rsidRPr="0044378A">
          <w:rPr>
            <w:color w:val="0000FF"/>
          </w:rPr>
          <w:t>1.1.12</w:t>
        </w:r>
      </w:hyperlink>
      <w:r w:rsidRPr="0044378A">
        <w:t xml:space="preserve"> настоящего раздела.</w:t>
      </w:r>
    </w:p>
    <w:p w:rsidR="005A23F2" w:rsidRPr="0044378A" w:rsidRDefault="0036061C">
      <w:pPr>
        <w:pStyle w:val="ConsPlusNormal"/>
        <w:spacing w:before="240"/>
        <w:ind w:firstLine="540"/>
        <w:jc w:val="both"/>
      </w:pPr>
      <w:r w:rsidRPr="0044378A">
        <w:t>Субсидии предоставляются:</w:t>
      </w:r>
    </w:p>
    <w:p w:rsidR="005A23F2" w:rsidRPr="0044378A" w:rsidRDefault="0036061C">
      <w:pPr>
        <w:pStyle w:val="ConsPlusNormal"/>
        <w:spacing w:before="240"/>
        <w:ind w:firstLine="540"/>
        <w:jc w:val="both"/>
      </w:pPr>
      <w:r w:rsidRPr="0044378A">
        <w:t xml:space="preserve">1) на компенсацию стоимости выполненных в период, указанный в </w:t>
      </w:r>
      <w:hyperlink w:anchor="Par6410" w:tooltip="1.1.2. Общая сумма субсидий, выделяемых одному получателю субсидий в течение всего периода строительства или реконструкции, но не более 36 месяцев, а в отношении проектов, признанных победителями Конкурсного отбора до 2021 года, - не более 48 месяцев со дня за" w:history="1">
        <w:r w:rsidRPr="0044378A">
          <w:rPr>
            <w:color w:val="0000FF"/>
          </w:rPr>
          <w:t>пункте 1.1.2</w:t>
        </w:r>
      </w:hyperlink>
      <w:r w:rsidRPr="0044378A">
        <w:t xml:space="preserve"> настоящего раздела, строительно-монтажных работ, включая разработку проектно-сметной документации и проведение изыскательских работ, стоимости услуг (работ) по проведению строительного контроля (далее - строительные работы) - в размере 70 процентов стоимости фактически выполненных строительных работ, но не более размеров, определенных в </w:t>
      </w:r>
      <w:hyperlink w:anchor="Par7027" w:tooltip="ОБЩАЯ СУММА" w:history="1">
        <w:r w:rsidRPr="0044378A">
          <w:rPr>
            <w:color w:val="0000FF"/>
          </w:rPr>
          <w:t>приложении 1</w:t>
        </w:r>
      </w:hyperlink>
      <w:r w:rsidRPr="0044378A">
        <w:t xml:space="preserve"> к настоящему Порядку, в расчете на количество вводимых скотомест в соответствии с проектно-сметной документацией, представленной получателями субсидий на Конкурсный отбор, по результатам которого проект признан его победителем. Общая стоимость фактически выполненных строительных работ не должна превышать их стоимость, определенную проектно-сметной документацией, представленной получателями субсидий на Конкурсный отбор, по результатам которого проект признан его победителем;</w:t>
      </w:r>
    </w:p>
    <w:p w:rsidR="005A23F2" w:rsidRPr="0044378A" w:rsidRDefault="0036061C">
      <w:pPr>
        <w:pStyle w:val="ConsPlusNormal"/>
        <w:jc w:val="both"/>
      </w:pPr>
      <w:r w:rsidRPr="0044378A">
        <w:t xml:space="preserve">(пп. 1 в ред. </w:t>
      </w:r>
      <w:hyperlink r:id="rId255" w:history="1">
        <w:r w:rsidRPr="0044378A">
          <w:rPr>
            <w:color w:val="0000FF"/>
          </w:rPr>
          <w:t>Постановления</w:t>
        </w:r>
      </w:hyperlink>
      <w:r w:rsidRPr="0044378A">
        <w:t xml:space="preserve"> Правительства РК от 10.07.2020 N 346)</w:t>
      </w:r>
    </w:p>
    <w:p w:rsidR="005A23F2" w:rsidRPr="0044378A" w:rsidRDefault="0036061C">
      <w:pPr>
        <w:pStyle w:val="ConsPlusNormal"/>
        <w:spacing w:before="240"/>
        <w:ind w:firstLine="540"/>
        <w:jc w:val="both"/>
      </w:pPr>
      <w:bookmarkStart w:id="52" w:name="Par6407"/>
      <w:bookmarkEnd w:id="52"/>
      <w:r w:rsidRPr="0044378A">
        <w:t xml:space="preserve">2) на компенсацию стоимости приобретенных в период, указанный в </w:t>
      </w:r>
      <w:hyperlink w:anchor="Par6410" w:tooltip="1.1.2. Общая сумма субсидий, выделяемых одному получателю субсидий в течение всего периода строительства или реконструкции, но не более 36 месяцев, а в отношении проектов, признанных победителями Конкурсного отбора до 2021 года, - не более 48 месяцев со дня за" w:history="1">
        <w:r w:rsidRPr="0044378A">
          <w:rPr>
            <w:color w:val="0000FF"/>
          </w:rPr>
          <w:t>пункте 1.1.2</w:t>
        </w:r>
      </w:hyperlink>
      <w:r w:rsidRPr="0044378A">
        <w:t xml:space="preserve"> настоящего раздела, машин и оборудования для животноводства в целях реализации проектов, признанных победителями Конкурсного отбора, в том числе на условиях финансовой аренды (лизинга), по </w:t>
      </w:r>
      <w:hyperlink w:anchor="Par7138" w:tooltip="ПЕРЕЧЕНЬ" w:history="1">
        <w:r w:rsidRPr="0044378A">
          <w:rPr>
            <w:color w:val="0000FF"/>
          </w:rPr>
          <w:t>перечню</w:t>
        </w:r>
      </w:hyperlink>
      <w:r w:rsidRPr="0044378A">
        <w:t xml:space="preserve"> согласно приложению 3 к настоящему Порядку - в размере 70 процентов их стоимости или общей суммы фактически оплаченных на дату подачи заявления о предоставлении субсидий первоначального взноса (аванса) и (или) лизинговых платежей (далее - лизинговые платежи) в соответствии с договором финансовой аренды (лизинга). В случае приобретения машин и оборудования на условиях финансовой аренды (лизинга) получатели субсидий имеют право на получение субсидий в течение трех лет со дня заключения договора финансовой аренды (лизинга), но не чаще двух раз в год. Субсидии не предоставляются в отношении лизинговых платежей, на компенсацию которых были предоставлены субсидии в предыдущие периоды. Общая сумма выделяемых в течение трех лет субсидий не должна превышать 70 процентов общей суммы платежей по договору финансовой аренды (лизинга) по возмещению затрат лизингодателя, связанных с приобретением и передачей машин и оборудования лизингополучателю (без учета затрат, связанных с оказанием других предусмотренных договором финансовой аренды (лизинга) услуг, и дохода лизингодателя).</w:t>
      </w:r>
    </w:p>
    <w:p w:rsidR="005A23F2" w:rsidRPr="0044378A" w:rsidRDefault="0036061C">
      <w:pPr>
        <w:pStyle w:val="ConsPlusNormal"/>
        <w:jc w:val="both"/>
      </w:pPr>
      <w:r w:rsidRPr="0044378A">
        <w:t xml:space="preserve">(в ред. </w:t>
      </w:r>
      <w:hyperlink r:id="rId256" w:history="1">
        <w:r w:rsidRPr="0044378A">
          <w:rPr>
            <w:color w:val="0000FF"/>
          </w:rPr>
          <w:t>Постановления</w:t>
        </w:r>
      </w:hyperlink>
      <w:r w:rsidRPr="0044378A">
        <w:t xml:space="preserve"> Правительства РК от 10.07.2020 N 346)</w:t>
      </w:r>
    </w:p>
    <w:p w:rsidR="005A23F2" w:rsidRPr="0044378A" w:rsidRDefault="0036061C">
      <w:pPr>
        <w:pStyle w:val="ConsPlusNormal"/>
        <w:spacing w:before="240"/>
        <w:ind w:firstLine="540"/>
        <w:jc w:val="both"/>
      </w:pPr>
      <w:r w:rsidRPr="0044378A">
        <w:t xml:space="preserve">В случаях, предусмотренных условиями приобретения (условиями договора на приобретение) машин и оборудования, в расчеты субсидий включается стоимость машин и оборудования с учетом </w:t>
      </w:r>
      <w:r w:rsidRPr="0044378A">
        <w:lastRenderedPageBreak/>
        <w:t>расходов по доставке, упаковке, пусконаладочным, шеф- и (или) монтажным работам.</w:t>
      </w:r>
    </w:p>
    <w:p w:rsidR="005A23F2" w:rsidRPr="0044378A" w:rsidRDefault="0036061C">
      <w:pPr>
        <w:pStyle w:val="ConsPlusNormal"/>
        <w:spacing w:before="240"/>
        <w:ind w:firstLine="540"/>
        <w:jc w:val="both"/>
      </w:pPr>
      <w:bookmarkStart w:id="53" w:name="Par6410"/>
      <w:bookmarkEnd w:id="53"/>
      <w:r w:rsidRPr="0044378A">
        <w:t xml:space="preserve">1.1.2. Общая сумма субсидий, выделяемых одному получателю субсидий в течение всего периода строительства или реконструкции, но не более 36 месяцев, а в отношении проектов, признанных победителями Конкурсного отбора до 2021 года, - не более 48 месяцев со дня заключения договора, указанного в </w:t>
      </w:r>
      <w:hyperlink w:anchor="Par6496" w:tooltip="1.1.12. Субсидии предоставляются на основании заключенного Министерством с получателем субсидий, проект которого признан победителем Конкурсного отбора, в течение 30 календарных дней со дня принятия решения о признании проекта победителем Конкурсного отбора до" w:history="1">
        <w:r w:rsidRPr="0044378A">
          <w:rPr>
            <w:color w:val="0000FF"/>
          </w:rPr>
          <w:t>пункте 1.1.12</w:t>
        </w:r>
      </w:hyperlink>
      <w:r w:rsidRPr="0044378A">
        <w:t xml:space="preserve"> настоящего раздела, не должна превышать 95 процентов фактической стоимости выполненных строительных работ, приобретенных машин и оборудования с учетом поддержки, полученной из средств местного бюджета.</w:t>
      </w:r>
    </w:p>
    <w:p w:rsidR="005A23F2" w:rsidRPr="0044378A" w:rsidRDefault="0036061C">
      <w:pPr>
        <w:pStyle w:val="ConsPlusNormal"/>
        <w:jc w:val="both"/>
      </w:pPr>
      <w:r w:rsidRPr="0044378A">
        <w:t xml:space="preserve">(в ред. Постановлений Правительства РК от 10.07.2020 </w:t>
      </w:r>
      <w:hyperlink r:id="rId257" w:history="1">
        <w:r w:rsidRPr="0044378A">
          <w:rPr>
            <w:color w:val="0000FF"/>
          </w:rPr>
          <w:t>N 346</w:t>
        </w:r>
      </w:hyperlink>
      <w:r w:rsidRPr="0044378A">
        <w:t xml:space="preserve">, от 23.04.2021 </w:t>
      </w:r>
      <w:hyperlink r:id="rId258" w:history="1">
        <w:r w:rsidRPr="0044378A">
          <w:rPr>
            <w:color w:val="0000FF"/>
          </w:rPr>
          <w:t>N 212</w:t>
        </w:r>
      </w:hyperlink>
      <w:r w:rsidRPr="0044378A">
        <w:t>)</w:t>
      </w:r>
    </w:p>
    <w:p w:rsidR="005A23F2" w:rsidRPr="0044378A" w:rsidRDefault="0036061C">
      <w:pPr>
        <w:pStyle w:val="ConsPlusNormal"/>
        <w:spacing w:before="240"/>
        <w:ind w:firstLine="540"/>
        <w:jc w:val="both"/>
      </w:pPr>
      <w:r w:rsidRPr="0044378A">
        <w:t>1.1.3. Субсидии не предоставляются:</w:t>
      </w:r>
    </w:p>
    <w:p w:rsidR="005A23F2" w:rsidRPr="0044378A" w:rsidRDefault="0036061C">
      <w:pPr>
        <w:pStyle w:val="ConsPlusNormal"/>
        <w:spacing w:before="240"/>
        <w:ind w:firstLine="540"/>
        <w:jc w:val="both"/>
      </w:pPr>
      <w:bookmarkStart w:id="54" w:name="Par6413"/>
      <w:bookmarkEnd w:id="54"/>
      <w:r w:rsidRPr="0044378A">
        <w:t>на компенсацию стоимости выполненных строительно-монтажных работ, включая разработку проектно-сметной документации и проведение изыскательских работ, услуг (работ) по проведению в процессе строительства (реконструкции) строительного контроля, стоимости машин и оборудования, на компенсацию стоимости которых были предоставлены субсидии в предыдущие два финансовых года или были предоставлены субсидии за счет средств республиканского бюджета Республики Коми в рамках иных программ;</w:t>
      </w:r>
    </w:p>
    <w:p w:rsidR="005A23F2" w:rsidRPr="0044378A" w:rsidRDefault="0036061C">
      <w:pPr>
        <w:pStyle w:val="ConsPlusNormal"/>
        <w:spacing w:before="240"/>
        <w:ind w:firstLine="540"/>
        <w:jc w:val="both"/>
      </w:pPr>
      <w:r w:rsidRPr="0044378A">
        <w:t>на компенсацию стоимости машин и оборудования, бывших в использовании или эксплуатации.</w:t>
      </w:r>
    </w:p>
    <w:p w:rsidR="005A23F2" w:rsidRPr="0044378A" w:rsidRDefault="0036061C">
      <w:pPr>
        <w:pStyle w:val="ConsPlusNormal"/>
        <w:spacing w:before="240"/>
        <w:ind w:firstLine="540"/>
        <w:jc w:val="both"/>
      </w:pPr>
      <w:r w:rsidRPr="0044378A">
        <w:t xml:space="preserve">Министерство запрашивает в течение 5 рабочих дней со дня поступления заявления получателя субсидий в органах местного самоуправления в Республике Коми и органах исполнительной власти Республики Коми в рамках межведомственного информационного взаимодействия сведения, указанные в </w:t>
      </w:r>
      <w:hyperlink w:anchor="Par6410" w:tooltip="1.1.2. Общая сумма субсидий, выделяемых одному получателю субсидий в течение всего периода строительства или реконструкции, но не более 36 месяцев, а в отношении проектов, признанных победителями Конкурсного отбора до 2021 года, - не более 48 месяцев со дня за" w:history="1">
        <w:r w:rsidRPr="0044378A">
          <w:rPr>
            <w:color w:val="0000FF"/>
          </w:rPr>
          <w:t>пункте 1.1.2</w:t>
        </w:r>
      </w:hyperlink>
      <w:r w:rsidRPr="0044378A">
        <w:t xml:space="preserve"> настоящего раздела и </w:t>
      </w:r>
      <w:hyperlink w:anchor="Par6413" w:tooltip="на компенсацию стоимости выполненных строительно-монтажных работ, включая разработку проектно-сметной документации и проведение изыскательских работ, услуг (работ) по проведению в процессе строительства (реконструкции) строительного контроля, стоимости машин и" w:history="1">
        <w:r w:rsidRPr="0044378A">
          <w:rPr>
            <w:color w:val="0000FF"/>
          </w:rPr>
          <w:t>абзаце втором</w:t>
        </w:r>
      </w:hyperlink>
      <w:r w:rsidRPr="0044378A">
        <w:t xml:space="preserve"> настоящего пункта.</w:t>
      </w:r>
    </w:p>
    <w:p w:rsidR="005A23F2" w:rsidRPr="0044378A" w:rsidRDefault="0036061C">
      <w:pPr>
        <w:pStyle w:val="ConsPlusNormal"/>
        <w:spacing w:before="240"/>
        <w:ind w:firstLine="540"/>
        <w:jc w:val="both"/>
      </w:pPr>
      <w:bookmarkStart w:id="55" w:name="Par6416"/>
      <w:bookmarkEnd w:id="55"/>
      <w:r w:rsidRPr="0044378A">
        <w:t>1.1.4. Конкурсный отбор проводится в пределах лимитов бюджетных обязательств, доведенных в установленном порядке Министерству как получателю средств республиканского бюджета Республики Коми на предоставление субсидий на соответствующий финансовый год и плановый период, комиссией по отбору инвестиционных проектов в области агропромышленного комплекса Республики Коми (далее - Конкурсная комиссия). При Конкурсной комиссии создается рабочая группа по рассмотрению заявок и экспертизе документов, представленных для участия в Конкурсном отборе (далее - рабочая группа). Состав Конкурсной комиссии и рабочей группы, регламент работы Конкурсной комиссии устанавливаются Министерством.</w:t>
      </w:r>
    </w:p>
    <w:p w:rsidR="005A23F2" w:rsidRPr="0044378A" w:rsidRDefault="0036061C">
      <w:pPr>
        <w:pStyle w:val="ConsPlusNormal"/>
        <w:spacing w:before="240"/>
        <w:ind w:firstLine="540"/>
        <w:jc w:val="both"/>
      </w:pPr>
      <w:bookmarkStart w:id="56" w:name="Par6417"/>
      <w:bookmarkEnd w:id="56"/>
      <w:r w:rsidRPr="0044378A">
        <w:t>1.1.5. Критерием отбора заявителей, имеющих право на участие в Конкурсном отборе, является одновременное выполнение следующих требований:</w:t>
      </w:r>
    </w:p>
    <w:p w:rsidR="005A23F2" w:rsidRPr="0044378A" w:rsidRDefault="0036061C">
      <w:pPr>
        <w:pStyle w:val="ConsPlusNormal"/>
        <w:spacing w:before="240"/>
        <w:ind w:firstLine="540"/>
        <w:jc w:val="both"/>
      </w:pPr>
      <w:r w:rsidRPr="0044378A">
        <w:t xml:space="preserve">1) соответствие заявителей категории получателей субсидий, установленной </w:t>
      </w:r>
      <w:hyperlink w:anchor="Par6400" w:tooltip="1.1.1. Субсидии на возмещение части затрат на строительство и реконструкцию животноводческих помещений, а также приобретение машин и оборудования (далее - субсидии) предоставляются организациям, осуществляющим сельскохозяйственное производство, крестьянским (ф" w:history="1">
        <w:r w:rsidRPr="0044378A">
          <w:rPr>
            <w:color w:val="0000FF"/>
          </w:rPr>
          <w:t>пунктом 1.1.1</w:t>
        </w:r>
      </w:hyperlink>
      <w:r w:rsidRPr="0044378A">
        <w:t xml:space="preserve"> настоящего раздела;</w:t>
      </w:r>
    </w:p>
    <w:p w:rsidR="005A23F2" w:rsidRPr="0044378A" w:rsidRDefault="0036061C">
      <w:pPr>
        <w:pStyle w:val="ConsPlusNormal"/>
        <w:spacing w:before="240"/>
        <w:ind w:firstLine="540"/>
        <w:jc w:val="both"/>
      </w:pPr>
      <w:r w:rsidRPr="0044378A">
        <w:t xml:space="preserve">2) соответствие заявителей требованиям, установленным </w:t>
      </w:r>
      <w:hyperlink w:anchor="Par6231" w:tooltip="5. Требования, которым должны соответствовать получатели субсидий на день обращения в Министерство для заключения соглашения:" w:history="1">
        <w:r w:rsidRPr="0044378A">
          <w:rPr>
            <w:color w:val="0000FF"/>
          </w:rPr>
          <w:t>пунктом 5 раздела I</w:t>
        </w:r>
      </w:hyperlink>
      <w:r w:rsidRPr="0044378A">
        <w:t xml:space="preserve"> настоящего Порядка, на день подачи заявки на участие в Конкурсном отборе;</w:t>
      </w:r>
    </w:p>
    <w:p w:rsidR="005A23F2" w:rsidRPr="0044378A" w:rsidRDefault="0036061C">
      <w:pPr>
        <w:pStyle w:val="ConsPlusNormal"/>
        <w:spacing w:before="240"/>
        <w:ind w:firstLine="540"/>
        <w:jc w:val="both"/>
      </w:pPr>
      <w:r w:rsidRPr="0044378A">
        <w:t xml:space="preserve">3) заявители реализуют или планируют реализацию проектов, соответствующих требованиям, установленным </w:t>
      </w:r>
      <w:hyperlink w:anchor="Par6400" w:tooltip="1.1.1. Субсидии на возмещение части затрат на строительство и реконструкцию животноводческих помещений, а также приобретение машин и оборудования (далее - субсидии) предоставляются организациям, осуществляющим сельскохозяйственное производство, крестьянским (ф" w:history="1">
        <w:r w:rsidRPr="0044378A">
          <w:rPr>
            <w:color w:val="0000FF"/>
          </w:rPr>
          <w:t>пунктом 1.1.1</w:t>
        </w:r>
      </w:hyperlink>
      <w:r w:rsidRPr="0044378A">
        <w:t xml:space="preserve"> настоящего раздела.</w:t>
      </w:r>
    </w:p>
    <w:p w:rsidR="005A23F2" w:rsidRPr="0044378A" w:rsidRDefault="0036061C">
      <w:pPr>
        <w:pStyle w:val="ConsPlusNormal"/>
        <w:jc w:val="both"/>
      </w:pPr>
      <w:r w:rsidRPr="0044378A">
        <w:lastRenderedPageBreak/>
        <w:t xml:space="preserve">(п. 1.1.5 в ред. </w:t>
      </w:r>
      <w:hyperlink r:id="rId259" w:history="1">
        <w:r w:rsidRPr="0044378A">
          <w:rPr>
            <w:color w:val="0000FF"/>
          </w:rPr>
          <w:t>Постановления</w:t>
        </w:r>
      </w:hyperlink>
      <w:r w:rsidRPr="0044378A">
        <w:t xml:space="preserve"> Правительства РК от 23.04.2021 N 212)</w:t>
      </w:r>
    </w:p>
    <w:p w:rsidR="005A23F2" w:rsidRPr="0044378A" w:rsidRDefault="0036061C">
      <w:pPr>
        <w:pStyle w:val="ConsPlusNormal"/>
        <w:spacing w:before="240"/>
        <w:ind w:firstLine="540"/>
        <w:jc w:val="both"/>
      </w:pPr>
      <w:bookmarkStart w:id="57" w:name="Par6422"/>
      <w:bookmarkEnd w:id="57"/>
      <w:r w:rsidRPr="0044378A">
        <w:t>1.1.6. Для участия в Конкурсном отборе заявители в сроки, указанные в объявлении о его проведении, представляют следующие документы:</w:t>
      </w:r>
    </w:p>
    <w:p w:rsidR="005A23F2" w:rsidRPr="0044378A" w:rsidRDefault="0036061C">
      <w:pPr>
        <w:pStyle w:val="ConsPlusNormal"/>
        <w:spacing w:before="240"/>
        <w:ind w:firstLine="540"/>
        <w:jc w:val="both"/>
      </w:pPr>
      <w:r w:rsidRPr="0044378A">
        <w:t>1) заявку по форме, установленной Министерством, включающую в том числе согласие на публикацию (размещение) в информационно-телекоммуникационной сети "Интернет" информации о заявителе, о подаваемой заявителем заявке, иной информации о заявителе, связанной с Конкурсным отбором;</w:t>
      </w:r>
    </w:p>
    <w:p w:rsidR="005A23F2" w:rsidRPr="0044378A" w:rsidRDefault="0036061C">
      <w:pPr>
        <w:pStyle w:val="ConsPlusNormal"/>
        <w:jc w:val="both"/>
      </w:pPr>
      <w:r w:rsidRPr="0044378A">
        <w:t xml:space="preserve">(пп. 1 в ред. </w:t>
      </w:r>
      <w:hyperlink r:id="rId260" w:history="1">
        <w:r w:rsidRPr="0044378A">
          <w:rPr>
            <w:color w:val="0000FF"/>
          </w:rPr>
          <w:t>Постановления</w:t>
        </w:r>
      </w:hyperlink>
      <w:r w:rsidRPr="0044378A">
        <w:t xml:space="preserve"> Правительства РК от 23.04.2021 N 212)</w:t>
      </w:r>
    </w:p>
    <w:p w:rsidR="005A23F2" w:rsidRPr="0044378A" w:rsidRDefault="0036061C">
      <w:pPr>
        <w:pStyle w:val="ConsPlusNormal"/>
        <w:spacing w:before="240"/>
        <w:ind w:firstLine="540"/>
        <w:jc w:val="both"/>
      </w:pPr>
      <w:r w:rsidRPr="0044378A">
        <w:t>2) бизнес-план проекта в соответствии с рекомендуемыми структурой и содержанием, установленными Министерством;</w:t>
      </w:r>
    </w:p>
    <w:p w:rsidR="005A23F2" w:rsidRPr="0044378A" w:rsidRDefault="0036061C">
      <w:pPr>
        <w:pStyle w:val="ConsPlusNormal"/>
        <w:spacing w:before="240"/>
        <w:ind w:firstLine="540"/>
        <w:jc w:val="both"/>
      </w:pPr>
      <w:r w:rsidRPr="0044378A">
        <w:t>3) паспорт проекта по форме, установленной Министерством;</w:t>
      </w:r>
    </w:p>
    <w:p w:rsidR="005A23F2" w:rsidRPr="0044378A" w:rsidRDefault="0036061C">
      <w:pPr>
        <w:pStyle w:val="ConsPlusNormal"/>
        <w:spacing w:before="240"/>
        <w:ind w:firstLine="540"/>
        <w:jc w:val="both"/>
      </w:pPr>
      <w:bookmarkStart w:id="58" w:name="Par6427"/>
      <w:bookmarkEnd w:id="58"/>
      <w:r w:rsidRPr="0044378A">
        <w:t>4) копию утвержденной проектно-сметной документации на строительство (реконструкцию) животноводческого помещения;</w:t>
      </w:r>
    </w:p>
    <w:p w:rsidR="005A23F2" w:rsidRPr="0044378A" w:rsidRDefault="0036061C">
      <w:pPr>
        <w:pStyle w:val="ConsPlusNormal"/>
        <w:spacing w:before="240"/>
        <w:ind w:firstLine="540"/>
        <w:jc w:val="both"/>
      </w:pPr>
      <w:r w:rsidRPr="0044378A">
        <w:t xml:space="preserve">5) копию положительного заключения государственной экспертизы проектной документации, указанной в </w:t>
      </w:r>
      <w:hyperlink w:anchor="Par6427" w:tooltip="4) копию утвержденной проектно-сметной документации на строительство (реконструкцию) животноводческого помещения;" w:history="1">
        <w:r w:rsidRPr="0044378A">
          <w:rPr>
            <w:color w:val="0000FF"/>
          </w:rPr>
          <w:t>подпункте 4</w:t>
        </w:r>
      </w:hyperlink>
      <w:r w:rsidRPr="0044378A">
        <w:t xml:space="preserve"> настоящего пункта, - в случаях, предусмотренных Градостроительным </w:t>
      </w:r>
      <w:hyperlink r:id="rId261" w:history="1">
        <w:r w:rsidRPr="0044378A">
          <w:rPr>
            <w:color w:val="0000FF"/>
          </w:rPr>
          <w:t>кодексом</w:t>
        </w:r>
      </w:hyperlink>
      <w:r w:rsidRPr="0044378A">
        <w:t xml:space="preserve"> Российской Федерации;</w:t>
      </w:r>
    </w:p>
    <w:p w:rsidR="005A23F2" w:rsidRPr="0044378A" w:rsidRDefault="0036061C">
      <w:pPr>
        <w:pStyle w:val="ConsPlusNormal"/>
        <w:jc w:val="both"/>
      </w:pPr>
      <w:r w:rsidRPr="0044378A">
        <w:t xml:space="preserve">(пп. 5 в ред. </w:t>
      </w:r>
      <w:hyperlink r:id="rId262" w:history="1">
        <w:r w:rsidRPr="0044378A">
          <w:rPr>
            <w:color w:val="0000FF"/>
          </w:rPr>
          <w:t>Постановления</w:t>
        </w:r>
      </w:hyperlink>
      <w:r w:rsidRPr="0044378A">
        <w:t xml:space="preserve"> Правительства РК от 10.07.2020 N 346)</w:t>
      </w:r>
    </w:p>
    <w:p w:rsidR="005A23F2" w:rsidRPr="0044378A" w:rsidRDefault="0036061C">
      <w:pPr>
        <w:pStyle w:val="ConsPlusNormal"/>
        <w:spacing w:before="240"/>
        <w:ind w:firstLine="540"/>
        <w:jc w:val="both"/>
      </w:pPr>
      <w:r w:rsidRPr="0044378A">
        <w:t>6) копию письма автономного учреждения Республики Коми "Управление государственной экспертизы Республики Коми" о проверке сметной стоимости объекта;</w:t>
      </w:r>
    </w:p>
    <w:p w:rsidR="005A23F2" w:rsidRPr="0044378A" w:rsidRDefault="0036061C">
      <w:pPr>
        <w:pStyle w:val="ConsPlusNormal"/>
        <w:jc w:val="both"/>
      </w:pPr>
      <w:r w:rsidRPr="0044378A">
        <w:t>(пп. 6 в ред.</w:t>
      </w:r>
      <w:hyperlink r:id="rId263" w:history="1">
        <w:r w:rsidRPr="0044378A">
          <w:rPr>
            <w:color w:val="0000FF"/>
          </w:rPr>
          <w:t>Постановления</w:t>
        </w:r>
      </w:hyperlink>
      <w:r w:rsidRPr="0044378A">
        <w:t xml:space="preserve"> Правительства РК от 10.07.2020 N 346)</w:t>
      </w:r>
    </w:p>
    <w:p w:rsidR="005A23F2" w:rsidRPr="0044378A" w:rsidRDefault="0036061C">
      <w:pPr>
        <w:pStyle w:val="ConsPlusNormal"/>
        <w:spacing w:before="240"/>
        <w:ind w:firstLine="540"/>
        <w:jc w:val="both"/>
      </w:pPr>
      <w:r w:rsidRPr="0044378A">
        <w:t xml:space="preserve">7) информационную справку о необходимости или об отсутствии необходимости проведения государственной экспертизы проектно-сметной документации, указанной в </w:t>
      </w:r>
      <w:hyperlink w:anchor="Par6427" w:tooltip="4) копию утвержденной проектно-сметной документации на строительство (реконструкцию) животноводческого помещения;" w:history="1">
        <w:r w:rsidRPr="0044378A">
          <w:rPr>
            <w:color w:val="0000FF"/>
          </w:rPr>
          <w:t>подпункте 4</w:t>
        </w:r>
      </w:hyperlink>
      <w:r w:rsidRPr="0044378A">
        <w:t xml:space="preserve"> настоящего пункта, с соответствующим обоснованием и приложением при наличии подтверждающих документов;</w:t>
      </w:r>
    </w:p>
    <w:p w:rsidR="005A23F2" w:rsidRPr="0044378A" w:rsidRDefault="0036061C">
      <w:pPr>
        <w:pStyle w:val="ConsPlusNormal"/>
        <w:spacing w:before="240"/>
        <w:ind w:firstLine="540"/>
        <w:jc w:val="both"/>
      </w:pPr>
      <w:r w:rsidRPr="0044378A">
        <w:t>8) копию правоустанавливающего документа на земельный участок, используемый для строительства животноводческого помещения для содержания крупного рогатого скота - предоставляется в случае реализации проекта по строительству животноводческого помещения для содержания крупного рогатого скота;</w:t>
      </w:r>
    </w:p>
    <w:p w:rsidR="005A23F2" w:rsidRPr="0044378A" w:rsidRDefault="0036061C">
      <w:pPr>
        <w:pStyle w:val="ConsPlusNormal"/>
        <w:spacing w:before="240"/>
        <w:ind w:firstLine="540"/>
        <w:jc w:val="both"/>
      </w:pPr>
      <w:r w:rsidRPr="0044378A">
        <w:t>9) копию документа, подтверждающего право собственности или хозяйственного ведения на животноводческое помещение, подлежащее реконструкции, (срок действия не более 30 календарных дней со дня выдачи) - предоставляется в случае реализации проекта по реконструкции животноводческого помещения для содержания крупного рогатого скота;</w:t>
      </w:r>
    </w:p>
    <w:p w:rsidR="005A23F2" w:rsidRPr="0044378A" w:rsidRDefault="0036061C">
      <w:pPr>
        <w:pStyle w:val="ConsPlusNormal"/>
        <w:spacing w:before="240"/>
        <w:ind w:firstLine="540"/>
        <w:jc w:val="both"/>
      </w:pPr>
      <w:r w:rsidRPr="0044378A">
        <w:t>10) копию разрешения на строительство (реконструкцию);</w:t>
      </w:r>
    </w:p>
    <w:p w:rsidR="005A23F2" w:rsidRPr="0044378A" w:rsidRDefault="0036061C">
      <w:pPr>
        <w:pStyle w:val="ConsPlusNormal"/>
        <w:spacing w:before="240"/>
        <w:ind w:firstLine="540"/>
        <w:jc w:val="both"/>
      </w:pPr>
      <w:r w:rsidRPr="0044378A">
        <w:t>11) информацию о планируемых сроках выполнения проектно-изыскательских и строительно-монтажных работ, приобретения оборудования на период строительства (реконструкции) животноводческого помещения по форме, установленной Министерством;</w:t>
      </w:r>
    </w:p>
    <w:p w:rsidR="005A23F2" w:rsidRPr="0044378A" w:rsidRDefault="0036061C">
      <w:pPr>
        <w:pStyle w:val="ConsPlusNormal"/>
        <w:spacing w:before="240"/>
        <w:ind w:firstLine="540"/>
        <w:jc w:val="both"/>
      </w:pPr>
      <w:r w:rsidRPr="0044378A">
        <w:lastRenderedPageBreak/>
        <w:t>12) сведения, подтверждающие наличие свободных скотомест, необходимых и пригодных для содержания крупного рогатого скота в период реконструкции животноводческого помещения, - предоставляются при реализации проекта по реконструкции эксплуатируемого животноводческого помещения для содержания крупного рогатого скота;</w:t>
      </w:r>
    </w:p>
    <w:p w:rsidR="005A23F2" w:rsidRPr="0044378A" w:rsidRDefault="0036061C">
      <w:pPr>
        <w:pStyle w:val="ConsPlusNormal"/>
        <w:spacing w:before="240"/>
        <w:ind w:firstLine="540"/>
        <w:jc w:val="both"/>
      </w:pPr>
      <w:r w:rsidRPr="0044378A">
        <w:t>13) информацию по размещению и обороту стада после реализации проекта;</w:t>
      </w:r>
    </w:p>
    <w:p w:rsidR="005A23F2" w:rsidRPr="0044378A" w:rsidRDefault="0036061C">
      <w:pPr>
        <w:pStyle w:val="ConsPlusNormal"/>
        <w:spacing w:before="240"/>
        <w:ind w:firstLine="540"/>
        <w:jc w:val="both"/>
      </w:pPr>
      <w:r w:rsidRPr="0044378A">
        <w:t>14) копию формы N 1 "Бухгалтерский баланс" и формы N 2 "Отчет о финансовых результатах", предоставляемых в составе отчетности о финансово-экономическом состоянии товаропроизводителей агропромышленного комплекса за год, предшествующий текущему финансовому году, - в случае обращения организаций, осуществляющих сельскохозяйственное производство;</w:t>
      </w:r>
    </w:p>
    <w:p w:rsidR="005A23F2" w:rsidRPr="0044378A" w:rsidRDefault="0036061C">
      <w:pPr>
        <w:pStyle w:val="ConsPlusNormal"/>
        <w:spacing w:before="240"/>
        <w:ind w:firstLine="540"/>
        <w:jc w:val="both"/>
      </w:pPr>
      <w:r w:rsidRPr="0044378A">
        <w:t>15) копию формы N 1-КФХ "Информация о производственной деятельности глав крестьянских (фермерских) хозяйств - индивидуальных предпринимателей", предоставляемой в составе отчетности о финансово-экономическом состоянии товаропроизводителей агропромышленного комплекса за год, предшествующий текущему финансовому году, - в случае обращения крестьянских (фермерских) хозяйств;</w:t>
      </w:r>
    </w:p>
    <w:p w:rsidR="005A23F2" w:rsidRPr="0044378A" w:rsidRDefault="0036061C">
      <w:pPr>
        <w:pStyle w:val="ConsPlusNormal"/>
        <w:spacing w:before="240"/>
        <w:ind w:firstLine="540"/>
        <w:jc w:val="both"/>
      </w:pPr>
      <w:r w:rsidRPr="0044378A">
        <w:t>16) документы, подтверждающие наличие источников финансирования проекта;</w:t>
      </w:r>
    </w:p>
    <w:p w:rsidR="005A23F2" w:rsidRPr="0044378A" w:rsidRDefault="0036061C">
      <w:pPr>
        <w:pStyle w:val="ConsPlusNormal"/>
        <w:spacing w:before="240"/>
        <w:ind w:firstLine="540"/>
        <w:jc w:val="both"/>
      </w:pPr>
      <w:r w:rsidRPr="0044378A">
        <w:t>17) копию документов, подтверждающих фактически понесенные и оплаченные расходы на реализацию проекта, в том числе на разработку проектно-сметной документации и проведение изыскательских работ (при наличии);</w:t>
      </w:r>
    </w:p>
    <w:p w:rsidR="005A23F2" w:rsidRPr="0044378A" w:rsidRDefault="0036061C">
      <w:pPr>
        <w:pStyle w:val="ConsPlusNormal"/>
        <w:spacing w:before="240"/>
        <w:ind w:firstLine="540"/>
        <w:jc w:val="both"/>
      </w:pPr>
      <w:r w:rsidRPr="0044378A">
        <w:t>18) сведения органов местного самоуправления о финансовой поддержке проекта (при наличии).</w:t>
      </w:r>
    </w:p>
    <w:p w:rsidR="005A23F2" w:rsidRPr="0044378A" w:rsidRDefault="0036061C">
      <w:pPr>
        <w:pStyle w:val="ConsPlusNormal"/>
        <w:spacing w:before="240"/>
        <w:ind w:firstLine="540"/>
        <w:jc w:val="both"/>
      </w:pPr>
      <w:r w:rsidRPr="0044378A">
        <w:t>Копии документов, указанных в настоящем пункте, заверяются заявителями или представляются с предъявлением подлинников.</w:t>
      </w:r>
    </w:p>
    <w:p w:rsidR="005A23F2" w:rsidRPr="0044378A" w:rsidRDefault="0036061C">
      <w:pPr>
        <w:pStyle w:val="ConsPlusNormal"/>
        <w:spacing w:before="240"/>
        <w:ind w:firstLine="540"/>
        <w:jc w:val="both"/>
      </w:pPr>
      <w:r w:rsidRPr="0044378A">
        <w:t>Ответственность за правильность оформления, достоверность, полноту, актуальность представленных документов, информации, сведений в составе заявки несет заявитель.</w:t>
      </w:r>
    </w:p>
    <w:p w:rsidR="005A23F2" w:rsidRPr="0044378A" w:rsidRDefault="0036061C">
      <w:pPr>
        <w:pStyle w:val="ConsPlusNormal"/>
        <w:spacing w:before="240"/>
        <w:ind w:firstLine="540"/>
        <w:jc w:val="both"/>
      </w:pPr>
      <w:r w:rsidRPr="0044378A">
        <w:t>Заявитель вправе отозвать свою заявку до начала рассмотрения заявок Конкурсной комиссией, направив об этом письменное уведомление в Министерство.</w:t>
      </w:r>
    </w:p>
    <w:p w:rsidR="005A23F2" w:rsidRPr="0044378A" w:rsidRDefault="0036061C">
      <w:pPr>
        <w:pStyle w:val="ConsPlusNormal"/>
        <w:spacing w:before="240"/>
        <w:ind w:firstLine="540"/>
        <w:jc w:val="both"/>
      </w:pPr>
      <w:r w:rsidRPr="0044378A">
        <w:t>Документы, представленные заявителем на Конкурсный отбор, обратно не возвращаются.</w:t>
      </w:r>
    </w:p>
    <w:p w:rsidR="005A23F2" w:rsidRPr="0044378A" w:rsidRDefault="0036061C">
      <w:pPr>
        <w:pStyle w:val="ConsPlusNormal"/>
        <w:spacing w:before="240"/>
        <w:ind w:firstLine="540"/>
        <w:jc w:val="both"/>
      </w:pPr>
      <w:r w:rsidRPr="0044378A">
        <w:t>Внесение изменений в заявки осуществляется путем отзыва заявки Заявителем и направления новой заявки в сроки, указанные в объявлении о проведении Конкурсного отбора.</w:t>
      </w:r>
    </w:p>
    <w:p w:rsidR="005A23F2" w:rsidRPr="0044378A" w:rsidRDefault="0036061C">
      <w:pPr>
        <w:pStyle w:val="ConsPlusNormal"/>
        <w:jc w:val="both"/>
      </w:pPr>
      <w:r w:rsidRPr="0044378A">
        <w:t xml:space="preserve">(абзац введен </w:t>
      </w:r>
      <w:hyperlink r:id="rId264" w:history="1">
        <w:r w:rsidRPr="0044378A">
          <w:rPr>
            <w:color w:val="0000FF"/>
          </w:rPr>
          <w:t>Постановлением</w:t>
        </w:r>
      </w:hyperlink>
      <w:r w:rsidRPr="0044378A">
        <w:t xml:space="preserve"> Правительства РК от 23.04.2021 N 212)</w:t>
      </w:r>
    </w:p>
    <w:p w:rsidR="005A23F2" w:rsidRPr="0044378A" w:rsidRDefault="0036061C">
      <w:pPr>
        <w:pStyle w:val="ConsPlusNormal"/>
        <w:spacing w:before="240"/>
        <w:ind w:firstLine="540"/>
        <w:jc w:val="both"/>
      </w:pPr>
      <w:r w:rsidRPr="0044378A">
        <w:t xml:space="preserve">1.1.7. Министерство принимает решение о проведении Конкурсного отбора и размещает объявление о проведении Конкурсного отбора с указанием в нем информации, установленной </w:t>
      </w:r>
      <w:hyperlink w:anchor="Par6275" w:tooltip="8.1. Предоставление субсидий на возмещение части затрат на строительство и реконструкцию животноводческих помещений, а также приобретение машин и оборудования осуществляется по результатам конкурсного отбора проектов по строительству и реконструкции животновод" w:history="1">
        <w:r w:rsidRPr="0044378A">
          <w:rPr>
            <w:color w:val="0000FF"/>
          </w:rPr>
          <w:t>пунктом 8.1 раздела I</w:t>
        </w:r>
      </w:hyperlink>
      <w:r w:rsidRPr="0044378A">
        <w:t xml:space="preserve"> настоящего Порядка, не менее чем за 30 календарных дней до дня окончания срока приема заявок на едином портале и официальном сайте Министерства в информационно-телекоммуникационной сети "Интернет".</w:t>
      </w:r>
    </w:p>
    <w:p w:rsidR="005A23F2" w:rsidRPr="0044378A" w:rsidRDefault="0036061C">
      <w:pPr>
        <w:pStyle w:val="ConsPlusNormal"/>
        <w:jc w:val="both"/>
      </w:pPr>
      <w:r w:rsidRPr="0044378A">
        <w:lastRenderedPageBreak/>
        <w:t xml:space="preserve">(в ред. Постановлений Правительства РК от 23.04.2021 </w:t>
      </w:r>
      <w:hyperlink r:id="rId265" w:history="1">
        <w:r w:rsidRPr="0044378A">
          <w:rPr>
            <w:color w:val="0000FF"/>
          </w:rPr>
          <w:t>N 212</w:t>
        </w:r>
      </w:hyperlink>
      <w:r w:rsidRPr="0044378A">
        <w:t xml:space="preserve">, от 18.06.2021 </w:t>
      </w:r>
      <w:hyperlink r:id="rId266" w:history="1">
        <w:r w:rsidRPr="0044378A">
          <w:rPr>
            <w:color w:val="0000FF"/>
          </w:rPr>
          <w:t>N 294</w:t>
        </w:r>
      </w:hyperlink>
      <w:r w:rsidRPr="0044378A">
        <w:t>)</w:t>
      </w:r>
    </w:p>
    <w:p w:rsidR="005A23F2" w:rsidRPr="0044378A" w:rsidRDefault="0036061C">
      <w:pPr>
        <w:pStyle w:val="ConsPlusNormal"/>
        <w:spacing w:before="240"/>
        <w:ind w:firstLine="540"/>
        <w:jc w:val="both"/>
      </w:pPr>
      <w:r w:rsidRPr="0044378A">
        <w:t>1.1.8. Рабочая группа:</w:t>
      </w:r>
    </w:p>
    <w:p w:rsidR="005A23F2" w:rsidRPr="0044378A" w:rsidRDefault="0036061C">
      <w:pPr>
        <w:pStyle w:val="ConsPlusNormal"/>
        <w:spacing w:before="240"/>
        <w:ind w:firstLine="540"/>
        <w:jc w:val="both"/>
      </w:pPr>
      <w:bookmarkStart w:id="59" w:name="Par6453"/>
      <w:bookmarkEnd w:id="59"/>
      <w:r w:rsidRPr="0044378A">
        <w:t>1) в день поступления заявок регистрирует их в порядке очередности поступления в Министерство согласно регистрационному штампу в специальном журнале регистрации по форме, установленной Министерством;</w:t>
      </w:r>
    </w:p>
    <w:p w:rsidR="005A23F2" w:rsidRPr="0044378A" w:rsidRDefault="0036061C">
      <w:pPr>
        <w:pStyle w:val="ConsPlusNormal"/>
        <w:spacing w:before="240"/>
        <w:ind w:firstLine="540"/>
        <w:jc w:val="both"/>
      </w:pPr>
      <w:bookmarkStart w:id="60" w:name="Par6454"/>
      <w:bookmarkEnd w:id="60"/>
      <w:r w:rsidRPr="0044378A">
        <w:t>2) в срок, не превышающий 15 рабочих дней со дня регистрации заявки:</w:t>
      </w:r>
    </w:p>
    <w:p w:rsidR="005A23F2" w:rsidRPr="0044378A" w:rsidRDefault="0036061C">
      <w:pPr>
        <w:pStyle w:val="ConsPlusNormal"/>
        <w:jc w:val="both"/>
      </w:pPr>
      <w:r w:rsidRPr="0044378A">
        <w:t xml:space="preserve">(в ред. </w:t>
      </w:r>
      <w:hyperlink r:id="rId267" w:history="1">
        <w:r w:rsidRPr="0044378A">
          <w:rPr>
            <w:color w:val="0000FF"/>
          </w:rPr>
          <w:t>Постановления</w:t>
        </w:r>
      </w:hyperlink>
      <w:r w:rsidRPr="0044378A">
        <w:t xml:space="preserve"> Правительства РК от 23.04.2021 N 212)</w:t>
      </w:r>
    </w:p>
    <w:p w:rsidR="005A23F2" w:rsidRPr="0044378A" w:rsidRDefault="0036061C">
      <w:pPr>
        <w:pStyle w:val="ConsPlusNormal"/>
        <w:spacing w:before="240"/>
        <w:ind w:firstLine="540"/>
        <w:jc w:val="both"/>
      </w:pPr>
      <w:r w:rsidRPr="0044378A">
        <w:t>а) проводит экспертизу документов, представленных для участия в Конкурсном отборе, на предмет:</w:t>
      </w:r>
    </w:p>
    <w:p w:rsidR="005A23F2" w:rsidRPr="0044378A" w:rsidRDefault="0036061C">
      <w:pPr>
        <w:pStyle w:val="ConsPlusNormal"/>
        <w:spacing w:before="240"/>
        <w:ind w:firstLine="540"/>
        <w:jc w:val="both"/>
      </w:pPr>
      <w:r w:rsidRPr="0044378A">
        <w:t xml:space="preserve">соответствия представленных документов перечню, установленному </w:t>
      </w:r>
      <w:hyperlink w:anchor="Par6422" w:tooltip="1.1.6. Для участия в Конкурсном отборе заявители в сроки, указанные в объявлении о его проведении, представляют следующие документы:" w:history="1">
        <w:r w:rsidRPr="0044378A">
          <w:rPr>
            <w:color w:val="0000FF"/>
          </w:rPr>
          <w:t>пунктом 1.1.6</w:t>
        </w:r>
      </w:hyperlink>
      <w:r w:rsidRPr="0044378A">
        <w:t xml:space="preserve"> настоящего раздела;</w:t>
      </w:r>
    </w:p>
    <w:p w:rsidR="005A23F2" w:rsidRPr="0044378A" w:rsidRDefault="0036061C">
      <w:pPr>
        <w:pStyle w:val="ConsPlusNormal"/>
        <w:spacing w:before="240"/>
        <w:ind w:firstLine="540"/>
        <w:jc w:val="both"/>
      </w:pPr>
      <w:r w:rsidRPr="0044378A">
        <w:t>соответствия сроков представления документов срокам, указанным в объявлении о проведении Конкурсного отбора;</w:t>
      </w:r>
    </w:p>
    <w:p w:rsidR="005A23F2" w:rsidRPr="0044378A" w:rsidRDefault="0036061C">
      <w:pPr>
        <w:pStyle w:val="ConsPlusNormal"/>
        <w:spacing w:before="240"/>
        <w:ind w:firstLine="540"/>
        <w:jc w:val="both"/>
      </w:pPr>
      <w:r w:rsidRPr="0044378A">
        <w:t xml:space="preserve">соответствия заявителей критериям отбора, установленным </w:t>
      </w:r>
      <w:hyperlink w:anchor="Par6417" w:tooltip="1.1.5. Критерием отбора заявителей, имеющих право на участие в Конкурсном отборе, является одновременное выполнение следующих требований:" w:history="1">
        <w:r w:rsidRPr="0044378A">
          <w:rPr>
            <w:color w:val="0000FF"/>
          </w:rPr>
          <w:t>пунктом 1.1.5</w:t>
        </w:r>
      </w:hyperlink>
      <w:r w:rsidRPr="0044378A">
        <w:t xml:space="preserve"> настоящего раздела;</w:t>
      </w:r>
    </w:p>
    <w:p w:rsidR="005A23F2" w:rsidRPr="0044378A" w:rsidRDefault="0036061C">
      <w:pPr>
        <w:pStyle w:val="ConsPlusNormal"/>
        <w:spacing w:before="240"/>
        <w:ind w:firstLine="540"/>
        <w:jc w:val="both"/>
      </w:pPr>
      <w:r w:rsidRPr="0044378A">
        <w:t xml:space="preserve">б) в случае предоставления подлинников документов, указанных в </w:t>
      </w:r>
      <w:hyperlink w:anchor="Par6422" w:tooltip="1.1.6. Для участия в Конкурсном отборе заявители в сроки, указанные в объявлении о его проведении, представляют следующие документы:" w:history="1">
        <w:r w:rsidRPr="0044378A">
          <w:rPr>
            <w:color w:val="0000FF"/>
          </w:rPr>
          <w:t>пункте 1.1.6</w:t>
        </w:r>
      </w:hyperlink>
      <w:r w:rsidRPr="0044378A">
        <w:t xml:space="preserve"> настоящего раздела, сверяет копии документов с подлинниками, заверяет копии документов и направляет подлинники по почте в адрес заявителей с обязательной описью направляемых документов;</w:t>
      </w:r>
    </w:p>
    <w:p w:rsidR="005A23F2" w:rsidRPr="0044378A" w:rsidRDefault="0036061C">
      <w:pPr>
        <w:pStyle w:val="ConsPlusNormal"/>
        <w:spacing w:before="240"/>
        <w:ind w:firstLine="540"/>
        <w:jc w:val="both"/>
      </w:pPr>
      <w:r w:rsidRPr="0044378A">
        <w:t xml:space="preserve">в) запрашивает сведения, содержащиеся в документах, указанных в </w:t>
      </w:r>
      <w:hyperlink w:anchor="Par6231" w:tooltip="5. Требования, которым должны соответствовать получатели субсидий на день обращения в Министерство для заключения соглашения:" w:history="1">
        <w:r w:rsidRPr="0044378A">
          <w:rPr>
            <w:color w:val="0000FF"/>
          </w:rPr>
          <w:t>пункте 5 раздела I</w:t>
        </w:r>
      </w:hyperlink>
      <w:r w:rsidRPr="0044378A">
        <w:t xml:space="preserve"> настоящего Порядка, в течение 5 рабочих дней со дня регистрации заявки у государственных органов, в распоряжении которых данные сведения находятся, в рамках межведомственного информационного взаимодействия, если указанные документы не были представлены заявителями самостоятельно;</w:t>
      </w:r>
    </w:p>
    <w:p w:rsidR="005A23F2" w:rsidRPr="0044378A" w:rsidRDefault="0036061C">
      <w:pPr>
        <w:pStyle w:val="ConsPlusNormal"/>
        <w:jc w:val="both"/>
      </w:pPr>
      <w:r w:rsidRPr="0044378A">
        <w:t xml:space="preserve">(пп. "в" в ред. </w:t>
      </w:r>
      <w:hyperlink r:id="rId268" w:history="1">
        <w:r w:rsidRPr="0044378A">
          <w:rPr>
            <w:color w:val="0000FF"/>
          </w:rPr>
          <w:t>Постановления</w:t>
        </w:r>
      </w:hyperlink>
      <w:r w:rsidRPr="0044378A">
        <w:t xml:space="preserve"> Правительства РК от 23.04.2021 N 212)</w:t>
      </w:r>
    </w:p>
    <w:p w:rsidR="005A23F2" w:rsidRPr="0044378A" w:rsidRDefault="0036061C">
      <w:pPr>
        <w:pStyle w:val="ConsPlusNormal"/>
        <w:spacing w:before="240"/>
        <w:ind w:firstLine="540"/>
        <w:jc w:val="both"/>
      </w:pPr>
      <w:bookmarkStart w:id="61" w:name="Par6463"/>
      <w:bookmarkEnd w:id="61"/>
      <w:r w:rsidRPr="0044378A">
        <w:t>г) готовит результаты экспертизы документов, представленных для участия в Конкурсном отборе, по форме, установленной Министерством;</w:t>
      </w:r>
    </w:p>
    <w:p w:rsidR="005A23F2" w:rsidRPr="0044378A" w:rsidRDefault="0036061C">
      <w:pPr>
        <w:pStyle w:val="ConsPlusNormal"/>
        <w:spacing w:before="240"/>
        <w:ind w:firstLine="540"/>
        <w:jc w:val="both"/>
      </w:pPr>
      <w:r w:rsidRPr="0044378A">
        <w:t>д) направляет в адрес заявителей письменные уведомления:</w:t>
      </w:r>
    </w:p>
    <w:p w:rsidR="005A23F2" w:rsidRPr="0044378A" w:rsidRDefault="0036061C">
      <w:pPr>
        <w:pStyle w:val="ConsPlusNormal"/>
        <w:spacing w:before="240"/>
        <w:ind w:firstLine="540"/>
        <w:jc w:val="both"/>
      </w:pPr>
      <w:r w:rsidRPr="0044378A">
        <w:t>о принятии к рассмотрению документов, представленных для участия в Конкурсном отборе, с приложением копии заявки с отметкой о принятии документов;</w:t>
      </w:r>
    </w:p>
    <w:p w:rsidR="005A23F2" w:rsidRPr="0044378A" w:rsidRDefault="0036061C">
      <w:pPr>
        <w:pStyle w:val="ConsPlusNormal"/>
        <w:spacing w:before="240"/>
        <w:ind w:firstLine="540"/>
        <w:jc w:val="both"/>
      </w:pPr>
      <w:r w:rsidRPr="0044378A">
        <w:t xml:space="preserve">или об отказе в принятии к рассмотрению документов, представленных для участия в Конкурсном отборе, с указанием оснований для отказа, установленных </w:t>
      </w:r>
      <w:hyperlink w:anchor="Par6472" w:tooltip="1.1.9. Основаниями для отклонения заявок, представленных заявителями для участия в Конкурсном отборе, являются:" w:history="1">
        <w:r w:rsidRPr="0044378A">
          <w:rPr>
            <w:color w:val="0000FF"/>
          </w:rPr>
          <w:t>пунктом 1.1.9</w:t>
        </w:r>
      </w:hyperlink>
      <w:r w:rsidRPr="0044378A">
        <w:t xml:space="preserve"> настоящего раздела;</w:t>
      </w:r>
    </w:p>
    <w:p w:rsidR="005A23F2" w:rsidRPr="0044378A" w:rsidRDefault="0036061C">
      <w:pPr>
        <w:pStyle w:val="ConsPlusNormal"/>
        <w:spacing w:before="240"/>
        <w:ind w:firstLine="540"/>
        <w:jc w:val="both"/>
      </w:pPr>
      <w:r w:rsidRPr="0044378A">
        <w:t>3) в срок, не превышающий 30 рабочих дней со дня окончания приема заявок, указанного в объявлении о проведении Конкурсного отбора:</w:t>
      </w:r>
    </w:p>
    <w:p w:rsidR="005A23F2" w:rsidRPr="0044378A" w:rsidRDefault="0036061C">
      <w:pPr>
        <w:pStyle w:val="ConsPlusNormal"/>
        <w:spacing w:before="240"/>
        <w:ind w:firstLine="540"/>
        <w:jc w:val="both"/>
      </w:pPr>
      <w:r w:rsidRPr="0044378A">
        <w:t xml:space="preserve">а) организует рассмотрение и оценку проектов структурными подразделениями Министерства </w:t>
      </w:r>
      <w:r w:rsidRPr="0044378A">
        <w:lastRenderedPageBreak/>
        <w:t xml:space="preserve">и Государственного учреждения, перечень которых устанавливается Министерством, по </w:t>
      </w:r>
      <w:hyperlink w:anchor="Par8823" w:tooltip="КРИТЕРИИ" w:history="1">
        <w:r w:rsidRPr="0044378A">
          <w:rPr>
            <w:color w:val="0000FF"/>
          </w:rPr>
          <w:t>критериям</w:t>
        </w:r>
      </w:hyperlink>
      <w:r w:rsidRPr="0044378A">
        <w:t xml:space="preserve"> и балльной шкале оценок согласно приложению 24 к настоящему Порядку на основании документов, представленных для участия в Конкурсном отборе;</w:t>
      </w:r>
    </w:p>
    <w:p w:rsidR="005A23F2" w:rsidRPr="0044378A" w:rsidRDefault="0036061C">
      <w:pPr>
        <w:pStyle w:val="ConsPlusNormal"/>
        <w:spacing w:before="240"/>
        <w:ind w:firstLine="540"/>
        <w:jc w:val="both"/>
      </w:pPr>
      <w:bookmarkStart w:id="62" w:name="Par6469"/>
      <w:bookmarkEnd w:id="62"/>
      <w:r w:rsidRPr="0044378A">
        <w:t xml:space="preserve">б) определяет общую оценку проектов в баллах по формуле, установленной </w:t>
      </w:r>
      <w:hyperlink w:anchor="Par8823" w:tooltip="КРИТЕРИИ" w:history="1">
        <w:r w:rsidRPr="0044378A">
          <w:rPr>
            <w:color w:val="0000FF"/>
          </w:rPr>
          <w:t>приложением 24</w:t>
        </w:r>
      </w:hyperlink>
      <w:r w:rsidRPr="0044378A">
        <w:t xml:space="preserve"> к настоящему Порядку, с присвоением проектам порядковых номеров исходя из количества набранных баллов по убыванию и готовит сводные заключения оценки проектов по форме, установленной Министерством;</w:t>
      </w:r>
    </w:p>
    <w:p w:rsidR="005A23F2" w:rsidRPr="0044378A" w:rsidRDefault="0036061C">
      <w:pPr>
        <w:pStyle w:val="ConsPlusNormal"/>
        <w:jc w:val="both"/>
      </w:pPr>
      <w:r w:rsidRPr="0044378A">
        <w:t xml:space="preserve">(пп. "б" в ред. </w:t>
      </w:r>
      <w:hyperlink r:id="rId269" w:history="1">
        <w:r w:rsidRPr="0044378A">
          <w:rPr>
            <w:color w:val="0000FF"/>
          </w:rPr>
          <w:t>Постановления</w:t>
        </w:r>
      </w:hyperlink>
      <w:r w:rsidRPr="0044378A">
        <w:t xml:space="preserve"> Правительства РК от 23.04.2021 N 212)</w:t>
      </w:r>
    </w:p>
    <w:p w:rsidR="005A23F2" w:rsidRPr="0044378A" w:rsidRDefault="0036061C">
      <w:pPr>
        <w:pStyle w:val="ConsPlusNormal"/>
        <w:spacing w:before="240"/>
        <w:ind w:firstLine="540"/>
        <w:jc w:val="both"/>
      </w:pPr>
      <w:bookmarkStart w:id="63" w:name="Par6471"/>
      <w:bookmarkEnd w:id="63"/>
      <w:r w:rsidRPr="0044378A">
        <w:t xml:space="preserve">в) направляет на ознакомление членам Конкурсной комиссии результаты экспертизы документов, подготовленные в соответствии с </w:t>
      </w:r>
      <w:hyperlink w:anchor="Par6463" w:tooltip="г) готовит результаты экспертизы документов, представленных для участия в Конкурсном отборе, по форме, установленной Министерством;" w:history="1">
        <w:r w:rsidRPr="0044378A">
          <w:rPr>
            <w:color w:val="0000FF"/>
          </w:rPr>
          <w:t>подпунктом "г" подпункта 2</w:t>
        </w:r>
      </w:hyperlink>
      <w:r w:rsidRPr="0044378A">
        <w:t xml:space="preserve"> настоящего пункта, сводные заключения оценки проектов, подготовленные в соответствии с </w:t>
      </w:r>
      <w:hyperlink w:anchor="Par6469" w:tooltip="б) определяет общую оценку проектов в баллах по формуле, установленной приложением 24 к настоящему Порядку, с присвоением проектам порядковых номеров исходя из количества набранных баллов по убыванию и готовит сводные заключения оценки проектов по форме, устан" w:history="1">
        <w:r w:rsidRPr="0044378A">
          <w:rPr>
            <w:color w:val="0000FF"/>
          </w:rPr>
          <w:t>подпунктом "б"</w:t>
        </w:r>
      </w:hyperlink>
      <w:r w:rsidRPr="0044378A">
        <w:t xml:space="preserve"> настоящего подпункта, а по запросам членов Комиссии - документы, представленные заявителями для участия в Конкурсном отборе.</w:t>
      </w:r>
    </w:p>
    <w:p w:rsidR="005A23F2" w:rsidRPr="0044378A" w:rsidRDefault="0036061C">
      <w:pPr>
        <w:pStyle w:val="ConsPlusNormal"/>
        <w:spacing w:before="240"/>
        <w:ind w:firstLine="540"/>
        <w:jc w:val="both"/>
      </w:pPr>
      <w:bookmarkStart w:id="64" w:name="Par6472"/>
      <w:bookmarkEnd w:id="64"/>
      <w:r w:rsidRPr="0044378A">
        <w:t>1.1.9. Основаниями для отклонения заявок, представленных заявителями для участия в Конкурсном отборе, являются:</w:t>
      </w:r>
    </w:p>
    <w:p w:rsidR="005A23F2" w:rsidRPr="0044378A" w:rsidRDefault="0036061C">
      <w:pPr>
        <w:pStyle w:val="ConsPlusNormal"/>
        <w:spacing w:before="240"/>
        <w:ind w:firstLine="540"/>
        <w:jc w:val="both"/>
      </w:pPr>
      <w:bookmarkStart w:id="65" w:name="Par6473"/>
      <w:bookmarkEnd w:id="65"/>
      <w:r w:rsidRPr="0044378A">
        <w:t>а) несоответствие представленных заявок и документов требованиям и перечню, установленным в объявлении о проведении Конкурсного отбора;</w:t>
      </w:r>
    </w:p>
    <w:p w:rsidR="005A23F2" w:rsidRPr="0044378A" w:rsidRDefault="0036061C">
      <w:pPr>
        <w:pStyle w:val="ConsPlusNormal"/>
        <w:spacing w:before="240"/>
        <w:ind w:firstLine="540"/>
        <w:jc w:val="both"/>
      </w:pPr>
      <w:r w:rsidRPr="0044378A">
        <w:t xml:space="preserve">б) истечение срока приема документов, указанного в объявлении о проведении Конкурсного отбора (за исключением случая, указанного в </w:t>
      </w:r>
      <w:hyperlink w:anchor="Par6477" w:tooltip="Заявители, получившие уведомление об отклонении заявок по основанию, предусмотренному подпунктом &quot;а&quot; настоящего пункта, вправе обратиться повторно для участия в Конкурсном отборе после устранения выявленных недостатков в срок, не превышающий 15 рабочих дней со" w:history="1">
        <w:r w:rsidRPr="0044378A">
          <w:rPr>
            <w:color w:val="0000FF"/>
          </w:rPr>
          <w:t>абзаце шестом</w:t>
        </w:r>
      </w:hyperlink>
      <w:r w:rsidRPr="0044378A">
        <w:t xml:space="preserve"> настоящего пункта);</w:t>
      </w:r>
    </w:p>
    <w:p w:rsidR="005A23F2" w:rsidRPr="0044378A" w:rsidRDefault="0036061C">
      <w:pPr>
        <w:pStyle w:val="ConsPlusNormal"/>
        <w:spacing w:before="240"/>
        <w:ind w:firstLine="540"/>
        <w:jc w:val="both"/>
      </w:pPr>
      <w:r w:rsidRPr="0044378A">
        <w:t xml:space="preserve">в) несоответствие заявителей требованиям, установленным </w:t>
      </w:r>
      <w:hyperlink w:anchor="Par6417" w:tooltip="1.1.5. Критерием отбора заявителей, имеющих право на участие в Конкурсном отборе, является одновременное выполнение следующих требований:" w:history="1">
        <w:r w:rsidRPr="0044378A">
          <w:rPr>
            <w:color w:val="0000FF"/>
          </w:rPr>
          <w:t>пунктом 1.1.5</w:t>
        </w:r>
      </w:hyperlink>
      <w:r w:rsidRPr="0044378A">
        <w:t xml:space="preserve"> настоящего раздела;</w:t>
      </w:r>
    </w:p>
    <w:p w:rsidR="005A23F2" w:rsidRPr="0044378A" w:rsidRDefault="0036061C">
      <w:pPr>
        <w:pStyle w:val="ConsPlusNormal"/>
        <w:spacing w:before="240"/>
        <w:ind w:firstLine="540"/>
        <w:jc w:val="both"/>
      </w:pPr>
      <w:r w:rsidRPr="0044378A">
        <w:t>г) недостоверность представленной заявителем информации, в том числе информации о месте нахождения и адреса юридического лица.</w:t>
      </w:r>
    </w:p>
    <w:p w:rsidR="005A23F2" w:rsidRPr="0044378A" w:rsidRDefault="0036061C">
      <w:pPr>
        <w:pStyle w:val="ConsPlusNormal"/>
        <w:spacing w:before="240"/>
        <w:ind w:firstLine="540"/>
        <w:jc w:val="both"/>
      </w:pPr>
      <w:bookmarkStart w:id="66" w:name="Par6477"/>
      <w:bookmarkEnd w:id="66"/>
      <w:r w:rsidRPr="0044378A">
        <w:t xml:space="preserve">Заявители, получившие уведомление об отклонении заявок по основанию, предусмотренному </w:t>
      </w:r>
      <w:hyperlink w:anchor="Par6473" w:tooltip="а) несоответствие представленных заявок и документов требованиям и перечню, установленным в объявлении о проведении Конкурсного отбора;" w:history="1">
        <w:r w:rsidRPr="0044378A">
          <w:rPr>
            <w:color w:val="0000FF"/>
          </w:rPr>
          <w:t>подпунктом "а"</w:t>
        </w:r>
      </w:hyperlink>
      <w:r w:rsidRPr="0044378A">
        <w:t xml:space="preserve"> настоящего пункта, вправе обратиться повторно для участия в Конкурсном отборе после устранения выявленных недостатков в срок, не превышающий 15 рабочих дней со дня окончания приема заявок, указанного в объявлении о проведении Конкурсного отбора.</w:t>
      </w:r>
    </w:p>
    <w:p w:rsidR="005A23F2" w:rsidRPr="0044378A" w:rsidRDefault="0036061C">
      <w:pPr>
        <w:pStyle w:val="ConsPlusNormal"/>
        <w:spacing w:before="240"/>
        <w:ind w:firstLine="540"/>
        <w:jc w:val="both"/>
      </w:pPr>
      <w:r w:rsidRPr="0044378A">
        <w:t xml:space="preserve">Рабочая группа рассматривает повторно поступившие документы и выполняет действия в порядке и сроки согласно </w:t>
      </w:r>
      <w:hyperlink w:anchor="Par6453" w:tooltip="1) в день поступления заявок регистрирует их в порядке очередности поступления в Министерство согласно регистрационному штампу в специальном журнале регистрации по форме, установленной Министерством;" w:history="1">
        <w:r w:rsidRPr="0044378A">
          <w:rPr>
            <w:color w:val="0000FF"/>
          </w:rPr>
          <w:t>подпунктам 1</w:t>
        </w:r>
      </w:hyperlink>
      <w:r w:rsidRPr="0044378A">
        <w:t xml:space="preserve"> и </w:t>
      </w:r>
      <w:hyperlink w:anchor="Par6454" w:tooltip="2) в срок, не превышающий 15 рабочих дней со дня регистрации заявки:" w:history="1">
        <w:r w:rsidRPr="0044378A">
          <w:rPr>
            <w:color w:val="0000FF"/>
          </w:rPr>
          <w:t>2 пункта 1.1.8</w:t>
        </w:r>
      </w:hyperlink>
      <w:r w:rsidRPr="0044378A">
        <w:t xml:space="preserve"> настоящего раздела.</w:t>
      </w:r>
    </w:p>
    <w:p w:rsidR="005A23F2" w:rsidRPr="0044378A" w:rsidRDefault="0036061C">
      <w:pPr>
        <w:pStyle w:val="ConsPlusNormal"/>
        <w:jc w:val="both"/>
      </w:pPr>
      <w:r w:rsidRPr="0044378A">
        <w:t xml:space="preserve">(п. 1.1.9 в ред. </w:t>
      </w:r>
      <w:hyperlink r:id="rId270" w:history="1">
        <w:r w:rsidRPr="0044378A">
          <w:rPr>
            <w:color w:val="0000FF"/>
          </w:rPr>
          <w:t>Постановления</w:t>
        </w:r>
      </w:hyperlink>
      <w:r w:rsidRPr="0044378A">
        <w:t xml:space="preserve"> Правительства РК от 23.04.2021 N 212)</w:t>
      </w:r>
    </w:p>
    <w:p w:rsidR="005A23F2" w:rsidRPr="0044378A" w:rsidRDefault="0036061C">
      <w:pPr>
        <w:pStyle w:val="ConsPlusNormal"/>
        <w:spacing w:before="240"/>
        <w:ind w:firstLine="540"/>
        <w:jc w:val="both"/>
      </w:pPr>
      <w:r w:rsidRPr="0044378A">
        <w:t>1.1.10. Конкурсная комиссия в срок, не превышающий 35 рабочих дней со дня окончания приема заявок, указанного в объявлении о проведении Конкурсного отбора:</w:t>
      </w:r>
    </w:p>
    <w:p w:rsidR="005A23F2" w:rsidRPr="0044378A" w:rsidRDefault="0036061C">
      <w:pPr>
        <w:pStyle w:val="ConsPlusNormal"/>
        <w:spacing w:before="240"/>
        <w:ind w:firstLine="540"/>
        <w:jc w:val="both"/>
      </w:pPr>
      <w:r w:rsidRPr="0044378A">
        <w:t xml:space="preserve">1) рассматривает материалы, представленные рабочей группой в соответствии с </w:t>
      </w:r>
      <w:hyperlink w:anchor="Par6471" w:tooltip="в) направляет на ознакомление членам Конкурсной комиссии результаты экспертизы документов, подготовленные в соответствии с подпунктом &quot;г&quot; подпункта 2 настоящего пункта, сводные заключения оценки проектов, подготовленные в соответствии с подпунктом &quot;б&quot; настояще" w:history="1">
        <w:r w:rsidRPr="0044378A">
          <w:rPr>
            <w:color w:val="0000FF"/>
          </w:rPr>
          <w:t>подпунктом "в" подпункта 3 пункта 1.1.8</w:t>
        </w:r>
      </w:hyperlink>
      <w:r w:rsidRPr="0044378A">
        <w:t xml:space="preserve"> настоящего раздела;</w:t>
      </w:r>
    </w:p>
    <w:p w:rsidR="005A23F2" w:rsidRPr="0044378A" w:rsidRDefault="0036061C">
      <w:pPr>
        <w:pStyle w:val="ConsPlusNormal"/>
        <w:spacing w:before="240"/>
        <w:ind w:firstLine="540"/>
        <w:jc w:val="both"/>
      </w:pPr>
      <w:bookmarkStart w:id="67" w:name="Par6482"/>
      <w:bookmarkEnd w:id="67"/>
      <w:r w:rsidRPr="0044378A">
        <w:t>2) устанавливает минимальное значение общей оценки проектов в баллах, при котором проект признается победителем Конкурсного отбора;</w:t>
      </w:r>
    </w:p>
    <w:p w:rsidR="005A23F2" w:rsidRPr="0044378A" w:rsidRDefault="0036061C">
      <w:pPr>
        <w:pStyle w:val="ConsPlusNormal"/>
        <w:spacing w:before="240"/>
        <w:ind w:firstLine="540"/>
        <w:jc w:val="both"/>
      </w:pPr>
      <w:r w:rsidRPr="0044378A">
        <w:t xml:space="preserve">3) определяет победителей Конкурсного отбора, набравших по общей оценке, определенной </w:t>
      </w:r>
      <w:r w:rsidRPr="0044378A">
        <w:lastRenderedPageBreak/>
        <w:t xml:space="preserve">по формуле, установленной </w:t>
      </w:r>
      <w:hyperlink w:anchor="Par8823" w:tooltip="КРИТЕРИИ" w:history="1">
        <w:r w:rsidRPr="0044378A">
          <w:rPr>
            <w:color w:val="0000FF"/>
          </w:rPr>
          <w:t>приложением 24</w:t>
        </w:r>
      </w:hyperlink>
      <w:r w:rsidRPr="0044378A">
        <w:t xml:space="preserve"> к настоящему Порядку, количество баллов, равное или превышающее минимальное значение общей оценки проектов, установленное в соответствии с </w:t>
      </w:r>
      <w:hyperlink w:anchor="Par6482" w:tooltip="2) устанавливает минимальное значение общей оценки проектов в баллах, при котором проект признается победителем Конкурсного отбора;" w:history="1">
        <w:r w:rsidRPr="0044378A">
          <w:rPr>
            <w:color w:val="0000FF"/>
          </w:rPr>
          <w:t>подпунктом 2</w:t>
        </w:r>
      </w:hyperlink>
      <w:r w:rsidRPr="0044378A">
        <w:t xml:space="preserve"> настоящего пункта.</w:t>
      </w:r>
    </w:p>
    <w:p w:rsidR="005A23F2" w:rsidRPr="0044378A" w:rsidRDefault="0036061C">
      <w:pPr>
        <w:pStyle w:val="ConsPlusNormal"/>
        <w:spacing w:before="240"/>
        <w:ind w:firstLine="540"/>
        <w:jc w:val="both"/>
      </w:pPr>
      <w:r w:rsidRPr="0044378A">
        <w:t>При одинаковом количестве баллов и недостаточности лимитов бюджетных обязательств, необходимых для предоставления субсидий в полном объеме, победителями Конкурсного отбора признаются проекты, заявки в отношении которых представлены в Министерство на участие в Конкурсном отборе в более ранние сроки согласно регистрационному штампу.</w:t>
      </w:r>
    </w:p>
    <w:p w:rsidR="005A23F2" w:rsidRPr="0044378A" w:rsidRDefault="0036061C">
      <w:pPr>
        <w:pStyle w:val="ConsPlusNormal"/>
        <w:spacing w:before="240"/>
        <w:ind w:firstLine="540"/>
        <w:jc w:val="both"/>
      </w:pPr>
      <w:r w:rsidRPr="0044378A">
        <w:t>1.1.11. Рабочая группа:</w:t>
      </w:r>
    </w:p>
    <w:p w:rsidR="005A23F2" w:rsidRPr="0044378A" w:rsidRDefault="0036061C">
      <w:pPr>
        <w:pStyle w:val="ConsPlusNormal"/>
        <w:spacing w:before="240"/>
        <w:ind w:firstLine="540"/>
        <w:jc w:val="both"/>
      </w:pPr>
      <w:r w:rsidRPr="0044378A">
        <w:t>1) в срок, не превышающий 3 рабочих дней со дня принятия решения Конкурсной комиссией, оформляет протоколы заседания Конкурсной комиссии;</w:t>
      </w:r>
    </w:p>
    <w:p w:rsidR="005A23F2" w:rsidRPr="0044378A" w:rsidRDefault="0036061C">
      <w:pPr>
        <w:pStyle w:val="ConsPlusNormal"/>
        <w:spacing w:before="240"/>
        <w:ind w:firstLine="540"/>
        <w:jc w:val="both"/>
      </w:pPr>
      <w:r w:rsidRPr="0044378A">
        <w:t>2) в срок, не превышающий 7 рабочих дней со дня принятия решения Конкурсной комиссией, размещает на едином портале и официальном сайте Министерства в информационно-телекоммуникационной сети "Интернет" информацию о результатах Конкурсного отбора, включающую следующие сведения:</w:t>
      </w:r>
    </w:p>
    <w:p w:rsidR="005A23F2" w:rsidRPr="0044378A" w:rsidRDefault="0036061C">
      <w:pPr>
        <w:pStyle w:val="ConsPlusNormal"/>
        <w:jc w:val="both"/>
      </w:pPr>
      <w:r w:rsidRPr="0044378A">
        <w:t xml:space="preserve">(в ред. </w:t>
      </w:r>
      <w:hyperlink r:id="rId271" w:history="1">
        <w:r w:rsidRPr="0044378A">
          <w:rPr>
            <w:color w:val="0000FF"/>
          </w:rPr>
          <w:t>Постановления</w:t>
        </w:r>
      </w:hyperlink>
      <w:r w:rsidRPr="0044378A">
        <w:t xml:space="preserve"> Правительства РК от 18.06.2021 N 294)</w:t>
      </w:r>
    </w:p>
    <w:p w:rsidR="005A23F2" w:rsidRPr="0044378A" w:rsidRDefault="0036061C">
      <w:pPr>
        <w:pStyle w:val="ConsPlusNormal"/>
        <w:spacing w:before="240"/>
        <w:ind w:firstLine="540"/>
        <w:jc w:val="both"/>
      </w:pPr>
      <w:r w:rsidRPr="0044378A">
        <w:t>дата, время и место оценки заявок участников Конкурсного отбора;</w:t>
      </w:r>
    </w:p>
    <w:p w:rsidR="005A23F2" w:rsidRPr="0044378A" w:rsidRDefault="0036061C">
      <w:pPr>
        <w:pStyle w:val="ConsPlusNormal"/>
        <w:spacing w:before="240"/>
        <w:ind w:firstLine="540"/>
        <w:jc w:val="both"/>
      </w:pPr>
      <w:r w:rsidRPr="0044378A">
        <w:t>информация об участниках Конкурсного отбора, заявки которых были рассмотрены;</w:t>
      </w:r>
    </w:p>
    <w:p w:rsidR="005A23F2" w:rsidRPr="0044378A" w:rsidRDefault="0036061C">
      <w:pPr>
        <w:pStyle w:val="ConsPlusNormal"/>
        <w:spacing w:before="240"/>
        <w:ind w:firstLine="540"/>
        <w:jc w:val="both"/>
      </w:pPr>
      <w:r w:rsidRPr="0044378A">
        <w:t>информация об участниках Конкурсного отбора, которым было отказано в принятии к рассмотрению документов, с указанием оснований для такого отказа, в том числе положений объявления о проведении Конкурсного отбора, которым не соответствуют заявки;</w:t>
      </w:r>
    </w:p>
    <w:p w:rsidR="005A23F2" w:rsidRPr="0044378A" w:rsidRDefault="0036061C">
      <w:pPr>
        <w:pStyle w:val="ConsPlusNormal"/>
        <w:spacing w:before="240"/>
        <w:ind w:firstLine="540"/>
        <w:jc w:val="both"/>
      </w:pPr>
      <w:r w:rsidRPr="0044378A">
        <w:t>последовательность оценки проектов, присвоенные проектам значения оценок по каждому из критериев и общей оценки в баллах, принятое на основании результатов оценки проектов решение о присвоении им порядковых номеров;</w:t>
      </w:r>
    </w:p>
    <w:p w:rsidR="005A23F2" w:rsidRPr="0044378A" w:rsidRDefault="0036061C">
      <w:pPr>
        <w:pStyle w:val="ConsPlusNormal"/>
        <w:spacing w:before="240"/>
        <w:ind w:firstLine="540"/>
        <w:jc w:val="both"/>
      </w:pPr>
      <w:r w:rsidRPr="0044378A">
        <w:t>наименования получателей субсидий, с которыми заключается соглашение (дополнительное соглашение), и плановый размер предоставляемых им субсидий;</w:t>
      </w:r>
    </w:p>
    <w:p w:rsidR="005A23F2" w:rsidRPr="0044378A" w:rsidRDefault="0036061C">
      <w:pPr>
        <w:pStyle w:val="ConsPlusNormal"/>
        <w:jc w:val="both"/>
      </w:pPr>
      <w:r w:rsidRPr="0044378A">
        <w:t xml:space="preserve">(пп. 2 в ред. </w:t>
      </w:r>
      <w:hyperlink r:id="rId272" w:history="1">
        <w:r w:rsidRPr="0044378A">
          <w:rPr>
            <w:color w:val="0000FF"/>
          </w:rPr>
          <w:t>Постановления</w:t>
        </w:r>
      </w:hyperlink>
      <w:r w:rsidRPr="0044378A">
        <w:t xml:space="preserve"> Правительства РК от 23.04.2021 N 212)</w:t>
      </w:r>
    </w:p>
    <w:p w:rsidR="005A23F2" w:rsidRPr="0044378A" w:rsidRDefault="0036061C">
      <w:pPr>
        <w:pStyle w:val="ConsPlusNormal"/>
        <w:spacing w:before="240"/>
        <w:ind w:firstLine="540"/>
        <w:jc w:val="both"/>
      </w:pPr>
      <w:r w:rsidRPr="0044378A">
        <w:t>3) в срок, не превышающий 10 рабочих дней со дня принятия решения Конкурсной комиссией, готовит и направляет в адрес заявителей, проекты которых приняли участие в Конкурсном отборе, письменные уведомления о результатах Конкурсного отбора.</w:t>
      </w:r>
    </w:p>
    <w:p w:rsidR="005A23F2" w:rsidRPr="0044378A" w:rsidRDefault="0036061C">
      <w:pPr>
        <w:pStyle w:val="ConsPlusNormal"/>
        <w:spacing w:before="240"/>
        <w:ind w:firstLine="540"/>
        <w:jc w:val="both"/>
      </w:pPr>
      <w:bookmarkStart w:id="68" w:name="Par6496"/>
      <w:bookmarkEnd w:id="68"/>
      <w:r w:rsidRPr="0044378A">
        <w:t xml:space="preserve">1.1.12. Субсидии предоставляются на основании заключенного Министерством с получателем субсидий, проект которого признан победителем Конкурсного отбора, в течение 30 календарных дней со дня принятия решения о признании проекта победителем Конкурсного отбора договора о государственной поддержке на реализацию проекта по форме, установленной Министерством (далее - договор), предусматривающего обязательства получателя субсидий по гарантированному использованию животноводческого помещения в соответствии с проектной мощностью не позднее 2 лет с момента введения его в эксплуатацию. Проект договора направляется Министерством получателю субсидий в течение 10 рабочих дней со дня принятия решения о признании </w:t>
      </w:r>
      <w:r w:rsidRPr="0044378A">
        <w:lastRenderedPageBreak/>
        <w:t>соответствующего проекта победителем Конкурсного отбора.</w:t>
      </w:r>
    </w:p>
    <w:p w:rsidR="005A23F2" w:rsidRPr="0044378A" w:rsidRDefault="0036061C">
      <w:pPr>
        <w:pStyle w:val="ConsPlusNormal"/>
        <w:spacing w:before="240"/>
        <w:ind w:firstLine="540"/>
        <w:jc w:val="both"/>
      </w:pPr>
      <w:r w:rsidRPr="0044378A">
        <w:t xml:space="preserve">В случае нарушения обязательств, предусмотренных договором, получатели субсидий производят возврат полученных субсидий в доход республиканского бюджета Республики Коми с применением положений </w:t>
      </w:r>
      <w:hyperlink w:anchor="Par8345" w:tooltip="4. Основанием для освобождения получателя субсидий от применения мер ответственности за недостижение плановых значений показателей за отчетный год является документально подтвержденное наступление обстоятельств непреодолимой силы (пожаров, наводнений и иных ст" w:history="1">
        <w:r w:rsidRPr="0044378A">
          <w:rPr>
            <w:color w:val="0000FF"/>
          </w:rPr>
          <w:t>пунктов 4</w:t>
        </w:r>
      </w:hyperlink>
      <w:r w:rsidRPr="0044378A">
        <w:t xml:space="preserve"> - </w:t>
      </w:r>
      <w:hyperlink w:anchor="Par8349" w:tooltip="7. В случае невозврата субсидий получателем субсидий в доход республиканского бюджета Республики Коми в срок, установленный пунктом 5 настоящего Порядка, и в объеме, рассчитанном в соответствии с пунктом 3 настоящего Порядка, Министерством обеспечивается их вз" w:history="1">
        <w:r w:rsidRPr="0044378A">
          <w:rPr>
            <w:color w:val="0000FF"/>
          </w:rPr>
          <w:t>7</w:t>
        </w:r>
      </w:hyperlink>
      <w:r w:rsidRPr="0044378A">
        <w:t xml:space="preserve"> Порядка возврата субсидий в случае недостижения плановых значений показателей, необходимых для оценки достижения результата предоставления субсидии, установленного настоящим Порядком (приложение 20), в объеме, рассчитываемом по формуле:</w:t>
      </w:r>
    </w:p>
    <w:p w:rsidR="005A23F2" w:rsidRPr="0044378A" w:rsidRDefault="005A23F2">
      <w:pPr>
        <w:pStyle w:val="ConsPlusNormal"/>
      </w:pPr>
    </w:p>
    <w:p w:rsidR="005A23F2" w:rsidRPr="0044378A" w:rsidRDefault="0036061C">
      <w:pPr>
        <w:pStyle w:val="ConsPlusNormal"/>
        <w:jc w:val="center"/>
      </w:pPr>
      <w:r w:rsidRPr="0044378A">
        <w:t>Vвозврат = (Vсубсидии x (1 - Ti / Si)) x 0,1,</w:t>
      </w:r>
    </w:p>
    <w:p w:rsidR="005A23F2" w:rsidRPr="0044378A" w:rsidRDefault="005A23F2">
      <w:pPr>
        <w:pStyle w:val="ConsPlusNormal"/>
      </w:pPr>
    </w:p>
    <w:p w:rsidR="005A23F2" w:rsidRPr="0044378A" w:rsidRDefault="0036061C">
      <w:pPr>
        <w:pStyle w:val="ConsPlusNormal"/>
        <w:ind w:firstLine="540"/>
        <w:jc w:val="both"/>
      </w:pPr>
      <w:r w:rsidRPr="0044378A">
        <w:t>где:</w:t>
      </w:r>
    </w:p>
    <w:p w:rsidR="005A23F2" w:rsidRPr="0044378A" w:rsidRDefault="0036061C">
      <w:pPr>
        <w:pStyle w:val="ConsPlusNormal"/>
        <w:spacing w:before="240"/>
        <w:ind w:firstLine="540"/>
        <w:jc w:val="both"/>
      </w:pPr>
      <w:r w:rsidRPr="0044378A">
        <w:t>Vсубсидии - объем субсидий, предоставленных получателю субсидий в отношении проекта;</w:t>
      </w:r>
    </w:p>
    <w:p w:rsidR="005A23F2" w:rsidRPr="0044378A" w:rsidRDefault="0036061C">
      <w:pPr>
        <w:pStyle w:val="ConsPlusNormal"/>
        <w:spacing w:before="240"/>
        <w:ind w:firstLine="540"/>
        <w:jc w:val="both"/>
      </w:pPr>
      <w:r w:rsidRPr="0044378A">
        <w:t>Ti - фактически используемая мощность животноводческого помещения на отчетную дату по истечении 2 лет с момента введения его в эксплуатацию, но не более Si;</w:t>
      </w:r>
    </w:p>
    <w:p w:rsidR="005A23F2" w:rsidRPr="0044378A" w:rsidRDefault="0036061C">
      <w:pPr>
        <w:pStyle w:val="ConsPlusNormal"/>
        <w:spacing w:before="240"/>
        <w:ind w:firstLine="540"/>
        <w:jc w:val="both"/>
      </w:pPr>
      <w:r w:rsidRPr="0044378A">
        <w:t>Si - проектная мощность животноводческого помещения.</w:t>
      </w:r>
    </w:p>
    <w:p w:rsidR="005A23F2" w:rsidRPr="0044378A" w:rsidRDefault="0036061C">
      <w:pPr>
        <w:pStyle w:val="ConsPlusNormal"/>
        <w:spacing w:before="240"/>
        <w:ind w:firstLine="540"/>
        <w:jc w:val="both"/>
      </w:pPr>
      <w:r w:rsidRPr="0044378A">
        <w:t>Нарушение получателями субсидий обязательств, предусмотренных договором, устанавливается Министерством по состоянию на отчетную дату по истечении 2 лет с момента введения животноводческого помещения в эксплуатацию на основании данных, представленных получателями субсидий в порядке, сроки и по форме, установленным договором.</w:t>
      </w:r>
    </w:p>
    <w:p w:rsidR="005A23F2" w:rsidRPr="0044378A" w:rsidRDefault="0036061C">
      <w:pPr>
        <w:pStyle w:val="ConsPlusNormal"/>
        <w:spacing w:before="240"/>
        <w:ind w:firstLine="540"/>
        <w:jc w:val="both"/>
      </w:pPr>
      <w:r w:rsidRPr="0044378A">
        <w:t>1.2. Субсидии на возмещение части затрат на техническое и технологическое перевооружение</w:t>
      </w:r>
    </w:p>
    <w:p w:rsidR="005A23F2" w:rsidRPr="0044378A" w:rsidRDefault="0036061C">
      <w:pPr>
        <w:pStyle w:val="ConsPlusNormal"/>
        <w:spacing w:before="240"/>
        <w:ind w:firstLine="540"/>
        <w:jc w:val="both"/>
      </w:pPr>
      <w:r w:rsidRPr="0044378A">
        <w:t>1.2.1. Субсидии на возмещение части затрат на техническое и технологическое перевооружение (далее - субсидии) предоставляются в области следующих отраслевых направлений:</w:t>
      </w:r>
    </w:p>
    <w:p w:rsidR="005A23F2" w:rsidRPr="0044378A" w:rsidRDefault="0036061C">
      <w:pPr>
        <w:pStyle w:val="ConsPlusNormal"/>
        <w:spacing w:before="240"/>
        <w:ind w:firstLine="540"/>
        <w:jc w:val="both"/>
      </w:pPr>
      <w:bookmarkStart w:id="69" w:name="Par6508"/>
      <w:bookmarkEnd w:id="69"/>
      <w:r w:rsidRPr="0044378A">
        <w:t>1) животноводство и кормопроизводство;</w:t>
      </w:r>
    </w:p>
    <w:p w:rsidR="005A23F2" w:rsidRPr="0044378A" w:rsidRDefault="0036061C">
      <w:pPr>
        <w:pStyle w:val="ConsPlusNormal"/>
        <w:spacing w:before="240"/>
        <w:ind w:firstLine="540"/>
        <w:jc w:val="both"/>
      </w:pPr>
      <w:bookmarkStart w:id="70" w:name="Par6509"/>
      <w:bookmarkEnd w:id="70"/>
      <w:r w:rsidRPr="0044378A">
        <w:t>2) выращивание картофеля и овощей;</w:t>
      </w:r>
    </w:p>
    <w:p w:rsidR="005A23F2" w:rsidRPr="0044378A" w:rsidRDefault="0036061C">
      <w:pPr>
        <w:pStyle w:val="ConsPlusNormal"/>
        <w:spacing w:before="240"/>
        <w:ind w:firstLine="540"/>
        <w:jc w:val="both"/>
      </w:pPr>
      <w:r w:rsidRPr="0044378A">
        <w:t>3) химизация и мелиорация;</w:t>
      </w:r>
    </w:p>
    <w:p w:rsidR="005A23F2" w:rsidRPr="0044378A" w:rsidRDefault="0036061C">
      <w:pPr>
        <w:pStyle w:val="ConsPlusNormal"/>
        <w:spacing w:before="240"/>
        <w:ind w:firstLine="540"/>
        <w:jc w:val="both"/>
      </w:pPr>
      <w:bookmarkStart w:id="71" w:name="Par6511"/>
      <w:bookmarkEnd w:id="71"/>
      <w:r w:rsidRPr="0044378A">
        <w:t>4) аквакультура и рыболовство;</w:t>
      </w:r>
    </w:p>
    <w:p w:rsidR="005A23F2" w:rsidRPr="0044378A" w:rsidRDefault="0036061C">
      <w:pPr>
        <w:pStyle w:val="ConsPlusNormal"/>
        <w:spacing w:before="240"/>
        <w:ind w:firstLine="540"/>
        <w:jc w:val="both"/>
      </w:pPr>
      <w:bookmarkStart w:id="72" w:name="Par6512"/>
      <w:bookmarkEnd w:id="72"/>
      <w:r w:rsidRPr="0044378A">
        <w:t>5) переработка сельскохозяйственной продукции.</w:t>
      </w:r>
    </w:p>
    <w:p w:rsidR="005A23F2" w:rsidRPr="0044378A" w:rsidRDefault="0036061C">
      <w:pPr>
        <w:pStyle w:val="ConsPlusNormal"/>
        <w:spacing w:before="240"/>
        <w:ind w:firstLine="540"/>
        <w:jc w:val="both"/>
      </w:pPr>
      <w:r w:rsidRPr="0044378A">
        <w:t>Объем субсидий, предоставляемых по i-му направлению из числа указанных в настоящем пункте (Vi), определяется по формуле:</w:t>
      </w:r>
    </w:p>
    <w:p w:rsidR="005A23F2" w:rsidRPr="0044378A" w:rsidRDefault="005A23F2">
      <w:pPr>
        <w:pStyle w:val="ConsPlusNormal"/>
      </w:pPr>
    </w:p>
    <w:p w:rsidR="005A23F2" w:rsidRPr="0044378A" w:rsidRDefault="0036061C">
      <w:pPr>
        <w:pStyle w:val="ConsPlusNormal"/>
        <w:jc w:val="center"/>
      </w:pPr>
      <w:r w:rsidRPr="0044378A">
        <w:t>Vi = W x ki,</w:t>
      </w:r>
    </w:p>
    <w:p w:rsidR="005A23F2" w:rsidRPr="0044378A" w:rsidRDefault="005A23F2">
      <w:pPr>
        <w:pStyle w:val="ConsPlusNormal"/>
      </w:pPr>
    </w:p>
    <w:p w:rsidR="005A23F2" w:rsidRPr="0044378A" w:rsidRDefault="0036061C">
      <w:pPr>
        <w:pStyle w:val="ConsPlusNormal"/>
        <w:ind w:firstLine="540"/>
        <w:jc w:val="both"/>
      </w:pPr>
      <w:r w:rsidRPr="0044378A">
        <w:t>где:</w:t>
      </w:r>
    </w:p>
    <w:p w:rsidR="005A23F2" w:rsidRPr="0044378A" w:rsidRDefault="0036061C">
      <w:pPr>
        <w:pStyle w:val="ConsPlusNormal"/>
        <w:spacing w:before="240"/>
        <w:ind w:firstLine="540"/>
        <w:jc w:val="both"/>
      </w:pPr>
      <w:r w:rsidRPr="0044378A">
        <w:t xml:space="preserve">W - объем субсидий, предусмотренных в республиканском бюджете Республики Коми на </w:t>
      </w:r>
      <w:r w:rsidRPr="0044378A">
        <w:lastRenderedPageBreak/>
        <w:t>соответствующий финансовый год;</w:t>
      </w:r>
    </w:p>
    <w:p w:rsidR="005A23F2" w:rsidRPr="0044378A" w:rsidRDefault="0036061C">
      <w:pPr>
        <w:pStyle w:val="ConsPlusNormal"/>
        <w:spacing w:before="240"/>
        <w:ind w:firstLine="540"/>
        <w:jc w:val="both"/>
      </w:pPr>
      <w:r w:rsidRPr="0044378A">
        <w:t>ki - коэффициент, устанавливаемый Министерством для определения объема субсидий, предоставляемых по i-му направлению из числа указанных в настоящем пункте.</w:t>
      </w:r>
    </w:p>
    <w:p w:rsidR="005A23F2" w:rsidRPr="0044378A" w:rsidRDefault="0036061C">
      <w:pPr>
        <w:pStyle w:val="ConsPlusNormal"/>
        <w:spacing w:before="240"/>
        <w:ind w:firstLine="540"/>
        <w:jc w:val="both"/>
      </w:pPr>
      <w:bookmarkStart w:id="73" w:name="Par6520"/>
      <w:bookmarkEnd w:id="73"/>
      <w:r w:rsidRPr="0044378A">
        <w:t>1.2.2. Субсидии предоставляются:</w:t>
      </w:r>
    </w:p>
    <w:p w:rsidR="005A23F2" w:rsidRPr="0044378A" w:rsidRDefault="0036061C">
      <w:pPr>
        <w:pStyle w:val="ConsPlusNormal"/>
        <w:spacing w:before="240"/>
        <w:ind w:firstLine="540"/>
        <w:jc w:val="both"/>
      </w:pPr>
      <w:bookmarkStart w:id="74" w:name="Par6521"/>
      <w:bookmarkEnd w:id="74"/>
      <w:r w:rsidRPr="0044378A">
        <w:t>1) в области животноводства и кормопроизводства:</w:t>
      </w:r>
    </w:p>
    <w:p w:rsidR="005A23F2" w:rsidRPr="0044378A" w:rsidRDefault="0036061C">
      <w:pPr>
        <w:pStyle w:val="ConsPlusNormal"/>
        <w:spacing w:before="240"/>
        <w:ind w:firstLine="540"/>
        <w:jc w:val="both"/>
      </w:pPr>
      <w:r w:rsidRPr="0044378A">
        <w:t xml:space="preserve">а) организациям, осуществляющим производство сельскохозяйственной продукции, при условии, что доля выручки от реализации этой продукции, включая продукцию ее переработки, произведенную из сырья собственного производства, в общей выручке от реализации продукции (выполнения работ, оказания услуг) за предыдущий календарный год (для вновь созданных - за отчетный налоговый период, с момента создания, но не менее чем за 6 месяцев) составила не менее 50 процентов, крестьянским (фермерским) хозяйствам, содержащим не менее 5 голов сельскохозяйственных животных и птицы в пересчете на условное поголовье и (или) имеющим не менее 8 гектаров посевных площадей, сельскохозяйственным потребительским кооперативам, созданным в соответствии с Федеральным </w:t>
      </w:r>
      <w:hyperlink r:id="rId273" w:history="1">
        <w:r w:rsidRPr="0044378A">
          <w:rPr>
            <w:color w:val="0000FF"/>
          </w:rPr>
          <w:t>законом</w:t>
        </w:r>
      </w:hyperlink>
      <w:r w:rsidRPr="0044378A">
        <w:t xml:space="preserve"> "О сельскохозяйственной кооперации" (далее - получатели субсидий), на компенсацию стоимости приобретенных в предыдущем и (или) текущем году:</w:t>
      </w:r>
    </w:p>
    <w:p w:rsidR="005A23F2" w:rsidRPr="0044378A" w:rsidRDefault="0036061C">
      <w:pPr>
        <w:pStyle w:val="ConsPlusNormal"/>
        <w:spacing w:before="240"/>
        <w:ind w:firstLine="540"/>
        <w:jc w:val="both"/>
      </w:pPr>
      <w:r w:rsidRPr="0044378A">
        <w:t xml:space="preserve">тракторов, машин, оборудования и транспортных средств по </w:t>
      </w:r>
      <w:hyperlink w:anchor="Par7069" w:tooltip="ПЕРЕЧЕНЬ" w:history="1">
        <w:r w:rsidRPr="0044378A">
          <w:rPr>
            <w:color w:val="0000FF"/>
          </w:rPr>
          <w:t>перечню</w:t>
        </w:r>
      </w:hyperlink>
      <w:r w:rsidRPr="0044378A">
        <w:t xml:space="preserve"> согласно приложению 2 к настоящему Порядку - в размере 40 процентов их стоимости;</w:t>
      </w:r>
    </w:p>
    <w:p w:rsidR="005A23F2" w:rsidRPr="0044378A" w:rsidRDefault="0036061C">
      <w:pPr>
        <w:pStyle w:val="ConsPlusNormal"/>
        <w:spacing w:before="240"/>
        <w:ind w:firstLine="540"/>
        <w:jc w:val="both"/>
      </w:pPr>
      <w:r w:rsidRPr="0044378A">
        <w:t xml:space="preserve">машин и оборудования для заготовки кормов по </w:t>
      </w:r>
      <w:hyperlink w:anchor="Par7138" w:tooltip="ПЕРЕЧЕНЬ" w:history="1">
        <w:r w:rsidRPr="0044378A">
          <w:rPr>
            <w:color w:val="0000FF"/>
          </w:rPr>
          <w:t>перечню</w:t>
        </w:r>
      </w:hyperlink>
      <w:r w:rsidRPr="0044378A">
        <w:t xml:space="preserve"> согласно приложению 3 к настоящему Порядку - в размере 70 процентов их стоимости;</w:t>
      </w:r>
    </w:p>
    <w:p w:rsidR="005A23F2" w:rsidRPr="0044378A" w:rsidRDefault="0036061C">
      <w:pPr>
        <w:pStyle w:val="ConsPlusNormal"/>
        <w:spacing w:before="240"/>
        <w:ind w:firstLine="540"/>
        <w:jc w:val="both"/>
      </w:pPr>
      <w:bookmarkStart w:id="75" w:name="Par6525"/>
      <w:bookmarkEnd w:id="75"/>
      <w:r w:rsidRPr="0044378A">
        <w:t xml:space="preserve">машин и оборудования для животноводства в целях реализации проектов по строительству (реконструкции) животноводческих помещений для содержания крупного рогатого скота, участвовавших в предыдущие три года или текущем году в конкурсном отборе проектов по строительству (реконструкции) животноводческих помещений для содержания крупного рогатого скота и не признанных его победителями, но фактически реализуемых, по </w:t>
      </w:r>
      <w:hyperlink w:anchor="Par7138" w:tooltip="ПЕРЕЧЕНЬ" w:history="1">
        <w:r w:rsidRPr="0044378A">
          <w:rPr>
            <w:color w:val="0000FF"/>
          </w:rPr>
          <w:t>перечню</w:t>
        </w:r>
      </w:hyperlink>
      <w:r w:rsidRPr="0044378A">
        <w:t xml:space="preserve"> согласно приложению 3 к настоящему Порядку - в размере 70 процентов их стоимости;</w:t>
      </w:r>
    </w:p>
    <w:p w:rsidR="005A23F2" w:rsidRPr="0044378A" w:rsidRDefault="0036061C">
      <w:pPr>
        <w:pStyle w:val="ConsPlusNormal"/>
        <w:jc w:val="both"/>
      </w:pPr>
      <w:r w:rsidRPr="0044378A">
        <w:t xml:space="preserve">(в ред. </w:t>
      </w:r>
      <w:hyperlink r:id="rId274" w:history="1">
        <w:r w:rsidRPr="0044378A">
          <w:rPr>
            <w:color w:val="0000FF"/>
          </w:rPr>
          <w:t>Постановления</w:t>
        </w:r>
      </w:hyperlink>
      <w:r w:rsidRPr="0044378A">
        <w:t xml:space="preserve"> Правительства РК от 10.07.2020 N 346)</w:t>
      </w:r>
    </w:p>
    <w:p w:rsidR="005A23F2" w:rsidRPr="0044378A" w:rsidRDefault="0036061C">
      <w:pPr>
        <w:pStyle w:val="ConsPlusNormal"/>
        <w:spacing w:before="240"/>
        <w:ind w:firstLine="540"/>
        <w:jc w:val="both"/>
      </w:pPr>
      <w:r w:rsidRPr="0044378A">
        <w:t xml:space="preserve">средств автотранспортных специального назначения прочих (автомагазинов, оснащенных холодильным оборудованием и торговыми витринами) в соответствии с </w:t>
      </w:r>
      <w:hyperlink r:id="rId275" w:history="1">
        <w:r w:rsidRPr="0044378A">
          <w:rPr>
            <w:color w:val="0000FF"/>
          </w:rPr>
          <w:t>кодом 29.10.59.390</w:t>
        </w:r>
      </w:hyperlink>
      <w:r w:rsidRPr="0044378A">
        <w:t xml:space="preserve"> Общероссийского классификатора продукции по видам экономической деятельности ОК 034-2014, прицепов и полуприцепов прочих (прицепов-магазинов, оснащенных холодильным оборудованием и торговыми витринами) в соответствии с </w:t>
      </w:r>
      <w:hyperlink r:id="rId276" w:history="1">
        <w:r w:rsidRPr="0044378A">
          <w:rPr>
            <w:color w:val="0000FF"/>
          </w:rPr>
          <w:t>кодом 29.20.23.190</w:t>
        </w:r>
      </w:hyperlink>
      <w:r w:rsidRPr="0044378A">
        <w:t xml:space="preserve"> Общероссийского классификатора продукции по видам экономической деятельности ОК 034-2014 - в размере 40 процентов их стоимости, но не более 1 единицы в течение текущего года и не более 3 единиц в течение семи лет в расчете на одного получателя субсидий;</w:t>
      </w:r>
    </w:p>
    <w:p w:rsidR="005A23F2" w:rsidRPr="0044378A" w:rsidRDefault="0036061C">
      <w:pPr>
        <w:pStyle w:val="ConsPlusNormal"/>
        <w:spacing w:before="240"/>
        <w:ind w:firstLine="540"/>
        <w:jc w:val="both"/>
      </w:pPr>
      <w:r w:rsidRPr="0044378A">
        <w:t xml:space="preserve">установок и аппаратов доильных (роботов-дояров) в соответствии с </w:t>
      </w:r>
      <w:hyperlink r:id="rId277" w:history="1">
        <w:r w:rsidRPr="0044378A">
          <w:rPr>
            <w:color w:val="0000FF"/>
          </w:rPr>
          <w:t>кодом 28.30.82</w:t>
        </w:r>
      </w:hyperlink>
      <w:r w:rsidRPr="0044378A">
        <w:t xml:space="preserve"> Общероссийского классификатора продукции по видам экономической деятельности ОК 034-2014, оборудования для приготовления кормов для животных (роботов-МАМА) в соответствии с </w:t>
      </w:r>
      <w:hyperlink r:id="rId278" w:history="1">
        <w:r w:rsidRPr="0044378A">
          <w:rPr>
            <w:color w:val="0000FF"/>
          </w:rPr>
          <w:t>кодом 28.30.83</w:t>
        </w:r>
      </w:hyperlink>
      <w:r w:rsidRPr="0044378A">
        <w:t xml:space="preserve"> Общероссийского классификатора продукции по видам экономической деятельности ОК </w:t>
      </w:r>
      <w:r w:rsidRPr="0044378A">
        <w:lastRenderedPageBreak/>
        <w:t>034-2014 - в размере 70 процентов их стоимости;</w:t>
      </w:r>
    </w:p>
    <w:p w:rsidR="005A23F2" w:rsidRPr="0044378A" w:rsidRDefault="0036061C">
      <w:pPr>
        <w:pStyle w:val="ConsPlusNormal"/>
        <w:jc w:val="both"/>
      </w:pPr>
      <w:r w:rsidRPr="0044378A">
        <w:t xml:space="preserve">(в ред. </w:t>
      </w:r>
      <w:hyperlink r:id="rId279" w:history="1">
        <w:r w:rsidRPr="0044378A">
          <w:rPr>
            <w:color w:val="0000FF"/>
          </w:rPr>
          <w:t>Постановления</w:t>
        </w:r>
      </w:hyperlink>
      <w:r w:rsidRPr="0044378A">
        <w:t xml:space="preserve"> Правительства РК от 24.04.2020 N 201)</w:t>
      </w:r>
    </w:p>
    <w:p w:rsidR="005A23F2" w:rsidRPr="0044378A" w:rsidRDefault="0036061C">
      <w:pPr>
        <w:pStyle w:val="ConsPlusNormal"/>
        <w:spacing w:before="240"/>
        <w:ind w:firstLine="540"/>
        <w:jc w:val="both"/>
      </w:pPr>
      <w:r w:rsidRPr="0044378A">
        <w:t xml:space="preserve">комплектов оборудования для утилизации навоза в соответствии с </w:t>
      </w:r>
      <w:hyperlink r:id="rId280" w:history="1">
        <w:r w:rsidRPr="0044378A">
          <w:rPr>
            <w:color w:val="0000FF"/>
          </w:rPr>
          <w:t>кодом 28.30.86.110</w:t>
        </w:r>
      </w:hyperlink>
      <w:r w:rsidRPr="0044378A">
        <w:t xml:space="preserve"> Общероссийского классификатора продукции по видам экономической деятельности ОК 034-2014 - в размере 70 процентов их стоимости.</w:t>
      </w:r>
    </w:p>
    <w:p w:rsidR="005A23F2" w:rsidRPr="0044378A" w:rsidRDefault="0036061C">
      <w:pPr>
        <w:pStyle w:val="ConsPlusNormal"/>
        <w:jc w:val="both"/>
      </w:pPr>
      <w:r w:rsidRPr="0044378A">
        <w:t xml:space="preserve">(абзац введен </w:t>
      </w:r>
      <w:hyperlink r:id="rId281" w:history="1">
        <w:r w:rsidRPr="0044378A">
          <w:rPr>
            <w:color w:val="0000FF"/>
          </w:rPr>
          <w:t>Постановлением</w:t>
        </w:r>
      </w:hyperlink>
      <w:r w:rsidRPr="0044378A">
        <w:t xml:space="preserve"> Правительства РК от 24.04.2020 N 201)</w:t>
      </w:r>
    </w:p>
    <w:p w:rsidR="005A23F2" w:rsidRPr="0044378A" w:rsidRDefault="0036061C">
      <w:pPr>
        <w:pStyle w:val="ConsPlusNormal"/>
        <w:spacing w:before="240"/>
        <w:ind w:firstLine="540"/>
        <w:jc w:val="both"/>
      </w:pPr>
      <w:r w:rsidRPr="0044378A">
        <w:t xml:space="preserve">Пересчет сельскохозяйственных животных, содержащихся в крестьянских (фермерских) хозяйствах, в условное поголовье производится по </w:t>
      </w:r>
      <w:hyperlink w:anchor="Par8214" w:tooltip="КОЭФФИЦИЕНТЫ" w:history="1">
        <w:r w:rsidRPr="0044378A">
          <w:rPr>
            <w:color w:val="0000FF"/>
          </w:rPr>
          <w:t>коэффициентам</w:t>
        </w:r>
      </w:hyperlink>
      <w:r w:rsidRPr="0044378A">
        <w:t xml:space="preserve"> пересчета сельскохозяйственных животных в условное поголовье согласно приложению 17 к настоящему Порядку на основании данных актов обследования поголовья сельскохозяйственных животных в крестьянских (фермерских) хозяйствах, оформленных и подписанных в установленном порядке созданными при Государственном учреждении комиссиями по обследованию поголовья сельскохозяйственных животных, по состоянию на 1 января и 1 июля текущего года;</w:t>
      </w:r>
    </w:p>
    <w:p w:rsidR="005A23F2" w:rsidRPr="0044378A" w:rsidRDefault="0036061C">
      <w:pPr>
        <w:pStyle w:val="ConsPlusNormal"/>
        <w:spacing w:before="240"/>
        <w:ind w:firstLine="540"/>
        <w:jc w:val="both"/>
      </w:pPr>
      <w:r w:rsidRPr="0044378A">
        <w:t>б) оленеводческим хозяйствам (далее - получатели субсидий) на компенсацию стоимости приобретенных в предыдущем и (или) текущем году:</w:t>
      </w:r>
    </w:p>
    <w:p w:rsidR="005A23F2" w:rsidRPr="0044378A" w:rsidRDefault="0036061C">
      <w:pPr>
        <w:pStyle w:val="ConsPlusNormal"/>
        <w:spacing w:before="240"/>
        <w:ind w:firstLine="540"/>
        <w:jc w:val="both"/>
      </w:pPr>
      <w:r w:rsidRPr="0044378A">
        <w:t xml:space="preserve">машин, оборудования и транспортных средств по </w:t>
      </w:r>
      <w:hyperlink w:anchor="Par7187" w:tooltip="ПЕРЕЧЕНЬ" w:history="1">
        <w:r w:rsidRPr="0044378A">
          <w:rPr>
            <w:color w:val="0000FF"/>
          </w:rPr>
          <w:t>перечню</w:t>
        </w:r>
      </w:hyperlink>
      <w:r w:rsidRPr="0044378A">
        <w:t xml:space="preserve"> согласно приложению 4 к настоящему Порядку - в размере 40 процентов их стоимости;</w:t>
      </w:r>
    </w:p>
    <w:p w:rsidR="005A23F2" w:rsidRPr="0044378A" w:rsidRDefault="0036061C">
      <w:pPr>
        <w:pStyle w:val="ConsPlusNormal"/>
        <w:spacing w:before="240"/>
        <w:ind w:firstLine="540"/>
        <w:jc w:val="both"/>
      </w:pPr>
      <w:r w:rsidRPr="0044378A">
        <w:t xml:space="preserve">средств транспортных самоходных в соответствии с </w:t>
      </w:r>
      <w:hyperlink r:id="rId282" w:history="1">
        <w:r w:rsidRPr="0044378A">
          <w:rPr>
            <w:color w:val="0000FF"/>
          </w:rPr>
          <w:t>кодом 29.10.52.110</w:t>
        </w:r>
      </w:hyperlink>
      <w:r w:rsidRPr="0044378A">
        <w:t xml:space="preserve"> Общероссийского классификатора продукции по видам экономической деятельности ОК 034-2014 - в размере 70 процентов их стоимости. Субсидии предоставляются при условии гарантированного предоставления получателями субсидий указанных транспортных средств для проведения Министерством и (или) подведомственными ему государственными учреждениями Республики Коми в сфере ветеринарии обязательных ветеринарных обработок поголовья северных оленей в течение периода, установленного </w:t>
      </w:r>
      <w:hyperlink w:anchor="Par6300" w:tooltip="субсидий на возмещение части затрат на строительство и реконструкцию животноводческих помещений, а также приобретение машин и оборудования (в отношении машин и оборудования), субсидий на возмещение части затрат на техническое и технологическое перевооружение, " w:history="1">
        <w:r w:rsidRPr="0044378A">
          <w:rPr>
            <w:color w:val="0000FF"/>
          </w:rPr>
          <w:t>абзацем пятым пункта 9 раздела I</w:t>
        </w:r>
      </w:hyperlink>
      <w:r w:rsidRPr="0044378A">
        <w:t xml:space="preserve"> настоящего Порядка;</w:t>
      </w:r>
    </w:p>
    <w:p w:rsidR="005A23F2" w:rsidRPr="0044378A" w:rsidRDefault="0036061C">
      <w:pPr>
        <w:pStyle w:val="ConsPlusNormal"/>
        <w:jc w:val="both"/>
      </w:pPr>
      <w:r w:rsidRPr="0044378A">
        <w:t xml:space="preserve">(в ред. </w:t>
      </w:r>
      <w:hyperlink r:id="rId283" w:history="1">
        <w:r w:rsidRPr="0044378A">
          <w:rPr>
            <w:color w:val="0000FF"/>
          </w:rPr>
          <w:t>Постановления</w:t>
        </w:r>
      </w:hyperlink>
      <w:r w:rsidRPr="0044378A">
        <w:t xml:space="preserve"> Правительства РК от 24.04.2020 N 201)</w:t>
      </w:r>
    </w:p>
    <w:p w:rsidR="005A23F2" w:rsidRPr="0044378A" w:rsidRDefault="0036061C">
      <w:pPr>
        <w:pStyle w:val="ConsPlusNormal"/>
        <w:spacing w:before="240"/>
        <w:ind w:firstLine="540"/>
        <w:jc w:val="both"/>
      </w:pPr>
      <w:r w:rsidRPr="0044378A">
        <w:t xml:space="preserve">камер холодильных сборных в соответствии с </w:t>
      </w:r>
      <w:hyperlink r:id="rId284" w:history="1">
        <w:r w:rsidRPr="0044378A">
          <w:rPr>
            <w:color w:val="0000FF"/>
          </w:rPr>
          <w:t>кодом 28.25.13.112</w:t>
        </w:r>
      </w:hyperlink>
      <w:r w:rsidRPr="0044378A">
        <w:t xml:space="preserve"> Общероссийского классификатора продукции по видам экономической деятельности ОК 034-2014, оборудования для переработки мяса или птицы (мобильных пунктов убоя) в соответствии с </w:t>
      </w:r>
      <w:hyperlink r:id="rId285" w:history="1">
        <w:r w:rsidRPr="0044378A">
          <w:rPr>
            <w:color w:val="0000FF"/>
          </w:rPr>
          <w:t>кодом 28.93.17.170</w:t>
        </w:r>
      </w:hyperlink>
      <w:r w:rsidRPr="0044378A">
        <w:t xml:space="preserve"> Общероссийского классификатора продукции по видам экономической деятельности ОК 034-2014 - в размере 70 процентов их стоимости;</w:t>
      </w:r>
    </w:p>
    <w:p w:rsidR="005A23F2" w:rsidRPr="0044378A" w:rsidRDefault="0036061C">
      <w:pPr>
        <w:pStyle w:val="ConsPlusNormal"/>
        <w:spacing w:before="240"/>
        <w:ind w:firstLine="540"/>
        <w:jc w:val="both"/>
      </w:pPr>
      <w:bookmarkStart w:id="76" w:name="Par6538"/>
      <w:bookmarkEnd w:id="76"/>
      <w:r w:rsidRPr="0044378A">
        <w:t xml:space="preserve">в) организациям по искусственному осеменению сельскохозяйственных животных (далее - получатели субсидий) на компенсацию стоимости приобретенных в предыдущем и (или) текущем году анализаторов жидкостей (оборудования для анализа молока), в том числе модульного исполнения, в соответствии с </w:t>
      </w:r>
      <w:hyperlink r:id="rId286" w:history="1">
        <w:r w:rsidRPr="0044378A">
          <w:rPr>
            <w:color w:val="0000FF"/>
          </w:rPr>
          <w:t>кодом 26.51.53.120</w:t>
        </w:r>
      </w:hyperlink>
      <w:r w:rsidRPr="0044378A">
        <w:t xml:space="preserve"> Общероссийского классификатора продукции по видам экономической деятельности ОК 034-2014 - в размере 70 процентов его стоимости;</w:t>
      </w:r>
    </w:p>
    <w:p w:rsidR="005A23F2" w:rsidRPr="0044378A" w:rsidRDefault="0036061C">
      <w:pPr>
        <w:pStyle w:val="ConsPlusNormal"/>
        <w:spacing w:before="240"/>
        <w:ind w:firstLine="540"/>
        <w:jc w:val="both"/>
      </w:pPr>
      <w:r w:rsidRPr="0044378A">
        <w:t>2) в области выращивания картофеля и овощей:</w:t>
      </w:r>
    </w:p>
    <w:p w:rsidR="005A23F2" w:rsidRPr="0044378A" w:rsidRDefault="0036061C">
      <w:pPr>
        <w:pStyle w:val="ConsPlusNormal"/>
        <w:spacing w:before="240"/>
        <w:ind w:firstLine="540"/>
        <w:jc w:val="both"/>
      </w:pPr>
      <w:r w:rsidRPr="0044378A">
        <w:t xml:space="preserve">организациям и крестьянским (фермерским) хозяйствам, занимающимся выращиванием картофеля и (или) овощей открытого грунта на площади не менее 10 гектаров (далее - получатели субсидий), на компенсацию стоимости приобретенных в предыдущем и (или) текущем году </w:t>
      </w:r>
      <w:r w:rsidRPr="0044378A">
        <w:lastRenderedPageBreak/>
        <w:t xml:space="preserve">тракторов, машин и оборудования по </w:t>
      </w:r>
      <w:hyperlink w:anchor="Par7227" w:tooltip="ПЕРЕЧЕНЬ" w:history="1">
        <w:r w:rsidRPr="0044378A">
          <w:rPr>
            <w:color w:val="0000FF"/>
          </w:rPr>
          <w:t>перечню</w:t>
        </w:r>
      </w:hyperlink>
      <w:r w:rsidRPr="0044378A">
        <w:t xml:space="preserve"> согласно приложению 5 к настоящему Порядку - в размере 40 процентов их стоимости.</w:t>
      </w:r>
    </w:p>
    <w:p w:rsidR="005A23F2" w:rsidRPr="0044378A" w:rsidRDefault="0036061C">
      <w:pPr>
        <w:pStyle w:val="ConsPlusNormal"/>
        <w:spacing w:before="240"/>
        <w:ind w:firstLine="540"/>
        <w:jc w:val="both"/>
      </w:pPr>
      <w:r w:rsidRPr="0044378A">
        <w:t>Субсидии, указанные в настоящем подпункте, предоставляются при условии дальнейшего выращивания получателями субсидий картофеля и (или) овощей открытого грунта на площади не менее 10 гектаров в течение не менее четырех лет после получения субсидий, за исключением получателей субсидий, пострадавших в указанный период от обстоятельств непреодолимой силы и представивших документ уполномоченного органа, подтверждающий наступление обстоятельств непреодолимой силы;</w:t>
      </w:r>
    </w:p>
    <w:p w:rsidR="005A23F2" w:rsidRPr="0044378A" w:rsidRDefault="0036061C">
      <w:pPr>
        <w:pStyle w:val="ConsPlusNormal"/>
        <w:spacing w:before="240"/>
        <w:ind w:firstLine="540"/>
        <w:jc w:val="both"/>
      </w:pPr>
      <w:bookmarkStart w:id="77" w:name="Par6542"/>
      <w:bookmarkEnd w:id="77"/>
      <w:r w:rsidRPr="0044378A">
        <w:t>3) в области химизации и мелиорации:</w:t>
      </w:r>
    </w:p>
    <w:p w:rsidR="005A23F2" w:rsidRPr="0044378A" w:rsidRDefault="0036061C">
      <w:pPr>
        <w:pStyle w:val="ConsPlusNormal"/>
        <w:spacing w:before="240"/>
        <w:ind w:firstLine="540"/>
        <w:jc w:val="both"/>
      </w:pPr>
      <w:r w:rsidRPr="0044378A">
        <w:t xml:space="preserve">а) организациям, осуществляющим производство сельскохозяйственной продукции, крестьянским (фермерским) хозяйствам, выполняющим на своих землях работы по ремонту мелиоративных систем и (или) культуртехнические работы и (или) предоставляющим иным производителям сельскохозяйственной продукции, сырья и продовольствия услуги по проведению данных видов работ (далее - получатели субсидий), на компенсацию стоимости приобретенных в предыдущем и (или) текущем году тракторов, машин, оборудования и транспортных средств по </w:t>
      </w:r>
      <w:hyperlink w:anchor="Par7286" w:tooltip="ПЕРЕЧЕНЬ" w:history="1">
        <w:r w:rsidRPr="0044378A">
          <w:rPr>
            <w:color w:val="0000FF"/>
          </w:rPr>
          <w:t>перечню</w:t>
        </w:r>
      </w:hyperlink>
      <w:r w:rsidRPr="0044378A">
        <w:t xml:space="preserve"> согласно приложению 6 к настоящему Порядку - в размере 40 процентов их стоимости;</w:t>
      </w:r>
    </w:p>
    <w:p w:rsidR="005A23F2" w:rsidRPr="0044378A" w:rsidRDefault="0036061C">
      <w:pPr>
        <w:pStyle w:val="ConsPlusNormal"/>
        <w:jc w:val="both"/>
      </w:pPr>
      <w:r w:rsidRPr="0044378A">
        <w:t xml:space="preserve">(пп. "а" в ред. </w:t>
      </w:r>
      <w:hyperlink r:id="rId287" w:history="1">
        <w:r w:rsidRPr="0044378A">
          <w:rPr>
            <w:color w:val="0000FF"/>
          </w:rPr>
          <w:t>Постановления</w:t>
        </w:r>
      </w:hyperlink>
      <w:r w:rsidRPr="0044378A">
        <w:t xml:space="preserve"> Правительства РК от 23.04.2021 N 212)</w:t>
      </w:r>
    </w:p>
    <w:p w:rsidR="005A23F2" w:rsidRPr="0044378A" w:rsidRDefault="0036061C">
      <w:pPr>
        <w:pStyle w:val="ConsPlusNormal"/>
        <w:spacing w:before="240"/>
        <w:ind w:firstLine="540"/>
        <w:jc w:val="both"/>
      </w:pPr>
      <w:r w:rsidRPr="0044378A">
        <w:t xml:space="preserve">б) организациям, предоставляющим услуги для производителей сельскохозяйственной продукции, сырья и продовольствия по известкованию, фосфоритованию, реконструкции, ремонту мелиоративных систем и культуртехническим работам, при условии ежегодного предоставления данных видов услуг на общую сумму не менее 3000,0 тыс. рублей в течение не менее 7 лет после получения субсидий (далее - получатели субсидий) на компенсацию стоимости приобретенных в предыдущем и (или) текущем году тракторов, машин, оборудования и транспортных средств по </w:t>
      </w:r>
      <w:hyperlink w:anchor="Par7286" w:tooltip="ПЕРЕЧЕНЬ" w:history="1">
        <w:r w:rsidRPr="0044378A">
          <w:rPr>
            <w:color w:val="0000FF"/>
          </w:rPr>
          <w:t>перечню</w:t>
        </w:r>
      </w:hyperlink>
      <w:r w:rsidRPr="0044378A">
        <w:t xml:space="preserve"> согласно приложению 6 к настоящему Порядку - в размере 40 процентов их стоимости;</w:t>
      </w:r>
    </w:p>
    <w:p w:rsidR="005A23F2" w:rsidRPr="0044378A" w:rsidRDefault="0036061C">
      <w:pPr>
        <w:pStyle w:val="ConsPlusNormal"/>
        <w:jc w:val="both"/>
      </w:pPr>
      <w:r w:rsidRPr="0044378A">
        <w:t xml:space="preserve">(в ред. </w:t>
      </w:r>
      <w:hyperlink r:id="rId288" w:history="1">
        <w:r w:rsidRPr="0044378A">
          <w:rPr>
            <w:color w:val="0000FF"/>
          </w:rPr>
          <w:t>Постановления</w:t>
        </w:r>
      </w:hyperlink>
      <w:r w:rsidRPr="0044378A">
        <w:t xml:space="preserve"> Правительства РК от 02.11.2020 N 536)</w:t>
      </w:r>
    </w:p>
    <w:p w:rsidR="005A23F2" w:rsidRPr="0044378A" w:rsidRDefault="0036061C">
      <w:pPr>
        <w:pStyle w:val="ConsPlusNormal"/>
        <w:spacing w:before="240"/>
        <w:ind w:firstLine="540"/>
        <w:jc w:val="both"/>
      </w:pPr>
      <w:bookmarkStart w:id="78" w:name="Par6547"/>
      <w:bookmarkEnd w:id="78"/>
      <w:r w:rsidRPr="0044378A">
        <w:t>4) в области аквакультуры и рыболовства:</w:t>
      </w:r>
    </w:p>
    <w:p w:rsidR="005A23F2" w:rsidRPr="0044378A" w:rsidRDefault="0036061C">
      <w:pPr>
        <w:pStyle w:val="ConsPlusNormal"/>
        <w:spacing w:before="240"/>
        <w:ind w:firstLine="540"/>
        <w:jc w:val="both"/>
      </w:pPr>
      <w:r w:rsidRPr="0044378A">
        <w:t xml:space="preserve">организациям, индивидуальным предпринимателям, крестьянским (фермерским) хозяйствам, осуществляющим деятельность в области рыбоводства (аквакультуры) и рыболовства, сельскохозяйственным потребительским кооперативам, созданным в соответствии с Федеральным </w:t>
      </w:r>
      <w:hyperlink r:id="rId289" w:history="1">
        <w:r w:rsidRPr="0044378A">
          <w:rPr>
            <w:color w:val="0000FF"/>
          </w:rPr>
          <w:t>законом</w:t>
        </w:r>
      </w:hyperlink>
      <w:r w:rsidRPr="0044378A">
        <w:t xml:space="preserve"> "О сельскохозяйственной кооперации", члены которых осуществляют деятельность в области рыбоводства (аквакультуры) и рыболовства (далее соответственно - получатели субсидий, сельскохозяйственные потребительские кооперативы), на компенсацию стоимости приобретенных в предыдущем и (или) текущем году:</w:t>
      </w:r>
    </w:p>
    <w:p w:rsidR="005A23F2" w:rsidRPr="0044378A" w:rsidRDefault="0036061C">
      <w:pPr>
        <w:pStyle w:val="ConsPlusNormal"/>
        <w:spacing w:before="240"/>
        <w:ind w:firstLine="540"/>
        <w:jc w:val="both"/>
      </w:pPr>
      <w:r w:rsidRPr="0044378A">
        <w:t xml:space="preserve">машин, оборудования и транспортных средств для добычи, хранения, транспортировки и переработки рыбы по </w:t>
      </w:r>
      <w:hyperlink w:anchor="Par7328" w:tooltip="ПЕРЕЧЕНЬ" w:history="1">
        <w:r w:rsidRPr="0044378A">
          <w:rPr>
            <w:color w:val="0000FF"/>
          </w:rPr>
          <w:t>перечню</w:t>
        </w:r>
      </w:hyperlink>
      <w:r w:rsidRPr="0044378A">
        <w:t xml:space="preserve"> согласно приложению 7 к настоящему Порядку, приобретенных получателями субсидий, за исключением указанных в </w:t>
      </w:r>
      <w:hyperlink w:anchor="Par6550" w:tooltip="машин, оборудования и транспортных средств для добычи, хранения, транспортировки и переработки рыбы по перечню согласно приложению 7 к настоящему Порядку, приобретенных получателями субсидий, осуществляющими деятельность в области рыболовства на рыболовных уча" w:history="1">
        <w:r w:rsidRPr="0044378A">
          <w:rPr>
            <w:color w:val="0000FF"/>
          </w:rPr>
          <w:t>абзаце 4</w:t>
        </w:r>
      </w:hyperlink>
      <w:r w:rsidRPr="0044378A">
        <w:t xml:space="preserve"> настоящего пункта, - в размере 40 процентов от их стоимости;</w:t>
      </w:r>
    </w:p>
    <w:p w:rsidR="005A23F2" w:rsidRPr="0044378A" w:rsidRDefault="0036061C">
      <w:pPr>
        <w:pStyle w:val="ConsPlusNormal"/>
        <w:spacing w:before="240"/>
        <w:ind w:firstLine="540"/>
        <w:jc w:val="both"/>
      </w:pPr>
      <w:bookmarkStart w:id="79" w:name="Par6550"/>
      <w:bookmarkEnd w:id="79"/>
      <w:r w:rsidRPr="0044378A">
        <w:t xml:space="preserve">машин, оборудования и транспортных средств для добычи, хранения, транспортировки и переработки рыбы по </w:t>
      </w:r>
      <w:hyperlink w:anchor="Par7328" w:tooltip="ПЕРЕЧЕНЬ" w:history="1">
        <w:r w:rsidRPr="0044378A">
          <w:rPr>
            <w:color w:val="0000FF"/>
          </w:rPr>
          <w:t>перечню</w:t>
        </w:r>
      </w:hyperlink>
      <w:r w:rsidRPr="0044378A">
        <w:t xml:space="preserve"> согласно приложению 7 к настоящему Порядку, приобретенных получателями субсидий, осуществляющими деятельность в области рыболовства на рыболовных </w:t>
      </w:r>
      <w:r w:rsidRPr="0044378A">
        <w:lastRenderedPageBreak/>
        <w:t>участках вне основного русла рек Печора, Северная Двина (Вычегда) и Мезень, перечень которых устанавливается Министерством - в размере 70 процентов от их стоимости;</w:t>
      </w:r>
    </w:p>
    <w:p w:rsidR="005A23F2" w:rsidRPr="0044378A" w:rsidRDefault="0036061C">
      <w:pPr>
        <w:pStyle w:val="ConsPlusNormal"/>
        <w:spacing w:before="240"/>
        <w:ind w:firstLine="540"/>
        <w:jc w:val="both"/>
      </w:pPr>
      <w:r w:rsidRPr="0044378A">
        <w:t xml:space="preserve">технологического оборудования для объектов рыбоводства (аквакультуры) в соответствии с </w:t>
      </w:r>
      <w:hyperlink r:id="rId290" w:history="1">
        <w:r w:rsidRPr="0044378A">
          <w:rPr>
            <w:color w:val="0000FF"/>
          </w:rPr>
          <w:t>кодами 28.30.86.110</w:t>
        </w:r>
      </w:hyperlink>
      <w:r w:rsidRPr="0044378A">
        <w:t xml:space="preserve">, </w:t>
      </w:r>
      <w:hyperlink r:id="rId291" w:history="1">
        <w:r w:rsidRPr="0044378A">
          <w:rPr>
            <w:color w:val="0000FF"/>
          </w:rPr>
          <w:t>28.29.12.130</w:t>
        </w:r>
      </w:hyperlink>
      <w:r w:rsidRPr="0044378A">
        <w:t xml:space="preserve"> и </w:t>
      </w:r>
      <w:hyperlink r:id="rId292" w:history="1">
        <w:r w:rsidRPr="0044378A">
          <w:rPr>
            <w:color w:val="0000FF"/>
          </w:rPr>
          <w:t>28.99.39.190</w:t>
        </w:r>
      </w:hyperlink>
      <w:r w:rsidRPr="0044378A">
        <w:t xml:space="preserve"> Общероссийского классификатора продукции по видам экономической деятельности ОК 034-2014 - в размере 70 процентов их стоимости.</w:t>
      </w:r>
    </w:p>
    <w:p w:rsidR="005A23F2" w:rsidRPr="0044378A" w:rsidRDefault="0036061C">
      <w:pPr>
        <w:pStyle w:val="ConsPlusNormal"/>
        <w:spacing w:before="240"/>
        <w:ind w:firstLine="540"/>
        <w:jc w:val="both"/>
      </w:pPr>
      <w:r w:rsidRPr="0044378A">
        <w:t>Субсидии, указанные в настоящем подпункте, предоставляются при условии дальнейшего выращивания получателями субсидий или членами сельскохозяйственных потребительских кооперативов рыбы в объеме не менее 2 тонн в год в течение не менее четырех лет после получения субсидий (за исключением получателей субсидий, пострадавших в указанный период от обстоятельств непреодолимой силы, или сельскохозяйственных потребительских кооперативов, члены которых пострадали в указанный период от обстоятельств непреодолимой силы, и представивших документ уполномоченного органа, подтверждающий наступление обстоятельств непреодолимой силы) или при условии дальнейшего ежегодного вылова и реализации рыбы в бассейне реки Печора в объеме не менее 20 тонн, в бассейне рек Северная Двина (Вычегда) и Мезень - не менее 3 тонн в течение четырех лет после получения субсидий;</w:t>
      </w:r>
    </w:p>
    <w:p w:rsidR="005A23F2" w:rsidRPr="0044378A" w:rsidRDefault="0036061C">
      <w:pPr>
        <w:pStyle w:val="ConsPlusNormal"/>
        <w:spacing w:before="240"/>
        <w:ind w:firstLine="540"/>
        <w:jc w:val="both"/>
      </w:pPr>
      <w:bookmarkStart w:id="80" w:name="Par6553"/>
      <w:bookmarkEnd w:id="80"/>
      <w:r w:rsidRPr="0044378A">
        <w:t>5) в области переработки сельскохозяйственной продукции:</w:t>
      </w:r>
    </w:p>
    <w:p w:rsidR="005A23F2" w:rsidRPr="0044378A" w:rsidRDefault="0036061C">
      <w:pPr>
        <w:pStyle w:val="ConsPlusNormal"/>
        <w:spacing w:before="240"/>
        <w:ind w:firstLine="540"/>
        <w:jc w:val="both"/>
      </w:pPr>
      <w:r w:rsidRPr="0044378A">
        <w:t xml:space="preserve">организациям, индивидуальным предпринимателям, крестьянским (фермерским) хозяйствам, сельскохозяйственным потребительским кооперативам, созданным в соответствии с Федеральным </w:t>
      </w:r>
      <w:hyperlink r:id="rId293" w:history="1">
        <w:r w:rsidRPr="0044378A">
          <w:rPr>
            <w:color w:val="0000FF"/>
          </w:rPr>
          <w:t>законом</w:t>
        </w:r>
      </w:hyperlink>
      <w:r w:rsidRPr="0044378A">
        <w:t xml:space="preserve"> "О сельскохозяйственной кооперации", осуществляющим производство сельскохозяйственной продукции и (или) ее первичную и последующую (промышленную) переработку (далее - получатели субсидии), на компенсацию стоимости приобретенных в предыдущем и (или) текущем году машин и оборудования для переработки и предпродажной подготовки сельскохозяйственной продукции по </w:t>
      </w:r>
      <w:hyperlink w:anchor="Par7384" w:tooltip="ПЕРЕЧЕНЬ" w:history="1">
        <w:r w:rsidRPr="0044378A">
          <w:rPr>
            <w:color w:val="0000FF"/>
          </w:rPr>
          <w:t>перечню</w:t>
        </w:r>
      </w:hyperlink>
      <w:r w:rsidRPr="0044378A">
        <w:t xml:space="preserve"> согласно приложению 8 к настоящему Порядку - в размере 40 процентов их стоимости.</w:t>
      </w:r>
    </w:p>
    <w:p w:rsidR="005A23F2" w:rsidRPr="0044378A" w:rsidRDefault="0036061C">
      <w:pPr>
        <w:pStyle w:val="ConsPlusNormal"/>
        <w:spacing w:before="240"/>
        <w:ind w:firstLine="540"/>
        <w:jc w:val="both"/>
      </w:pPr>
      <w:r w:rsidRPr="0044378A">
        <w:t xml:space="preserve">В случае приобретения тракторов, машин, оборудования и транспортных средств, указанных в </w:t>
      </w:r>
      <w:hyperlink w:anchor="Par6521" w:tooltip="1) в области животноводства и кормопроизводства:" w:history="1">
        <w:r w:rsidRPr="0044378A">
          <w:rPr>
            <w:color w:val="0000FF"/>
          </w:rPr>
          <w:t>подпунктах 1</w:t>
        </w:r>
      </w:hyperlink>
      <w:r w:rsidRPr="0044378A">
        <w:t xml:space="preserve"> - </w:t>
      </w:r>
      <w:hyperlink w:anchor="Par6553" w:tooltip="5) в области переработки сельскохозяйственной продукции:" w:history="1">
        <w:r w:rsidRPr="0044378A">
          <w:rPr>
            <w:color w:val="0000FF"/>
          </w:rPr>
          <w:t>5</w:t>
        </w:r>
      </w:hyperlink>
      <w:r w:rsidRPr="0044378A">
        <w:t xml:space="preserve"> настоящего пункта, на условиях финансовой аренды (лизинга), субсидии предоставляются в размерах, установленных соответственно </w:t>
      </w:r>
      <w:hyperlink w:anchor="Par6521" w:tooltip="1) в области животноводства и кормопроизводства:" w:history="1">
        <w:r w:rsidRPr="0044378A">
          <w:rPr>
            <w:color w:val="0000FF"/>
          </w:rPr>
          <w:t>подпунктами 1</w:t>
        </w:r>
      </w:hyperlink>
      <w:r w:rsidRPr="0044378A">
        <w:t xml:space="preserve"> - </w:t>
      </w:r>
      <w:hyperlink w:anchor="Par6553" w:tooltip="5) в области переработки сельскохозяйственной продукции:" w:history="1">
        <w:r w:rsidRPr="0044378A">
          <w:rPr>
            <w:color w:val="0000FF"/>
          </w:rPr>
          <w:t>5</w:t>
        </w:r>
      </w:hyperlink>
      <w:r w:rsidRPr="0044378A">
        <w:t xml:space="preserve"> настоящего пункта, от общей суммы фактически оплаченных на дату подачи заявления о предоставлении субсидий первоначального взноса (аванса) и (или) лизинговых платежей (далее - лизинговые платежи) в соответствии с договором финансовой аренды (лизинга). Получатели субсидий имеют право на получение субсидий в течение трех лет с момента заключения договора финансовой аренды (лизинга), но не чаще двух раз в год, в соответствии с условием, установленным </w:t>
      </w:r>
      <w:hyperlink w:anchor="Par6560" w:tooltip="1.2.3. Получатели субсидий определяются Министерством как получателем средств республиканского бюджета Республики Коми по результатам отбора, проводимого путем запроса предложений (заявок) участников отбора, направленных для участия в отборе на предоставление " w:history="1">
        <w:r w:rsidRPr="0044378A">
          <w:rPr>
            <w:color w:val="0000FF"/>
          </w:rPr>
          <w:t>абзацем первым пункта 1.2.3</w:t>
        </w:r>
      </w:hyperlink>
      <w:r w:rsidRPr="0044378A">
        <w:t xml:space="preserve"> настоящего раздела. Субсидии не предоставляются в отношении лизинговых платежей, на компенсацию которых были предоставлены субсидии в предыдущие периоды. Общая сумма выделяемых в течение трех лет субсидий не должна превышать размеров, установленных </w:t>
      </w:r>
      <w:hyperlink w:anchor="Par6521" w:tooltip="1) в области животноводства и кормопроизводства:" w:history="1">
        <w:r w:rsidRPr="0044378A">
          <w:rPr>
            <w:color w:val="0000FF"/>
          </w:rPr>
          <w:t>подпунктами 1</w:t>
        </w:r>
      </w:hyperlink>
      <w:r w:rsidRPr="0044378A">
        <w:t xml:space="preserve"> - </w:t>
      </w:r>
      <w:hyperlink w:anchor="Par6553" w:tooltip="5) в области переработки сельскохозяйственной продукции:" w:history="1">
        <w:r w:rsidRPr="0044378A">
          <w:rPr>
            <w:color w:val="0000FF"/>
          </w:rPr>
          <w:t>5</w:t>
        </w:r>
      </w:hyperlink>
      <w:r w:rsidRPr="0044378A">
        <w:t xml:space="preserve"> настоящего пункта, от общей суммы платежей по договору финансовой аренды (лизинга) по возмещению затрат лизингодателя, связанных с приобретением и передачей тракторов, машин, оборудования и транспортных средств лизингополучателю (без учета затрат, связанных с оказанием других предусмотренных договором финансовой аренды (лизинга) услуг, и дохода лизингодателя).</w:t>
      </w:r>
    </w:p>
    <w:p w:rsidR="005A23F2" w:rsidRPr="0044378A" w:rsidRDefault="0036061C">
      <w:pPr>
        <w:pStyle w:val="ConsPlusNormal"/>
        <w:jc w:val="both"/>
      </w:pPr>
      <w:r w:rsidRPr="0044378A">
        <w:t xml:space="preserve">(в ред. </w:t>
      </w:r>
      <w:hyperlink r:id="rId294" w:history="1">
        <w:r w:rsidRPr="0044378A">
          <w:rPr>
            <w:color w:val="0000FF"/>
          </w:rPr>
          <w:t>Постановления</w:t>
        </w:r>
      </w:hyperlink>
      <w:r w:rsidRPr="0044378A">
        <w:t xml:space="preserve"> Правительства РК от 23.04.2021 N 212)</w:t>
      </w:r>
    </w:p>
    <w:p w:rsidR="005A23F2" w:rsidRPr="0044378A" w:rsidRDefault="0036061C">
      <w:pPr>
        <w:pStyle w:val="ConsPlusNormal"/>
        <w:spacing w:before="240"/>
        <w:ind w:firstLine="540"/>
        <w:jc w:val="both"/>
      </w:pPr>
      <w:r w:rsidRPr="0044378A">
        <w:t xml:space="preserve">Стоимость тракторов, машин, оборудования и транспортных средств, указанных в </w:t>
      </w:r>
      <w:hyperlink w:anchor="Par6521" w:tooltip="1) в области животноводства и кормопроизводства:" w:history="1">
        <w:r w:rsidRPr="0044378A">
          <w:rPr>
            <w:color w:val="0000FF"/>
          </w:rPr>
          <w:t xml:space="preserve">подпунктах </w:t>
        </w:r>
        <w:r w:rsidRPr="0044378A">
          <w:rPr>
            <w:color w:val="0000FF"/>
          </w:rPr>
          <w:lastRenderedPageBreak/>
          <w:t>1</w:t>
        </w:r>
      </w:hyperlink>
      <w:r w:rsidRPr="0044378A">
        <w:t xml:space="preserve"> - </w:t>
      </w:r>
      <w:hyperlink w:anchor="Par6542" w:tooltip="3) в области химизации и мелиорации:" w:history="1">
        <w:r w:rsidRPr="0044378A">
          <w:rPr>
            <w:color w:val="0000FF"/>
          </w:rPr>
          <w:t>3</w:t>
        </w:r>
      </w:hyperlink>
      <w:r w:rsidRPr="0044378A">
        <w:t xml:space="preserve"> и </w:t>
      </w:r>
      <w:hyperlink w:anchor="Par6553" w:tooltip="5) в области переработки сельскохозяйственной продукции:" w:history="1">
        <w:r w:rsidRPr="0044378A">
          <w:rPr>
            <w:color w:val="0000FF"/>
          </w:rPr>
          <w:t>5</w:t>
        </w:r>
      </w:hyperlink>
      <w:r w:rsidRPr="0044378A">
        <w:t xml:space="preserve"> настоящего пункта, должна быть не ниже 100,0 тыс. рублей за единицу (за исключением машин и оборудования, указанных в </w:t>
      </w:r>
      <w:hyperlink w:anchor="Par6525" w:tooltip="машин и оборудования для животноводства в целях реализации проектов по строительству (реконструкции) животноводческих помещений для содержания крупного рогатого скота, участвовавших в предыдущие три года или текущем году в конкурсном отборе проектов по строите" w:history="1">
        <w:r w:rsidRPr="0044378A">
          <w:rPr>
            <w:color w:val="0000FF"/>
          </w:rPr>
          <w:t>абзаце четвертом подпункта "а"</w:t>
        </w:r>
      </w:hyperlink>
      <w:r w:rsidRPr="0044378A">
        <w:t xml:space="preserve"> и </w:t>
      </w:r>
      <w:hyperlink w:anchor="Par6538" w:tooltip="в) организациям по искусственному осеменению сельскохозяйственных животных (далее - получатели субсидий) на компенсацию стоимости приобретенных в предыдущем и (или) текущем году анализаторов жидкостей (оборудования для анализа молока), в том числе модульного и" w:history="1">
        <w:r w:rsidRPr="0044378A">
          <w:rPr>
            <w:color w:val="0000FF"/>
          </w:rPr>
          <w:t>подпункте "в" подпункта 1</w:t>
        </w:r>
      </w:hyperlink>
      <w:r w:rsidRPr="0044378A">
        <w:t xml:space="preserve"> настоящего пункта), указанных в </w:t>
      </w:r>
      <w:hyperlink w:anchor="Par6547" w:tooltip="4) в области аквакультуры и рыболовства:" w:history="1">
        <w:r w:rsidRPr="0044378A">
          <w:rPr>
            <w:color w:val="0000FF"/>
          </w:rPr>
          <w:t>подпункте 4</w:t>
        </w:r>
      </w:hyperlink>
      <w:r w:rsidRPr="0044378A">
        <w:t xml:space="preserve"> настоящего пункта - не ниже 40,0 тыс. рублей за единицу. В случаях, предусмотренных условиями приобретения (условиями договора на приобретение) тракторов, машин, оборудования и транспортных средств, в расчеты субсидий включается их стоимость с учетом расходов по доставке, упаковке, пусконаладочным, шеф- и (или) монтажным работам.</w:t>
      </w:r>
    </w:p>
    <w:p w:rsidR="005A23F2" w:rsidRPr="0044378A" w:rsidRDefault="0036061C">
      <w:pPr>
        <w:pStyle w:val="ConsPlusNormal"/>
        <w:jc w:val="both"/>
      </w:pPr>
      <w:r w:rsidRPr="0044378A">
        <w:t xml:space="preserve">(в ред. </w:t>
      </w:r>
      <w:hyperlink r:id="rId295" w:history="1">
        <w:r w:rsidRPr="0044378A">
          <w:rPr>
            <w:color w:val="0000FF"/>
          </w:rPr>
          <w:t>Постановления</w:t>
        </w:r>
      </w:hyperlink>
      <w:r w:rsidRPr="0044378A">
        <w:t xml:space="preserve"> Правительства РК от 23.04.2021 N 212)</w:t>
      </w:r>
    </w:p>
    <w:p w:rsidR="005A23F2" w:rsidRPr="0044378A" w:rsidRDefault="0036061C">
      <w:pPr>
        <w:pStyle w:val="ConsPlusNormal"/>
        <w:spacing w:before="240"/>
        <w:ind w:firstLine="540"/>
        <w:jc w:val="both"/>
      </w:pPr>
      <w:r w:rsidRPr="0044378A">
        <w:t xml:space="preserve">Общая </w:t>
      </w:r>
      <w:hyperlink w:anchor="Par7831" w:tooltip="ОБЩАЯ СУММА" w:history="1">
        <w:r w:rsidRPr="0044378A">
          <w:rPr>
            <w:color w:val="0000FF"/>
          </w:rPr>
          <w:t>сумма</w:t>
        </w:r>
      </w:hyperlink>
      <w:r w:rsidRPr="0044378A">
        <w:t xml:space="preserve"> субсидий, выделяемых в течение текущего финансового года одному получателю субсидий в соответствии с </w:t>
      </w:r>
      <w:hyperlink w:anchor="Par6520" w:tooltip="1.2.2. Субсидии предоставляются:" w:history="1">
        <w:r w:rsidRPr="0044378A">
          <w:rPr>
            <w:color w:val="0000FF"/>
          </w:rPr>
          <w:t>пунктом 1.2.2</w:t>
        </w:r>
      </w:hyperlink>
      <w:r w:rsidRPr="0044378A">
        <w:t xml:space="preserve"> настоящего раздела, определяется в зависимости от выручки (дохода) от реализации продукции (работ, услуг) за предыдущий календарный год (для вновь созданных - за отчетный налоговый период, с момента создания, но не менее чем за 6 месяцев) и не должна превышать размера, определенного в приложении 10 к настоящему Порядку.</w:t>
      </w:r>
    </w:p>
    <w:p w:rsidR="005A23F2" w:rsidRPr="0044378A" w:rsidRDefault="0036061C">
      <w:pPr>
        <w:pStyle w:val="ConsPlusNormal"/>
        <w:spacing w:before="240"/>
        <w:ind w:firstLine="540"/>
        <w:jc w:val="both"/>
      </w:pPr>
      <w:bookmarkStart w:id="81" w:name="Par6560"/>
      <w:bookmarkEnd w:id="81"/>
      <w:r w:rsidRPr="0044378A">
        <w:t xml:space="preserve">1.2.3. Получатели субсидий определяются Министерством как получателем средств республиканского бюджета Республики Коми по результатам отбора, проводимого путем запроса предложений (заявок) участников отбора, направленных для участия в отборе на предоставление субсидий (далее соответственно - Отбор, заявки), в соответствии с </w:t>
      </w:r>
      <w:hyperlink w:anchor="Par6566" w:tooltip="1.2.5. Отбор проводится в пределах лимитов бюджетных обязательств, доведенных в установленном порядке Министерству как получателю средств республиканского бюджета Республики Коми на предоставление субсидий на соответствующий финансовый год и плановый период, к" w:history="1">
        <w:r w:rsidRPr="0044378A">
          <w:rPr>
            <w:color w:val="0000FF"/>
          </w:rPr>
          <w:t>пунктами 1.2.5</w:t>
        </w:r>
      </w:hyperlink>
      <w:r w:rsidRPr="0044378A">
        <w:t xml:space="preserve"> - </w:t>
      </w:r>
      <w:hyperlink w:anchor="Par6605" w:tooltip="1.2.9. В случае если в течение трех месяцев со дня определения Комиссией Перечня в отношении тракторов, машин, оборудования и транспортных средств, включенных в Перечень, заявители не обратились в Министерство с заявлением о предоставлении субсидий в соответст" w:history="1">
        <w:r w:rsidRPr="0044378A">
          <w:rPr>
            <w:color w:val="0000FF"/>
          </w:rPr>
          <w:t>1.2.9</w:t>
        </w:r>
      </w:hyperlink>
      <w:r w:rsidRPr="0044378A">
        <w:t xml:space="preserve"> настоящего раздела.</w:t>
      </w:r>
    </w:p>
    <w:p w:rsidR="005A23F2" w:rsidRPr="0044378A" w:rsidRDefault="0036061C">
      <w:pPr>
        <w:pStyle w:val="ConsPlusNormal"/>
        <w:jc w:val="both"/>
      </w:pPr>
      <w:r w:rsidRPr="0044378A">
        <w:t xml:space="preserve">(п. 1.2.3 в ред. </w:t>
      </w:r>
      <w:hyperlink r:id="rId296" w:history="1">
        <w:r w:rsidRPr="0044378A">
          <w:rPr>
            <w:color w:val="0000FF"/>
          </w:rPr>
          <w:t>Постановления</w:t>
        </w:r>
      </w:hyperlink>
      <w:r w:rsidRPr="0044378A">
        <w:t xml:space="preserve"> Правительства РК от 23.04.2021 N 212)</w:t>
      </w:r>
    </w:p>
    <w:p w:rsidR="005A23F2" w:rsidRPr="0044378A" w:rsidRDefault="0036061C">
      <w:pPr>
        <w:pStyle w:val="ConsPlusNormal"/>
        <w:spacing w:before="240"/>
        <w:ind w:firstLine="540"/>
        <w:jc w:val="both"/>
      </w:pPr>
      <w:r w:rsidRPr="0044378A">
        <w:t>1.2.4. Субсидии не предоставляются на компенсацию стоимости тракторов, машин, оборудования и транспортных средств:</w:t>
      </w:r>
    </w:p>
    <w:p w:rsidR="005A23F2" w:rsidRPr="0044378A" w:rsidRDefault="0036061C">
      <w:pPr>
        <w:pStyle w:val="ConsPlusNormal"/>
        <w:spacing w:before="240"/>
        <w:ind w:firstLine="540"/>
        <w:jc w:val="both"/>
      </w:pPr>
      <w:r w:rsidRPr="0044378A">
        <w:t>бывших в использовании или эксплуатации;</w:t>
      </w:r>
    </w:p>
    <w:p w:rsidR="005A23F2" w:rsidRPr="0044378A" w:rsidRDefault="0036061C">
      <w:pPr>
        <w:pStyle w:val="ConsPlusNormal"/>
        <w:spacing w:before="240"/>
        <w:ind w:firstLine="540"/>
        <w:jc w:val="both"/>
      </w:pPr>
      <w:bookmarkStart w:id="82" w:name="Par6564"/>
      <w:bookmarkEnd w:id="82"/>
      <w:r w:rsidRPr="0044378A">
        <w:t>на компенсацию стоимости которых были предоставлены субсидии в предыдущем финансовом году, за исключением тракторов, машин, оборудования и транспортных средств, приобретенных на условиях финансовой аренды (лизинга), или были предоставлены субсидии за счет средств местного бюджета или республиканского бюджета Республики Коми в рамках иных программ.</w:t>
      </w:r>
    </w:p>
    <w:p w:rsidR="005A23F2" w:rsidRPr="0044378A" w:rsidRDefault="0036061C">
      <w:pPr>
        <w:pStyle w:val="ConsPlusNormal"/>
        <w:spacing w:before="240"/>
        <w:ind w:firstLine="540"/>
        <w:jc w:val="both"/>
      </w:pPr>
      <w:r w:rsidRPr="0044378A">
        <w:t xml:space="preserve">Министерство запрашивает в течение 5 рабочих дней со дня поступления заявления получателя субсидий в органах местного самоуправления в Республике Коми и органах исполнительной власти Республики Коми в рамках межведомственного информационного взаимодействия сведения, указанные в </w:t>
      </w:r>
      <w:hyperlink w:anchor="Par6564" w:tooltip="на компенсацию стоимости которых были предоставлены субсидии в предыдущем финансовом году, за исключением тракторов, машин, оборудования и транспортных средств, приобретенных на условиях финансовой аренды (лизинга), или были предоставлены субсидии за счет сред" w:history="1">
        <w:r w:rsidRPr="0044378A">
          <w:rPr>
            <w:color w:val="0000FF"/>
          </w:rPr>
          <w:t>абзаце третьем</w:t>
        </w:r>
      </w:hyperlink>
      <w:r w:rsidRPr="0044378A">
        <w:t xml:space="preserve"> настоящего пункта.</w:t>
      </w:r>
    </w:p>
    <w:p w:rsidR="005A23F2" w:rsidRPr="0044378A" w:rsidRDefault="0036061C">
      <w:pPr>
        <w:pStyle w:val="ConsPlusNormal"/>
        <w:spacing w:before="240"/>
        <w:ind w:firstLine="540"/>
        <w:jc w:val="both"/>
      </w:pPr>
      <w:bookmarkStart w:id="83" w:name="Par6566"/>
      <w:bookmarkEnd w:id="83"/>
      <w:r w:rsidRPr="0044378A">
        <w:t xml:space="preserve">1.2.5. Отбор проводится в пределах лимитов бюджетных обязательств, доведенных в установленном порядке Министерству как получателю средств республиканского бюджета Республики Коми на предоставление субсидий на соответствующий финансовый год и плановый период, комиссией по вопросам государственной поддержки сельского хозяйства в Республике Коми, созданной в соответствии с </w:t>
      </w:r>
      <w:hyperlink w:anchor="Par6274" w:tooltip="8. В случае, если получатель субсидий является налогоплательщиком налога на добавленную стоимость, то понесенные им затраты, предъявляемые к субсидированию, подлежат уменьшению на сумму налога на добавленную стоимость." w:history="1">
        <w:r w:rsidRPr="0044378A">
          <w:rPr>
            <w:color w:val="0000FF"/>
          </w:rPr>
          <w:t>пунктом 8 раздела I</w:t>
        </w:r>
      </w:hyperlink>
      <w:r w:rsidRPr="0044378A">
        <w:t xml:space="preserve"> настоящего Порядка (далее - Комиссия), в целях определения перечня тракторов, машин, оборудования и транспортных средств из числа включенных в заявки, представленные участниками Отбора в соответствии с настоящим пунктом, на компенсацию стоимости которых предоставляются субсидии в текущем финансовом году (далее - Перечень).</w:t>
      </w:r>
    </w:p>
    <w:p w:rsidR="005A23F2" w:rsidRPr="0044378A" w:rsidRDefault="0036061C">
      <w:pPr>
        <w:pStyle w:val="ConsPlusNormal"/>
        <w:spacing w:before="240"/>
        <w:ind w:firstLine="540"/>
        <w:jc w:val="both"/>
      </w:pPr>
      <w:r w:rsidRPr="0044378A">
        <w:lastRenderedPageBreak/>
        <w:t>Для участия в Отборе участники Отбора в сроки, указанные в объявлении о его проведении, представляют в Министерство заявку по форме, установленной Министерством, включающую в том числе согласие на публикацию (размещение) в информационно-телекоммуникационной сети "Интернет" информации об участнике Отбора, о подаваемой участником Отбора заявке, иной информации об участнике Отбора, связанной с Отбором.</w:t>
      </w:r>
    </w:p>
    <w:p w:rsidR="005A23F2" w:rsidRPr="0044378A" w:rsidRDefault="0036061C">
      <w:pPr>
        <w:pStyle w:val="ConsPlusNormal"/>
        <w:spacing w:before="240"/>
        <w:ind w:firstLine="540"/>
        <w:jc w:val="both"/>
      </w:pPr>
      <w:r w:rsidRPr="0044378A">
        <w:t>Право на участие в Отборе имеют участники Отбора, одновременно соответствующие следующим требованиям:</w:t>
      </w:r>
    </w:p>
    <w:p w:rsidR="005A23F2" w:rsidRPr="0044378A" w:rsidRDefault="0036061C">
      <w:pPr>
        <w:pStyle w:val="ConsPlusNormal"/>
        <w:spacing w:before="240"/>
        <w:ind w:firstLine="540"/>
        <w:jc w:val="both"/>
      </w:pPr>
      <w:r w:rsidRPr="0044378A">
        <w:t xml:space="preserve">1) соответствие участников Отбора категориям получателей субсидий, установленным </w:t>
      </w:r>
      <w:hyperlink w:anchor="Par6520" w:tooltip="1.2.2. Субсидии предоставляются:" w:history="1">
        <w:r w:rsidRPr="0044378A">
          <w:rPr>
            <w:color w:val="0000FF"/>
          </w:rPr>
          <w:t>пунктом 1.2.2</w:t>
        </w:r>
      </w:hyperlink>
      <w:r w:rsidRPr="0044378A">
        <w:t xml:space="preserve"> настоящего раздела;</w:t>
      </w:r>
    </w:p>
    <w:p w:rsidR="005A23F2" w:rsidRPr="0044378A" w:rsidRDefault="0036061C">
      <w:pPr>
        <w:pStyle w:val="ConsPlusNormal"/>
        <w:spacing w:before="240"/>
        <w:ind w:firstLine="540"/>
        <w:jc w:val="both"/>
      </w:pPr>
      <w:r w:rsidRPr="0044378A">
        <w:t xml:space="preserve">2) соответствие участников Отбора требованиям, установленным </w:t>
      </w:r>
      <w:hyperlink w:anchor="Par6231" w:tooltip="5. Требования, которым должны соответствовать получатели субсидий на день обращения в Министерство для заключения соглашения:" w:history="1">
        <w:r w:rsidRPr="0044378A">
          <w:rPr>
            <w:color w:val="0000FF"/>
          </w:rPr>
          <w:t>пунктом 5 раздела I</w:t>
        </w:r>
      </w:hyperlink>
      <w:r w:rsidRPr="0044378A">
        <w:t xml:space="preserve"> настоящего Порядка, на день подачи заявки на участие в Отборе;</w:t>
      </w:r>
    </w:p>
    <w:p w:rsidR="005A23F2" w:rsidRPr="0044378A" w:rsidRDefault="0036061C">
      <w:pPr>
        <w:pStyle w:val="ConsPlusNormal"/>
        <w:spacing w:before="240"/>
        <w:ind w:firstLine="540"/>
        <w:jc w:val="both"/>
      </w:pPr>
      <w:r w:rsidRPr="0044378A">
        <w:t xml:space="preserve">3) заявки участников Отбора предусматривают приобретение тракторов, машин, оборудования и транспортных средств, на компенсацию стоимости которых предоставляются субсидии в соответствии с </w:t>
      </w:r>
      <w:hyperlink w:anchor="Par6520" w:tooltip="1.2.2. Субсидии предоставляются:" w:history="1">
        <w:r w:rsidRPr="0044378A">
          <w:rPr>
            <w:color w:val="0000FF"/>
          </w:rPr>
          <w:t>пунктом 1.2.2</w:t>
        </w:r>
      </w:hyperlink>
      <w:r w:rsidRPr="0044378A">
        <w:t xml:space="preserve"> настоящего раздела.</w:t>
      </w:r>
    </w:p>
    <w:p w:rsidR="005A23F2" w:rsidRPr="0044378A" w:rsidRDefault="0036061C">
      <w:pPr>
        <w:pStyle w:val="ConsPlusNormal"/>
        <w:spacing w:before="240"/>
        <w:ind w:firstLine="540"/>
        <w:jc w:val="both"/>
      </w:pPr>
      <w:r w:rsidRPr="0044378A">
        <w:t>Ответственность за правильность оформления, достоверность, полноту, актуальность представленной в составе заявки информации несет участник Отбора.</w:t>
      </w:r>
    </w:p>
    <w:p w:rsidR="005A23F2" w:rsidRPr="0044378A" w:rsidRDefault="0036061C">
      <w:pPr>
        <w:pStyle w:val="ConsPlusNormal"/>
        <w:spacing w:before="240"/>
        <w:ind w:firstLine="540"/>
        <w:jc w:val="both"/>
      </w:pPr>
      <w:r w:rsidRPr="0044378A">
        <w:t>Участник Отбора вправе отозвать свою заявку до начала рассмотрения заявок Комиссией, направив об этом письменное уведомление в Министерство.</w:t>
      </w:r>
    </w:p>
    <w:p w:rsidR="005A23F2" w:rsidRPr="0044378A" w:rsidRDefault="0036061C">
      <w:pPr>
        <w:pStyle w:val="ConsPlusNormal"/>
        <w:spacing w:before="240"/>
        <w:ind w:firstLine="540"/>
        <w:jc w:val="both"/>
      </w:pPr>
      <w:r w:rsidRPr="0044378A">
        <w:t>Заявки, представленные участником Отбора, обратно не возвращаются.</w:t>
      </w:r>
    </w:p>
    <w:p w:rsidR="005A23F2" w:rsidRPr="0044378A" w:rsidRDefault="0036061C">
      <w:pPr>
        <w:pStyle w:val="ConsPlusNormal"/>
        <w:spacing w:before="240"/>
        <w:ind w:firstLine="540"/>
        <w:jc w:val="both"/>
      </w:pPr>
      <w:r w:rsidRPr="0044378A">
        <w:t>Внесение изменений в заявки осуществляется путем отзыва заявки участником Отбора и направления новой заявки в сроки, указанные в объявлении о проведении Отбора.</w:t>
      </w:r>
    </w:p>
    <w:p w:rsidR="005A23F2" w:rsidRPr="0044378A" w:rsidRDefault="0036061C">
      <w:pPr>
        <w:pStyle w:val="ConsPlusNormal"/>
        <w:jc w:val="both"/>
      </w:pPr>
      <w:r w:rsidRPr="0044378A">
        <w:t xml:space="preserve">(п. 1.2.5 в ред. </w:t>
      </w:r>
      <w:hyperlink r:id="rId297" w:history="1">
        <w:r w:rsidRPr="0044378A">
          <w:rPr>
            <w:color w:val="0000FF"/>
          </w:rPr>
          <w:t>Постановления</w:t>
        </w:r>
      </w:hyperlink>
      <w:r w:rsidRPr="0044378A">
        <w:t xml:space="preserve"> Правительства РК от 23.04.2021 N 212)</w:t>
      </w:r>
    </w:p>
    <w:p w:rsidR="005A23F2" w:rsidRPr="0044378A" w:rsidRDefault="0036061C">
      <w:pPr>
        <w:pStyle w:val="ConsPlusNormal"/>
        <w:spacing w:before="240"/>
        <w:ind w:firstLine="540"/>
        <w:jc w:val="both"/>
      </w:pPr>
      <w:r w:rsidRPr="0044378A">
        <w:t>1.2.6. Министерство:</w:t>
      </w:r>
    </w:p>
    <w:p w:rsidR="005A23F2" w:rsidRPr="0044378A" w:rsidRDefault="0036061C">
      <w:pPr>
        <w:pStyle w:val="ConsPlusNormal"/>
        <w:spacing w:before="240"/>
        <w:ind w:firstLine="540"/>
        <w:jc w:val="both"/>
      </w:pPr>
      <w:r w:rsidRPr="0044378A">
        <w:t xml:space="preserve">1) принимает решение о проведении Отбора и размещает объявление о проведении Отбора с указанием в нем информации, установленной </w:t>
      </w:r>
      <w:hyperlink w:anchor="Par6275" w:tooltip="8.1. Предоставление субсидий на возмещение части затрат на строительство и реконструкцию животноводческих помещений, а также приобретение машин и оборудования осуществляется по результатам конкурсного отбора проектов по строительству и реконструкции животновод" w:history="1">
        <w:r w:rsidRPr="0044378A">
          <w:rPr>
            <w:color w:val="0000FF"/>
          </w:rPr>
          <w:t>пунктом 8.1 раздела I</w:t>
        </w:r>
      </w:hyperlink>
      <w:r w:rsidRPr="0044378A">
        <w:t xml:space="preserve"> настоящего Порядка, не менее чем за 30 календарных дней до дня окончания приема заявок на едином портале и сайте Министерства в информационно-телекоммуникационной сети "Интернет";</w:t>
      </w:r>
    </w:p>
    <w:p w:rsidR="005A23F2" w:rsidRPr="0044378A" w:rsidRDefault="0036061C">
      <w:pPr>
        <w:pStyle w:val="ConsPlusNormal"/>
        <w:jc w:val="both"/>
      </w:pPr>
      <w:r w:rsidRPr="0044378A">
        <w:t xml:space="preserve">(в ред. </w:t>
      </w:r>
      <w:hyperlink r:id="rId298" w:history="1">
        <w:r w:rsidRPr="0044378A">
          <w:rPr>
            <w:color w:val="0000FF"/>
          </w:rPr>
          <w:t>Постановления</w:t>
        </w:r>
      </w:hyperlink>
      <w:r w:rsidRPr="0044378A">
        <w:t xml:space="preserve"> Правительства РК от 18.06.2021 N 294)</w:t>
      </w:r>
    </w:p>
    <w:p w:rsidR="005A23F2" w:rsidRPr="0044378A" w:rsidRDefault="0036061C">
      <w:pPr>
        <w:pStyle w:val="ConsPlusNormal"/>
        <w:spacing w:before="240"/>
        <w:ind w:firstLine="540"/>
        <w:jc w:val="both"/>
      </w:pPr>
      <w:r w:rsidRPr="0044378A">
        <w:t>2) в день поступления заявок Министерство регистрирует их с использованием применяемой системы электронного документооборота в порядке очередности их поступления;</w:t>
      </w:r>
    </w:p>
    <w:p w:rsidR="005A23F2" w:rsidRPr="0044378A" w:rsidRDefault="0036061C">
      <w:pPr>
        <w:pStyle w:val="ConsPlusNormal"/>
        <w:spacing w:before="240"/>
        <w:ind w:firstLine="540"/>
        <w:jc w:val="both"/>
      </w:pPr>
      <w:r w:rsidRPr="0044378A">
        <w:t xml:space="preserve">3) в срок, не превышающий 5 рабочих дней со дня регистрации заявки, запрашивает сведения, содержащиеся в документах, указанных в </w:t>
      </w:r>
      <w:hyperlink w:anchor="Par6231" w:tooltip="5. Требования, которым должны соответствовать получатели субсидий на день обращения в Министерство для заключения соглашения:" w:history="1">
        <w:r w:rsidRPr="0044378A">
          <w:rPr>
            <w:color w:val="0000FF"/>
          </w:rPr>
          <w:t>пункте 5 раздела I</w:t>
        </w:r>
      </w:hyperlink>
      <w:r w:rsidRPr="0044378A">
        <w:t xml:space="preserve"> настоящего Порядка, у государственных органов, в распоряжении которых данные сведения находятся, в рамках межведомственного информационного взаимодействия, если указанные документы не были представлены участниками Отбора самостоятельно;</w:t>
      </w:r>
    </w:p>
    <w:p w:rsidR="005A23F2" w:rsidRPr="0044378A" w:rsidRDefault="0036061C">
      <w:pPr>
        <w:pStyle w:val="ConsPlusNormal"/>
        <w:spacing w:before="240"/>
        <w:ind w:firstLine="540"/>
        <w:jc w:val="both"/>
      </w:pPr>
      <w:r w:rsidRPr="0044378A">
        <w:t xml:space="preserve">4) в срок, не превышающий 10 рабочих дней со дня окончания приема заявок, указанного в </w:t>
      </w:r>
      <w:r w:rsidRPr="0044378A">
        <w:lastRenderedPageBreak/>
        <w:t>объявлении, при наличии оснований для отклонения заявок, установленных настоящим подпунктом, готовит и направляет участникам Отбора письменное уведомление об отклонении заявок с указанием причин отклонения.</w:t>
      </w:r>
    </w:p>
    <w:p w:rsidR="005A23F2" w:rsidRPr="0044378A" w:rsidRDefault="0036061C">
      <w:pPr>
        <w:pStyle w:val="ConsPlusNormal"/>
        <w:spacing w:before="240"/>
        <w:ind w:firstLine="540"/>
        <w:jc w:val="both"/>
      </w:pPr>
      <w:r w:rsidRPr="0044378A">
        <w:t>Основаниями для отклонения заявок, представленных участниками Отбора для участия в Отборе, являются:</w:t>
      </w:r>
    </w:p>
    <w:p w:rsidR="005A23F2" w:rsidRPr="0044378A" w:rsidRDefault="0036061C">
      <w:pPr>
        <w:pStyle w:val="ConsPlusNormal"/>
        <w:spacing w:before="240"/>
        <w:ind w:firstLine="540"/>
        <w:jc w:val="both"/>
      </w:pPr>
      <w:r w:rsidRPr="0044378A">
        <w:t xml:space="preserve">несоответствие участника Отбора требованиям, установленным </w:t>
      </w:r>
      <w:hyperlink w:anchor="Par6566" w:tooltip="1.2.5. Отбор проводится в пределах лимитов бюджетных обязательств, доведенных в установленном порядке Министерству как получателю средств республиканского бюджета Республики Коми на предоставление субсидий на соответствующий финансовый год и плановый период, к" w:history="1">
        <w:r w:rsidRPr="0044378A">
          <w:rPr>
            <w:color w:val="0000FF"/>
          </w:rPr>
          <w:t>пунктом 1.2.5</w:t>
        </w:r>
      </w:hyperlink>
      <w:r w:rsidRPr="0044378A">
        <w:t xml:space="preserve"> настоящего раздела;</w:t>
      </w:r>
    </w:p>
    <w:p w:rsidR="005A23F2" w:rsidRPr="0044378A" w:rsidRDefault="0036061C">
      <w:pPr>
        <w:pStyle w:val="ConsPlusNormal"/>
        <w:spacing w:before="240"/>
        <w:ind w:firstLine="540"/>
        <w:jc w:val="both"/>
      </w:pPr>
      <w:bookmarkStart w:id="84" w:name="Par6585"/>
      <w:bookmarkEnd w:id="84"/>
      <w:r w:rsidRPr="0044378A">
        <w:t>несоответствие заявки требованиям к заявке, установленным в объявлении о проведении Отбора;</w:t>
      </w:r>
    </w:p>
    <w:p w:rsidR="005A23F2" w:rsidRPr="0044378A" w:rsidRDefault="0036061C">
      <w:pPr>
        <w:pStyle w:val="ConsPlusNormal"/>
        <w:spacing w:before="240"/>
        <w:ind w:firstLine="540"/>
        <w:jc w:val="both"/>
      </w:pPr>
      <w:bookmarkStart w:id="85" w:name="Par6586"/>
      <w:bookmarkEnd w:id="85"/>
      <w:r w:rsidRPr="0044378A">
        <w:t>представление заявки, имеющей исправления, повреждения, помарки, препятствующие ее прочтению;</w:t>
      </w:r>
    </w:p>
    <w:p w:rsidR="005A23F2" w:rsidRPr="0044378A" w:rsidRDefault="0036061C">
      <w:pPr>
        <w:pStyle w:val="ConsPlusNormal"/>
        <w:spacing w:before="240"/>
        <w:ind w:firstLine="540"/>
        <w:jc w:val="both"/>
      </w:pPr>
      <w:r w:rsidRPr="0044378A">
        <w:t>недостоверность представленной участником Отбора информации, в том числе информации о месте нахождения и адресе юридического лица;</w:t>
      </w:r>
    </w:p>
    <w:p w:rsidR="005A23F2" w:rsidRPr="0044378A" w:rsidRDefault="0036061C">
      <w:pPr>
        <w:pStyle w:val="ConsPlusNormal"/>
        <w:spacing w:before="240"/>
        <w:ind w:firstLine="540"/>
        <w:jc w:val="both"/>
      </w:pPr>
      <w:r w:rsidRPr="0044378A">
        <w:t xml:space="preserve">подача участником Отбора заявки после даты и (или) времени, определенных для подачи заявок (за исключением случая, указанного в </w:t>
      </w:r>
      <w:hyperlink w:anchor="Par6589" w:tooltip="Участники Отбора, получившие уведомление об отклонении заявки по основаниям, предусмотренным абзацами четвертым и пятым настоящего подпункта, вправе обратиться повторно после устранения выявленных недостатков в срок, не превышающий 15 рабочих дней со дня оконч" w:history="1">
        <w:r w:rsidRPr="0044378A">
          <w:rPr>
            <w:color w:val="0000FF"/>
          </w:rPr>
          <w:t>абзаце восьмом</w:t>
        </w:r>
      </w:hyperlink>
      <w:r w:rsidRPr="0044378A">
        <w:t xml:space="preserve"> настоящего подпункта).</w:t>
      </w:r>
    </w:p>
    <w:p w:rsidR="005A23F2" w:rsidRPr="0044378A" w:rsidRDefault="0036061C">
      <w:pPr>
        <w:pStyle w:val="ConsPlusNormal"/>
        <w:spacing w:before="240"/>
        <w:ind w:firstLine="540"/>
        <w:jc w:val="both"/>
      </w:pPr>
      <w:bookmarkStart w:id="86" w:name="Par6589"/>
      <w:bookmarkEnd w:id="86"/>
      <w:r w:rsidRPr="0044378A">
        <w:t xml:space="preserve">Участники Отбора, получившие уведомление об отклонении заявки по основаниям, предусмотренным </w:t>
      </w:r>
      <w:hyperlink w:anchor="Par6585" w:tooltip="несоответствие заявки требованиям к заявке, установленным в объявлении о проведении Отбора;" w:history="1">
        <w:r w:rsidRPr="0044378A">
          <w:rPr>
            <w:color w:val="0000FF"/>
          </w:rPr>
          <w:t>абзацами четвертым</w:t>
        </w:r>
      </w:hyperlink>
      <w:r w:rsidRPr="0044378A">
        <w:t xml:space="preserve"> и </w:t>
      </w:r>
      <w:hyperlink w:anchor="Par6586" w:tooltip="представление заявки, имеющей исправления, повреждения, помарки, препятствующие ее прочтению;" w:history="1">
        <w:r w:rsidRPr="0044378A">
          <w:rPr>
            <w:color w:val="0000FF"/>
          </w:rPr>
          <w:t>пятым</w:t>
        </w:r>
      </w:hyperlink>
      <w:r w:rsidRPr="0044378A">
        <w:t xml:space="preserve"> настоящего подпункта, вправе обратиться повторно после устранения выявленных недостатков в срок, не превышающий 15 рабочих дней со дня окончания приема заявок, указанного в объявлении о проведении Отбора;</w:t>
      </w:r>
    </w:p>
    <w:p w:rsidR="005A23F2" w:rsidRPr="0044378A" w:rsidRDefault="0036061C">
      <w:pPr>
        <w:pStyle w:val="ConsPlusNormal"/>
        <w:spacing w:before="240"/>
        <w:ind w:firstLine="540"/>
        <w:jc w:val="both"/>
      </w:pPr>
      <w:r w:rsidRPr="0044378A">
        <w:t xml:space="preserve">5) в срок, не превышающий 30 рабочих дней со дня окончания приема заявок, указанного в объявлении, а при проведении повторного Отбора в соответствии с </w:t>
      </w:r>
      <w:hyperlink w:anchor="Par6604" w:tooltip="1.2.8. По решению Министерства при наличии в текущем финансовом году экономии средств или в случае выделения дополнительных средств республиканского бюджета Республики Коми для предоставления субсидий проводится повторный Отбор в соответствии с пунктами 1.2.5 " w:history="1">
        <w:r w:rsidRPr="0044378A">
          <w:rPr>
            <w:color w:val="0000FF"/>
          </w:rPr>
          <w:t>пунктом 1.2.8</w:t>
        </w:r>
      </w:hyperlink>
      <w:r w:rsidRPr="0044378A">
        <w:t xml:space="preserve"> настоящего раздела - 10 рабочих дней со дня окончания приема заявок, указанного в объявлении, проводит оценку позиций заявок в баллах в соответствии с балльной шкалой согласно </w:t>
      </w:r>
      <w:hyperlink w:anchor="Par7432" w:tooltip="БАЛЛЬНАЯ ШКАЛА" w:history="1">
        <w:r w:rsidRPr="0044378A">
          <w:rPr>
            <w:color w:val="0000FF"/>
          </w:rPr>
          <w:t>приложению 9</w:t>
        </w:r>
      </w:hyperlink>
      <w:r w:rsidRPr="0044378A">
        <w:t xml:space="preserve"> к настоящему Порядку, готовит сводное заключение по результатам рассмотрения и оценки заявок (далее - сводное заключение) по форме, установленной Министерством, и направляет его на рассмотрение Комиссии;</w:t>
      </w:r>
    </w:p>
    <w:p w:rsidR="005A23F2" w:rsidRPr="0044378A" w:rsidRDefault="0036061C">
      <w:pPr>
        <w:pStyle w:val="ConsPlusNormal"/>
        <w:spacing w:before="240"/>
        <w:ind w:firstLine="540"/>
        <w:jc w:val="both"/>
      </w:pPr>
      <w:r w:rsidRPr="0044378A">
        <w:t xml:space="preserve">6) в срок, не превышающий 10 рабочих дней со дня принятия Комиссией решения в соответствии с </w:t>
      </w:r>
      <w:hyperlink w:anchor="Par6599" w:tooltip="1.2.7. Комиссия в срок, не превышающий 35 рабочих дней со дня окончания приема заявок, а в случае проведения повторного Отбора в соответствии с пунктом 1.2.8 настоящего раздела - 14 рабочих дней со дня окончания приема заявок на основании сводного заключения:" w:history="1">
        <w:r w:rsidRPr="0044378A">
          <w:rPr>
            <w:color w:val="0000FF"/>
          </w:rPr>
          <w:t>пунктом 1.2.7</w:t>
        </w:r>
      </w:hyperlink>
      <w:r w:rsidRPr="0044378A">
        <w:t xml:space="preserve"> настоящего раздела, направляет в адрес участников Отбора письменное уведомление о результатах Отбора;</w:t>
      </w:r>
    </w:p>
    <w:p w:rsidR="005A23F2" w:rsidRPr="0044378A" w:rsidRDefault="0036061C">
      <w:pPr>
        <w:pStyle w:val="ConsPlusNormal"/>
        <w:spacing w:before="240"/>
        <w:ind w:firstLine="540"/>
        <w:jc w:val="both"/>
      </w:pPr>
      <w:r w:rsidRPr="0044378A">
        <w:t xml:space="preserve">7) в срок, не превышающий 5 рабочих дней со дня принятия решения Комиссией в соответствии с </w:t>
      </w:r>
      <w:hyperlink w:anchor="Par6599" w:tooltip="1.2.7. Комиссия в срок, не превышающий 35 рабочих дней со дня окончания приема заявок, а в случае проведения повторного Отбора в соответствии с пунктом 1.2.8 настоящего раздела - 14 рабочих дней со дня окончания приема заявок на основании сводного заключения:" w:history="1">
        <w:r w:rsidRPr="0044378A">
          <w:rPr>
            <w:color w:val="0000FF"/>
          </w:rPr>
          <w:t>пунктом 1.2.7</w:t>
        </w:r>
      </w:hyperlink>
      <w:r w:rsidRPr="0044378A">
        <w:t xml:space="preserve"> настоящего раздела, размещает на едином портале и официальном сайте Министерства в информационно-телекоммуникационной сети "Интернет" информацию о результатах Отбора, включающую следующие сведения:</w:t>
      </w:r>
    </w:p>
    <w:p w:rsidR="005A23F2" w:rsidRPr="0044378A" w:rsidRDefault="0036061C">
      <w:pPr>
        <w:pStyle w:val="ConsPlusNormal"/>
        <w:jc w:val="both"/>
      </w:pPr>
      <w:r w:rsidRPr="0044378A">
        <w:t xml:space="preserve">(в ред. </w:t>
      </w:r>
      <w:hyperlink r:id="rId299" w:history="1">
        <w:r w:rsidRPr="0044378A">
          <w:rPr>
            <w:color w:val="0000FF"/>
          </w:rPr>
          <w:t>Постановления</w:t>
        </w:r>
      </w:hyperlink>
      <w:r w:rsidRPr="0044378A">
        <w:t xml:space="preserve"> Правительства РК от 18.06.2021 N 294)</w:t>
      </w:r>
    </w:p>
    <w:p w:rsidR="005A23F2" w:rsidRPr="0044378A" w:rsidRDefault="0036061C">
      <w:pPr>
        <w:pStyle w:val="ConsPlusNormal"/>
        <w:spacing w:before="240"/>
        <w:ind w:firstLine="540"/>
        <w:jc w:val="both"/>
      </w:pPr>
      <w:r w:rsidRPr="0044378A">
        <w:t>дата, время и место проведения рассмотрения заявок участников Отбора;</w:t>
      </w:r>
    </w:p>
    <w:p w:rsidR="005A23F2" w:rsidRPr="0044378A" w:rsidRDefault="0036061C">
      <w:pPr>
        <w:pStyle w:val="ConsPlusNormal"/>
        <w:spacing w:before="240"/>
        <w:ind w:firstLine="540"/>
        <w:jc w:val="both"/>
      </w:pPr>
      <w:r w:rsidRPr="0044378A">
        <w:t>информация об участниках Отбора, заявки которых были рассмотрены;</w:t>
      </w:r>
    </w:p>
    <w:p w:rsidR="005A23F2" w:rsidRPr="0044378A" w:rsidRDefault="0036061C">
      <w:pPr>
        <w:pStyle w:val="ConsPlusNormal"/>
        <w:spacing w:before="240"/>
        <w:ind w:firstLine="540"/>
        <w:jc w:val="both"/>
      </w:pPr>
      <w:r w:rsidRPr="0044378A">
        <w:lastRenderedPageBreak/>
        <w:t>информация об участниках Отбора, заявки которых были отклонены, с указанием причин их отклонения, в том числе положений объявления о проведении Отбора, которым не соответствуют заявки;</w:t>
      </w:r>
    </w:p>
    <w:p w:rsidR="005A23F2" w:rsidRPr="0044378A" w:rsidRDefault="0036061C">
      <w:pPr>
        <w:pStyle w:val="ConsPlusNormal"/>
        <w:spacing w:before="240"/>
        <w:ind w:firstLine="540"/>
        <w:jc w:val="both"/>
      </w:pPr>
      <w:r w:rsidRPr="0044378A">
        <w:t>наименования получателей субсидий, с которыми заключается соглашение (дополнительное соглашение), и плановый размер предоставляемых им субсидий.</w:t>
      </w:r>
    </w:p>
    <w:p w:rsidR="005A23F2" w:rsidRPr="0044378A" w:rsidRDefault="0036061C">
      <w:pPr>
        <w:pStyle w:val="ConsPlusNormal"/>
        <w:jc w:val="both"/>
      </w:pPr>
      <w:r w:rsidRPr="0044378A">
        <w:t xml:space="preserve">(п. 1.2.6 в ред. </w:t>
      </w:r>
      <w:hyperlink r:id="rId300" w:history="1">
        <w:r w:rsidRPr="0044378A">
          <w:rPr>
            <w:color w:val="0000FF"/>
          </w:rPr>
          <w:t>Постановления</w:t>
        </w:r>
      </w:hyperlink>
      <w:r w:rsidRPr="0044378A">
        <w:t xml:space="preserve"> Правительства РК от 23.04.2021 N 212)</w:t>
      </w:r>
    </w:p>
    <w:p w:rsidR="005A23F2" w:rsidRPr="0044378A" w:rsidRDefault="0036061C">
      <w:pPr>
        <w:pStyle w:val="ConsPlusNormal"/>
        <w:spacing w:before="240"/>
        <w:ind w:firstLine="540"/>
        <w:jc w:val="both"/>
      </w:pPr>
      <w:bookmarkStart w:id="87" w:name="Par6599"/>
      <w:bookmarkEnd w:id="87"/>
      <w:r w:rsidRPr="0044378A">
        <w:t xml:space="preserve">1.2.7. Комиссия в срок, не превышающий 35 рабочих дней со дня окончания приема заявок, а в случае проведения повторного Отбора в соответствии с </w:t>
      </w:r>
      <w:hyperlink w:anchor="Par6604" w:tooltip="1.2.8. По решению Министерства при наличии в текущем финансовом году экономии средств или в случае выделения дополнительных средств республиканского бюджета Республики Коми для предоставления субсидий проводится повторный Отбор в соответствии с пунктами 1.2.5 " w:history="1">
        <w:r w:rsidRPr="0044378A">
          <w:rPr>
            <w:color w:val="0000FF"/>
          </w:rPr>
          <w:t>пунктом 1.2.8</w:t>
        </w:r>
      </w:hyperlink>
      <w:r w:rsidRPr="0044378A">
        <w:t xml:space="preserve"> настоящего раздела - 14 рабочих дней со дня окончания приема заявок на основании сводного заключения:</w:t>
      </w:r>
    </w:p>
    <w:p w:rsidR="005A23F2" w:rsidRPr="0044378A" w:rsidRDefault="0036061C">
      <w:pPr>
        <w:pStyle w:val="ConsPlusNormal"/>
        <w:spacing w:before="240"/>
        <w:ind w:firstLine="540"/>
        <w:jc w:val="both"/>
      </w:pPr>
      <w:bookmarkStart w:id="88" w:name="Par6600"/>
      <w:bookmarkEnd w:id="88"/>
      <w:r w:rsidRPr="0044378A">
        <w:t>1) устанавливает минимальное значение оценки позиций заявок в баллах, при котором трактора, машины, оборудование и транспортные средства, предусмотренные заявками, включаются в Перечень;</w:t>
      </w:r>
    </w:p>
    <w:p w:rsidR="005A23F2" w:rsidRPr="0044378A" w:rsidRDefault="0036061C">
      <w:pPr>
        <w:pStyle w:val="ConsPlusNormal"/>
        <w:spacing w:before="240"/>
        <w:ind w:firstLine="540"/>
        <w:jc w:val="both"/>
      </w:pPr>
      <w:bookmarkStart w:id="89" w:name="Par6601"/>
      <w:bookmarkEnd w:id="89"/>
      <w:r w:rsidRPr="0044378A">
        <w:t xml:space="preserve">2) определяет Перечень из числа тракторов, машин, оборудования и транспортных средств, включенных в заявки и набравших по итогам оценки, проведенной в соответствии с настоящим Порядком, количество баллов, равное или превышающее минимальное значение, установленное в соответствии с </w:t>
      </w:r>
      <w:hyperlink w:anchor="Par6600" w:tooltip="1) устанавливает минимальное значение оценки позиций заявок в баллах, при котором трактора, машины, оборудование и транспортные средства, предусмотренные заявками, включаются в Перечень;" w:history="1">
        <w:r w:rsidRPr="0044378A">
          <w:rPr>
            <w:color w:val="0000FF"/>
          </w:rPr>
          <w:t>подпунктом 1</w:t>
        </w:r>
      </w:hyperlink>
      <w:r w:rsidRPr="0044378A">
        <w:t xml:space="preserve"> настоящего пункта.</w:t>
      </w:r>
    </w:p>
    <w:p w:rsidR="005A23F2" w:rsidRPr="0044378A" w:rsidRDefault="0036061C">
      <w:pPr>
        <w:pStyle w:val="ConsPlusNormal"/>
        <w:spacing w:before="240"/>
        <w:ind w:firstLine="540"/>
        <w:jc w:val="both"/>
      </w:pPr>
      <w:r w:rsidRPr="0044378A">
        <w:t>При одинаковом количестве баллов и недостаточности лимитов бюджетных обязательств, необходимых для предоставления субсидий в полном объеме, в Перечень включаются трактора, машины, оборудование и транспортные средства из числа заявок, представленных в Министерство в более ранние сроки согласно регистрационному штампу.</w:t>
      </w:r>
    </w:p>
    <w:p w:rsidR="005A23F2" w:rsidRPr="0044378A" w:rsidRDefault="0036061C">
      <w:pPr>
        <w:pStyle w:val="ConsPlusNormal"/>
        <w:spacing w:before="240"/>
        <w:ind w:firstLine="540"/>
        <w:jc w:val="both"/>
      </w:pPr>
      <w:r w:rsidRPr="0044378A">
        <w:t xml:space="preserve">Решение, принятое Комиссией в соответствии с </w:t>
      </w:r>
      <w:hyperlink w:anchor="Par6600" w:tooltip="1) устанавливает минимальное значение оценки позиций заявок в баллах, при котором трактора, машины, оборудование и транспортные средства, предусмотренные заявками, включаются в Перечень;" w:history="1">
        <w:r w:rsidRPr="0044378A">
          <w:rPr>
            <w:color w:val="0000FF"/>
          </w:rPr>
          <w:t>подпунктами 1</w:t>
        </w:r>
      </w:hyperlink>
      <w:r w:rsidRPr="0044378A">
        <w:t xml:space="preserve"> и </w:t>
      </w:r>
      <w:hyperlink w:anchor="Par6601" w:tooltip="2) определяет Перечень из числа тракторов, машин, оборудования и транспортных средств, включенных в заявки и набравших по итогам оценки, проведенной в соответствии с настоящим Порядком, количество баллов, равное или превышающее минимальное значение, установлен" w:history="1">
        <w:r w:rsidRPr="0044378A">
          <w:rPr>
            <w:color w:val="0000FF"/>
          </w:rPr>
          <w:t>2</w:t>
        </w:r>
      </w:hyperlink>
      <w:r w:rsidRPr="0044378A">
        <w:t xml:space="preserve"> настоящего пункта, оформляется протоколом.</w:t>
      </w:r>
    </w:p>
    <w:p w:rsidR="005A23F2" w:rsidRPr="0044378A" w:rsidRDefault="0036061C">
      <w:pPr>
        <w:pStyle w:val="ConsPlusNormal"/>
        <w:spacing w:before="240"/>
        <w:ind w:firstLine="540"/>
        <w:jc w:val="both"/>
      </w:pPr>
      <w:bookmarkStart w:id="90" w:name="Par6604"/>
      <w:bookmarkEnd w:id="90"/>
      <w:r w:rsidRPr="0044378A">
        <w:t xml:space="preserve">1.2.8. По решению Министерства при наличии в текущем финансовом году экономии средств или в случае выделения дополнительных средств республиканского бюджета Республики Коми для предоставления субсидий проводится повторный Отбор в соответствии с </w:t>
      </w:r>
      <w:hyperlink w:anchor="Par6566" w:tooltip="1.2.5. Отбор проводится в пределах лимитов бюджетных обязательств, доведенных в установленном порядке Министерству как получателю средств республиканского бюджета Республики Коми на предоставление субсидий на соответствующий финансовый год и плановый период, к" w:history="1">
        <w:r w:rsidRPr="0044378A">
          <w:rPr>
            <w:color w:val="0000FF"/>
          </w:rPr>
          <w:t>пунктами 1.2.5</w:t>
        </w:r>
      </w:hyperlink>
      <w:r w:rsidRPr="0044378A">
        <w:t xml:space="preserve"> - </w:t>
      </w:r>
      <w:hyperlink w:anchor="Par6599" w:tooltip="1.2.7. Комиссия в срок, не превышающий 35 рабочих дней со дня окончания приема заявок, а в случае проведения повторного Отбора в соответствии с пунктом 1.2.8 настоящего раздела - 14 рабочих дней со дня окончания приема заявок на основании сводного заключения:" w:history="1">
        <w:r w:rsidRPr="0044378A">
          <w:rPr>
            <w:color w:val="0000FF"/>
          </w:rPr>
          <w:t>1.2.7</w:t>
        </w:r>
      </w:hyperlink>
      <w:r w:rsidRPr="0044378A">
        <w:t xml:space="preserve"> настоящего раздела.</w:t>
      </w:r>
    </w:p>
    <w:p w:rsidR="005A23F2" w:rsidRPr="0044378A" w:rsidRDefault="0036061C">
      <w:pPr>
        <w:pStyle w:val="ConsPlusNormal"/>
        <w:spacing w:before="240"/>
        <w:ind w:firstLine="540"/>
        <w:jc w:val="both"/>
      </w:pPr>
      <w:bookmarkStart w:id="91" w:name="Par6605"/>
      <w:bookmarkEnd w:id="91"/>
      <w:r w:rsidRPr="0044378A">
        <w:t xml:space="preserve">1.2.9. В случае если в течение трех месяцев со дня определения Комиссией Перечня в отношении тракторов, машин, оборудования и транспортных средств, включенных в Перечень, заявители не обратились в Министерство с заявлением о предоставлении субсидий в соответствии с </w:t>
      </w:r>
      <w:hyperlink w:anchor="Par6294" w:tooltip="9. Предоставление субсидий на возмещение части затрат на строительство и реконструкцию животноводческих помещений, а также приобретение машин и оборудования, субсидий на возмещение части затрат на техническое и технологическое перевооружение, субсидий на возме" w:history="1">
        <w:r w:rsidRPr="0044378A">
          <w:rPr>
            <w:color w:val="0000FF"/>
          </w:rPr>
          <w:t>пунктом 9 раздела I</w:t>
        </w:r>
      </w:hyperlink>
      <w:r w:rsidRPr="0044378A">
        <w:t xml:space="preserve"> настоящего Порядка, такие трактора, машины, оборудование и транспортные средства исключаются из Перечня.</w:t>
      </w:r>
    </w:p>
    <w:p w:rsidR="005A23F2" w:rsidRPr="0044378A" w:rsidRDefault="0036061C">
      <w:pPr>
        <w:pStyle w:val="ConsPlusNormal"/>
        <w:jc w:val="both"/>
      </w:pPr>
      <w:r w:rsidRPr="0044378A">
        <w:t xml:space="preserve">(в ред. </w:t>
      </w:r>
      <w:hyperlink r:id="rId301" w:history="1">
        <w:r w:rsidRPr="0044378A">
          <w:rPr>
            <w:color w:val="0000FF"/>
          </w:rPr>
          <w:t>Постановления</w:t>
        </w:r>
      </w:hyperlink>
      <w:r w:rsidRPr="0044378A">
        <w:t xml:space="preserve"> Правительства РК от 23.04.2021 N 212)</w:t>
      </w:r>
    </w:p>
    <w:p w:rsidR="005A23F2" w:rsidRPr="0044378A" w:rsidRDefault="0036061C">
      <w:pPr>
        <w:pStyle w:val="ConsPlusNormal"/>
        <w:spacing w:before="240"/>
        <w:ind w:firstLine="540"/>
        <w:jc w:val="both"/>
      </w:pPr>
      <w:r w:rsidRPr="0044378A">
        <w:t xml:space="preserve">1.3 - 1.3.1. Исключены. - </w:t>
      </w:r>
      <w:hyperlink r:id="rId302" w:history="1">
        <w:r w:rsidRPr="0044378A">
          <w:rPr>
            <w:color w:val="0000FF"/>
          </w:rPr>
          <w:t>Постановление</w:t>
        </w:r>
      </w:hyperlink>
      <w:r w:rsidRPr="0044378A">
        <w:t xml:space="preserve"> Правительства РК от 18.08.2020 N 414.</w:t>
      </w:r>
    </w:p>
    <w:p w:rsidR="005A23F2" w:rsidRPr="0044378A" w:rsidRDefault="0036061C">
      <w:pPr>
        <w:pStyle w:val="ConsPlusNormal"/>
        <w:spacing w:before="240"/>
        <w:ind w:firstLine="540"/>
        <w:jc w:val="both"/>
      </w:pPr>
      <w:r w:rsidRPr="0044378A">
        <w:t>2. Поддержка производственной деятельности в животноводстве</w:t>
      </w:r>
    </w:p>
    <w:p w:rsidR="005A23F2" w:rsidRPr="0044378A" w:rsidRDefault="0036061C">
      <w:pPr>
        <w:pStyle w:val="ConsPlusNormal"/>
        <w:spacing w:before="240"/>
        <w:ind w:firstLine="540"/>
        <w:jc w:val="both"/>
      </w:pPr>
      <w:r w:rsidRPr="0044378A">
        <w:t>Мероприятия по поддержке производственной деятельности в животноводстве предусматривают предоставление:</w:t>
      </w:r>
    </w:p>
    <w:p w:rsidR="005A23F2" w:rsidRPr="0044378A" w:rsidRDefault="0036061C">
      <w:pPr>
        <w:pStyle w:val="ConsPlusNormal"/>
        <w:spacing w:before="240"/>
        <w:ind w:firstLine="540"/>
        <w:jc w:val="both"/>
      </w:pPr>
      <w:r w:rsidRPr="0044378A">
        <w:lastRenderedPageBreak/>
        <w:t>1) субсидий на возмещение части затрат на приобретение (изготовление) комбикорма для крупного рогатого скота;</w:t>
      </w:r>
    </w:p>
    <w:p w:rsidR="005A23F2" w:rsidRPr="0044378A" w:rsidRDefault="0036061C">
      <w:pPr>
        <w:pStyle w:val="ConsPlusNormal"/>
        <w:spacing w:before="240"/>
        <w:ind w:firstLine="540"/>
        <w:jc w:val="both"/>
      </w:pPr>
      <w:r w:rsidRPr="0044378A">
        <w:t>2) субсидий на возмещение части затрат на содержание поголовья северных оленей;</w:t>
      </w:r>
    </w:p>
    <w:p w:rsidR="005A23F2" w:rsidRPr="0044378A" w:rsidRDefault="0036061C">
      <w:pPr>
        <w:pStyle w:val="ConsPlusNormal"/>
        <w:spacing w:before="240"/>
        <w:ind w:firstLine="540"/>
        <w:jc w:val="both"/>
      </w:pPr>
      <w:r w:rsidRPr="0044378A">
        <w:t>3) субсидий на возмещение части затрат на производство и реализацию товарной животноводческой продукции.</w:t>
      </w:r>
    </w:p>
    <w:p w:rsidR="005A23F2" w:rsidRPr="0044378A" w:rsidRDefault="0036061C">
      <w:pPr>
        <w:pStyle w:val="ConsPlusNormal"/>
        <w:spacing w:before="240"/>
        <w:ind w:firstLine="540"/>
        <w:jc w:val="both"/>
      </w:pPr>
      <w:r w:rsidRPr="0044378A">
        <w:t>2.1. Субсидии на возмещение части затрат на приобретение (изготовление) комбикорма для крупного рогатого скота</w:t>
      </w:r>
    </w:p>
    <w:p w:rsidR="005A23F2" w:rsidRPr="0044378A" w:rsidRDefault="0036061C">
      <w:pPr>
        <w:pStyle w:val="ConsPlusNormal"/>
        <w:spacing w:before="240"/>
        <w:ind w:firstLine="540"/>
        <w:jc w:val="both"/>
      </w:pPr>
      <w:r w:rsidRPr="0044378A">
        <w:t>2.1.1. Субсидии на возмещение части затрат на приобретение (изготовление) комбикорма для крупного рогатого скота (далее - субсидии) предоставляются организациям, осуществляющим производство сельскохозяйственной продукции, в расчете на поголовье крупного рогатого скота:</w:t>
      </w:r>
    </w:p>
    <w:p w:rsidR="005A23F2" w:rsidRPr="0044378A" w:rsidRDefault="0036061C">
      <w:pPr>
        <w:pStyle w:val="ConsPlusNormal"/>
        <w:spacing w:before="240"/>
        <w:ind w:firstLine="540"/>
        <w:jc w:val="both"/>
      </w:pPr>
      <w:r w:rsidRPr="0044378A">
        <w:t xml:space="preserve">по состоянию на 1 января текущего года - по </w:t>
      </w:r>
      <w:hyperlink w:anchor="Par7878" w:tooltip="СТАВКИ" w:history="1">
        <w:r w:rsidRPr="0044378A">
          <w:rPr>
            <w:color w:val="0000FF"/>
          </w:rPr>
          <w:t>ставкам</w:t>
        </w:r>
      </w:hyperlink>
      <w:r w:rsidRPr="0044378A">
        <w:t xml:space="preserve"> субсидий согласно приложению 11 к настоящему Порядку;</w:t>
      </w:r>
    </w:p>
    <w:p w:rsidR="005A23F2" w:rsidRPr="0044378A" w:rsidRDefault="0036061C">
      <w:pPr>
        <w:pStyle w:val="ConsPlusNormal"/>
        <w:spacing w:before="240"/>
        <w:ind w:firstLine="540"/>
        <w:jc w:val="both"/>
      </w:pPr>
      <w:r w:rsidRPr="0044378A">
        <w:t xml:space="preserve">по состоянию на 1 июля текущего года - по </w:t>
      </w:r>
      <w:hyperlink w:anchor="Par7878" w:tooltip="СТАВКИ" w:history="1">
        <w:r w:rsidRPr="0044378A">
          <w:rPr>
            <w:color w:val="0000FF"/>
          </w:rPr>
          <w:t>ставкам</w:t>
        </w:r>
      </w:hyperlink>
      <w:r w:rsidRPr="0044378A">
        <w:t xml:space="preserve"> субсидий согласно приложению 11 к настоящему Порядку с применением коэффициента (K), определяемого Министерством по формуле, но не более 1,0:</w:t>
      </w:r>
    </w:p>
    <w:p w:rsidR="005A23F2" w:rsidRPr="0044378A" w:rsidRDefault="005A23F2">
      <w:pPr>
        <w:pStyle w:val="ConsPlusNormal"/>
      </w:pPr>
    </w:p>
    <w:p w:rsidR="005A23F2" w:rsidRPr="0044378A" w:rsidRDefault="0036061C">
      <w:pPr>
        <w:pStyle w:val="ConsPlusNormal"/>
        <w:jc w:val="center"/>
      </w:pPr>
      <w:r w:rsidRPr="0044378A">
        <w:t>K = W / V,</w:t>
      </w:r>
    </w:p>
    <w:p w:rsidR="005A23F2" w:rsidRPr="0044378A" w:rsidRDefault="005A23F2">
      <w:pPr>
        <w:pStyle w:val="ConsPlusNormal"/>
      </w:pPr>
    </w:p>
    <w:p w:rsidR="005A23F2" w:rsidRPr="0044378A" w:rsidRDefault="0036061C">
      <w:pPr>
        <w:pStyle w:val="ConsPlusNormal"/>
        <w:ind w:firstLine="540"/>
        <w:jc w:val="both"/>
      </w:pPr>
      <w:r w:rsidRPr="0044378A">
        <w:t>где:</w:t>
      </w:r>
    </w:p>
    <w:p w:rsidR="005A23F2" w:rsidRPr="0044378A" w:rsidRDefault="0036061C">
      <w:pPr>
        <w:pStyle w:val="ConsPlusNormal"/>
        <w:spacing w:before="240"/>
        <w:ind w:firstLine="540"/>
        <w:jc w:val="both"/>
      </w:pPr>
      <w:r w:rsidRPr="0044378A">
        <w:t>W - остаток лимитов бюджетных обязательств на цели предоставления субсидий на соответствующий финансовый год;</w:t>
      </w:r>
    </w:p>
    <w:p w:rsidR="005A23F2" w:rsidRPr="0044378A" w:rsidRDefault="0036061C">
      <w:pPr>
        <w:pStyle w:val="ConsPlusNormal"/>
        <w:spacing w:before="240"/>
        <w:ind w:firstLine="540"/>
        <w:jc w:val="both"/>
      </w:pPr>
      <w:r w:rsidRPr="0044378A">
        <w:t xml:space="preserve">V - расчетная сумма субсидий в расчете на поголовье крупного рогатого скота по состоянию на 1 июля текущего года исходя из </w:t>
      </w:r>
      <w:hyperlink w:anchor="Par7878" w:tooltip="СТАВКИ" w:history="1">
        <w:r w:rsidRPr="0044378A">
          <w:rPr>
            <w:color w:val="0000FF"/>
          </w:rPr>
          <w:t>ставок</w:t>
        </w:r>
      </w:hyperlink>
      <w:r w:rsidRPr="0044378A">
        <w:t xml:space="preserve"> субсидий согласно приложению 11 к настоящему Порядку.</w:t>
      </w:r>
    </w:p>
    <w:p w:rsidR="005A23F2" w:rsidRPr="0044378A" w:rsidRDefault="0036061C">
      <w:pPr>
        <w:pStyle w:val="ConsPlusNormal"/>
        <w:spacing w:before="240"/>
        <w:ind w:firstLine="540"/>
        <w:jc w:val="both"/>
      </w:pPr>
      <w:r w:rsidRPr="0044378A">
        <w:t>Организациям, осуществляющим производство сельскохозяйственной продукции, с поголовьем коров молочных пород по состоянию на 1 января или 1 июля текущего года 50 и более голов (за исключением организаций, расположенных в V (за исключением города Инта с подчиненной ему территорией), VI и VII зонах, и вновь созданных в предыдущем или текущем календарном году) субсидии на поголовье коров молочных пород предоставляются при условии охвата искусственным осеменением не менее 50 процентов их поголовья, в том числе на основании заключенных договоров с организациями и учреждениями, предоставляющими данные услуги.</w:t>
      </w:r>
    </w:p>
    <w:p w:rsidR="005A23F2" w:rsidRPr="0044378A" w:rsidRDefault="0036061C">
      <w:pPr>
        <w:pStyle w:val="ConsPlusNormal"/>
        <w:jc w:val="both"/>
      </w:pPr>
      <w:r w:rsidRPr="0044378A">
        <w:t xml:space="preserve">(в ред. </w:t>
      </w:r>
      <w:hyperlink r:id="rId303" w:history="1">
        <w:r w:rsidRPr="0044378A">
          <w:rPr>
            <w:color w:val="0000FF"/>
          </w:rPr>
          <w:t>Постановления</w:t>
        </w:r>
      </w:hyperlink>
      <w:r w:rsidRPr="0044378A">
        <w:t xml:space="preserve"> Правительства РК от 24.04.2020 N 201)</w:t>
      </w:r>
    </w:p>
    <w:p w:rsidR="005A23F2" w:rsidRPr="0044378A" w:rsidRDefault="0036061C">
      <w:pPr>
        <w:pStyle w:val="ConsPlusNormal"/>
        <w:spacing w:before="240"/>
        <w:ind w:firstLine="540"/>
        <w:jc w:val="both"/>
      </w:pPr>
      <w:r w:rsidRPr="0044378A">
        <w:t xml:space="preserve">2.1.2. Для расчета субсидий поголовье сельскохозяйственных животных учитывается за исключением сельскохозяйственных животных, переданных в аренду или на доращивание и откорм (в отношении передающей стороны), по данным, представляемым организациями, осуществляющими производство сельскохозяйственной продукции, по форме, установленной Министерством, по состоянию на 1 января и 1 июля текущего года, и актов обследования поголовья сельскохозяйственных животных в организациях, осуществляющих производство </w:t>
      </w:r>
      <w:r w:rsidRPr="0044378A">
        <w:lastRenderedPageBreak/>
        <w:t>сельскохозяйственной продукции, оформленных и подписанных в установленном порядке созданными при Государственном учреждении комиссиями по обследованию поголовья сельскохозяйственных животных (далее - акт обследования), по состоянию на 1 января и 1 июля текущего года.</w:t>
      </w:r>
    </w:p>
    <w:p w:rsidR="005A23F2" w:rsidRPr="0044378A" w:rsidRDefault="0036061C">
      <w:pPr>
        <w:pStyle w:val="ConsPlusNormal"/>
        <w:spacing w:before="240"/>
        <w:ind w:firstLine="540"/>
        <w:jc w:val="both"/>
      </w:pPr>
      <w:r w:rsidRPr="0044378A">
        <w:t>Удой на одну корову учитывается по данным, представляемым организациями, осуществляющими производство сельскохозяйственной продукции, по форме, установленной Министерством, за предыдущий календарный год. Для организаций, образованных в предыдущем или текущем календарном году путем реорганизации, удой на одну корову определяется с учетом сведений об удое на одну корову в реорганизованных организациях за предыдущий календарный год.</w:t>
      </w:r>
    </w:p>
    <w:p w:rsidR="005A23F2" w:rsidRPr="0044378A" w:rsidRDefault="0036061C">
      <w:pPr>
        <w:pStyle w:val="ConsPlusNormal"/>
        <w:spacing w:before="240"/>
        <w:ind w:firstLine="540"/>
        <w:jc w:val="both"/>
      </w:pPr>
      <w:r w:rsidRPr="0044378A">
        <w:t>Для вновь созданных в предыдущем или текущем календарном году организаций, не имеющих сведений по удою на одну корову за предыдущий календарный год, в случае приобретения у организаций, осуществляющих производство сельскохозяйственной продукции (далее - организации-продавцы), более 90 процентов поголовья коров молочного стада удой на одну корову определяется с учетом сведений об удое на одну корову в организациях-продавцах за предыдущий календарный год.</w:t>
      </w:r>
    </w:p>
    <w:p w:rsidR="005A23F2" w:rsidRPr="0044378A" w:rsidRDefault="0036061C">
      <w:pPr>
        <w:pStyle w:val="ConsPlusNormal"/>
        <w:spacing w:before="240"/>
        <w:ind w:firstLine="540"/>
        <w:jc w:val="both"/>
      </w:pPr>
      <w:r w:rsidRPr="0044378A">
        <w:t>Охват коров молочных пород искусственным осеменением подтверждается актами обследования, оформленными по состоянию на 1 января текущего года, на основании данных журналов искусственного осеменения, запуска и отелов коров и осемененных телок.</w:t>
      </w:r>
    </w:p>
    <w:p w:rsidR="005A23F2" w:rsidRPr="0044378A" w:rsidRDefault="0036061C">
      <w:pPr>
        <w:pStyle w:val="ConsPlusNormal"/>
        <w:spacing w:before="240"/>
        <w:ind w:firstLine="540"/>
        <w:jc w:val="both"/>
      </w:pPr>
      <w:r w:rsidRPr="0044378A">
        <w:t>2.2. Субсидии на возмещение части затрат на содержание поголовья северных оленей</w:t>
      </w:r>
    </w:p>
    <w:p w:rsidR="005A23F2" w:rsidRPr="0044378A" w:rsidRDefault="0036061C">
      <w:pPr>
        <w:pStyle w:val="ConsPlusNormal"/>
        <w:spacing w:before="240"/>
        <w:ind w:firstLine="540"/>
        <w:jc w:val="both"/>
      </w:pPr>
      <w:r w:rsidRPr="0044378A">
        <w:t>2.2.1. Субсидии на возмещение части затрат на содержание поголовья северных оленей (далее - субсидии) предоставляются оленеводческим хозяйствам на поголовье северных оленей, имеющееся на начало текущего финансового года, по ставке (C) на 1 голову, определяемой Министерством по формуле:</w:t>
      </w:r>
    </w:p>
    <w:p w:rsidR="005A23F2" w:rsidRPr="0044378A" w:rsidRDefault="0036061C">
      <w:pPr>
        <w:pStyle w:val="ConsPlusNormal"/>
        <w:jc w:val="both"/>
      </w:pPr>
      <w:r w:rsidRPr="0044378A">
        <w:t xml:space="preserve">(в ред. </w:t>
      </w:r>
      <w:hyperlink r:id="rId304" w:history="1">
        <w:r w:rsidRPr="0044378A">
          <w:rPr>
            <w:color w:val="0000FF"/>
          </w:rPr>
          <w:t>Постановления</w:t>
        </w:r>
      </w:hyperlink>
      <w:r w:rsidRPr="0044378A">
        <w:t xml:space="preserve"> Правительства РК от 23.04.2021 N 212)</w:t>
      </w:r>
    </w:p>
    <w:p w:rsidR="005A23F2" w:rsidRPr="0044378A" w:rsidRDefault="005A23F2">
      <w:pPr>
        <w:pStyle w:val="ConsPlusNormal"/>
      </w:pPr>
    </w:p>
    <w:p w:rsidR="005A23F2" w:rsidRPr="0044378A" w:rsidRDefault="0036061C">
      <w:pPr>
        <w:pStyle w:val="ConsPlusNormal"/>
        <w:jc w:val="center"/>
      </w:pPr>
      <w:r w:rsidRPr="0044378A">
        <w:t>C = W / P,</w:t>
      </w:r>
    </w:p>
    <w:p w:rsidR="005A23F2" w:rsidRPr="0044378A" w:rsidRDefault="005A23F2">
      <w:pPr>
        <w:pStyle w:val="ConsPlusNormal"/>
      </w:pPr>
    </w:p>
    <w:p w:rsidR="005A23F2" w:rsidRPr="0044378A" w:rsidRDefault="0036061C">
      <w:pPr>
        <w:pStyle w:val="ConsPlusNormal"/>
        <w:ind w:firstLine="540"/>
        <w:jc w:val="both"/>
      </w:pPr>
      <w:r w:rsidRPr="0044378A">
        <w:t>где:</w:t>
      </w:r>
    </w:p>
    <w:p w:rsidR="005A23F2" w:rsidRPr="0044378A" w:rsidRDefault="0036061C">
      <w:pPr>
        <w:pStyle w:val="ConsPlusNormal"/>
        <w:spacing w:before="240"/>
        <w:ind w:firstLine="540"/>
        <w:jc w:val="both"/>
      </w:pPr>
      <w:r w:rsidRPr="0044378A">
        <w:t>W - объем субсидий, предусмотренных в республиканском бюджете Республики Коми на соответствующий финансовый год;</w:t>
      </w:r>
    </w:p>
    <w:p w:rsidR="005A23F2" w:rsidRPr="0044378A" w:rsidRDefault="0036061C">
      <w:pPr>
        <w:pStyle w:val="ConsPlusNormal"/>
        <w:spacing w:before="240"/>
        <w:ind w:firstLine="540"/>
        <w:jc w:val="both"/>
      </w:pPr>
      <w:r w:rsidRPr="0044378A">
        <w:t>P - численность поголовья северных оленей на начало текущего финансового года согласно данным оленеводческих хозяйств, представивших документы для получения субсидий.</w:t>
      </w:r>
    </w:p>
    <w:p w:rsidR="005A23F2" w:rsidRPr="0044378A" w:rsidRDefault="0036061C">
      <w:pPr>
        <w:pStyle w:val="ConsPlusNormal"/>
        <w:spacing w:before="240"/>
        <w:ind w:firstLine="540"/>
        <w:jc w:val="both"/>
      </w:pPr>
      <w:r w:rsidRPr="0044378A">
        <w:t>Субсидии не предоставляются на поголовье северных оленей, в отношении которого были предоставлены субсидии на возмещение части затрат на развитие северного оленеводства, источником финансового обеспечения которых являются субсидии из федерального бюджета.</w:t>
      </w:r>
    </w:p>
    <w:p w:rsidR="005A23F2" w:rsidRPr="0044378A" w:rsidRDefault="0036061C">
      <w:pPr>
        <w:pStyle w:val="ConsPlusNormal"/>
        <w:jc w:val="both"/>
      </w:pPr>
      <w:r w:rsidRPr="0044378A">
        <w:t xml:space="preserve">(абзац введен </w:t>
      </w:r>
      <w:hyperlink r:id="rId305" w:history="1">
        <w:r w:rsidRPr="0044378A">
          <w:rPr>
            <w:color w:val="0000FF"/>
          </w:rPr>
          <w:t>Постановлением</w:t>
        </w:r>
      </w:hyperlink>
      <w:r w:rsidRPr="0044378A">
        <w:t xml:space="preserve"> Правительства РК от 23.04.2021 N 212)</w:t>
      </w:r>
    </w:p>
    <w:p w:rsidR="005A23F2" w:rsidRPr="0044378A" w:rsidRDefault="0036061C">
      <w:pPr>
        <w:pStyle w:val="ConsPlusNormal"/>
        <w:spacing w:before="240"/>
        <w:ind w:firstLine="540"/>
        <w:jc w:val="both"/>
      </w:pPr>
      <w:r w:rsidRPr="0044378A">
        <w:t>2.3. Субсидии на возмещение части затрат на производство и реализацию товарной животноводческой продукции</w:t>
      </w:r>
    </w:p>
    <w:p w:rsidR="005A23F2" w:rsidRPr="0044378A" w:rsidRDefault="0036061C">
      <w:pPr>
        <w:pStyle w:val="ConsPlusNormal"/>
        <w:spacing w:before="240"/>
        <w:ind w:firstLine="540"/>
        <w:jc w:val="both"/>
      </w:pPr>
      <w:r w:rsidRPr="0044378A">
        <w:lastRenderedPageBreak/>
        <w:t>2.3.1. Субсидии на возмещение части затрат на производство и реализацию товарной животноводческой продукции (далее - субсидии) предоставляются:</w:t>
      </w:r>
    </w:p>
    <w:p w:rsidR="005A23F2" w:rsidRPr="0044378A" w:rsidRDefault="0036061C">
      <w:pPr>
        <w:pStyle w:val="ConsPlusNormal"/>
        <w:spacing w:before="240"/>
        <w:ind w:firstLine="540"/>
        <w:jc w:val="both"/>
      </w:pPr>
      <w:bookmarkStart w:id="92" w:name="Par6642"/>
      <w:bookmarkEnd w:id="92"/>
      <w:r w:rsidRPr="0044378A">
        <w:t xml:space="preserve">1) организациям, осуществляющим производство сельскохозяйственной продукции, на произведенное и реализованное коровье молоко высшего и (или) первого сорта при наличии на молоко действующих деклараций о соответствии и (или) документов, подтверждающих его безопасность по результатам ветеринарно-санитарной экспертизы, - по </w:t>
      </w:r>
      <w:hyperlink w:anchor="Par7916" w:tooltip="СТАВКИ" w:history="1">
        <w:r w:rsidRPr="0044378A">
          <w:rPr>
            <w:color w:val="0000FF"/>
          </w:rPr>
          <w:t>ставкам</w:t>
        </w:r>
      </w:hyperlink>
      <w:r w:rsidRPr="0044378A">
        <w:t xml:space="preserve"> субсидий согласно приложению 12 к настоящему Порядку;</w:t>
      </w:r>
    </w:p>
    <w:p w:rsidR="005A23F2" w:rsidRPr="0044378A" w:rsidRDefault="0036061C">
      <w:pPr>
        <w:pStyle w:val="ConsPlusNormal"/>
        <w:jc w:val="both"/>
      </w:pPr>
      <w:r w:rsidRPr="0044378A">
        <w:t xml:space="preserve">(в ред. </w:t>
      </w:r>
      <w:hyperlink r:id="rId306" w:history="1">
        <w:r w:rsidRPr="0044378A">
          <w:rPr>
            <w:color w:val="0000FF"/>
          </w:rPr>
          <w:t>Постановления</w:t>
        </w:r>
      </w:hyperlink>
      <w:r w:rsidRPr="0044378A">
        <w:t xml:space="preserve"> Правительства РК от 24.04.2020 N 201)</w:t>
      </w:r>
    </w:p>
    <w:p w:rsidR="005A23F2" w:rsidRPr="0044378A" w:rsidRDefault="0036061C">
      <w:pPr>
        <w:pStyle w:val="ConsPlusNormal"/>
        <w:spacing w:before="240"/>
        <w:ind w:firstLine="540"/>
        <w:jc w:val="both"/>
      </w:pPr>
      <w:r w:rsidRPr="0044378A">
        <w:t xml:space="preserve">2) производителям сельскохозяйственной продукции, сырья и продовольствия (за исключением граждан, ведущих личное подсобное хозяйство); организациям потребительской кооперации; организациям и индивидуальным предпринимателям, осуществляющим закуп продукции животноводства от личных подсобных хозяйств граждан (далее - заготовители), на продукцию животноводства (молоко, крупный рогатый скот, лошади, овцы, олени в убойной массе, реализуемые на мясо), произведенную и реализованную гражданами, ведущими личное подсобное хозяйство, - по ставкам субсидий согласно </w:t>
      </w:r>
      <w:hyperlink w:anchor="Par7916" w:tooltip="СТАВКИ" w:history="1">
        <w:r w:rsidRPr="0044378A">
          <w:rPr>
            <w:color w:val="0000FF"/>
          </w:rPr>
          <w:t>приложениям 12</w:t>
        </w:r>
      </w:hyperlink>
      <w:r w:rsidRPr="0044378A">
        <w:t xml:space="preserve"> и </w:t>
      </w:r>
      <w:hyperlink w:anchor="Par7999" w:tooltip="СТАВКИ" w:history="1">
        <w:r w:rsidRPr="0044378A">
          <w:rPr>
            <w:color w:val="0000FF"/>
          </w:rPr>
          <w:t>13</w:t>
        </w:r>
      </w:hyperlink>
      <w:r w:rsidRPr="0044378A">
        <w:t xml:space="preserve"> к настоящему Порядку. При этом субсидии предоставляются при условии, что закупочная цена заготовителей на продукцию животноводства (молоко, крупный рогатый скот, лошади, овцы, олени в убойной массе, реализуемые на мясо), произведенную и реализованную гражданами, ведущими личное подсобное хозяйство (далее - закупочная цена), должна быть не ниже, чем по состоянию на 1 октября предыдущего года, и увеличена на ставку субсидии согласно </w:t>
      </w:r>
      <w:hyperlink w:anchor="Par7916" w:tooltip="СТАВКИ" w:history="1">
        <w:r w:rsidRPr="0044378A">
          <w:rPr>
            <w:color w:val="0000FF"/>
          </w:rPr>
          <w:t>приложениям 12</w:t>
        </w:r>
      </w:hyperlink>
      <w:r w:rsidRPr="0044378A">
        <w:t xml:space="preserve"> и </w:t>
      </w:r>
      <w:hyperlink w:anchor="Par7999" w:tooltip="СТАВКИ" w:history="1">
        <w:r w:rsidRPr="0044378A">
          <w:rPr>
            <w:color w:val="0000FF"/>
          </w:rPr>
          <w:t>13</w:t>
        </w:r>
      </w:hyperlink>
      <w:r w:rsidRPr="0044378A">
        <w:t xml:space="preserve"> к настоящему Порядку. Закупочная цена заготовителей, не устанавливавших по состоянию на 1 октября предыдущего года закупочную цену, должна быть не ниже средней закупочной цены по Республике Коми по состоянию на 1 октября предыдущего года, рассчитанной Государственным учреждением на основании сведений, представленных заготовителями, и увеличена на ставку субсидии согласно </w:t>
      </w:r>
      <w:hyperlink w:anchor="Par7916" w:tooltip="СТАВКИ" w:history="1">
        <w:r w:rsidRPr="0044378A">
          <w:rPr>
            <w:color w:val="0000FF"/>
          </w:rPr>
          <w:t>приложениям 12</w:t>
        </w:r>
      </w:hyperlink>
      <w:r w:rsidRPr="0044378A">
        <w:t xml:space="preserve"> и </w:t>
      </w:r>
      <w:hyperlink w:anchor="Par7999" w:tooltip="СТАВКИ" w:history="1">
        <w:r w:rsidRPr="0044378A">
          <w:rPr>
            <w:color w:val="0000FF"/>
          </w:rPr>
          <w:t>13</w:t>
        </w:r>
      </w:hyperlink>
      <w:r w:rsidRPr="0044378A">
        <w:t xml:space="preserve"> к настоящему Порядку. Перечень заготовителей ведется Государственным учреждением.</w:t>
      </w:r>
    </w:p>
    <w:p w:rsidR="005A23F2" w:rsidRPr="0044378A" w:rsidRDefault="0036061C">
      <w:pPr>
        <w:pStyle w:val="ConsPlusNormal"/>
        <w:spacing w:before="240"/>
        <w:ind w:firstLine="540"/>
        <w:jc w:val="both"/>
      </w:pPr>
      <w:r w:rsidRPr="0044378A">
        <w:t xml:space="preserve">2.3.2. Субсидии, указанные в </w:t>
      </w:r>
      <w:hyperlink w:anchor="Par6642" w:tooltip="1) организациям, осуществляющим производство сельскохозяйственной продукции, на произведенное и реализованное коровье молоко высшего и (или) первого сорта при наличии на молоко действующих деклараций о соответствии и (или) документов, подтверждающих его безопа" w:history="1">
        <w:r w:rsidRPr="0044378A">
          <w:rPr>
            <w:color w:val="0000FF"/>
          </w:rPr>
          <w:t>подпункте 1 пункта 2.3.1</w:t>
        </w:r>
      </w:hyperlink>
      <w:r w:rsidRPr="0044378A">
        <w:t xml:space="preserve"> настоящего раздела, предоставляются на продукцию, реализованную:</w:t>
      </w:r>
    </w:p>
    <w:p w:rsidR="005A23F2" w:rsidRPr="0044378A" w:rsidRDefault="0036061C">
      <w:pPr>
        <w:pStyle w:val="ConsPlusNormal"/>
        <w:spacing w:before="240"/>
        <w:ind w:firstLine="540"/>
        <w:jc w:val="both"/>
      </w:pPr>
      <w:r w:rsidRPr="0044378A">
        <w:t>1) организациям, крестьянским (фермерским) хозяйствам, осуществляющим закупку и (или) переработку сельскохозяйственной продукции;</w:t>
      </w:r>
    </w:p>
    <w:p w:rsidR="005A23F2" w:rsidRPr="0044378A" w:rsidRDefault="0036061C">
      <w:pPr>
        <w:pStyle w:val="ConsPlusNormal"/>
        <w:spacing w:before="240"/>
        <w:ind w:firstLine="540"/>
        <w:jc w:val="both"/>
      </w:pPr>
      <w:r w:rsidRPr="0044378A">
        <w:t>2) государственным (муниципальным) учреждениям социальной сферы;</w:t>
      </w:r>
    </w:p>
    <w:p w:rsidR="005A23F2" w:rsidRPr="0044378A" w:rsidRDefault="0036061C">
      <w:pPr>
        <w:pStyle w:val="ConsPlusNormal"/>
        <w:spacing w:before="240"/>
        <w:ind w:firstLine="540"/>
        <w:jc w:val="both"/>
      </w:pPr>
      <w:r w:rsidRPr="0044378A">
        <w:t>3) организациям, индивидуальным предпринимателям, занимающимся организацией общественного питания;</w:t>
      </w:r>
    </w:p>
    <w:p w:rsidR="005A23F2" w:rsidRPr="0044378A" w:rsidRDefault="0036061C">
      <w:pPr>
        <w:pStyle w:val="ConsPlusNormal"/>
        <w:spacing w:before="240"/>
        <w:ind w:firstLine="540"/>
        <w:jc w:val="both"/>
      </w:pPr>
      <w:r w:rsidRPr="0044378A">
        <w:t>4) организациям, индивидуальным предпринимателям, занимающимся торговлей пищевыми продуктами;</w:t>
      </w:r>
    </w:p>
    <w:p w:rsidR="005A23F2" w:rsidRPr="0044378A" w:rsidRDefault="0036061C">
      <w:pPr>
        <w:pStyle w:val="ConsPlusNormal"/>
        <w:spacing w:before="240"/>
        <w:ind w:firstLine="540"/>
        <w:jc w:val="both"/>
      </w:pPr>
      <w:r w:rsidRPr="0044378A">
        <w:t>5) населению через собственные торговую сеть и (или) сеть общественного питания, за исключением молока, реализованного без переработки (исключение не применяется в отношении организаций, осуществляющих сельскохозяйственное производство, расположенных в VII зоне).</w:t>
      </w:r>
    </w:p>
    <w:p w:rsidR="005A23F2" w:rsidRPr="0044378A" w:rsidRDefault="0036061C">
      <w:pPr>
        <w:pStyle w:val="ConsPlusNormal"/>
        <w:spacing w:before="240"/>
        <w:ind w:firstLine="540"/>
        <w:jc w:val="both"/>
      </w:pPr>
      <w:r w:rsidRPr="0044378A">
        <w:t xml:space="preserve">2.3.3. В расчеты для получения субсидий включаются объемы сельскохозяйственной </w:t>
      </w:r>
      <w:r w:rsidRPr="0044378A">
        <w:lastRenderedPageBreak/>
        <w:t>продукции в соответствии с перечнем и в пределах объемов лимитируемых сельскохозяйственной продукции, сырья и продовольствия, установленных Министерством, за исключением объемов молока, в отношении которых были предоставлены субсидии на возмещение части затрат, направленных на повышение продуктивности в молочном скотоводстве, источником финансового обеспечения которых являются средства федерального бюджета.</w:t>
      </w:r>
    </w:p>
    <w:p w:rsidR="005A23F2" w:rsidRPr="0044378A" w:rsidRDefault="0036061C">
      <w:pPr>
        <w:pStyle w:val="ConsPlusNormal"/>
        <w:spacing w:before="240"/>
        <w:ind w:firstLine="540"/>
        <w:jc w:val="both"/>
      </w:pPr>
      <w:r w:rsidRPr="0044378A">
        <w:t>Продукция, реализованная в переработанном виде (масло, сыры и другие молочные продукты) включается в расчеты субсидий исходя из объемов молока и молочной продукции, пересчитанных с учетом коэффициентов пересчета молока и молочной продукции в молоко, установленных Министерством, при наличии на данную продукцию действующих деклараций о соответствии.</w:t>
      </w:r>
    </w:p>
    <w:p w:rsidR="005A23F2" w:rsidRPr="0044378A" w:rsidRDefault="0036061C">
      <w:pPr>
        <w:pStyle w:val="ConsPlusNormal"/>
        <w:jc w:val="both"/>
      </w:pPr>
      <w:r w:rsidRPr="0044378A">
        <w:t xml:space="preserve">(в ред. </w:t>
      </w:r>
      <w:hyperlink r:id="rId307" w:history="1">
        <w:r w:rsidRPr="0044378A">
          <w:rPr>
            <w:color w:val="0000FF"/>
          </w:rPr>
          <w:t>Постановления</w:t>
        </w:r>
      </w:hyperlink>
      <w:r w:rsidRPr="0044378A">
        <w:t xml:space="preserve"> Правительства РК от 24.04.2020 N 201)</w:t>
      </w:r>
    </w:p>
    <w:p w:rsidR="005A23F2" w:rsidRPr="0044378A" w:rsidRDefault="0036061C">
      <w:pPr>
        <w:pStyle w:val="ConsPlusNormal"/>
        <w:spacing w:before="240"/>
        <w:ind w:firstLine="540"/>
        <w:jc w:val="both"/>
      </w:pPr>
      <w:r w:rsidRPr="0044378A">
        <w:t>3. Поддержка племенного животноводства</w:t>
      </w:r>
    </w:p>
    <w:p w:rsidR="005A23F2" w:rsidRPr="0044378A" w:rsidRDefault="0036061C">
      <w:pPr>
        <w:pStyle w:val="ConsPlusNormal"/>
        <w:spacing w:before="240"/>
        <w:ind w:firstLine="540"/>
        <w:jc w:val="both"/>
      </w:pPr>
      <w:r w:rsidRPr="0044378A">
        <w:t>Мероприятия по поддержке племенного животноводства предусматривают предоставление субсидий на поддержку племенного животноводства.</w:t>
      </w:r>
    </w:p>
    <w:p w:rsidR="005A23F2" w:rsidRPr="0044378A" w:rsidRDefault="0036061C">
      <w:pPr>
        <w:pStyle w:val="ConsPlusNormal"/>
        <w:spacing w:before="240"/>
        <w:ind w:firstLine="540"/>
        <w:jc w:val="both"/>
      </w:pPr>
      <w:r w:rsidRPr="0044378A">
        <w:t>3.1. Субсидии на поддержку племенного животноводства</w:t>
      </w:r>
    </w:p>
    <w:p w:rsidR="005A23F2" w:rsidRPr="0044378A" w:rsidRDefault="0036061C">
      <w:pPr>
        <w:pStyle w:val="ConsPlusNormal"/>
        <w:spacing w:before="240"/>
        <w:ind w:firstLine="540"/>
        <w:jc w:val="both"/>
      </w:pPr>
      <w:r w:rsidRPr="0044378A">
        <w:t>3.1.1. Субсидии на поддержку племенного животноводства предоставляются на возмещение части затрат:</w:t>
      </w:r>
    </w:p>
    <w:p w:rsidR="005A23F2" w:rsidRPr="0044378A" w:rsidRDefault="0036061C">
      <w:pPr>
        <w:pStyle w:val="ConsPlusNormal"/>
        <w:spacing w:before="240"/>
        <w:ind w:firstLine="540"/>
        <w:jc w:val="both"/>
      </w:pPr>
      <w:r w:rsidRPr="0044378A">
        <w:t>а) организациям по племенному животноводству, за исключением организаций, получающих субсидии на возмещение части затрат на содержание племенных сельскохозяйственных животных, источником финансового обеспечения которых являются субсидии из федерального бюджета, - на содержание племенного маточного поголовья сельскохозяйственных животных в пересчете на условное поголовье:</w:t>
      </w:r>
    </w:p>
    <w:p w:rsidR="005A23F2" w:rsidRPr="0044378A" w:rsidRDefault="0036061C">
      <w:pPr>
        <w:pStyle w:val="ConsPlusNormal"/>
        <w:spacing w:before="240"/>
        <w:ind w:firstLine="540"/>
        <w:jc w:val="both"/>
      </w:pPr>
      <w:r w:rsidRPr="0044378A">
        <w:t>коров молочного направления - в размере 7 500 рублей на 1 голову, от которой получен живой теленок в отчетном финансовом году, в год;</w:t>
      </w:r>
    </w:p>
    <w:p w:rsidR="005A23F2" w:rsidRPr="0044378A" w:rsidRDefault="0036061C">
      <w:pPr>
        <w:pStyle w:val="ConsPlusNormal"/>
        <w:spacing w:before="240"/>
        <w:ind w:firstLine="540"/>
        <w:jc w:val="both"/>
      </w:pPr>
      <w:r w:rsidRPr="0044378A">
        <w:t>коров мясного направления - в размере 15 000 рублей на 1 голову в год;</w:t>
      </w:r>
    </w:p>
    <w:p w:rsidR="005A23F2" w:rsidRPr="0044378A" w:rsidRDefault="0036061C">
      <w:pPr>
        <w:pStyle w:val="ConsPlusNormal"/>
        <w:jc w:val="both"/>
      </w:pPr>
      <w:r w:rsidRPr="0044378A">
        <w:t xml:space="preserve">(в ред. </w:t>
      </w:r>
      <w:hyperlink r:id="rId308" w:history="1">
        <w:r w:rsidRPr="0044378A">
          <w:rPr>
            <w:color w:val="0000FF"/>
          </w:rPr>
          <w:t>Постановления</w:t>
        </w:r>
      </w:hyperlink>
      <w:r w:rsidRPr="0044378A">
        <w:t xml:space="preserve"> Правительства РК от 23.04.2021 N 212)</w:t>
      </w:r>
    </w:p>
    <w:p w:rsidR="005A23F2" w:rsidRPr="0044378A" w:rsidRDefault="0036061C">
      <w:pPr>
        <w:pStyle w:val="ConsPlusNormal"/>
        <w:spacing w:before="240"/>
        <w:ind w:firstLine="540"/>
        <w:jc w:val="both"/>
      </w:pPr>
      <w:r w:rsidRPr="0044378A">
        <w:t>самок оленей - в размере 700 рублей на 1 голову в год;</w:t>
      </w:r>
    </w:p>
    <w:p w:rsidR="005A23F2" w:rsidRPr="0044378A" w:rsidRDefault="0036061C">
      <w:pPr>
        <w:pStyle w:val="ConsPlusNormal"/>
        <w:jc w:val="both"/>
      </w:pPr>
      <w:r w:rsidRPr="0044378A">
        <w:t xml:space="preserve">(в ред. </w:t>
      </w:r>
      <w:hyperlink r:id="rId309" w:history="1">
        <w:r w:rsidRPr="0044378A">
          <w:rPr>
            <w:color w:val="0000FF"/>
          </w:rPr>
          <w:t>Постановления</w:t>
        </w:r>
      </w:hyperlink>
      <w:r w:rsidRPr="0044378A">
        <w:t xml:space="preserve"> Правительства РК от 23.04.2021 N 212)</w:t>
      </w:r>
    </w:p>
    <w:p w:rsidR="005A23F2" w:rsidRPr="0044378A" w:rsidRDefault="0036061C">
      <w:pPr>
        <w:pStyle w:val="ConsPlusNormal"/>
        <w:spacing w:before="240"/>
        <w:ind w:firstLine="540"/>
        <w:jc w:val="both"/>
      </w:pPr>
      <w:r w:rsidRPr="0044378A">
        <w:t>б) организациям, осуществляющим производство сельскохозяйственной продукции, крестьянским (фермерским) хозяйствам, осуществляющим деятельность по формированию в районах IV зоны племенной фермы по разведению овец печорской породной группы и (или) романовской породы, - на содержание поголовья селекционной группы овец печорской породной группы и (или) романовской породы в размере 4500 рублей на 1 голову в год;</w:t>
      </w:r>
    </w:p>
    <w:p w:rsidR="005A23F2" w:rsidRPr="0044378A" w:rsidRDefault="0036061C">
      <w:pPr>
        <w:pStyle w:val="ConsPlusNormal"/>
        <w:spacing w:before="240"/>
        <w:ind w:firstLine="540"/>
        <w:jc w:val="both"/>
      </w:pPr>
      <w:r w:rsidRPr="0044378A">
        <w:t xml:space="preserve">в) организациям по искусственному осеменению сельскохозяйственных животных - на реализацию семени собственных племенных быков-производителей в размере 180 рублей за 1 дозу семени, но не более 30000 доз семени в течение года. Субсидии предоставляются при условии снижения на сумму субсидий стоимости реализуемого семени для искусственного осеменения сельскохозяйственных животных производителям сельскохозяйственной продукции, сырья и </w:t>
      </w:r>
      <w:r w:rsidRPr="0044378A">
        <w:lastRenderedPageBreak/>
        <w:t>продовольствия, организациям и учреждениям, предоставляющим услуги по искусственному осеменению сельскохозяйственных животных в Республике Коми;</w:t>
      </w:r>
    </w:p>
    <w:p w:rsidR="005A23F2" w:rsidRPr="0044378A" w:rsidRDefault="0036061C">
      <w:pPr>
        <w:pStyle w:val="ConsPlusNormal"/>
        <w:spacing w:before="240"/>
        <w:ind w:firstLine="540"/>
        <w:jc w:val="both"/>
      </w:pPr>
      <w:r w:rsidRPr="0044378A">
        <w:t>г) организациям, осуществляющим производство сельскохозяйственной продукции, крестьянским (фермерским) хозяйствам (далее - получатели субсидий) - на приобретение в предыдущие два года и (или) текущем году в племенных стадах, зарегистрированных в государственном племенном регистре, а также по импорту племенного поголовья коров-первотелок молочного направления, племенного молодняка крупного рогатого скота (за исключением поголовья, в отношении которого предоставлены субсидии на возмещение части затрат на приобретение племенного молодняка сельскохозяйственных животных, источником финансового обеспечения которых являются субсидии из федерального бюджета), племенного молодняка овец для экспериментального разведения племенных овец в крестьянских (фермерских) хозяйствах, племенного молодняка лошадей (далее - субсидии на приобретение племенных животных), включая приобретение на условиях финансовой аренды (лизинга), в размере 120 рублей за 1 кг живой массы.</w:t>
      </w:r>
    </w:p>
    <w:p w:rsidR="005A23F2" w:rsidRPr="0044378A" w:rsidRDefault="0036061C">
      <w:pPr>
        <w:pStyle w:val="ConsPlusNormal"/>
        <w:spacing w:before="240"/>
        <w:ind w:firstLine="540"/>
        <w:jc w:val="both"/>
      </w:pPr>
      <w:r w:rsidRPr="0044378A">
        <w:t>В случае приобретения племенных животных на условиях финансовой аренды (лизинга) субсидии на приобретение племенных животных предоставляются в размере, не превышающем общую сумму фактически оплаченных на дату подачи заявления о предоставлении субсидий первоначального взноса (аванса) и (или) лизинговых платежей (далее - лизинговые платежи) в соответствии с договором финансовой аренды (лизинга). Получатели субсидий имеют право на получение субсидий на приобретение племенных животных в течение трех лет с момента заключения договора финансовой аренды (лизинга), но не чаще двух раз в год. Субсидии на приобретение племенных животных не предоставляются в отношении лизинговых платежей, на компенсацию которых были предоставлены субсидии на приобретение племенных животных в предыдущие периоды. Общая сумма выделяемых в течение трех лет субсидий на приобретение племенных животных не должна превышать 120 рублей за 1 кг живой массы;</w:t>
      </w:r>
    </w:p>
    <w:p w:rsidR="005A23F2" w:rsidRPr="0044378A" w:rsidRDefault="0036061C">
      <w:pPr>
        <w:pStyle w:val="ConsPlusNormal"/>
        <w:jc w:val="both"/>
      </w:pPr>
      <w:r w:rsidRPr="0044378A">
        <w:t xml:space="preserve">(пп. "г" в ред. </w:t>
      </w:r>
      <w:hyperlink r:id="rId310" w:history="1">
        <w:r w:rsidRPr="0044378A">
          <w:rPr>
            <w:color w:val="0000FF"/>
          </w:rPr>
          <w:t>Постановления</w:t>
        </w:r>
      </w:hyperlink>
      <w:r w:rsidRPr="0044378A">
        <w:t xml:space="preserve"> Правительства РК от 23.04.2021 N 212)</w:t>
      </w:r>
    </w:p>
    <w:p w:rsidR="005A23F2" w:rsidRPr="0044378A" w:rsidRDefault="0036061C">
      <w:pPr>
        <w:pStyle w:val="ConsPlusNormal"/>
        <w:spacing w:before="240"/>
        <w:ind w:firstLine="540"/>
        <w:jc w:val="both"/>
      </w:pPr>
      <w:r w:rsidRPr="0044378A">
        <w:t>д) организациям, осуществляющим производство сельскохозяйственной продукции, крестьянским (фермерским) хозяйствам по перечню, установленному Министерством, на компенсацию стоимости выполненных в предыдущем и (или) текущем финансовом году работ (услуг) по проведению оценки племенной ценности сельскохозяйственных животных - в размере 70 процентов фактических затрат по разработке планов селекционно-племенной работы, проведению в независимых лабораториях исследований по содержанию жира и белка в молоке, оценки маточного поголовья крупного рогатого скота по экстерьеру и типу телосложения, генетической экспертизы на достоверность происхождения животных, а также по выявлению генетических аномалий, генетической экспертизы с целью создания генетического паспорта породы, ведению племенного учета с использованием автоматизированной системы управления селекционно-племенной работой, приобретению автоматизированного программного обеспечения в области племенного животноводства. При этом общая сумма выделяемых в течение текущего финансового года субсидий не должна превышать 500 тыс. рублей.</w:t>
      </w:r>
    </w:p>
    <w:p w:rsidR="005A23F2" w:rsidRPr="0044378A" w:rsidRDefault="0036061C">
      <w:pPr>
        <w:pStyle w:val="ConsPlusNormal"/>
        <w:jc w:val="both"/>
      </w:pPr>
      <w:r w:rsidRPr="0044378A">
        <w:t xml:space="preserve">(в ред. </w:t>
      </w:r>
      <w:hyperlink r:id="rId311" w:history="1">
        <w:r w:rsidRPr="0044378A">
          <w:rPr>
            <w:color w:val="0000FF"/>
          </w:rPr>
          <w:t>Постановления</w:t>
        </w:r>
      </w:hyperlink>
      <w:r w:rsidRPr="0044378A">
        <w:t xml:space="preserve"> Правительства РК от 24.04.2020 N 201)</w:t>
      </w:r>
    </w:p>
    <w:p w:rsidR="005A23F2" w:rsidRPr="0044378A" w:rsidRDefault="0036061C">
      <w:pPr>
        <w:pStyle w:val="ConsPlusNormal"/>
        <w:spacing w:before="240"/>
        <w:ind w:firstLine="540"/>
        <w:jc w:val="both"/>
      </w:pPr>
      <w:r w:rsidRPr="0044378A">
        <w:t xml:space="preserve">3.1.2. Ставки субсидий на содержание племенного маточного поголовья сельскохозяйственных животных устанавливаются пропорционально времени нахождения организации в статусе организации по племенному животноводству в течение текущего года (в </w:t>
      </w:r>
      <w:r w:rsidRPr="0044378A">
        <w:lastRenderedPageBreak/>
        <w:t>полных месяцах).</w:t>
      </w:r>
    </w:p>
    <w:p w:rsidR="005A23F2" w:rsidRPr="0044378A" w:rsidRDefault="0036061C">
      <w:pPr>
        <w:pStyle w:val="ConsPlusNormal"/>
        <w:spacing w:before="240"/>
        <w:ind w:firstLine="540"/>
        <w:jc w:val="both"/>
      </w:pPr>
      <w:r w:rsidRPr="0044378A">
        <w:t xml:space="preserve">Пересчет племенного маточного поголовья сельскохозяйственных животных в условное поголовье осуществляется с применением коэффициентов для перевода племенного поголовья сельскохозяйственных животных в условные головы, установленных </w:t>
      </w:r>
      <w:hyperlink r:id="rId312" w:history="1">
        <w:r w:rsidRPr="0044378A">
          <w:rPr>
            <w:color w:val="0000FF"/>
          </w:rPr>
          <w:t>приказом</w:t>
        </w:r>
      </w:hyperlink>
      <w:r w:rsidRPr="0044378A">
        <w:t xml:space="preserve"> Министерства сельского хозяйства Российской Федерации от 13 февраля 2020 г. N 62.</w:t>
      </w:r>
    </w:p>
    <w:p w:rsidR="005A23F2" w:rsidRPr="0044378A" w:rsidRDefault="0036061C">
      <w:pPr>
        <w:pStyle w:val="ConsPlusNormal"/>
        <w:jc w:val="both"/>
      </w:pPr>
      <w:r w:rsidRPr="0044378A">
        <w:t xml:space="preserve">(абзац введен </w:t>
      </w:r>
      <w:hyperlink r:id="rId313" w:history="1">
        <w:r w:rsidRPr="0044378A">
          <w:rPr>
            <w:color w:val="0000FF"/>
          </w:rPr>
          <w:t>Постановлением</w:t>
        </w:r>
      </w:hyperlink>
      <w:r w:rsidRPr="0044378A">
        <w:t xml:space="preserve"> Правительства РК от 28.07.2021 N 353)</w:t>
      </w:r>
    </w:p>
    <w:p w:rsidR="005A23F2" w:rsidRPr="0044378A" w:rsidRDefault="0036061C">
      <w:pPr>
        <w:pStyle w:val="ConsPlusNormal"/>
        <w:spacing w:before="240"/>
        <w:ind w:firstLine="540"/>
        <w:jc w:val="both"/>
      </w:pPr>
      <w:r w:rsidRPr="0044378A">
        <w:t>Субсидии на приобретение племенных животных предоставляются с учетом предложений экспертного совета в области племенного животноводства при Министерстве в пределах средств республиканского бюджета Республики Коми, предусмотренных на эти цели на соответствующий финансовый год, при условии дальнейшего использования коров-первотелок и молодняка маточного поголовья крупного рогатого скота молочного и мясного направлений в течение не менее 3 лет, бычков молочного и мясного направлений - не менее 2 лет со дня получения субсидий, за исключением случаев выбытия животных по причинам травм, несчастных случаев, инфекционных болезней, не поддающихся лечению заболеваний и пороков репродуктивной системы, генетических аномалий, подтвержденных соответствующими актами, подписанными специалистами государственной ветеринарной службы.</w:t>
      </w:r>
    </w:p>
    <w:p w:rsidR="005A23F2" w:rsidRPr="0044378A" w:rsidRDefault="0036061C">
      <w:pPr>
        <w:pStyle w:val="ConsPlusNormal"/>
        <w:spacing w:before="240"/>
        <w:ind w:firstLine="540"/>
        <w:jc w:val="both"/>
      </w:pPr>
      <w:r w:rsidRPr="0044378A">
        <w:t>4. Несвязанная поддержка в области растениеводства</w:t>
      </w:r>
    </w:p>
    <w:p w:rsidR="005A23F2" w:rsidRPr="0044378A" w:rsidRDefault="0036061C">
      <w:pPr>
        <w:pStyle w:val="ConsPlusNormal"/>
        <w:spacing w:before="240"/>
        <w:ind w:firstLine="540"/>
        <w:jc w:val="both"/>
      </w:pPr>
      <w:r w:rsidRPr="0044378A">
        <w:t>Мероприятия по несвязанной поддержке в области растениеводства предусматривают предоставление субсидий на оказание несвязанной поддержки сельскохозяйственным товаропроизводителям в области растениеводства.</w:t>
      </w:r>
    </w:p>
    <w:p w:rsidR="005A23F2" w:rsidRPr="0044378A" w:rsidRDefault="0036061C">
      <w:pPr>
        <w:pStyle w:val="ConsPlusNormal"/>
        <w:spacing w:before="240"/>
        <w:ind w:firstLine="540"/>
        <w:jc w:val="both"/>
      </w:pPr>
      <w:r w:rsidRPr="0044378A">
        <w:t>4.1. Субсидии на оказание несвязанной поддержки сельскохозяйственным товаропроизводителям в области растениеводства</w:t>
      </w:r>
    </w:p>
    <w:p w:rsidR="005A23F2" w:rsidRPr="0044378A" w:rsidRDefault="0036061C">
      <w:pPr>
        <w:pStyle w:val="ConsPlusNormal"/>
        <w:spacing w:before="240"/>
        <w:ind w:firstLine="540"/>
        <w:jc w:val="both"/>
      </w:pPr>
      <w:bookmarkStart w:id="93" w:name="Par6678"/>
      <w:bookmarkEnd w:id="93"/>
      <w:r w:rsidRPr="0044378A">
        <w:t xml:space="preserve">4.1.1. Субсидии на оказание несвязанной поддержки сельскохозяйственным товаропроизводителям в области растениеводства (далее - субсидии) предоставляются сельскохозяйственным товаропроизводителям, за исключением граждан, ведущих личное подсобное хозяйство, признанным таковыми в соответствии с Федеральным </w:t>
      </w:r>
      <w:hyperlink r:id="rId314" w:history="1">
        <w:r w:rsidRPr="0044378A">
          <w:rPr>
            <w:color w:val="0000FF"/>
          </w:rPr>
          <w:t>законом</w:t>
        </w:r>
      </w:hyperlink>
      <w:r w:rsidRPr="0044378A">
        <w:t xml:space="preserve"> "О развитии сельского хозяйства" (далее - получатели субсидий), на возмещение части затрат на проведение комплекса агротехнологических работ на посевной площади, занятой зерновыми, зернобобовыми, кормовыми сельскохозяйственными культурами, а также картофелем и овощными культурами открытого грунта:</w:t>
      </w:r>
    </w:p>
    <w:p w:rsidR="005A23F2" w:rsidRPr="0044378A" w:rsidRDefault="0036061C">
      <w:pPr>
        <w:pStyle w:val="ConsPlusNormal"/>
        <w:spacing w:before="240"/>
        <w:ind w:firstLine="540"/>
        <w:jc w:val="both"/>
      </w:pPr>
      <w:bookmarkStart w:id="94" w:name="Par6679"/>
      <w:bookmarkEnd w:id="94"/>
      <w:r w:rsidRPr="0044378A">
        <w:t>при использовании на посев при проведении агротехнологических работ семян сельскохозяйственных культур, сорта и гибриды которых включены в Государственный реестр селекционных достижений, допущенных к использованию по конкретному региону допуска (далее - Государственный реестр);</w:t>
      </w:r>
    </w:p>
    <w:p w:rsidR="005A23F2" w:rsidRPr="0044378A" w:rsidRDefault="0036061C">
      <w:pPr>
        <w:pStyle w:val="ConsPlusNormal"/>
        <w:spacing w:before="240"/>
        <w:ind w:firstLine="540"/>
        <w:jc w:val="both"/>
      </w:pPr>
      <w:bookmarkStart w:id="95" w:name="Par6680"/>
      <w:bookmarkEnd w:id="95"/>
      <w:r w:rsidRPr="0044378A">
        <w:t xml:space="preserve">при соответствии сортовых и посевных качеств семян, использованных на посев, </w:t>
      </w:r>
      <w:hyperlink r:id="rId315" w:history="1">
        <w:r w:rsidRPr="0044378A">
          <w:rPr>
            <w:color w:val="0000FF"/>
          </w:rPr>
          <w:t>ГОСТ Р 52325-2005</w:t>
        </w:r>
      </w:hyperlink>
      <w:r w:rsidRPr="0044378A">
        <w:t xml:space="preserve">, для овощных культур - </w:t>
      </w:r>
      <w:hyperlink r:id="rId316" w:history="1">
        <w:r w:rsidRPr="0044378A">
          <w:rPr>
            <w:color w:val="0000FF"/>
          </w:rPr>
          <w:t>ГОСТ 32592-2013</w:t>
        </w:r>
      </w:hyperlink>
      <w:r w:rsidRPr="0044378A">
        <w:t xml:space="preserve">, ГОСТ 30106-94, для картофеля - </w:t>
      </w:r>
      <w:hyperlink r:id="rId317" w:history="1">
        <w:r w:rsidRPr="0044378A">
          <w:rPr>
            <w:color w:val="0000FF"/>
          </w:rPr>
          <w:t>ГОСТ 33996-2016</w:t>
        </w:r>
      </w:hyperlink>
      <w:r w:rsidRPr="0044378A">
        <w:t>;</w:t>
      </w:r>
    </w:p>
    <w:p w:rsidR="005A23F2" w:rsidRPr="0044378A" w:rsidRDefault="0036061C">
      <w:pPr>
        <w:pStyle w:val="ConsPlusNormal"/>
        <w:spacing w:before="240"/>
        <w:ind w:firstLine="540"/>
        <w:jc w:val="both"/>
      </w:pPr>
      <w:r w:rsidRPr="0044378A">
        <w:t xml:space="preserve">при использовании многокомпонентных смесей семян сельскохозяйственных культур, в составе которых не менее чем один сорт (гибрид) должен быть допущен к использованию по </w:t>
      </w:r>
      <w:r w:rsidRPr="0044378A">
        <w:lastRenderedPageBreak/>
        <w:t>конкретному региону допуска.</w:t>
      </w:r>
    </w:p>
    <w:p w:rsidR="005A23F2" w:rsidRPr="0044378A" w:rsidRDefault="0036061C">
      <w:pPr>
        <w:pStyle w:val="ConsPlusNormal"/>
        <w:spacing w:before="240"/>
        <w:ind w:firstLine="540"/>
        <w:jc w:val="both"/>
      </w:pPr>
      <w:r w:rsidRPr="0044378A">
        <w:t xml:space="preserve">Условия, установленные </w:t>
      </w:r>
      <w:hyperlink w:anchor="Par6679" w:tooltip="при использовании на посев при проведении агротехнологических работ семян сельскохозяйственных культур, сорта и гибриды которых включены в Государственный реестр селекционных достижений, допущенных к использованию по конкретному региону допуска (далее - Госуда" w:history="1">
        <w:r w:rsidRPr="0044378A">
          <w:rPr>
            <w:color w:val="0000FF"/>
          </w:rPr>
          <w:t>абзацами вторым</w:t>
        </w:r>
      </w:hyperlink>
      <w:r w:rsidRPr="0044378A">
        <w:t xml:space="preserve"> и </w:t>
      </w:r>
      <w:hyperlink w:anchor="Par6680" w:tooltip="при соответствии сортовых и посевных качеств семян, использованных на посев, ГОСТ Р 52325-2005, для овощных культур - ГОСТ 32592-2013, ГОСТ 30106-94, для картофеля - ГОСТ 33996-2016;" w:history="1">
        <w:r w:rsidRPr="0044378A">
          <w:rPr>
            <w:color w:val="0000FF"/>
          </w:rPr>
          <w:t>третьим</w:t>
        </w:r>
      </w:hyperlink>
      <w:r w:rsidRPr="0044378A">
        <w:t xml:space="preserve"> настоящего пункта, в отношении посевной площади, занятой картофелем, применяются с 1 января 2021 года.</w:t>
      </w:r>
    </w:p>
    <w:p w:rsidR="005A23F2" w:rsidRPr="0044378A" w:rsidRDefault="0036061C">
      <w:pPr>
        <w:pStyle w:val="ConsPlusNormal"/>
        <w:jc w:val="both"/>
      </w:pPr>
      <w:r w:rsidRPr="0044378A">
        <w:t xml:space="preserve">(абзац введен </w:t>
      </w:r>
      <w:hyperlink r:id="rId318" w:history="1">
        <w:r w:rsidRPr="0044378A">
          <w:rPr>
            <w:color w:val="0000FF"/>
          </w:rPr>
          <w:t>Постановлением</w:t>
        </w:r>
      </w:hyperlink>
      <w:r w:rsidRPr="0044378A">
        <w:t xml:space="preserve"> Правительства РК от 10.07.2020 N 346)</w:t>
      </w:r>
    </w:p>
    <w:p w:rsidR="005A23F2" w:rsidRPr="0044378A" w:rsidRDefault="0036061C">
      <w:pPr>
        <w:pStyle w:val="ConsPlusNormal"/>
        <w:jc w:val="both"/>
      </w:pPr>
      <w:r w:rsidRPr="0044378A">
        <w:t xml:space="preserve">(п. 4.1.1 в ред. </w:t>
      </w:r>
      <w:hyperlink r:id="rId319" w:history="1">
        <w:r w:rsidRPr="0044378A">
          <w:rPr>
            <w:color w:val="0000FF"/>
          </w:rPr>
          <w:t>Постановления</w:t>
        </w:r>
      </w:hyperlink>
      <w:r w:rsidRPr="0044378A">
        <w:t xml:space="preserve"> Правительства РК от 24.04.2020 N 201)</w:t>
      </w:r>
    </w:p>
    <w:p w:rsidR="005A23F2" w:rsidRPr="0044378A" w:rsidRDefault="0036061C">
      <w:pPr>
        <w:pStyle w:val="ConsPlusNormal"/>
        <w:spacing w:before="240"/>
        <w:ind w:firstLine="540"/>
        <w:jc w:val="both"/>
      </w:pPr>
      <w:r w:rsidRPr="0044378A">
        <w:t xml:space="preserve">4.1.2. Субсидии предоставляются по ставкам на 1 гектар посевной площади за предшествующий год, рассчитываемым Министерством на основании документов, представленных получателями субсидий, соответствующими условиям, установленным </w:t>
      </w:r>
      <w:hyperlink w:anchor="Par6678" w:tooltip="4.1.1. Субсидии на оказание несвязанной поддержки сельскохозяйственным товаропроизводителям в области растениеводства (далее - субсидии) предоставляются сельскохозяйственным товаропроизводителям, за исключением граждан, ведущих личное подсобное хозяйство, приз" w:history="1">
        <w:r w:rsidRPr="0044378A">
          <w:rPr>
            <w:color w:val="0000FF"/>
          </w:rPr>
          <w:t>пунктом 4.1.1</w:t>
        </w:r>
      </w:hyperlink>
      <w:r w:rsidRPr="0044378A">
        <w:t xml:space="preserve"> настоящего раздела, по </w:t>
      </w:r>
      <w:hyperlink w:anchor="Par8368" w:tooltip="ПЕРЕЧЕНЬ" w:history="1">
        <w:r w:rsidRPr="0044378A">
          <w:rPr>
            <w:color w:val="0000FF"/>
          </w:rPr>
          <w:t>перечню</w:t>
        </w:r>
      </w:hyperlink>
      <w:r w:rsidRPr="0044378A">
        <w:t xml:space="preserve"> согласно приложению 21 к настоящему Порядку, по следующим формулам:</w:t>
      </w:r>
    </w:p>
    <w:p w:rsidR="005A23F2" w:rsidRPr="0044378A" w:rsidRDefault="0036061C">
      <w:pPr>
        <w:pStyle w:val="ConsPlusNormal"/>
        <w:spacing w:before="240"/>
        <w:ind w:firstLine="540"/>
        <w:jc w:val="both"/>
      </w:pPr>
      <w:r w:rsidRPr="0044378A">
        <w:t>а) по ставкам на 1 гектар посевной площади, занятой зерновыми, зернобобовыми и кормовыми сельскохозяйственными культурами (далее - посевная площадь кормовых культур):</w:t>
      </w:r>
    </w:p>
    <w:p w:rsidR="005A23F2" w:rsidRPr="0044378A" w:rsidRDefault="005A23F2">
      <w:pPr>
        <w:pStyle w:val="ConsPlusNormal"/>
      </w:pPr>
    </w:p>
    <w:p w:rsidR="005A23F2" w:rsidRPr="0044378A" w:rsidRDefault="00EC4AEA">
      <w:pPr>
        <w:pStyle w:val="ConsPlusNormal"/>
        <w:ind w:firstLine="540"/>
        <w:jc w:val="both"/>
      </w:pPr>
      <w:r w:rsidRPr="0044378A">
        <w:rPr>
          <w:noProof/>
          <w:position w:val="-27"/>
        </w:rPr>
        <w:drawing>
          <wp:inline distT="0" distB="0" distL="0" distR="0">
            <wp:extent cx="1924050" cy="504825"/>
            <wp:effectExtent l="0" t="0" r="0"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3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24050" cy="504825"/>
                    </a:xfrm>
                    <a:prstGeom prst="rect">
                      <a:avLst/>
                    </a:prstGeom>
                    <a:noFill/>
                    <a:ln>
                      <a:noFill/>
                    </a:ln>
                  </pic:spPr>
                </pic:pic>
              </a:graphicData>
            </a:graphic>
          </wp:inline>
        </w:drawing>
      </w:r>
      <w:r w:rsidR="0036061C" w:rsidRPr="0044378A">
        <w:t>,</w:t>
      </w:r>
    </w:p>
    <w:p w:rsidR="005A23F2" w:rsidRPr="0044378A" w:rsidRDefault="005A23F2">
      <w:pPr>
        <w:pStyle w:val="ConsPlusNormal"/>
      </w:pPr>
    </w:p>
    <w:p w:rsidR="005A23F2" w:rsidRPr="0044378A" w:rsidRDefault="0036061C">
      <w:pPr>
        <w:pStyle w:val="ConsPlusNormal"/>
        <w:ind w:firstLine="540"/>
        <w:jc w:val="both"/>
      </w:pPr>
      <w:r w:rsidRPr="0044378A">
        <w:t>где:</w:t>
      </w:r>
    </w:p>
    <w:p w:rsidR="005A23F2" w:rsidRPr="0044378A" w:rsidRDefault="0036061C">
      <w:pPr>
        <w:pStyle w:val="ConsPlusNormal"/>
        <w:spacing w:before="240"/>
        <w:ind w:firstLine="540"/>
        <w:jc w:val="both"/>
      </w:pPr>
      <w:r w:rsidRPr="0044378A">
        <w:t>C1 - ставка субсидий на 1 гектар посевной площади кормовых культур, в отношении которой не проведены работы по фосфоритованию и (или) гипсованию и не осуществлено страхование сельскохозяйственных культур, рублей;</w:t>
      </w:r>
    </w:p>
    <w:p w:rsidR="005A23F2" w:rsidRPr="0044378A" w:rsidRDefault="0036061C">
      <w:pPr>
        <w:pStyle w:val="ConsPlusNormal"/>
        <w:spacing w:before="240"/>
        <w:ind w:firstLine="540"/>
        <w:jc w:val="both"/>
      </w:pPr>
      <w:r w:rsidRPr="0044378A">
        <w:t>W - общий объем субсидий, предусмотренных в республиканском бюджете Республики Коми на соответствующий финансовый год, рублей;</w:t>
      </w:r>
    </w:p>
    <w:p w:rsidR="005A23F2" w:rsidRPr="0044378A" w:rsidRDefault="0036061C">
      <w:pPr>
        <w:pStyle w:val="ConsPlusNormal"/>
        <w:spacing w:before="240"/>
        <w:ind w:firstLine="540"/>
        <w:jc w:val="both"/>
      </w:pPr>
      <w:r w:rsidRPr="0044378A">
        <w:t>K - коэффициент, устанавливаемый Министерством для определения объема субсидий, предоставляемых в расчете на 1 гектар посевной площади кормовых культур;</w:t>
      </w:r>
    </w:p>
    <w:p w:rsidR="005A23F2" w:rsidRPr="0044378A" w:rsidRDefault="0036061C">
      <w:pPr>
        <w:pStyle w:val="ConsPlusNormal"/>
        <w:spacing w:before="240"/>
        <w:ind w:firstLine="540"/>
        <w:jc w:val="both"/>
      </w:pPr>
      <w:r w:rsidRPr="0044378A">
        <w:t>S1 - общая посевная площадь кормовых культур, в отношении которой не проведены работы по фосфоритованию и (или) гипсованию и не осуществлено страхование сельскохозяйственных культур, гектаров;</w:t>
      </w:r>
    </w:p>
    <w:p w:rsidR="005A23F2" w:rsidRPr="0044378A" w:rsidRDefault="0036061C">
      <w:pPr>
        <w:pStyle w:val="ConsPlusNormal"/>
        <w:spacing w:before="240"/>
        <w:ind w:firstLine="540"/>
        <w:jc w:val="both"/>
      </w:pPr>
      <w:r w:rsidRPr="0044378A">
        <w:t>S2 - общая посевная площадь кормовых культур, в отношении которой проведены работы по фосфоритованию и (или) гипсованию, гектаров;</w:t>
      </w:r>
    </w:p>
    <w:p w:rsidR="005A23F2" w:rsidRPr="0044378A" w:rsidRDefault="0036061C">
      <w:pPr>
        <w:pStyle w:val="ConsPlusNormal"/>
        <w:spacing w:before="240"/>
        <w:ind w:firstLine="540"/>
        <w:jc w:val="both"/>
      </w:pPr>
      <w:r w:rsidRPr="0044378A">
        <w:t>S3 - общая посевная площадь кормовых культур, в отношении которой осуществлено страхование сельскохозяйственных культур, гектаров;</w:t>
      </w:r>
    </w:p>
    <w:p w:rsidR="005A23F2" w:rsidRPr="0044378A" w:rsidRDefault="005A23F2">
      <w:pPr>
        <w:pStyle w:val="ConsPlusNormal"/>
      </w:pPr>
    </w:p>
    <w:p w:rsidR="005A23F2" w:rsidRPr="0044378A" w:rsidRDefault="0036061C">
      <w:pPr>
        <w:pStyle w:val="ConsPlusNormal"/>
        <w:ind w:firstLine="540"/>
        <w:jc w:val="both"/>
      </w:pPr>
      <w:r w:rsidRPr="0044378A">
        <w:t>C2 = C1 x 2,</w:t>
      </w:r>
    </w:p>
    <w:p w:rsidR="005A23F2" w:rsidRPr="0044378A" w:rsidRDefault="005A23F2">
      <w:pPr>
        <w:pStyle w:val="ConsPlusNormal"/>
      </w:pPr>
    </w:p>
    <w:p w:rsidR="005A23F2" w:rsidRPr="0044378A" w:rsidRDefault="0036061C">
      <w:pPr>
        <w:pStyle w:val="ConsPlusNormal"/>
        <w:ind w:firstLine="540"/>
        <w:jc w:val="both"/>
      </w:pPr>
      <w:r w:rsidRPr="0044378A">
        <w:t>где:</w:t>
      </w:r>
    </w:p>
    <w:p w:rsidR="005A23F2" w:rsidRPr="0044378A" w:rsidRDefault="0036061C">
      <w:pPr>
        <w:pStyle w:val="ConsPlusNormal"/>
        <w:spacing w:before="240"/>
        <w:ind w:firstLine="540"/>
        <w:jc w:val="both"/>
      </w:pPr>
      <w:r w:rsidRPr="0044378A">
        <w:t>C2 - ставка субсидий на 1 гектар посевной площади кормовых культур, в отношении которой проведены работы по фосфоритованию и (или) гипсованию, рублей;</w:t>
      </w:r>
    </w:p>
    <w:p w:rsidR="005A23F2" w:rsidRPr="0044378A" w:rsidRDefault="005A23F2">
      <w:pPr>
        <w:pStyle w:val="ConsPlusNormal"/>
      </w:pPr>
    </w:p>
    <w:p w:rsidR="005A23F2" w:rsidRPr="0044378A" w:rsidRDefault="0036061C">
      <w:pPr>
        <w:pStyle w:val="ConsPlusNormal"/>
        <w:ind w:firstLine="540"/>
        <w:jc w:val="both"/>
      </w:pPr>
      <w:r w:rsidRPr="0044378A">
        <w:lastRenderedPageBreak/>
        <w:t>C3 = C1 x 1,2,</w:t>
      </w:r>
    </w:p>
    <w:p w:rsidR="005A23F2" w:rsidRPr="0044378A" w:rsidRDefault="005A23F2">
      <w:pPr>
        <w:pStyle w:val="ConsPlusNormal"/>
      </w:pPr>
    </w:p>
    <w:p w:rsidR="005A23F2" w:rsidRPr="0044378A" w:rsidRDefault="0036061C">
      <w:pPr>
        <w:pStyle w:val="ConsPlusNormal"/>
        <w:ind w:firstLine="540"/>
        <w:jc w:val="both"/>
      </w:pPr>
      <w:r w:rsidRPr="0044378A">
        <w:t>где:</w:t>
      </w:r>
    </w:p>
    <w:p w:rsidR="005A23F2" w:rsidRPr="0044378A" w:rsidRDefault="0036061C">
      <w:pPr>
        <w:pStyle w:val="ConsPlusNormal"/>
        <w:spacing w:before="240"/>
        <w:ind w:firstLine="540"/>
        <w:jc w:val="both"/>
      </w:pPr>
      <w:r w:rsidRPr="0044378A">
        <w:t>C3 - ставка субсидий на 1 гектар посевной площади кормовых культур, в отношении которой осуществлено страхование сельскохозяйственных культур, рублей;</w:t>
      </w:r>
    </w:p>
    <w:p w:rsidR="005A23F2" w:rsidRPr="0044378A" w:rsidRDefault="0036061C">
      <w:pPr>
        <w:pStyle w:val="ConsPlusNormal"/>
        <w:spacing w:before="240"/>
        <w:ind w:firstLine="540"/>
        <w:jc w:val="both"/>
      </w:pPr>
      <w:r w:rsidRPr="0044378A">
        <w:t>б) по ставкам на 1 гектар посевной площади, занятой картофелем и овощными культурами открытого грунта (далее - посевная площадь картофеля и овощей):</w:t>
      </w:r>
    </w:p>
    <w:p w:rsidR="005A23F2" w:rsidRPr="0044378A" w:rsidRDefault="005A23F2">
      <w:pPr>
        <w:pStyle w:val="ConsPlusNormal"/>
      </w:pPr>
    </w:p>
    <w:p w:rsidR="005A23F2" w:rsidRPr="0044378A" w:rsidRDefault="00EC4AEA">
      <w:pPr>
        <w:pStyle w:val="ConsPlusNormal"/>
        <w:ind w:firstLine="540"/>
        <w:jc w:val="both"/>
      </w:pPr>
      <w:r w:rsidRPr="0044378A">
        <w:rPr>
          <w:noProof/>
          <w:position w:val="-27"/>
        </w:rPr>
        <w:drawing>
          <wp:inline distT="0" distB="0" distL="0" distR="0">
            <wp:extent cx="1952625" cy="504825"/>
            <wp:effectExtent l="0" t="0" r="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3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52625" cy="504825"/>
                    </a:xfrm>
                    <a:prstGeom prst="rect">
                      <a:avLst/>
                    </a:prstGeom>
                    <a:noFill/>
                    <a:ln>
                      <a:noFill/>
                    </a:ln>
                  </pic:spPr>
                </pic:pic>
              </a:graphicData>
            </a:graphic>
          </wp:inline>
        </w:drawing>
      </w:r>
      <w:r w:rsidR="0036061C" w:rsidRPr="0044378A">
        <w:t>,</w:t>
      </w:r>
    </w:p>
    <w:p w:rsidR="005A23F2" w:rsidRPr="0044378A" w:rsidRDefault="005A23F2">
      <w:pPr>
        <w:pStyle w:val="ConsPlusNormal"/>
      </w:pPr>
    </w:p>
    <w:p w:rsidR="005A23F2" w:rsidRPr="0044378A" w:rsidRDefault="0036061C">
      <w:pPr>
        <w:pStyle w:val="ConsPlusNormal"/>
        <w:ind w:firstLine="540"/>
        <w:jc w:val="both"/>
      </w:pPr>
      <w:r w:rsidRPr="0044378A">
        <w:t>где:</w:t>
      </w:r>
    </w:p>
    <w:p w:rsidR="005A23F2" w:rsidRPr="0044378A" w:rsidRDefault="0036061C">
      <w:pPr>
        <w:pStyle w:val="ConsPlusNormal"/>
        <w:spacing w:before="240"/>
        <w:ind w:firstLine="540"/>
        <w:jc w:val="both"/>
      </w:pPr>
      <w:r w:rsidRPr="0044378A">
        <w:t>C4 - ставка субсидий на 1 гектар посевной площади картофеля и овощей, в отношении которой не проведены работы по фосфоритованию и (или) гипсованию и не осуществлено страхование сельскохозяйственных культур, рублей;</w:t>
      </w:r>
    </w:p>
    <w:p w:rsidR="005A23F2" w:rsidRPr="0044378A" w:rsidRDefault="0036061C">
      <w:pPr>
        <w:pStyle w:val="ConsPlusNormal"/>
        <w:spacing w:before="240"/>
        <w:ind w:firstLine="540"/>
        <w:jc w:val="both"/>
      </w:pPr>
      <w:r w:rsidRPr="0044378A">
        <w:t>S4 - общая посевная площадь картофеля и овощей, в отношении которой не проведены работы по фосфоритованию и (или) гипсованию и не осуществлено страхование сельскохозяйственных культур, гектаров;</w:t>
      </w:r>
    </w:p>
    <w:p w:rsidR="005A23F2" w:rsidRPr="0044378A" w:rsidRDefault="0036061C">
      <w:pPr>
        <w:pStyle w:val="ConsPlusNormal"/>
        <w:spacing w:before="240"/>
        <w:ind w:firstLine="540"/>
        <w:jc w:val="both"/>
      </w:pPr>
      <w:r w:rsidRPr="0044378A">
        <w:t>S5 - общая посевная площадь картофеля и овощей, в отношении которой проведены работы по фосфоритованию и (или) гипсованию, гектаров;</w:t>
      </w:r>
    </w:p>
    <w:p w:rsidR="005A23F2" w:rsidRPr="0044378A" w:rsidRDefault="0036061C">
      <w:pPr>
        <w:pStyle w:val="ConsPlusNormal"/>
        <w:spacing w:before="240"/>
        <w:ind w:firstLine="540"/>
        <w:jc w:val="both"/>
      </w:pPr>
      <w:r w:rsidRPr="0044378A">
        <w:t>S6 - общая посевная площадь картофеля и овощей, в отношении которой осуществлено страхование сельскохозяйственных культур, гектаров;</w:t>
      </w:r>
    </w:p>
    <w:p w:rsidR="005A23F2" w:rsidRPr="0044378A" w:rsidRDefault="005A23F2">
      <w:pPr>
        <w:pStyle w:val="ConsPlusNormal"/>
      </w:pPr>
    </w:p>
    <w:p w:rsidR="005A23F2" w:rsidRPr="0044378A" w:rsidRDefault="0036061C">
      <w:pPr>
        <w:pStyle w:val="ConsPlusNormal"/>
        <w:ind w:firstLine="540"/>
        <w:jc w:val="both"/>
      </w:pPr>
      <w:r w:rsidRPr="0044378A">
        <w:t>C5 = C4 x 2,</w:t>
      </w:r>
    </w:p>
    <w:p w:rsidR="005A23F2" w:rsidRPr="0044378A" w:rsidRDefault="005A23F2">
      <w:pPr>
        <w:pStyle w:val="ConsPlusNormal"/>
      </w:pPr>
    </w:p>
    <w:p w:rsidR="005A23F2" w:rsidRPr="0044378A" w:rsidRDefault="0036061C">
      <w:pPr>
        <w:pStyle w:val="ConsPlusNormal"/>
        <w:ind w:firstLine="540"/>
        <w:jc w:val="both"/>
      </w:pPr>
      <w:r w:rsidRPr="0044378A">
        <w:t>где:</w:t>
      </w:r>
    </w:p>
    <w:p w:rsidR="005A23F2" w:rsidRPr="0044378A" w:rsidRDefault="0036061C">
      <w:pPr>
        <w:pStyle w:val="ConsPlusNormal"/>
        <w:spacing w:before="240"/>
        <w:ind w:firstLine="540"/>
        <w:jc w:val="both"/>
      </w:pPr>
      <w:r w:rsidRPr="0044378A">
        <w:t>C5 - ставка субсидий на 1 гектар посевной площади картофеля и овощей, в отношении которой проведены работы по фосфоритованию и (или) гипсованию, рублей;</w:t>
      </w:r>
    </w:p>
    <w:p w:rsidR="005A23F2" w:rsidRPr="0044378A" w:rsidRDefault="005A23F2">
      <w:pPr>
        <w:pStyle w:val="ConsPlusNormal"/>
      </w:pPr>
    </w:p>
    <w:p w:rsidR="005A23F2" w:rsidRPr="0044378A" w:rsidRDefault="0036061C">
      <w:pPr>
        <w:pStyle w:val="ConsPlusNormal"/>
        <w:ind w:firstLine="540"/>
        <w:jc w:val="both"/>
      </w:pPr>
      <w:r w:rsidRPr="0044378A">
        <w:t>C6 = C4 x 1,2,</w:t>
      </w:r>
    </w:p>
    <w:p w:rsidR="005A23F2" w:rsidRPr="0044378A" w:rsidRDefault="005A23F2">
      <w:pPr>
        <w:pStyle w:val="ConsPlusNormal"/>
      </w:pPr>
    </w:p>
    <w:p w:rsidR="005A23F2" w:rsidRPr="0044378A" w:rsidRDefault="0036061C">
      <w:pPr>
        <w:pStyle w:val="ConsPlusNormal"/>
        <w:ind w:firstLine="540"/>
        <w:jc w:val="both"/>
      </w:pPr>
      <w:r w:rsidRPr="0044378A">
        <w:t>где:</w:t>
      </w:r>
    </w:p>
    <w:p w:rsidR="005A23F2" w:rsidRPr="0044378A" w:rsidRDefault="0036061C">
      <w:pPr>
        <w:pStyle w:val="ConsPlusNormal"/>
        <w:spacing w:before="240"/>
        <w:ind w:firstLine="540"/>
        <w:jc w:val="both"/>
      </w:pPr>
      <w:r w:rsidRPr="0044378A">
        <w:t>C6 - ставка субсидий на 1 гектар посевной площади картофеля и овощей, в отношении которой осуществлено страхование сельскохозяйственных культур, рублей.</w:t>
      </w:r>
    </w:p>
    <w:p w:rsidR="005A23F2" w:rsidRPr="0044378A" w:rsidRDefault="0036061C">
      <w:pPr>
        <w:pStyle w:val="ConsPlusNormal"/>
        <w:jc w:val="both"/>
      </w:pPr>
      <w:r w:rsidRPr="0044378A">
        <w:t xml:space="preserve">(п. 4.1.2 в ред. </w:t>
      </w:r>
      <w:hyperlink r:id="rId322" w:history="1">
        <w:r w:rsidRPr="0044378A">
          <w:rPr>
            <w:color w:val="0000FF"/>
          </w:rPr>
          <w:t>Постановления</w:t>
        </w:r>
      </w:hyperlink>
      <w:r w:rsidRPr="0044378A">
        <w:t xml:space="preserve"> Правительства РК от 24.04.2020 N 201)</w:t>
      </w:r>
    </w:p>
    <w:p w:rsidR="005A23F2" w:rsidRPr="0044378A" w:rsidRDefault="0036061C">
      <w:pPr>
        <w:pStyle w:val="ConsPlusNormal"/>
        <w:spacing w:before="240"/>
        <w:ind w:firstLine="540"/>
        <w:jc w:val="both"/>
      </w:pPr>
      <w:r w:rsidRPr="0044378A">
        <w:t xml:space="preserve">4.1.3. Субсидии не предоставляются получателям субсидий, в отношении которых были предоставлены субсидии на оказание несвязанной поддержки в области растениеводства, источником финансового обеспечения которых являются субсидии из федерального бюджета, в </w:t>
      </w:r>
      <w:r w:rsidRPr="0044378A">
        <w:lastRenderedPageBreak/>
        <w:t xml:space="preserve">соответствии с </w:t>
      </w:r>
      <w:hyperlink w:anchor="Par9406" w:tooltip="ПОРЯДОК" w:history="1">
        <w:r w:rsidRPr="0044378A">
          <w:rPr>
            <w:color w:val="0000FF"/>
          </w:rPr>
          <w:t>Порядком</w:t>
        </w:r>
      </w:hyperlink>
      <w:r w:rsidRPr="0044378A">
        <w:t xml:space="preserve"> предоставления субсидий на поддержку отдельных подотраслей растениеводства и животноводства, а также сельскохозяйственного страхования, установленным Программой (приложение 2.3).</w:t>
      </w:r>
    </w:p>
    <w:p w:rsidR="005A23F2" w:rsidRPr="0044378A" w:rsidRDefault="0036061C">
      <w:pPr>
        <w:pStyle w:val="ConsPlusNormal"/>
        <w:jc w:val="both"/>
      </w:pPr>
      <w:r w:rsidRPr="0044378A">
        <w:t xml:space="preserve">(пп. 4.1.3 введен </w:t>
      </w:r>
      <w:hyperlink r:id="rId323" w:history="1">
        <w:r w:rsidRPr="0044378A">
          <w:rPr>
            <w:color w:val="0000FF"/>
          </w:rPr>
          <w:t>Постановлением</w:t>
        </w:r>
      </w:hyperlink>
      <w:r w:rsidRPr="0044378A">
        <w:t xml:space="preserve"> Правительства РК от 24.04.2020 N 201)</w:t>
      </w:r>
    </w:p>
    <w:p w:rsidR="005A23F2" w:rsidRPr="0044378A" w:rsidRDefault="0036061C">
      <w:pPr>
        <w:pStyle w:val="ConsPlusNormal"/>
        <w:spacing w:before="240"/>
        <w:ind w:firstLine="540"/>
        <w:jc w:val="both"/>
      </w:pPr>
      <w:r w:rsidRPr="0044378A">
        <w:t>5. Поддержка производственной деятельности в растениеводстве</w:t>
      </w:r>
    </w:p>
    <w:p w:rsidR="005A23F2" w:rsidRPr="0044378A" w:rsidRDefault="0036061C">
      <w:pPr>
        <w:pStyle w:val="ConsPlusNormal"/>
        <w:spacing w:before="240"/>
        <w:ind w:firstLine="540"/>
        <w:jc w:val="both"/>
      </w:pPr>
      <w:r w:rsidRPr="0044378A">
        <w:t>Мероприятия по поддержке производственной деятельности в растениеводстве предусматривают предоставление:</w:t>
      </w:r>
    </w:p>
    <w:p w:rsidR="005A23F2" w:rsidRPr="0044378A" w:rsidRDefault="0036061C">
      <w:pPr>
        <w:pStyle w:val="ConsPlusNormal"/>
        <w:spacing w:before="240"/>
        <w:ind w:firstLine="540"/>
        <w:jc w:val="both"/>
      </w:pPr>
      <w:r w:rsidRPr="0044378A">
        <w:t>1) субсидий на возмещение части затрат на реализацию мероприятий по повышению плодородия почв;</w:t>
      </w:r>
    </w:p>
    <w:p w:rsidR="005A23F2" w:rsidRPr="0044378A" w:rsidRDefault="0036061C">
      <w:pPr>
        <w:pStyle w:val="ConsPlusNormal"/>
        <w:spacing w:before="240"/>
        <w:ind w:firstLine="540"/>
        <w:jc w:val="both"/>
      </w:pPr>
      <w:r w:rsidRPr="0044378A">
        <w:t>2) субсидий на возмещение части затрат на реализацию мероприятий по землеустройству и землепользованию;</w:t>
      </w:r>
    </w:p>
    <w:p w:rsidR="005A23F2" w:rsidRPr="0044378A" w:rsidRDefault="0036061C">
      <w:pPr>
        <w:pStyle w:val="ConsPlusNormal"/>
        <w:spacing w:before="240"/>
        <w:ind w:firstLine="540"/>
        <w:jc w:val="both"/>
      </w:pPr>
      <w:r w:rsidRPr="0044378A">
        <w:t>3) субсидий на возмещение части затрат на приобретение семян.</w:t>
      </w:r>
    </w:p>
    <w:p w:rsidR="005A23F2" w:rsidRPr="0044378A" w:rsidRDefault="0036061C">
      <w:pPr>
        <w:pStyle w:val="ConsPlusNormal"/>
        <w:spacing w:before="240"/>
        <w:ind w:firstLine="540"/>
        <w:jc w:val="both"/>
      </w:pPr>
      <w:r w:rsidRPr="0044378A">
        <w:t>5.1. Субсидии на возмещение части затрат на реализацию мероприятий по повышению плодородия почв</w:t>
      </w:r>
    </w:p>
    <w:p w:rsidR="005A23F2" w:rsidRPr="0044378A" w:rsidRDefault="0036061C">
      <w:pPr>
        <w:pStyle w:val="ConsPlusNormal"/>
        <w:spacing w:before="240"/>
        <w:ind w:firstLine="540"/>
        <w:jc w:val="both"/>
      </w:pPr>
      <w:r w:rsidRPr="0044378A">
        <w:t>5.1.1. Субсидии на возмещение части затрат на реализацию мероприятий по повышению плодородия почв (далее - субсидии) предоставляются организациям, осуществляющим производство сельскохозяйственной продукции, крестьянским (фермерским) хозяйствам, на землях которых проводятся мероприятия по повышению плодородия почв (далее - получатели субсидии), на компенсацию стоимости выполненных:</w:t>
      </w:r>
    </w:p>
    <w:p w:rsidR="005A23F2" w:rsidRPr="0044378A" w:rsidRDefault="0036061C">
      <w:pPr>
        <w:pStyle w:val="ConsPlusNormal"/>
        <w:spacing w:before="240"/>
        <w:ind w:firstLine="540"/>
        <w:jc w:val="both"/>
      </w:pPr>
      <w:bookmarkStart w:id="96" w:name="Par6736"/>
      <w:bookmarkEnd w:id="96"/>
      <w:r w:rsidRPr="0044378A">
        <w:t>в текущем и (или) отчетном финансовом году работ по известкованию кислых почв и фосфоритованию земель, включая разработку проектной документации на основании данных агрохимического обследования земель сельскохозяйственного назначения, приобретение мелиорантов почвы (далее - мелиоранты), транспортные расходы по доставке мелиорантов от места их приобретения до места проведения работ, проведение технологических работ по внесению мелиорантов - в размере, определяемом Министерством, но не более 90 процентов стоимости фактически выполненных работ и не выше их общей стоимости, определенной проектной документацией;</w:t>
      </w:r>
    </w:p>
    <w:p w:rsidR="005A23F2" w:rsidRPr="0044378A" w:rsidRDefault="0036061C">
      <w:pPr>
        <w:pStyle w:val="ConsPlusNormal"/>
        <w:jc w:val="both"/>
      </w:pPr>
      <w:r w:rsidRPr="0044378A">
        <w:t xml:space="preserve">(в ред. </w:t>
      </w:r>
      <w:hyperlink r:id="rId324" w:history="1">
        <w:r w:rsidRPr="0044378A">
          <w:rPr>
            <w:color w:val="0000FF"/>
          </w:rPr>
          <w:t>Постановления</w:t>
        </w:r>
      </w:hyperlink>
      <w:r w:rsidRPr="0044378A">
        <w:t xml:space="preserve"> Правительства РК от 28.07.2021 N 353)</w:t>
      </w:r>
    </w:p>
    <w:p w:rsidR="005A23F2" w:rsidRPr="0044378A" w:rsidRDefault="0036061C">
      <w:pPr>
        <w:pStyle w:val="ConsPlusNormal"/>
        <w:spacing w:before="240"/>
        <w:ind w:firstLine="540"/>
        <w:jc w:val="both"/>
      </w:pPr>
      <w:bookmarkStart w:id="97" w:name="Par6738"/>
      <w:bookmarkEnd w:id="97"/>
      <w:r w:rsidRPr="0044378A">
        <w:t>в предыдущем и (или) текущем году работ по агрохимическому и эколого-токсикологическому обследованию земель сельскохозяйственного назначения, включая изыскательские и аналитические работы, составление проектно-сметной документации, - в размере 495 рублей в расчете на 1 гектар земель сельскохозяйственного назначения, на которых выполнены данные работы, но не более 70 процентов стоимости фактически выполненных работ и не более 3000 гектаров в год.</w:t>
      </w:r>
    </w:p>
    <w:p w:rsidR="005A23F2" w:rsidRPr="0044378A" w:rsidRDefault="0036061C">
      <w:pPr>
        <w:pStyle w:val="ConsPlusNormal"/>
        <w:jc w:val="both"/>
      </w:pPr>
      <w:r w:rsidRPr="0044378A">
        <w:t xml:space="preserve">(п. 5.1.1 в ред. </w:t>
      </w:r>
      <w:hyperlink r:id="rId325" w:history="1">
        <w:r w:rsidRPr="0044378A">
          <w:rPr>
            <w:color w:val="0000FF"/>
          </w:rPr>
          <w:t>Постановления</w:t>
        </w:r>
      </w:hyperlink>
      <w:r w:rsidRPr="0044378A">
        <w:t xml:space="preserve"> Правительства РК от 24.04.2020 N 201)</w:t>
      </w:r>
    </w:p>
    <w:p w:rsidR="005A23F2" w:rsidRPr="0044378A" w:rsidRDefault="0036061C">
      <w:pPr>
        <w:pStyle w:val="ConsPlusNormal"/>
        <w:spacing w:before="240"/>
        <w:ind w:firstLine="540"/>
        <w:jc w:val="both"/>
      </w:pPr>
      <w:r w:rsidRPr="0044378A">
        <w:t xml:space="preserve">5.1.2. Субсидии, указанные в </w:t>
      </w:r>
      <w:hyperlink w:anchor="Par6736" w:tooltip="в текущем и (или) отчетном финансовом году работ по известкованию кислых почв и фосфоритованию земель, включая разработку проектной документации на основании данных агрохимического обследования земель сельскохозяйственного назначения, приобретение мелиорантов " w:history="1">
        <w:r w:rsidRPr="0044378A">
          <w:rPr>
            <w:color w:val="0000FF"/>
          </w:rPr>
          <w:t>абзаце втором пункта 5.1.1</w:t>
        </w:r>
      </w:hyperlink>
      <w:r w:rsidRPr="0044378A">
        <w:t xml:space="preserve"> настоящего раздела:</w:t>
      </w:r>
    </w:p>
    <w:p w:rsidR="005A23F2" w:rsidRPr="0044378A" w:rsidRDefault="0036061C">
      <w:pPr>
        <w:pStyle w:val="ConsPlusNormal"/>
        <w:spacing w:before="240"/>
        <w:ind w:firstLine="540"/>
        <w:jc w:val="both"/>
      </w:pPr>
      <w:r w:rsidRPr="0044378A">
        <w:t xml:space="preserve">предоставляются при условии проведения агрохимического обследования земель </w:t>
      </w:r>
      <w:r w:rsidRPr="0044378A">
        <w:lastRenderedPageBreak/>
        <w:t>сельскохозяйственного назначения, на которых проводятся мероприятия по повышению плодородия почв, не позднее пяти предыдущих календарных лет;</w:t>
      </w:r>
    </w:p>
    <w:p w:rsidR="005A23F2" w:rsidRPr="0044378A" w:rsidRDefault="0036061C">
      <w:pPr>
        <w:pStyle w:val="ConsPlusNormal"/>
        <w:spacing w:before="240"/>
        <w:ind w:firstLine="540"/>
        <w:jc w:val="both"/>
      </w:pPr>
      <w:r w:rsidRPr="0044378A">
        <w:t xml:space="preserve">не предоставляются на компенсацию стоимости выполненных работ, в отношении которых были предоставлены субсидии на возмещение части затрат на мероприятия в области известкования кислых почв на пашне, источником финансового обеспечения которых являются субсидии из федерального бюджета, в соответствии с </w:t>
      </w:r>
      <w:hyperlink w:anchor="Par9853" w:tooltip="ПОРЯДОК" w:history="1">
        <w:r w:rsidRPr="0044378A">
          <w:rPr>
            <w:color w:val="0000FF"/>
          </w:rPr>
          <w:t>Порядком</w:t>
        </w:r>
      </w:hyperlink>
      <w:r w:rsidRPr="0044378A">
        <w:t xml:space="preserve"> предоставления субсидий в рамках подпрограммы "Развитие мелиорации земель сельскохозяйственного назначения в Республике Коми", установленным Программой (приложение 2.4).</w:t>
      </w:r>
    </w:p>
    <w:p w:rsidR="005A23F2" w:rsidRPr="0044378A" w:rsidRDefault="0036061C">
      <w:pPr>
        <w:pStyle w:val="ConsPlusNormal"/>
        <w:spacing w:before="240"/>
        <w:ind w:firstLine="540"/>
        <w:jc w:val="both"/>
      </w:pPr>
      <w:r w:rsidRPr="0044378A">
        <w:t xml:space="preserve">Субсидии, указанные в </w:t>
      </w:r>
      <w:hyperlink w:anchor="Par6738" w:tooltip="в предыдущем и (или) текущем году работ по агрохимическому и эколого-токсикологическому обследованию земель сельскохозяйственного назначения, включая изыскательские и аналитические работы, составление проектно-сметной документации, - в размере 495 рублей в рас" w:history="1">
        <w:r w:rsidRPr="0044378A">
          <w:rPr>
            <w:color w:val="0000FF"/>
          </w:rPr>
          <w:t>абзаце третьем пункта 5.1.1</w:t>
        </w:r>
      </w:hyperlink>
      <w:r w:rsidRPr="0044378A">
        <w:t xml:space="preserve"> настоящего раздела, не предоставляются на компенсацию стоимости выполненных работ, на компенсацию стоимости которых были предоставлены субсидии в предыдущем финансовом году.</w:t>
      </w:r>
    </w:p>
    <w:p w:rsidR="005A23F2" w:rsidRPr="0044378A" w:rsidRDefault="0036061C">
      <w:pPr>
        <w:pStyle w:val="ConsPlusNormal"/>
        <w:jc w:val="both"/>
      </w:pPr>
      <w:r w:rsidRPr="0044378A">
        <w:t xml:space="preserve">(п. 5.1.2 в ред. </w:t>
      </w:r>
      <w:hyperlink r:id="rId326" w:history="1">
        <w:r w:rsidRPr="0044378A">
          <w:rPr>
            <w:color w:val="0000FF"/>
          </w:rPr>
          <w:t>Постановления</w:t>
        </w:r>
      </w:hyperlink>
      <w:r w:rsidRPr="0044378A">
        <w:t xml:space="preserve"> Правительства РК от 24.04.2020 N 201)</w:t>
      </w:r>
    </w:p>
    <w:p w:rsidR="005A23F2" w:rsidRPr="0044378A" w:rsidRDefault="0036061C">
      <w:pPr>
        <w:pStyle w:val="ConsPlusNormal"/>
        <w:spacing w:before="240"/>
        <w:ind w:firstLine="540"/>
        <w:jc w:val="both"/>
      </w:pPr>
      <w:r w:rsidRPr="0044378A">
        <w:t>5.2. Субсидии на возмещение части затрат на реализацию мероприятий по землеустройству и землепользованию</w:t>
      </w:r>
    </w:p>
    <w:p w:rsidR="005A23F2" w:rsidRPr="0044378A" w:rsidRDefault="0036061C">
      <w:pPr>
        <w:pStyle w:val="ConsPlusNormal"/>
        <w:spacing w:before="240"/>
        <w:ind w:firstLine="540"/>
        <w:jc w:val="both"/>
      </w:pPr>
      <w:bookmarkStart w:id="98" w:name="Par6746"/>
      <w:bookmarkEnd w:id="98"/>
      <w:r w:rsidRPr="0044378A">
        <w:t xml:space="preserve">5.2.1. Субсидии на возмещение части затрат на реализацию мероприятий по землеустройству и землепользованию (далее - субсидии) предоставляются организациям, осуществляющим производство сельскохозяйственной продукции, сельскохозяйственным потребительским кооперативам, созданным в соответствии с Федеральным </w:t>
      </w:r>
      <w:hyperlink r:id="rId327" w:history="1">
        <w:r w:rsidRPr="0044378A">
          <w:rPr>
            <w:color w:val="0000FF"/>
          </w:rPr>
          <w:t>законом</w:t>
        </w:r>
      </w:hyperlink>
      <w:r w:rsidRPr="0044378A">
        <w:t xml:space="preserve"> "О сельскохозяйственной кооперации", крестьянским (фермерским) хозяйствам (далее - получатели субсидий) на компенсацию стоимости:</w:t>
      </w:r>
    </w:p>
    <w:p w:rsidR="005A23F2" w:rsidRPr="0044378A" w:rsidRDefault="0036061C">
      <w:pPr>
        <w:pStyle w:val="ConsPlusNormal"/>
        <w:spacing w:before="240"/>
        <w:ind w:firstLine="540"/>
        <w:jc w:val="both"/>
      </w:pPr>
      <w:r w:rsidRPr="0044378A">
        <w:t>выполненных с 1 января предыдущего года землеустроительных работ в отношении объектов землеустройства (далее - субсидии на землеустройство);</w:t>
      </w:r>
    </w:p>
    <w:p w:rsidR="005A23F2" w:rsidRPr="0044378A" w:rsidRDefault="0036061C">
      <w:pPr>
        <w:pStyle w:val="ConsPlusNormal"/>
        <w:spacing w:before="240"/>
        <w:ind w:firstLine="540"/>
        <w:jc w:val="both"/>
      </w:pPr>
      <w:r w:rsidRPr="0044378A">
        <w:t>выполненных кадастровых работ в отношении используемых земельных участков, расположенных на землях категории сельскохозяйственного назначения и земель сельскохозяйственного использования категории земель населенных пунктов, право собственности и (или) аренды на которые зарегистрировано в предыдущем или текущем году, (далее - субсидии на землепользование).</w:t>
      </w:r>
    </w:p>
    <w:p w:rsidR="005A23F2" w:rsidRPr="0044378A" w:rsidRDefault="0036061C">
      <w:pPr>
        <w:pStyle w:val="ConsPlusNormal"/>
        <w:spacing w:before="240"/>
        <w:ind w:firstLine="540"/>
        <w:jc w:val="both"/>
      </w:pPr>
      <w:r w:rsidRPr="0044378A">
        <w:t>5.2.2. Субсидии на землеустройство предоставляются в размере 70 процентов стоимости работ по землеустройству: геодезические и картографические работы, инвентаризация земель, планирование и организация рационального использования земель и их охраны, описание местоположения границ объектов землеустройства, установление на местности границ объектов землеустройства.</w:t>
      </w:r>
    </w:p>
    <w:p w:rsidR="005A23F2" w:rsidRPr="0044378A" w:rsidRDefault="0036061C">
      <w:pPr>
        <w:pStyle w:val="ConsPlusNormal"/>
        <w:spacing w:before="240"/>
        <w:ind w:firstLine="540"/>
        <w:jc w:val="both"/>
      </w:pPr>
      <w:r w:rsidRPr="0044378A">
        <w:t>Субсидии на землепользование предоставляются в размере 70 процентов стоимости кадастровых работ в целях:</w:t>
      </w:r>
    </w:p>
    <w:p w:rsidR="005A23F2" w:rsidRPr="0044378A" w:rsidRDefault="0036061C">
      <w:pPr>
        <w:pStyle w:val="ConsPlusNormal"/>
        <w:spacing w:before="240"/>
        <w:ind w:firstLine="540"/>
        <w:jc w:val="both"/>
      </w:pPr>
      <w:r w:rsidRPr="0044378A">
        <w:t>уточнения границ земельных участков, предоставленных юридическим лицам и крестьянским (фермерским) хозяйствам;</w:t>
      </w:r>
    </w:p>
    <w:p w:rsidR="005A23F2" w:rsidRPr="0044378A" w:rsidRDefault="0036061C">
      <w:pPr>
        <w:pStyle w:val="ConsPlusNormal"/>
        <w:spacing w:before="240"/>
        <w:ind w:firstLine="540"/>
        <w:jc w:val="both"/>
      </w:pPr>
      <w:r w:rsidRPr="0044378A">
        <w:t>образования земельных участков в счет земельных долей, используемых юридическими лицами и крестьянскими (фермерскими) хозяйствами;</w:t>
      </w:r>
    </w:p>
    <w:p w:rsidR="005A23F2" w:rsidRPr="0044378A" w:rsidRDefault="0036061C">
      <w:pPr>
        <w:pStyle w:val="ConsPlusNormal"/>
        <w:spacing w:before="240"/>
        <w:ind w:firstLine="540"/>
        <w:jc w:val="both"/>
      </w:pPr>
      <w:r w:rsidRPr="0044378A">
        <w:lastRenderedPageBreak/>
        <w:t>образования земельных участков, находящихся в государственной и (или) муниципальной собственности, при предоставлении их юридическим лицам и крестьянским (фермерским) хозяйствам.</w:t>
      </w:r>
    </w:p>
    <w:p w:rsidR="005A23F2" w:rsidRPr="0044378A" w:rsidRDefault="0036061C">
      <w:pPr>
        <w:pStyle w:val="ConsPlusNormal"/>
        <w:spacing w:before="240"/>
        <w:ind w:firstLine="540"/>
        <w:jc w:val="both"/>
      </w:pPr>
      <w:r w:rsidRPr="0044378A">
        <w:t>5.2.3. Субсидии предоставляются по перечню получателей субсидий, определяемому Министерством как получателем средств республиканского бюджета Республики Коми по результатам отбора, проводимого путем запроса предложений (заявок) участников отбора, направленных для участия в отборе на предоставление субсидий на возмещение части затрат на реализацию мероприятий по землеустройству и землепользованию на соответствующий финансовый год (далее соответственно - Перечень получателей субсидий, Отбор, заявление), осуществляемого Министерством в пределах средств республиканского бюджета Республики Коми, предусмотренных на эти цели на соответствующий финансовый год, в следующем порядке:</w:t>
      </w:r>
    </w:p>
    <w:p w:rsidR="005A23F2" w:rsidRPr="0044378A" w:rsidRDefault="0036061C">
      <w:pPr>
        <w:pStyle w:val="ConsPlusNormal"/>
        <w:spacing w:before="240"/>
        <w:ind w:firstLine="540"/>
        <w:jc w:val="both"/>
      </w:pPr>
      <w:r w:rsidRPr="0044378A">
        <w:t>Министерство:</w:t>
      </w:r>
    </w:p>
    <w:p w:rsidR="005A23F2" w:rsidRPr="0044378A" w:rsidRDefault="0036061C">
      <w:pPr>
        <w:pStyle w:val="ConsPlusNormal"/>
        <w:spacing w:before="240"/>
        <w:ind w:firstLine="540"/>
        <w:jc w:val="both"/>
      </w:pPr>
      <w:r w:rsidRPr="0044378A">
        <w:t xml:space="preserve">1) принимает решение о проведении Отбора и размещает объявление о проведении Отбора с указанием в нем информации, установленной </w:t>
      </w:r>
      <w:hyperlink w:anchor="Par6275" w:tooltip="8.1. Предоставление субсидий на возмещение части затрат на строительство и реконструкцию животноводческих помещений, а также приобретение машин и оборудования осуществляется по результатам конкурсного отбора проектов по строительству и реконструкции животновод" w:history="1">
        <w:r w:rsidRPr="0044378A">
          <w:rPr>
            <w:color w:val="0000FF"/>
          </w:rPr>
          <w:t>пунктом 8.1 раздела I</w:t>
        </w:r>
      </w:hyperlink>
      <w:r w:rsidRPr="0044378A">
        <w:t xml:space="preserve"> настоящего Порядка, не менее чем за 30 календарных дней до дня окончания приема заявлений, на едином портале и официальном сайте Министерства в информационно-телекоммуникационной сети "Интернет" www.mshp.rkomi.ru.</w:t>
      </w:r>
    </w:p>
    <w:p w:rsidR="005A23F2" w:rsidRPr="0044378A" w:rsidRDefault="0036061C">
      <w:pPr>
        <w:pStyle w:val="ConsPlusNormal"/>
        <w:jc w:val="both"/>
      </w:pPr>
      <w:r w:rsidRPr="0044378A">
        <w:t xml:space="preserve">(в ред. </w:t>
      </w:r>
      <w:hyperlink r:id="rId328" w:history="1">
        <w:r w:rsidRPr="0044378A">
          <w:rPr>
            <w:color w:val="0000FF"/>
          </w:rPr>
          <w:t>Постановления</w:t>
        </w:r>
      </w:hyperlink>
      <w:r w:rsidRPr="0044378A">
        <w:t xml:space="preserve"> Правительства РК от 18.06.2021 N 294)</w:t>
      </w:r>
    </w:p>
    <w:p w:rsidR="005A23F2" w:rsidRPr="0044378A" w:rsidRDefault="0036061C">
      <w:pPr>
        <w:pStyle w:val="ConsPlusNormal"/>
        <w:spacing w:before="240"/>
        <w:ind w:firstLine="540"/>
        <w:jc w:val="both"/>
      </w:pPr>
      <w:r w:rsidRPr="0044378A">
        <w:t>Для участия в Отборе необходимы следующие документы:</w:t>
      </w:r>
    </w:p>
    <w:p w:rsidR="005A23F2" w:rsidRPr="0044378A" w:rsidRDefault="0036061C">
      <w:pPr>
        <w:pStyle w:val="ConsPlusNormal"/>
        <w:spacing w:before="240"/>
        <w:ind w:firstLine="540"/>
        <w:jc w:val="both"/>
      </w:pPr>
      <w:r w:rsidRPr="0044378A">
        <w:t>а) заявление по форме, установленной Министерством, включающее в том числе согласие на публикацию (размещение) в информационно-телекоммуникационной сети "Интернет" информации об участнике Отбора, о подаваемом участником Отбора заявлении, иной информации об участнике Отбора, связанной с Отбором;</w:t>
      </w:r>
    </w:p>
    <w:p w:rsidR="005A23F2" w:rsidRPr="0044378A" w:rsidRDefault="0036061C">
      <w:pPr>
        <w:pStyle w:val="ConsPlusNormal"/>
        <w:spacing w:before="240"/>
        <w:ind w:firstLine="540"/>
        <w:jc w:val="both"/>
      </w:pPr>
      <w:r w:rsidRPr="0044378A">
        <w:t>б) справка-расчет о причитающихся субсидиях по форме, установленной Министерством;</w:t>
      </w:r>
    </w:p>
    <w:p w:rsidR="005A23F2" w:rsidRPr="0044378A" w:rsidRDefault="0036061C">
      <w:pPr>
        <w:pStyle w:val="ConsPlusNormal"/>
        <w:spacing w:before="240"/>
        <w:ind w:firstLine="540"/>
        <w:jc w:val="both"/>
      </w:pPr>
      <w:r w:rsidRPr="0044378A">
        <w:t xml:space="preserve">в) документы, подтверждающие фактически произведенные затраты, по </w:t>
      </w:r>
      <w:hyperlink w:anchor="Par8368" w:tooltip="ПЕРЕЧЕНЬ" w:history="1">
        <w:r w:rsidRPr="0044378A">
          <w:rPr>
            <w:color w:val="0000FF"/>
          </w:rPr>
          <w:t>перечню</w:t>
        </w:r>
      </w:hyperlink>
      <w:r w:rsidRPr="0044378A">
        <w:t xml:space="preserve"> согласно приложению 21 к настоящему Порядку.</w:t>
      </w:r>
    </w:p>
    <w:p w:rsidR="005A23F2" w:rsidRPr="0044378A" w:rsidRDefault="0036061C">
      <w:pPr>
        <w:pStyle w:val="ConsPlusNormal"/>
        <w:spacing w:before="240"/>
        <w:ind w:firstLine="540"/>
        <w:jc w:val="both"/>
      </w:pPr>
      <w:r w:rsidRPr="0044378A">
        <w:t>Ответственность за правильность оформления, достоверность, полноту, актуальность представленной в составе заявления информации несет участник Отбора.</w:t>
      </w:r>
    </w:p>
    <w:p w:rsidR="005A23F2" w:rsidRPr="0044378A" w:rsidRDefault="0036061C">
      <w:pPr>
        <w:pStyle w:val="ConsPlusNormal"/>
        <w:spacing w:before="240"/>
        <w:ind w:firstLine="540"/>
        <w:jc w:val="both"/>
      </w:pPr>
      <w:r w:rsidRPr="0044378A">
        <w:t>Участник Отбора вправе отозвать свое заявление до начала его рассмотрения, направив об этом письменное уведомление в Министерство.</w:t>
      </w:r>
    </w:p>
    <w:p w:rsidR="005A23F2" w:rsidRPr="0044378A" w:rsidRDefault="0036061C">
      <w:pPr>
        <w:pStyle w:val="ConsPlusNormal"/>
        <w:spacing w:before="240"/>
        <w:ind w:firstLine="540"/>
        <w:jc w:val="both"/>
      </w:pPr>
      <w:r w:rsidRPr="0044378A">
        <w:t>Внесение изменений в заявления осуществляется путем отзыва заявления участником Отбора и направления нового заявления в сроки, указанные в объявлении о проведении Отбора;</w:t>
      </w:r>
    </w:p>
    <w:p w:rsidR="005A23F2" w:rsidRPr="0044378A" w:rsidRDefault="0036061C">
      <w:pPr>
        <w:pStyle w:val="ConsPlusNormal"/>
        <w:spacing w:before="240"/>
        <w:ind w:firstLine="540"/>
        <w:jc w:val="both"/>
      </w:pPr>
      <w:r w:rsidRPr="0044378A">
        <w:t>2) в день поступления заявления регистрирует его с использованием применяемой системы электронного документооборота в порядке очередности его поступления и выдает участнику Отбора расписку с указанием перечня принятых документов и даты их поступления в Министерство;</w:t>
      </w:r>
    </w:p>
    <w:p w:rsidR="005A23F2" w:rsidRPr="0044378A" w:rsidRDefault="0036061C">
      <w:pPr>
        <w:pStyle w:val="ConsPlusNormal"/>
        <w:spacing w:before="240"/>
        <w:ind w:firstLine="540"/>
        <w:jc w:val="both"/>
      </w:pPr>
      <w:r w:rsidRPr="0044378A">
        <w:lastRenderedPageBreak/>
        <w:t xml:space="preserve">3) в срок, не превышающий 5 рабочих дней со дня регистрации заявления, запрашивает сведения, содержащиеся в документах, указанных в </w:t>
      </w:r>
      <w:hyperlink w:anchor="Par6231" w:tooltip="5. Требования, которым должны соответствовать получатели субсидий на день обращения в Министерство для заключения соглашения:" w:history="1">
        <w:r w:rsidRPr="0044378A">
          <w:rPr>
            <w:color w:val="0000FF"/>
          </w:rPr>
          <w:t>пункте 5 раздела I</w:t>
        </w:r>
      </w:hyperlink>
      <w:r w:rsidRPr="0044378A">
        <w:t xml:space="preserve"> настоящего Порядка, у государственных органов, в распоряжении которых данные сведения находятся, в рамках межведомственного информационного взаимодействия, если указанные документы не были представлены участниками Отбора самостоятельно;</w:t>
      </w:r>
    </w:p>
    <w:p w:rsidR="005A23F2" w:rsidRPr="0044378A" w:rsidRDefault="0036061C">
      <w:pPr>
        <w:pStyle w:val="ConsPlusNormal"/>
        <w:spacing w:before="240"/>
        <w:ind w:firstLine="540"/>
        <w:jc w:val="both"/>
      </w:pPr>
      <w:r w:rsidRPr="0044378A">
        <w:t>4) в срок, не превышающий 10 рабочих дней со дня окончания приема заявлений, указанного в объявлении о проведении Отбора:</w:t>
      </w:r>
    </w:p>
    <w:p w:rsidR="005A23F2" w:rsidRPr="0044378A" w:rsidRDefault="0036061C">
      <w:pPr>
        <w:pStyle w:val="ConsPlusNormal"/>
        <w:spacing w:before="240"/>
        <w:ind w:firstLine="540"/>
        <w:jc w:val="both"/>
      </w:pPr>
      <w:bookmarkStart w:id="99" w:name="Par6768"/>
      <w:bookmarkEnd w:id="99"/>
      <w:r w:rsidRPr="0044378A">
        <w:t>а) рассматривает заявление и документы на предмет соответствия участников Отбора следующим критериям Отбора:</w:t>
      </w:r>
    </w:p>
    <w:p w:rsidR="005A23F2" w:rsidRPr="0044378A" w:rsidRDefault="0036061C">
      <w:pPr>
        <w:pStyle w:val="ConsPlusNormal"/>
        <w:spacing w:before="240"/>
        <w:ind w:firstLine="540"/>
        <w:jc w:val="both"/>
      </w:pPr>
      <w:r w:rsidRPr="0044378A">
        <w:t xml:space="preserve">соответствие участников Отбора категориям получателей субсидий, установленным </w:t>
      </w:r>
      <w:hyperlink w:anchor="Par6746" w:tooltip="5.2.1. Субсидии на возмещение части затрат на реализацию мероприятий по землеустройству и землепользованию (далее - субсидии) предоставляются организациям, осуществляющим производство сельскохозяйственной продукции, сельскохозяйственным потребительским коопера" w:history="1">
        <w:r w:rsidRPr="0044378A">
          <w:rPr>
            <w:color w:val="0000FF"/>
          </w:rPr>
          <w:t>пунктом 5.2.1</w:t>
        </w:r>
      </w:hyperlink>
      <w:r w:rsidRPr="0044378A">
        <w:t xml:space="preserve"> настоящего раздела;</w:t>
      </w:r>
    </w:p>
    <w:p w:rsidR="005A23F2" w:rsidRPr="0044378A" w:rsidRDefault="0036061C">
      <w:pPr>
        <w:pStyle w:val="ConsPlusNormal"/>
        <w:spacing w:before="240"/>
        <w:ind w:firstLine="540"/>
        <w:jc w:val="both"/>
      </w:pPr>
      <w:r w:rsidRPr="0044378A">
        <w:t xml:space="preserve">соответствие участников Отбора требованиям, установленным </w:t>
      </w:r>
      <w:hyperlink w:anchor="Par6231" w:tooltip="5. Требования, которым должны соответствовать получатели субсидий на день обращения в Министерство для заключения соглашения:" w:history="1">
        <w:r w:rsidRPr="0044378A">
          <w:rPr>
            <w:color w:val="0000FF"/>
          </w:rPr>
          <w:t>пунктом 5 раздела I</w:t>
        </w:r>
      </w:hyperlink>
      <w:r w:rsidRPr="0044378A">
        <w:t xml:space="preserve"> настоящего Порядка, на день подачи заявления на участие в Отборе;</w:t>
      </w:r>
    </w:p>
    <w:p w:rsidR="005A23F2" w:rsidRPr="0044378A" w:rsidRDefault="0036061C">
      <w:pPr>
        <w:pStyle w:val="ConsPlusNormal"/>
        <w:spacing w:before="240"/>
        <w:ind w:firstLine="540"/>
        <w:jc w:val="both"/>
      </w:pPr>
      <w:r w:rsidRPr="0044378A">
        <w:t>б) при наличии оснований для отклонения заявления, установленных настоящим подпунктом, направляет участнику Отбора письменное уведомление об отклонении заявления с указанием оснований для отклонения.</w:t>
      </w:r>
    </w:p>
    <w:p w:rsidR="005A23F2" w:rsidRPr="0044378A" w:rsidRDefault="0036061C">
      <w:pPr>
        <w:pStyle w:val="ConsPlusNormal"/>
        <w:spacing w:before="240"/>
        <w:ind w:firstLine="540"/>
        <w:jc w:val="both"/>
      </w:pPr>
      <w:r w:rsidRPr="0044378A">
        <w:t>Основаниями для отклонения заявления являются:</w:t>
      </w:r>
    </w:p>
    <w:p w:rsidR="005A23F2" w:rsidRPr="0044378A" w:rsidRDefault="0036061C">
      <w:pPr>
        <w:pStyle w:val="ConsPlusNormal"/>
        <w:spacing w:before="240"/>
        <w:ind w:firstLine="540"/>
        <w:jc w:val="both"/>
      </w:pPr>
      <w:r w:rsidRPr="0044378A">
        <w:t xml:space="preserve">несоответствие участников Отбора критериям, установленным </w:t>
      </w:r>
      <w:hyperlink w:anchor="Par6768" w:tooltip="а) рассматривает заявление и документы на предмет соответствия участников Отбора следующим критериям Отбора:" w:history="1">
        <w:r w:rsidRPr="0044378A">
          <w:rPr>
            <w:color w:val="0000FF"/>
          </w:rPr>
          <w:t>подпунктом "а" подпункта 4</w:t>
        </w:r>
      </w:hyperlink>
      <w:r w:rsidRPr="0044378A">
        <w:t xml:space="preserve"> настоящего пункта;</w:t>
      </w:r>
    </w:p>
    <w:p w:rsidR="005A23F2" w:rsidRPr="0044378A" w:rsidRDefault="0036061C">
      <w:pPr>
        <w:pStyle w:val="ConsPlusNormal"/>
        <w:spacing w:before="240"/>
        <w:ind w:firstLine="540"/>
        <w:jc w:val="both"/>
      </w:pPr>
      <w:bookmarkStart w:id="100" w:name="Par6774"/>
      <w:bookmarkEnd w:id="100"/>
      <w:r w:rsidRPr="0044378A">
        <w:t>несоответствие заявления требованиям к заявлению, установленным в объявлении о проведении Отбора;</w:t>
      </w:r>
    </w:p>
    <w:p w:rsidR="005A23F2" w:rsidRPr="0044378A" w:rsidRDefault="0036061C">
      <w:pPr>
        <w:pStyle w:val="ConsPlusNormal"/>
        <w:spacing w:before="240"/>
        <w:ind w:firstLine="540"/>
        <w:jc w:val="both"/>
      </w:pPr>
      <w:bookmarkStart w:id="101" w:name="Par6775"/>
      <w:bookmarkEnd w:id="101"/>
      <w:r w:rsidRPr="0044378A">
        <w:t>представление заявления, имеющего исправления, повреждения, помарки, препятствующие его прочтению;</w:t>
      </w:r>
    </w:p>
    <w:p w:rsidR="005A23F2" w:rsidRPr="0044378A" w:rsidRDefault="0036061C">
      <w:pPr>
        <w:pStyle w:val="ConsPlusNormal"/>
        <w:spacing w:before="240"/>
        <w:ind w:firstLine="540"/>
        <w:jc w:val="both"/>
      </w:pPr>
      <w:r w:rsidRPr="0044378A">
        <w:t>недостоверность представленной участником Отбора информации, в том числе информации о месте нахождения и адресе юридического лица;</w:t>
      </w:r>
    </w:p>
    <w:p w:rsidR="005A23F2" w:rsidRPr="0044378A" w:rsidRDefault="0036061C">
      <w:pPr>
        <w:pStyle w:val="ConsPlusNormal"/>
        <w:spacing w:before="240"/>
        <w:ind w:firstLine="540"/>
        <w:jc w:val="both"/>
      </w:pPr>
      <w:r w:rsidRPr="0044378A">
        <w:t xml:space="preserve">подача участником Отбора заявления после даты и (или) времени, определенных для подачи заявления (за исключением случая, указанного в </w:t>
      </w:r>
      <w:hyperlink w:anchor="Par6782" w:tooltip="Участники Отбора, получившие уведомление об отклонении заявления по основаниям, предусмотренным абзацами четвертым и пятым настоящего подпункта, вправе обратиться с заявлением повторно после устранения выявленных недостатков в срок, не превышающий 15 рабочих д" w:history="1">
        <w:r w:rsidRPr="0044378A">
          <w:rPr>
            <w:color w:val="0000FF"/>
          </w:rPr>
          <w:t>абзаце одиннадцатом</w:t>
        </w:r>
      </w:hyperlink>
      <w:r w:rsidRPr="0044378A">
        <w:t xml:space="preserve"> настоящего подпункта);</w:t>
      </w:r>
    </w:p>
    <w:p w:rsidR="005A23F2" w:rsidRPr="0044378A" w:rsidRDefault="0036061C">
      <w:pPr>
        <w:pStyle w:val="ConsPlusNormal"/>
        <w:spacing w:before="240"/>
        <w:ind w:firstLine="540"/>
        <w:jc w:val="both"/>
      </w:pPr>
      <w:r w:rsidRPr="0044378A">
        <w:t xml:space="preserve">неистечение периода, установленного </w:t>
      </w:r>
      <w:hyperlink w:anchor="Par6375" w:tooltip="20. Субсидии не предоставляются получателям субсидий, допустившим нецелевое использование субсидий, предоставленных в рамках мероприятий Программы, или нарушение установленных условий их предоставления, за период с момента выявления факта нецелевого использова" w:history="1">
        <w:r w:rsidRPr="0044378A">
          <w:rPr>
            <w:color w:val="0000FF"/>
          </w:rPr>
          <w:t>пунктом 20 раздела I</w:t>
        </w:r>
      </w:hyperlink>
      <w:r w:rsidRPr="0044378A">
        <w:t xml:space="preserve"> настоящего Порядка, в отношении участников Отбора, допустивших нецелевое использование субсидий или нарушение установленных условий их предоставления;</w:t>
      </w:r>
    </w:p>
    <w:p w:rsidR="005A23F2" w:rsidRPr="0044378A" w:rsidRDefault="0036061C">
      <w:pPr>
        <w:pStyle w:val="ConsPlusNormal"/>
        <w:jc w:val="both"/>
      </w:pPr>
      <w:r w:rsidRPr="0044378A">
        <w:t xml:space="preserve">(в ред. </w:t>
      </w:r>
      <w:hyperlink r:id="rId329" w:history="1">
        <w:r w:rsidRPr="0044378A">
          <w:rPr>
            <w:color w:val="0000FF"/>
          </w:rPr>
          <w:t>Постановления</w:t>
        </w:r>
      </w:hyperlink>
      <w:r w:rsidRPr="0044378A">
        <w:t xml:space="preserve"> Правительства РК от 28.07.2021 N 353)</w:t>
      </w:r>
    </w:p>
    <w:p w:rsidR="005A23F2" w:rsidRPr="0044378A" w:rsidRDefault="0036061C">
      <w:pPr>
        <w:pStyle w:val="ConsPlusNormal"/>
        <w:spacing w:before="240"/>
        <w:ind w:firstLine="540"/>
        <w:jc w:val="both"/>
      </w:pPr>
      <w:r w:rsidRPr="0044378A">
        <w:t>превышение объема средств, необходимых для предоставления субсидий в отношении заявления, над лимитами бюджетных обязательств, предусмотренных для предоставления субсидий на соответствующий финансовый год.</w:t>
      </w:r>
    </w:p>
    <w:p w:rsidR="005A23F2" w:rsidRPr="0044378A" w:rsidRDefault="0036061C">
      <w:pPr>
        <w:pStyle w:val="ConsPlusNormal"/>
        <w:spacing w:before="240"/>
        <w:ind w:firstLine="540"/>
        <w:jc w:val="both"/>
      </w:pPr>
      <w:r w:rsidRPr="0044378A">
        <w:t xml:space="preserve">При недостаточности лимитов бюджетных обязательств, необходимых для предоставления </w:t>
      </w:r>
      <w:r w:rsidRPr="0044378A">
        <w:lastRenderedPageBreak/>
        <w:t>субсидий в отношении представленных заявлений, в Перечень получателей субсидий включаются участники Отбора, заявления которых представлены в Министерство в более ранние сроки и которым присвоен более ранний номер согласно регистрационному штампу.</w:t>
      </w:r>
    </w:p>
    <w:p w:rsidR="005A23F2" w:rsidRPr="0044378A" w:rsidRDefault="0036061C">
      <w:pPr>
        <w:pStyle w:val="ConsPlusNormal"/>
        <w:spacing w:before="240"/>
        <w:ind w:firstLine="540"/>
        <w:jc w:val="both"/>
      </w:pPr>
      <w:bookmarkStart w:id="102" w:name="Par6782"/>
      <w:bookmarkEnd w:id="102"/>
      <w:r w:rsidRPr="0044378A">
        <w:t xml:space="preserve">Участники Отбора, получившие уведомление об отклонении заявления по основаниям, предусмотренным </w:t>
      </w:r>
      <w:hyperlink w:anchor="Par6774" w:tooltip="несоответствие заявления требованиям к заявлению, установленным в объявлении о проведении Отбора;" w:history="1">
        <w:r w:rsidRPr="0044378A">
          <w:rPr>
            <w:color w:val="0000FF"/>
          </w:rPr>
          <w:t>абзацами четвертым</w:t>
        </w:r>
      </w:hyperlink>
      <w:r w:rsidRPr="0044378A">
        <w:t xml:space="preserve"> и </w:t>
      </w:r>
      <w:hyperlink w:anchor="Par6775" w:tooltip="представление заявления, имеющего исправления, повреждения, помарки, препятствующие его прочтению;" w:history="1">
        <w:r w:rsidRPr="0044378A">
          <w:rPr>
            <w:color w:val="0000FF"/>
          </w:rPr>
          <w:t>пятым</w:t>
        </w:r>
      </w:hyperlink>
      <w:r w:rsidRPr="0044378A">
        <w:t xml:space="preserve"> настоящего подпункта, вправе обратиться с заявлением повторно после устранения выявленных недостатков в срок, не превышающий 15 рабочих дней со дня окончания приема заявлений, указанного в объявлении о проведении Отбора;</w:t>
      </w:r>
    </w:p>
    <w:p w:rsidR="005A23F2" w:rsidRPr="0044378A" w:rsidRDefault="0036061C">
      <w:pPr>
        <w:pStyle w:val="ConsPlusNormal"/>
        <w:spacing w:before="240"/>
        <w:ind w:firstLine="540"/>
        <w:jc w:val="both"/>
      </w:pPr>
      <w:r w:rsidRPr="0044378A">
        <w:t>5) в срок, не превышающий 15 рабочих дней со дня окончания приема заявлений, указанного в объявлении о проведении Отбора, принимает решение (приказ) об утверждении Перечня получателей субсидий, заверяет справки-расчеты о причитающихся субсидиях и размещает на едином портале и официальном сайте Министерства в информационно-телекоммуникационной сети "Интернет" www.mshp.rkomi.ru информацию о результатах Отбора, включающую следующие сведения:</w:t>
      </w:r>
    </w:p>
    <w:p w:rsidR="005A23F2" w:rsidRPr="0044378A" w:rsidRDefault="0036061C">
      <w:pPr>
        <w:pStyle w:val="ConsPlusNormal"/>
        <w:jc w:val="both"/>
      </w:pPr>
      <w:r w:rsidRPr="0044378A">
        <w:t xml:space="preserve">(в ред. </w:t>
      </w:r>
      <w:hyperlink r:id="rId330" w:history="1">
        <w:r w:rsidRPr="0044378A">
          <w:rPr>
            <w:color w:val="0000FF"/>
          </w:rPr>
          <w:t>Постановления</w:t>
        </w:r>
      </w:hyperlink>
      <w:r w:rsidRPr="0044378A">
        <w:t xml:space="preserve"> Правительства РК от 18.06.2021 N 294)</w:t>
      </w:r>
    </w:p>
    <w:p w:rsidR="005A23F2" w:rsidRPr="0044378A" w:rsidRDefault="0036061C">
      <w:pPr>
        <w:pStyle w:val="ConsPlusNormal"/>
        <w:spacing w:before="240"/>
        <w:ind w:firstLine="540"/>
        <w:jc w:val="both"/>
      </w:pPr>
      <w:r w:rsidRPr="0044378A">
        <w:t>дата, время и место проведения рассмотрения заявлений участников Отбора;</w:t>
      </w:r>
    </w:p>
    <w:p w:rsidR="005A23F2" w:rsidRPr="0044378A" w:rsidRDefault="0036061C">
      <w:pPr>
        <w:pStyle w:val="ConsPlusNormal"/>
        <w:spacing w:before="240"/>
        <w:ind w:firstLine="540"/>
        <w:jc w:val="both"/>
      </w:pPr>
      <w:r w:rsidRPr="0044378A">
        <w:t>информация об участниках Отбора, заявления которых были рассмотрены;</w:t>
      </w:r>
    </w:p>
    <w:p w:rsidR="005A23F2" w:rsidRPr="0044378A" w:rsidRDefault="0036061C">
      <w:pPr>
        <w:pStyle w:val="ConsPlusNormal"/>
        <w:spacing w:before="240"/>
        <w:ind w:firstLine="540"/>
        <w:jc w:val="both"/>
      </w:pPr>
      <w:r w:rsidRPr="0044378A">
        <w:t>информация об участниках Отбора, заявления которых были отклонены, с указанием причин их отклонения, в том числе положений объявления о проведении Отбора, которым не соответствуют заявления;</w:t>
      </w:r>
    </w:p>
    <w:p w:rsidR="005A23F2" w:rsidRPr="0044378A" w:rsidRDefault="0036061C">
      <w:pPr>
        <w:pStyle w:val="ConsPlusNormal"/>
        <w:spacing w:before="240"/>
        <w:ind w:firstLine="540"/>
        <w:jc w:val="both"/>
      </w:pPr>
      <w:r w:rsidRPr="0044378A">
        <w:t>наименования получателей субсидий, с которыми заключается соглашение (дополнительное соглашение), и размер предоставляемых им субсидий.</w:t>
      </w:r>
    </w:p>
    <w:p w:rsidR="005A23F2" w:rsidRPr="0044378A" w:rsidRDefault="0036061C">
      <w:pPr>
        <w:pStyle w:val="ConsPlusNormal"/>
        <w:jc w:val="both"/>
      </w:pPr>
      <w:r w:rsidRPr="0044378A">
        <w:t xml:space="preserve">(п. 5.2.3 в ред. </w:t>
      </w:r>
      <w:hyperlink r:id="rId331" w:history="1">
        <w:r w:rsidRPr="0044378A">
          <w:rPr>
            <w:color w:val="0000FF"/>
          </w:rPr>
          <w:t>Постановления</w:t>
        </w:r>
      </w:hyperlink>
      <w:r w:rsidRPr="0044378A">
        <w:t xml:space="preserve"> Правительства РК от 23.04.2021 N 212)</w:t>
      </w:r>
    </w:p>
    <w:p w:rsidR="005A23F2" w:rsidRPr="0044378A" w:rsidRDefault="0036061C">
      <w:pPr>
        <w:pStyle w:val="ConsPlusNormal"/>
        <w:spacing w:before="240"/>
        <w:ind w:firstLine="540"/>
        <w:jc w:val="both"/>
      </w:pPr>
      <w:r w:rsidRPr="0044378A">
        <w:t>5.2.4. Субсидии не предоставляются на компенсацию стоимости работ, на компенсацию стоимости которых были предоставлены субсидии в предыдущие финансовые годы.</w:t>
      </w:r>
    </w:p>
    <w:p w:rsidR="005A23F2" w:rsidRPr="0044378A" w:rsidRDefault="0036061C">
      <w:pPr>
        <w:pStyle w:val="ConsPlusNormal"/>
        <w:jc w:val="both"/>
      </w:pPr>
      <w:r w:rsidRPr="0044378A">
        <w:t xml:space="preserve">(в ред. </w:t>
      </w:r>
      <w:hyperlink r:id="rId332" w:history="1">
        <w:r w:rsidRPr="0044378A">
          <w:rPr>
            <w:color w:val="0000FF"/>
          </w:rPr>
          <w:t>Постановления</w:t>
        </w:r>
      </w:hyperlink>
      <w:r w:rsidRPr="0044378A">
        <w:t xml:space="preserve"> Правительства РК от 18.08.2020 N 414)</w:t>
      </w:r>
    </w:p>
    <w:p w:rsidR="005A23F2" w:rsidRPr="0044378A" w:rsidRDefault="0036061C">
      <w:pPr>
        <w:pStyle w:val="ConsPlusNormal"/>
        <w:spacing w:before="240"/>
        <w:ind w:firstLine="540"/>
        <w:jc w:val="both"/>
      </w:pPr>
      <w:r w:rsidRPr="0044378A">
        <w:t>5.3. Субсидии на возмещение части затрат на приобретение семян</w:t>
      </w:r>
    </w:p>
    <w:p w:rsidR="005A23F2" w:rsidRPr="0044378A" w:rsidRDefault="0036061C">
      <w:pPr>
        <w:pStyle w:val="ConsPlusNormal"/>
        <w:spacing w:before="240"/>
        <w:ind w:firstLine="540"/>
        <w:jc w:val="both"/>
      </w:pPr>
      <w:r w:rsidRPr="0044378A">
        <w:t>5.3.1. Субсидии на возмещение части затрат на приобретение семян (далее - субсидии) предоставляются организациям, осуществляющим производство сельскохозяйственной продукции, крестьянским (фермерским) хозяйствам (далее - получатели субсидий) на компенсацию стоимости приобретенных в предыдущем и (или) текущем году для посева в текущем году:</w:t>
      </w:r>
    </w:p>
    <w:p w:rsidR="005A23F2" w:rsidRPr="0044378A" w:rsidRDefault="0036061C">
      <w:pPr>
        <w:pStyle w:val="ConsPlusNormal"/>
        <w:spacing w:before="240"/>
        <w:ind w:firstLine="540"/>
        <w:jc w:val="both"/>
      </w:pPr>
      <w:r w:rsidRPr="0044378A">
        <w:t>1) элитных семян сельскохозяйственных культур по перечню сельскохозяйственных культур, определяемому Министерством, - по ставке (С1, рублей) на 1 гектар посевной площади, засеянной элитными семенами сельскохозяйственных культур, определяемой Министерством по формуле, но не более 70 процентов стоимости семян:</w:t>
      </w:r>
    </w:p>
    <w:p w:rsidR="005A23F2" w:rsidRPr="0044378A" w:rsidRDefault="005A23F2">
      <w:pPr>
        <w:pStyle w:val="ConsPlusNormal"/>
      </w:pPr>
    </w:p>
    <w:p w:rsidR="005A23F2" w:rsidRPr="0044378A" w:rsidRDefault="00EC4AEA">
      <w:pPr>
        <w:pStyle w:val="ConsPlusNormal"/>
        <w:jc w:val="center"/>
      </w:pPr>
      <w:r w:rsidRPr="0044378A">
        <w:rPr>
          <w:noProof/>
          <w:position w:val="-24"/>
        </w:rPr>
        <w:drawing>
          <wp:inline distT="0" distB="0" distL="0" distR="0">
            <wp:extent cx="1009650" cy="466725"/>
            <wp:effectExtent l="0" t="0" r="0"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3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09650" cy="466725"/>
                    </a:xfrm>
                    <a:prstGeom prst="rect">
                      <a:avLst/>
                    </a:prstGeom>
                    <a:noFill/>
                    <a:ln>
                      <a:noFill/>
                    </a:ln>
                  </pic:spPr>
                </pic:pic>
              </a:graphicData>
            </a:graphic>
          </wp:inline>
        </w:drawing>
      </w:r>
      <w:r w:rsidR="0036061C" w:rsidRPr="0044378A">
        <w:t>,</w:t>
      </w:r>
    </w:p>
    <w:p w:rsidR="005A23F2" w:rsidRPr="0044378A" w:rsidRDefault="005A23F2">
      <w:pPr>
        <w:pStyle w:val="ConsPlusNormal"/>
      </w:pPr>
    </w:p>
    <w:p w:rsidR="005A23F2" w:rsidRPr="0044378A" w:rsidRDefault="0036061C">
      <w:pPr>
        <w:pStyle w:val="ConsPlusNormal"/>
        <w:ind w:firstLine="540"/>
        <w:jc w:val="both"/>
      </w:pPr>
      <w:r w:rsidRPr="0044378A">
        <w:lastRenderedPageBreak/>
        <w:t>где:</w:t>
      </w:r>
    </w:p>
    <w:p w:rsidR="005A23F2" w:rsidRPr="0044378A" w:rsidRDefault="0036061C">
      <w:pPr>
        <w:pStyle w:val="ConsPlusNormal"/>
        <w:spacing w:before="240"/>
        <w:ind w:firstLine="540"/>
        <w:jc w:val="both"/>
      </w:pPr>
      <w:r w:rsidRPr="0044378A">
        <w:t>W - объем субсидий, предусмотренных в республиканском бюджете Республики Коми на соответствующий финансовый год;</w:t>
      </w:r>
    </w:p>
    <w:p w:rsidR="005A23F2" w:rsidRPr="0044378A" w:rsidRDefault="0036061C">
      <w:pPr>
        <w:pStyle w:val="ConsPlusNormal"/>
        <w:spacing w:before="240"/>
        <w:ind w:firstLine="540"/>
        <w:jc w:val="both"/>
      </w:pPr>
      <w:r w:rsidRPr="0044378A">
        <w:t>K1 - коэффициент, утверждаемый Министерством, применяемый для определения объема субсидий, предоставляемых на приобретение элитных семян;</w:t>
      </w:r>
    </w:p>
    <w:p w:rsidR="005A23F2" w:rsidRPr="0044378A" w:rsidRDefault="0036061C">
      <w:pPr>
        <w:pStyle w:val="ConsPlusNormal"/>
        <w:spacing w:before="240"/>
        <w:ind w:firstLine="540"/>
        <w:jc w:val="both"/>
      </w:pPr>
      <w:r w:rsidRPr="0044378A">
        <w:t>S1 - общая посевная площадь, засеянная элитными семенами сельскохозяйственных культур, получателей субсидий, представивших документы для получения субсидий;</w:t>
      </w:r>
    </w:p>
    <w:p w:rsidR="005A23F2" w:rsidRPr="0044378A" w:rsidRDefault="0036061C">
      <w:pPr>
        <w:pStyle w:val="ConsPlusNormal"/>
        <w:spacing w:before="240"/>
        <w:ind w:firstLine="540"/>
        <w:jc w:val="both"/>
      </w:pPr>
      <w:r w:rsidRPr="0044378A">
        <w:t>2) семян кормовых культур - по ставке (C2, рублей) на 1 гектар посевных площадей, занятых кормовыми культурами на территории Республики Коми, определяемой Министерством по формуле, но не более 70 процентов стоимости семян с учетом расходов по доставке:</w:t>
      </w:r>
    </w:p>
    <w:p w:rsidR="005A23F2" w:rsidRPr="0044378A" w:rsidRDefault="005A23F2">
      <w:pPr>
        <w:pStyle w:val="ConsPlusNormal"/>
      </w:pPr>
    </w:p>
    <w:p w:rsidR="005A23F2" w:rsidRPr="0044378A" w:rsidRDefault="00EC4AEA">
      <w:pPr>
        <w:pStyle w:val="ConsPlusNormal"/>
        <w:jc w:val="center"/>
      </w:pPr>
      <w:r w:rsidRPr="0044378A">
        <w:rPr>
          <w:noProof/>
          <w:position w:val="-24"/>
        </w:rPr>
        <w:drawing>
          <wp:inline distT="0" distB="0" distL="0" distR="0">
            <wp:extent cx="1038225" cy="466725"/>
            <wp:effectExtent l="0" t="0" r="0"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3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38225" cy="466725"/>
                    </a:xfrm>
                    <a:prstGeom prst="rect">
                      <a:avLst/>
                    </a:prstGeom>
                    <a:noFill/>
                    <a:ln>
                      <a:noFill/>
                    </a:ln>
                  </pic:spPr>
                </pic:pic>
              </a:graphicData>
            </a:graphic>
          </wp:inline>
        </w:drawing>
      </w:r>
      <w:r w:rsidR="0036061C" w:rsidRPr="0044378A">
        <w:t>,</w:t>
      </w:r>
    </w:p>
    <w:p w:rsidR="005A23F2" w:rsidRPr="0044378A" w:rsidRDefault="005A23F2">
      <w:pPr>
        <w:pStyle w:val="ConsPlusNormal"/>
      </w:pPr>
    </w:p>
    <w:p w:rsidR="005A23F2" w:rsidRPr="0044378A" w:rsidRDefault="0036061C">
      <w:pPr>
        <w:pStyle w:val="ConsPlusNormal"/>
        <w:ind w:firstLine="540"/>
        <w:jc w:val="both"/>
      </w:pPr>
      <w:r w:rsidRPr="0044378A">
        <w:t>где:</w:t>
      </w:r>
    </w:p>
    <w:p w:rsidR="005A23F2" w:rsidRPr="0044378A" w:rsidRDefault="0036061C">
      <w:pPr>
        <w:pStyle w:val="ConsPlusNormal"/>
        <w:spacing w:before="240"/>
        <w:ind w:firstLine="540"/>
        <w:jc w:val="both"/>
      </w:pPr>
      <w:r w:rsidRPr="0044378A">
        <w:t>W - объем субсидий, предусмотренных в республиканском бюджете Республики Коми на соответствующий финансовый год;</w:t>
      </w:r>
    </w:p>
    <w:p w:rsidR="005A23F2" w:rsidRPr="0044378A" w:rsidRDefault="0036061C">
      <w:pPr>
        <w:pStyle w:val="ConsPlusNormal"/>
        <w:spacing w:before="240"/>
        <w:ind w:firstLine="540"/>
        <w:jc w:val="both"/>
      </w:pPr>
      <w:r w:rsidRPr="0044378A">
        <w:t>K2 - коэффициент, утверждаемый Министерством, применяемый для определения объема субсидий, предоставляемых на приобретение семян кормовых культур;</w:t>
      </w:r>
    </w:p>
    <w:p w:rsidR="005A23F2" w:rsidRPr="0044378A" w:rsidRDefault="0036061C">
      <w:pPr>
        <w:pStyle w:val="ConsPlusNormal"/>
        <w:spacing w:before="240"/>
        <w:ind w:firstLine="540"/>
        <w:jc w:val="both"/>
      </w:pPr>
      <w:r w:rsidRPr="0044378A">
        <w:t>S2 - общая посевная площадь, занятая кормовыми культурами, получателей субсидий, представивших документы для получения субсидий.</w:t>
      </w:r>
    </w:p>
    <w:p w:rsidR="005A23F2" w:rsidRPr="0044378A" w:rsidRDefault="0036061C">
      <w:pPr>
        <w:pStyle w:val="ConsPlusNormal"/>
        <w:jc w:val="both"/>
      </w:pPr>
      <w:r w:rsidRPr="0044378A">
        <w:t xml:space="preserve">(п. 5.3.1 в ред. </w:t>
      </w:r>
      <w:hyperlink r:id="rId335" w:history="1">
        <w:r w:rsidRPr="0044378A">
          <w:rPr>
            <w:color w:val="0000FF"/>
          </w:rPr>
          <w:t>Постановления</w:t>
        </w:r>
      </w:hyperlink>
      <w:r w:rsidRPr="0044378A">
        <w:t xml:space="preserve"> Правительства РК от 23.04.2021 N 212)</w:t>
      </w:r>
    </w:p>
    <w:p w:rsidR="005A23F2" w:rsidRPr="0044378A" w:rsidRDefault="0036061C">
      <w:pPr>
        <w:pStyle w:val="ConsPlusNormal"/>
        <w:spacing w:before="240"/>
        <w:ind w:firstLine="540"/>
        <w:jc w:val="both"/>
      </w:pPr>
      <w:r w:rsidRPr="0044378A">
        <w:t xml:space="preserve">5.3.2. Для расчета субсидий общая стоимость семян сельскохозяйственных культур, общая стоимость семян i-ой сельскохозяйственной культуры, общий объем семян i-ой сельскохозяйственной культуры и общая стоимость семян кормовых культур учитываются на основании документов, представленных получателями субсидий, согласно </w:t>
      </w:r>
      <w:hyperlink w:anchor="Par8368" w:tooltip="ПЕРЕЧЕНЬ" w:history="1">
        <w:r w:rsidRPr="0044378A">
          <w:rPr>
            <w:color w:val="0000FF"/>
          </w:rPr>
          <w:t>приложению 21</w:t>
        </w:r>
      </w:hyperlink>
      <w:r w:rsidRPr="0044378A">
        <w:t xml:space="preserve"> к настоящему Порядку.</w:t>
      </w:r>
    </w:p>
    <w:p w:rsidR="005A23F2" w:rsidRPr="0044378A" w:rsidRDefault="0036061C">
      <w:pPr>
        <w:pStyle w:val="ConsPlusNormal"/>
        <w:spacing w:before="240"/>
        <w:ind w:firstLine="540"/>
        <w:jc w:val="both"/>
      </w:pPr>
      <w:r w:rsidRPr="0044378A">
        <w:t>5.3.3. Субсидии не предоставляются на посевную площадь, в отношении которой были предоставлены субсидии на возмещение части затрат на поддержку элитного семеноводства или субсидии на возмещение части затрат на приобретение семян кормовых культур, поставляемых в районы Крайнего Севера и приравненные к ним местности, источником финансового обеспечения которых являются субсидии из федерального бюджета.</w:t>
      </w:r>
    </w:p>
    <w:p w:rsidR="005A23F2" w:rsidRPr="0044378A" w:rsidRDefault="0036061C">
      <w:pPr>
        <w:pStyle w:val="ConsPlusNormal"/>
        <w:jc w:val="both"/>
      </w:pPr>
      <w:r w:rsidRPr="0044378A">
        <w:t xml:space="preserve">(п. 5.3.3 введен </w:t>
      </w:r>
      <w:hyperlink r:id="rId336" w:history="1">
        <w:r w:rsidRPr="0044378A">
          <w:rPr>
            <w:color w:val="0000FF"/>
          </w:rPr>
          <w:t>Постановлением</w:t>
        </w:r>
      </w:hyperlink>
      <w:r w:rsidRPr="0044378A">
        <w:t xml:space="preserve"> Правительства РК от 23.04.2021 N 212)</w:t>
      </w:r>
    </w:p>
    <w:p w:rsidR="005A23F2" w:rsidRPr="0044378A" w:rsidRDefault="0036061C">
      <w:pPr>
        <w:pStyle w:val="ConsPlusNormal"/>
        <w:spacing w:before="240"/>
        <w:ind w:firstLine="540"/>
        <w:jc w:val="both"/>
      </w:pPr>
      <w:r w:rsidRPr="0044378A">
        <w:t>6. Оказание содействия в поддержке аквакультуры</w:t>
      </w:r>
    </w:p>
    <w:p w:rsidR="005A23F2" w:rsidRPr="0044378A" w:rsidRDefault="0036061C">
      <w:pPr>
        <w:pStyle w:val="ConsPlusNormal"/>
        <w:spacing w:before="240"/>
        <w:ind w:firstLine="540"/>
        <w:jc w:val="both"/>
      </w:pPr>
      <w:r w:rsidRPr="0044378A">
        <w:t>Мероприятия по оказанию содействия в поддержке аквакультуры предусматривают предоставление:</w:t>
      </w:r>
    </w:p>
    <w:p w:rsidR="005A23F2" w:rsidRPr="0044378A" w:rsidRDefault="0036061C">
      <w:pPr>
        <w:pStyle w:val="ConsPlusNormal"/>
        <w:spacing w:before="240"/>
        <w:ind w:firstLine="540"/>
        <w:jc w:val="both"/>
      </w:pPr>
      <w:r w:rsidRPr="0044378A">
        <w:lastRenderedPageBreak/>
        <w:t>1) субсидий на возмещение части затрат на приобретение комбикорма для рыбы;</w:t>
      </w:r>
    </w:p>
    <w:p w:rsidR="005A23F2" w:rsidRPr="0044378A" w:rsidRDefault="0036061C">
      <w:pPr>
        <w:pStyle w:val="ConsPlusNormal"/>
        <w:spacing w:before="240"/>
        <w:ind w:firstLine="540"/>
        <w:jc w:val="both"/>
      </w:pPr>
      <w:r w:rsidRPr="0044378A">
        <w:t>2) субсидий на возмещение части затрат по приобретению рыбопосадочного материала;</w:t>
      </w:r>
    </w:p>
    <w:p w:rsidR="005A23F2" w:rsidRPr="0044378A" w:rsidRDefault="0036061C">
      <w:pPr>
        <w:pStyle w:val="ConsPlusNormal"/>
        <w:spacing w:before="240"/>
        <w:ind w:firstLine="540"/>
        <w:jc w:val="both"/>
      </w:pPr>
      <w:r w:rsidRPr="0044378A">
        <w:t>3) субсидий на возмещение части затрат на уплату страховой премии, начисленной по договору страхования.</w:t>
      </w:r>
    </w:p>
    <w:p w:rsidR="005A23F2" w:rsidRPr="0044378A" w:rsidRDefault="0036061C">
      <w:pPr>
        <w:pStyle w:val="ConsPlusNormal"/>
        <w:spacing w:before="240"/>
        <w:ind w:firstLine="540"/>
        <w:jc w:val="both"/>
      </w:pPr>
      <w:r w:rsidRPr="0044378A">
        <w:t>6.1. Субсидии на возмещение части затрат на приобретение комбикорма для рыбы</w:t>
      </w:r>
    </w:p>
    <w:p w:rsidR="005A23F2" w:rsidRPr="0044378A" w:rsidRDefault="0036061C">
      <w:pPr>
        <w:pStyle w:val="ConsPlusNormal"/>
        <w:spacing w:before="240"/>
        <w:ind w:firstLine="540"/>
        <w:jc w:val="both"/>
      </w:pPr>
      <w:r w:rsidRPr="0044378A">
        <w:t>Субсидии на возмещение части затрат на приобретение комбикорма для рыбы (далее - субсидии) предоставляются организациям, крестьянским (фермерским) хозяйствам, осуществляющим деятельность в области рыбоводства (аквакультуры), на компенсацию стоимости приобретенных в текущем и (или) предыдущем году комбикормов для рыбы в размере 40 процентов их стоимости.</w:t>
      </w:r>
    </w:p>
    <w:p w:rsidR="005A23F2" w:rsidRPr="0044378A" w:rsidRDefault="0036061C">
      <w:pPr>
        <w:pStyle w:val="ConsPlusNormal"/>
        <w:spacing w:before="240"/>
        <w:ind w:firstLine="540"/>
        <w:jc w:val="both"/>
      </w:pPr>
      <w:r w:rsidRPr="0044378A">
        <w:t>Субсидии не предоставляются на компенсацию стоимости комбикормов для рыбы, на компенсацию стоимости которых были предоставлены субсидии в предыдущем финансовом году.</w:t>
      </w:r>
    </w:p>
    <w:p w:rsidR="005A23F2" w:rsidRPr="0044378A" w:rsidRDefault="0036061C">
      <w:pPr>
        <w:pStyle w:val="ConsPlusNormal"/>
        <w:spacing w:before="240"/>
        <w:ind w:firstLine="540"/>
        <w:jc w:val="both"/>
      </w:pPr>
      <w:r w:rsidRPr="0044378A">
        <w:t>6.2. Субсидии на возмещение части затрат по приобретению рыбопосадочного материала</w:t>
      </w:r>
    </w:p>
    <w:p w:rsidR="005A23F2" w:rsidRPr="0044378A" w:rsidRDefault="0036061C">
      <w:pPr>
        <w:pStyle w:val="ConsPlusNormal"/>
        <w:spacing w:before="240"/>
        <w:ind w:firstLine="540"/>
        <w:jc w:val="both"/>
      </w:pPr>
      <w:r w:rsidRPr="0044378A">
        <w:t>Субсидии на возмещение части затрат по приобретению рыбопосадочного материала предоставляются организациям, крестьянским (фермерским) хозяйствам и индивидуальным предпринимателям, осуществляющим деятельность в области рыбоводства (аквакультуры), на компенсацию стоимости приобретенного в текущем году рыбопосадочного материала для дальнейшего выращивания товарной рыбы в размере 40 процентов его стоимости.</w:t>
      </w:r>
    </w:p>
    <w:p w:rsidR="005A23F2" w:rsidRPr="0044378A" w:rsidRDefault="0036061C">
      <w:pPr>
        <w:pStyle w:val="ConsPlusNormal"/>
        <w:spacing w:before="240"/>
        <w:ind w:firstLine="540"/>
        <w:jc w:val="both"/>
      </w:pPr>
      <w:r w:rsidRPr="0044378A">
        <w:t>6.3. Субсидии на возмещение части затрат на уплату страховой премии, начисленной по договору страхования</w:t>
      </w:r>
    </w:p>
    <w:p w:rsidR="005A23F2" w:rsidRPr="0044378A" w:rsidRDefault="0036061C">
      <w:pPr>
        <w:pStyle w:val="ConsPlusNormal"/>
        <w:spacing w:before="240"/>
        <w:ind w:firstLine="540"/>
        <w:jc w:val="both"/>
      </w:pPr>
      <w:r w:rsidRPr="0044378A">
        <w:t>Субсидии на возмещение части затрат на уплату страховой премии, начисленной по договору страхования, предоставляются в размере 90 процентов страховой премии, уплаченной получателями субсидий в текущем и (или) предыдущем финансовом году, по заключенным договорам страхования на случай гибели (утраты) прудовой рыбы и (или) ее молоди в результате воздействия заразных болезней, включенных в перечень, утвержденный Министерством сельского хозяйства Российской Федерации, массовых отравлений, стихийных бедствий (удар молнии, ураганный ветер, сильная метель, буран, наводнение, обвал, лавина, сель, оползень, засуха, сильная жара, аномальные колебания температуры, половодье, паводок, заторы, зажоры), нарушения снабжения водой рыбоводных объектов, пожара, заключенным со страховыми организациями, осуществляющими сельскохозяйственное страхование. Страховая сумма по договорам страхования должна быть не менее 80 процентов балансовой стоимости прудовой рыбы и (или) ее молоди. Размер страховой премии определяется по ставкам, указанным в договоре страхования, но не выше чем 8 процентов от страховой суммы.</w:t>
      </w:r>
    </w:p>
    <w:p w:rsidR="005A23F2" w:rsidRPr="0044378A" w:rsidRDefault="0036061C">
      <w:pPr>
        <w:pStyle w:val="ConsPlusNormal"/>
        <w:spacing w:before="240"/>
        <w:ind w:firstLine="540"/>
        <w:jc w:val="both"/>
      </w:pPr>
      <w:r w:rsidRPr="0044378A">
        <w:t>7. Реализация регионального проекта "Экспорт продукции АПК (Республика Коми)"</w:t>
      </w:r>
    </w:p>
    <w:p w:rsidR="005A23F2" w:rsidRPr="0044378A" w:rsidRDefault="0036061C">
      <w:pPr>
        <w:pStyle w:val="ConsPlusNormal"/>
        <w:spacing w:before="240"/>
        <w:ind w:firstLine="540"/>
        <w:jc w:val="both"/>
      </w:pPr>
      <w:r w:rsidRPr="0044378A">
        <w:t xml:space="preserve">Мероприятия регионального проекта "Экспорт продукции АПК (Республика Коми)" реализуются в целях достижения результатов федерального проекта "Экспорт продукции АПК", входящего в состав национального проекта "Международная кооперация и экспорт", и </w:t>
      </w:r>
      <w:r w:rsidRPr="0044378A">
        <w:lastRenderedPageBreak/>
        <w:t>предусматривают предоставление:</w:t>
      </w:r>
    </w:p>
    <w:p w:rsidR="005A23F2" w:rsidRPr="0044378A" w:rsidRDefault="0036061C">
      <w:pPr>
        <w:pStyle w:val="ConsPlusNormal"/>
        <w:spacing w:before="240"/>
        <w:ind w:firstLine="540"/>
        <w:jc w:val="both"/>
      </w:pPr>
      <w:r w:rsidRPr="0044378A">
        <w:t>1) субсидий на возмещение части затрат на техническое и технологическое перевооружение производств по заготовке и переработке дикорастущих пищевых лесных ресурсов и лекарственных растений;</w:t>
      </w:r>
    </w:p>
    <w:p w:rsidR="005A23F2" w:rsidRPr="0044378A" w:rsidRDefault="0036061C">
      <w:pPr>
        <w:pStyle w:val="ConsPlusNormal"/>
        <w:spacing w:before="240"/>
        <w:ind w:firstLine="540"/>
        <w:jc w:val="both"/>
      </w:pPr>
      <w:r w:rsidRPr="0044378A">
        <w:t>2) субсидий на возмещение части прямых понесенных затрат на создание (модернизацию) объектов по переработке продукции оленеводства.</w:t>
      </w:r>
    </w:p>
    <w:p w:rsidR="005A23F2" w:rsidRPr="0044378A" w:rsidRDefault="0036061C">
      <w:pPr>
        <w:pStyle w:val="ConsPlusNormal"/>
        <w:spacing w:before="240"/>
        <w:ind w:firstLine="540"/>
        <w:jc w:val="both"/>
      </w:pPr>
      <w:r w:rsidRPr="0044378A">
        <w:t>7.1. Субсидии на возмещение части затрат на техническое и технологическое перевооружение производств по заготовке и переработке дикорастущих пищевых лесных ресурсов и лекарственных растений</w:t>
      </w:r>
    </w:p>
    <w:p w:rsidR="005A23F2" w:rsidRPr="0044378A" w:rsidRDefault="0036061C">
      <w:pPr>
        <w:pStyle w:val="ConsPlusNormal"/>
        <w:spacing w:before="240"/>
        <w:ind w:firstLine="540"/>
        <w:jc w:val="both"/>
      </w:pPr>
      <w:bookmarkStart w:id="103" w:name="Par6831"/>
      <w:bookmarkEnd w:id="103"/>
      <w:r w:rsidRPr="0044378A">
        <w:t xml:space="preserve">7.1.1. Субсидии на возмещение части затрат на техническое и технологическое перевооружение производств по заготовке и переработке дикорастущих пищевых лесных ресурсов и лекарственных растений (далее - субсидии) предоставляются организациям, индивидуальным предпринимателям, крестьянским (фермерским) хозяйствам, сельскохозяйственным потребительским кооперативам, созданным в соответствии с Федеральным </w:t>
      </w:r>
      <w:hyperlink r:id="rId337" w:history="1">
        <w:r w:rsidRPr="0044378A">
          <w:rPr>
            <w:color w:val="0000FF"/>
          </w:rPr>
          <w:t>законом</w:t>
        </w:r>
      </w:hyperlink>
      <w:r w:rsidRPr="0044378A">
        <w:t xml:space="preserve"> "О сельскохозяйственной кооперации", осуществляющим заготовку и (или) переработку дикорастущих пищевых лесных ресурсов и (или) лекарственных растений по перечню, установленному Министерством (далее - получатели субсидий), на компенсацию стоимости приобретенных в предыдущем и (или) текущем году:</w:t>
      </w:r>
    </w:p>
    <w:p w:rsidR="005A23F2" w:rsidRPr="0044378A" w:rsidRDefault="0036061C">
      <w:pPr>
        <w:pStyle w:val="ConsPlusNormal"/>
        <w:spacing w:before="240"/>
        <w:ind w:firstLine="540"/>
        <w:jc w:val="both"/>
      </w:pPr>
      <w:r w:rsidRPr="0044378A">
        <w:t xml:space="preserve">а) машин и оборудования для заготовки и переработки дикорастущих пищевых лесных ресурсов и лекарственных растений (далее - машины и оборудование) по </w:t>
      </w:r>
      <w:hyperlink w:anchor="Par8033" w:tooltip="ПЕРЕЧЕНЬ" w:history="1">
        <w:r w:rsidRPr="0044378A">
          <w:rPr>
            <w:color w:val="0000FF"/>
          </w:rPr>
          <w:t>перечню</w:t>
        </w:r>
      </w:hyperlink>
      <w:r w:rsidRPr="0044378A">
        <w:t xml:space="preserve"> согласно приложению 14 - в размере 70 процентов их стоимости;</w:t>
      </w:r>
    </w:p>
    <w:p w:rsidR="005A23F2" w:rsidRPr="0044378A" w:rsidRDefault="0036061C">
      <w:pPr>
        <w:pStyle w:val="ConsPlusNormal"/>
        <w:spacing w:before="240"/>
        <w:ind w:firstLine="540"/>
        <w:jc w:val="both"/>
      </w:pPr>
      <w:r w:rsidRPr="0044378A">
        <w:t xml:space="preserve">б) машин и оборудования по </w:t>
      </w:r>
      <w:hyperlink w:anchor="Par8033" w:tooltip="ПЕРЕЧЕНЬ" w:history="1">
        <w:r w:rsidRPr="0044378A">
          <w:rPr>
            <w:color w:val="0000FF"/>
          </w:rPr>
          <w:t>перечню</w:t>
        </w:r>
      </w:hyperlink>
      <w:r w:rsidRPr="0044378A">
        <w:t xml:space="preserve"> согласно приложению 14, приобретенных на условиях финансовой аренды (лизинга) - в размере 70 процентов от общей суммы фактически оплаченных на дату подачи заявления о предоставлении субсидий первоначального взноса (аванса) и (или) лизинговых платежей (далее - лизинговые платежи) в соответствии с договором финансовой аренды (лизинга). Получатели субсидий имеют право на получение субсидий в течение трех лет с момента заключения договора финансовой аренды (лизинга), но не чаще двух раз в год, в соответствии с условием, установленным </w:t>
      </w:r>
      <w:hyperlink w:anchor="Par6852" w:tooltip="7.1.3. Субсидии не предоставляются на компенсацию стоимости машин и оборудования:" w:history="1">
        <w:r w:rsidRPr="0044378A">
          <w:rPr>
            <w:color w:val="0000FF"/>
          </w:rPr>
          <w:t>пунктом 7.1.3</w:t>
        </w:r>
      </w:hyperlink>
      <w:r w:rsidRPr="0044378A">
        <w:t xml:space="preserve"> настоящего раздела. Субсидии не предоставляются в отношении лизинговых платежей, на компенсацию которых были предоставлены субсидии в предыдущие периоды. Общая сумма выделяемых в течение трех лет субсидий не должна превышать 70 процентов общей суммы платежей по договору финансовой аренды (лизинга) по возмещению затрат лизингодателя, связанных с приобретением и передачей машин и оборудования лизингополучателю (без учета затрат, связанных с оказанием других предусмотренных договором финансовой аренды (лизинга) услуг, и дохода лизингодателя).</w:t>
      </w:r>
    </w:p>
    <w:p w:rsidR="005A23F2" w:rsidRPr="0044378A" w:rsidRDefault="0036061C">
      <w:pPr>
        <w:pStyle w:val="ConsPlusNormal"/>
        <w:spacing w:before="240"/>
        <w:ind w:firstLine="540"/>
        <w:jc w:val="both"/>
      </w:pPr>
      <w:r w:rsidRPr="0044378A">
        <w:t>Стоимость машин и оборудования, на компенсацию которой предоставляются субсидии, должна быть не ниже 100,0 тыс. рублей за единицу. В случаях, предусмотренных условиями приобретения (условиями договора на приобретение) машин и оборудования, в расчеты субсидий включается их стоимость с учетом расходов по доставке, упаковке, пусконаладочным, шеф- и (или) монтажным работам.</w:t>
      </w:r>
    </w:p>
    <w:p w:rsidR="005A23F2" w:rsidRPr="0044378A" w:rsidRDefault="0036061C">
      <w:pPr>
        <w:pStyle w:val="ConsPlusNormal"/>
        <w:spacing w:before="240"/>
        <w:ind w:firstLine="540"/>
        <w:jc w:val="both"/>
      </w:pPr>
      <w:r w:rsidRPr="0044378A">
        <w:t xml:space="preserve">Общая </w:t>
      </w:r>
      <w:hyperlink w:anchor="Par7831" w:tooltip="ОБЩАЯ СУММА" w:history="1">
        <w:r w:rsidRPr="0044378A">
          <w:rPr>
            <w:color w:val="0000FF"/>
          </w:rPr>
          <w:t>сумма</w:t>
        </w:r>
      </w:hyperlink>
      <w:r w:rsidRPr="0044378A">
        <w:t xml:space="preserve"> субсидий, выделяемых в течение текущего финансового года одному </w:t>
      </w:r>
      <w:r w:rsidRPr="0044378A">
        <w:lastRenderedPageBreak/>
        <w:t>получателю субсидий не должна превышать размера, определенного в приложении 10 к настоящему Порядку.</w:t>
      </w:r>
    </w:p>
    <w:p w:rsidR="005A23F2" w:rsidRPr="0044378A" w:rsidRDefault="0036061C">
      <w:pPr>
        <w:pStyle w:val="ConsPlusNormal"/>
        <w:spacing w:before="240"/>
        <w:ind w:firstLine="540"/>
        <w:jc w:val="both"/>
      </w:pPr>
      <w:r w:rsidRPr="0044378A">
        <w:t>7.1.2. Субсидии предоставляются при условии гарантированных поставок получателем субсидий дикорастущих пищевых лесных ресурсов и (или) лекарственных растений и (или) продукции их переработки на экспорт в течение пяти лет с даты получения субсидий в ежегодных объемах не ниже значения показателя, установленного в соглашении, за исключением получателей субсидий, пострадавших в указанный период от обстоятельств непреодолимой силы и представивших документ уполномоченного органа, подтверждающий наступление обстоятельств непреодолимой силы.</w:t>
      </w:r>
    </w:p>
    <w:p w:rsidR="005A23F2" w:rsidRPr="0044378A" w:rsidRDefault="0036061C">
      <w:pPr>
        <w:pStyle w:val="ConsPlusNormal"/>
        <w:spacing w:before="240"/>
        <w:ind w:firstLine="540"/>
        <w:jc w:val="both"/>
      </w:pPr>
      <w:r w:rsidRPr="0044378A">
        <w:t xml:space="preserve">Получатели субсидий определяются Министерством как получателем средств республиканского бюджета Республики Коми по результатам отбора, проводимого путем запроса предложений (заявок) участников отбора, направленных для участия в отборе на предоставление субсидий (далее соответственно - Отбор, заявки), в соответствии с </w:t>
      </w:r>
      <w:hyperlink w:anchor="Par6566" w:tooltip="1.2.5. Отбор проводится в пределах лимитов бюджетных обязательств, доведенных в установленном порядке Министерству как получателю средств республиканского бюджета Республики Коми на предоставление субсидий на соответствующий финансовый год и плановый период, к" w:history="1">
        <w:r w:rsidRPr="0044378A">
          <w:rPr>
            <w:color w:val="0000FF"/>
          </w:rPr>
          <w:t>пунктами 1.2.5</w:t>
        </w:r>
      </w:hyperlink>
      <w:r w:rsidRPr="0044378A">
        <w:t xml:space="preserve"> - </w:t>
      </w:r>
      <w:hyperlink w:anchor="Par6605" w:tooltip="1.2.9. В случае если в течение трех месяцев со дня определения Комиссией Перечня в отношении тракторов, машин, оборудования и транспортных средств, включенных в Перечень, заявители не обратились в Министерство с заявлением о предоставлении субсидий в соответст" w:history="1">
        <w:r w:rsidRPr="0044378A">
          <w:rPr>
            <w:color w:val="0000FF"/>
          </w:rPr>
          <w:t>1.2.9</w:t>
        </w:r>
      </w:hyperlink>
      <w:r w:rsidRPr="0044378A">
        <w:t xml:space="preserve"> настоящего раздела.</w:t>
      </w:r>
    </w:p>
    <w:p w:rsidR="005A23F2" w:rsidRPr="0044378A" w:rsidRDefault="0036061C">
      <w:pPr>
        <w:pStyle w:val="ConsPlusNormal"/>
        <w:spacing w:before="240"/>
        <w:ind w:firstLine="540"/>
        <w:jc w:val="both"/>
      </w:pPr>
      <w:r w:rsidRPr="0044378A">
        <w:t>Право на участие в Отборе имеют участники Отбора, одновременно соответствующие следующим требованиям:</w:t>
      </w:r>
    </w:p>
    <w:p w:rsidR="005A23F2" w:rsidRPr="0044378A" w:rsidRDefault="0036061C">
      <w:pPr>
        <w:pStyle w:val="ConsPlusNormal"/>
        <w:spacing w:before="240"/>
        <w:ind w:firstLine="540"/>
        <w:jc w:val="both"/>
      </w:pPr>
      <w:r w:rsidRPr="0044378A">
        <w:t xml:space="preserve">1) соответствие участников Отбора категориям получателей субсидий, установленным </w:t>
      </w:r>
      <w:hyperlink w:anchor="Par6831" w:tooltip="7.1.1. Субсидии на возмещение части затрат на техническое и технологическое перевооружение производств по заготовке и переработке дикорастущих пищевых лесных ресурсов и лекарственных растений (далее - субсидии) предоставляются организациям, индивидуальным пред" w:history="1">
        <w:r w:rsidRPr="0044378A">
          <w:rPr>
            <w:color w:val="0000FF"/>
          </w:rPr>
          <w:t>пунктом 7.1.1</w:t>
        </w:r>
      </w:hyperlink>
      <w:r w:rsidRPr="0044378A">
        <w:t xml:space="preserve"> настоящего раздела;</w:t>
      </w:r>
    </w:p>
    <w:p w:rsidR="005A23F2" w:rsidRPr="0044378A" w:rsidRDefault="0036061C">
      <w:pPr>
        <w:pStyle w:val="ConsPlusNormal"/>
        <w:spacing w:before="240"/>
        <w:ind w:firstLine="540"/>
        <w:jc w:val="both"/>
      </w:pPr>
      <w:r w:rsidRPr="0044378A">
        <w:t xml:space="preserve">2) соответствие участников Отбора требованиям, установленным </w:t>
      </w:r>
      <w:hyperlink w:anchor="Par6231" w:tooltip="5. Требования, которым должны соответствовать получатели субсидий на день обращения в Министерство для заключения соглашения:" w:history="1">
        <w:r w:rsidRPr="0044378A">
          <w:rPr>
            <w:color w:val="0000FF"/>
          </w:rPr>
          <w:t>пунктом 5 раздела I</w:t>
        </w:r>
      </w:hyperlink>
      <w:r w:rsidRPr="0044378A">
        <w:t xml:space="preserve"> настоящего Порядка, на день подачи заявки на участие в Отборе;</w:t>
      </w:r>
    </w:p>
    <w:p w:rsidR="005A23F2" w:rsidRPr="0044378A" w:rsidRDefault="0036061C">
      <w:pPr>
        <w:pStyle w:val="ConsPlusNormal"/>
        <w:spacing w:before="240"/>
        <w:ind w:firstLine="540"/>
        <w:jc w:val="both"/>
      </w:pPr>
      <w:r w:rsidRPr="0044378A">
        <w:t xml:space="preserve">3) заявки участников Отбора предусматривают приобретение машин и оборудования, на компенсацию стоимости которых предоставляются субсидии в соответствии с </w:t>
      </w:r>
      <w:hyperlink w:anchor="Par6831" w:tooltip="7.1.1. Субсидии на возмещение части затрат на техническое и технологическое перевооружение производств по заготовке и переработке дикорастущих пищевых лесных ресурсов и лекарственных растений (далее - субсидии) предоставляются организациям, индивидуальным пред" w:history="1">
        <w:r w:rsidRPr="0044378A">
          <w:rPr>
            <w:color w:val="0000FF"/>
          </w:rPr>
          <w:t>пунктом 7.1.1</w:t>
        </w:r>
      </w:hyperlink>
      <w:r w:rsidRPr="0044378A">
        <w:t xml:space="preserve"> настоящего раздела.</w:t>
      </w:r>
    </w:p>
    <w:p w:rsidR="005A23F2" w:rsidRPr="0044378A" w:rsidRDefault="0036061C">
      <w:pPr>
        <w:pStyle w:val="ConsPlusNormal"/>
        <w:spacing w:before="240"/>
        <w:ind w:firstLine="540"/>
        <w:jc w:val="both"/>
      </w:pPr>
      <w:r w:rsidRPr="0044378A">
        <w:t>Ответственность за правильность оформления, достоверность, полноту, актуальность представленной в составе заявки информации несет участник Отбора.</w:t>
      </w:r>
    </w:p>
    <w:p w:rsidR="005A23F2" w:rsidRPr="0044378A" w:rsidRDefault="0036061C">
      <w:pPr>
        <w:pStyle w:val="ConsPlusNormal"/>
        <w:spacing w:before="240"/>
        <w:ind w:firstLine="540"/>
        <w:jc w:val="both"/>
      </w:pPr>
      <w:r w:rsidRPr="0044378A">
        <w:t>Участник Отбора вправе отозвать свою заявку до начала рассмотрения заявок Комиссией, направив об этом письменное уведомление в Министерство.</w:t>
      </w:r>
    </w:p>
    <w:p w:rsidR="005A23F2" w:rsidRPr="0044378A" w:rsidRDefault="0036061C">
      <w:pPr>
        <w:pStyle w:val="ConsPlusNormal"/>
        <w:spacing w:before="240"/>
        <w:ind w:firstLine="540"/>
        <w:jc w:val="both"/>
      </w:pPr>
      <w:r w:rsidRPr="0044378A">
        <w:t>Заявки, представленные участником Отбора, обратно не возвращаются.</w:t>
      </w:r>
    </w:p>
    <w:p w:rsidR="005A23F2" w:rsidRPr="0044378A" w:rsidRDefault="0036061C">
      <w:pPr>
        <w:pStyle w:val="ConsPlusNormal"/>
        <w:spacing w:before="240"/>
        <w:ind w:firstLine="540"/>
        <w:jc w:val="both"/>
      </w:pPr>
      <w:r w:rsidRPr="0044378A">
        <w:t>Внесение изменений в заявки осуществляется путем отзыва заявки участником Отбора и направления новой заявки в сроки, указанные в объявлении о проведении Отбора.</w:t>
      </w:r>
    </w:p>
    <w:p w:rsidR="005A23F2" w:rsidRPr="0044378A" w:rsidRDefault="0036061C">
      <w:pPr>
        <w:pStyle w:val="ConsPlusNormal"/>
        <w:spacing w:before="240"/>
        <w:ind w:firstLine="540"/>
        <w:jc w:val="both"/>
      </w:pPr>
      <w:r w:rsidRPr="0044378A">
        <w:t>Основаниями для отклонения заявок, представленных участниками Отбора для участия в Отборе, являются:</w:t>
      </w:r>
    </w:p>
    <w:p w:rsidR="005A23F2" w:rsidRPr="0044378A" w:rsidRDefault="0036061C">
      <w:pPr>
        <w:pStyle w:val="ConsPlusNormal"/>
        <w:spacing w:before="240"/>
        <w:ind w:firstLine="540"/>
        <w:jc w:val="both"/>
      </w:pPr>
      <w:r w:rsidRPr="0044378A">
        <w:t>а) несоответствие участника Отбора требованиям, установленным настоящим пунктом;</w:t>
      </w:r>
    </w:p>
    <w:p w:rsidR="005A23F2" w:rsidRPr="0044378A" w:rsidRDefault="0036061C">
      <w:pPr>
        <w:pStyle w:val="ConsPlusNormal"/>
        <w:spacing w:before="240"/>
        <w:ind w:firstLine="540"/>
        <w:jc w:val="both"/>
      </w:pPr>
      <w:r w:rsidRPr="0044378A">
        <w:t>б) несоответствие заявки требованиям к заявке, установленным в объявлении о проведении Отбора;</w:t>
      </w:r>
    </w:p>
    <w:p w:rsidR="005A23F2" w:rsidRPr="0044378A" w:rsidRDefault="0036061C">
      <w:pPr>
        <w:pStyle w:val="ConsPlusNormal"/>
        <w:spacing w:before="240"/>
        <w:ind w:firstLine="540"/>
        <w:jc w:val="both"/>
      </w:pPr>
      <w:r w:rsidRPr="0044378A">
        <w:lastRenderedPageBreak/>
        <w:t>в) представление заявки, имеющей исправления, повреждения, помарки, препятствующие ее прочтению;</w:t>
      </w:r>
    </w:p>
    <w:p w:rsidR="005A23F2" w:rsidRPr="0044378A" w:rsidRDefault="0036061C">
      <w:pPr>
        <w:pStyle w:val="ConsPlusNormal"/>
        <w:spacing w:before="240"/>
        <w:ind w:firstLine="540"/>
        <w:jc w:val="both"/>
      </w:pPr>
      <w:r w:rsidRPr="0044378A">
        <w:t>г) недостоверность представленной участником Отбора информации, в том числе информации о месте нахождения и адресе юридического лица.</w:t>
      </w:r>
    </w:p>
    <w:p w:rsidR="005A23F2" w:rsidRPr="0044378A" w:rsidRDefault="0036061C">
      <w:pPr>
        <w:pStyle w:val="ConsPlusNormal"/>
        <w:jc w:val="both"/>
      </w:pPr>
      <w:r w:rsidRPr="0044378A">
        <w:t xml:space="preserve">(п. 7.1.2 в ред. </w:t>
      </w:r>
      <w:hyperlink r:id="rId338" w:history="1">
        <w:r w:rsidRPr="0044378A">
          <w:rPr>
            <w:color w:val="0000FF"/>
          </w:rPr>
          <w:t>Постановления</w:t>
        </w:r>
      </w:hyperlink>
      <w:r w:rsidRPr="0044378A">
        <w:t xml:space="preserve"> Правительства РК от 23.04.2021 N 212)</w:t>
      </w:r>
    </w:p>
    <w:p w:rsidR="005A23F2" w:rsidRPr="0044378A" w:rsidRDefault="0036061C">
      <w:pPr>
        <w:pStyle w:val="ConsPlusNormal"/>
        <w:spacing w:before="240"/>
        <w:ind w:firstLine="540"/>
        <w:jc w:val="both"/>
      </w:pPr>
      <w:bookmarkStart w:id="104" w:name="Par6852"/>
      <w:bookmarkEnd w:id="104"/>
      <w:r w:rsidRPr="0044378A">
        <w:t>7.1.3. Субсидии не предоставляются на компенсацию стоимости машин и оборудования:</w:t>
      </w:r>
    </w:p>
    <w:p w:rsidR="005A23F2" w:rsidRPr="0044378A" w:rsidRDefault="0036061C">
      <w:pPr>
        <w:pStyle w:val="ConsPlusNormal"/>
        <w:spacing w:before="240"/>
        <w:ind w:firstLine="540"/>
        <w:jc w:val="both"/>
      </w:pPr>
      <w:r w:rsidRPr="0044378A">
        <w:t>бывших в использовании или эксплуатации;</w:t>
      </w:r>
    </w:p>
    <w:p w:rsidR="005A23F2" w:rsidRPr="0044378A" w:rsidRDefault="0036061C">
      <w:pPr>
        <w:pStyle w:val="ConsPlusNormal"/>
        <w:spacing w:before="240"/>
        <w:ind w:firstLine="540"/>
        <w:jc w:val="both"/>
      </w:pPr>
      <w:bookmarkStart w:id="105" w:name="Par6854"/>
      <w:bookmarkEnd w:id="105"/>
      <w:r w:rsidRPr="0044378A">
        <w:t>на компенсацию стоимости которых были предоставлены субсидии в предыдущем финансовом году, за исключением машин и оборудования, приобретенных на условиях финансовой аренды (лизинга), или были предоставлены субсидии за счет средств местного бюджета или республиканского бюджета Республики Коми в рамках иных программ.</w:t>
      </w:r>
    </w:p>
    <w:p w:rsidR="005A23F2" w:rsidRPr="0044378A" w:rsidRDefault="0036061C">
      <w:pPr>
        <w:pStyle w:val="ConsPlusNormal"/>
        <w:spacing w:before="240"/>
        <w:ind w:firstLine="540"/>
        <w:jc w:val="both"/>
      </w:pPr>
      <w:r w:rsidRPr="0044378A">
        <w:t xml:space="preserve">Министерство запрашивает в течение 5 рабочих дней со дня поступления заявления получателя субсидий в органах местного самоуправления в Республике Коми и органах исполнительной власти Республики Коми в рамках межведомственного информационного взаимодействия сведения, указанные в </w:t>
      </w:r>
      <w:hyperlink w:anchor="Par6854" w:tooltip="на компенсацию стоимости которых были предоставлены субсидии в предыдущем финансовом году, за исключением машин и оборудования, приобретенных на условиях финансовой аренды (лизинга), или были предоставлены субсидии за счет средств местного бюджета или республи" w:history="1">
        <w:r w:rsidRPr="0044378A">
          <w:rPr>
            <w:color w:val="0000FF"/>
          </w:rPr>
          <w:t>абзаце третьем</w:t>
        </w:r>
      </w:hyperlink>
      <w:r w:rsidRPr="0044378A">
        <w:t xml:space="preserve"> настоящего пункта.</w:t>
      </w:r>
    </w:p>
    <w:p w:rsidR="005A23F2" w:rsidRPr="0044378A" w:rsidRDefault="0036061C">
      <w:pPr>
        <w:pStyle w:val="ConsPlusNormal"/>
        <w:spacing w:before="240"/>
        <w:ind w:firstLine="540"/>
        <w:jc w:val="both"/>
      </w:pPr>
      <w:r w:rsidRPr="0044378A">
        <w:t>7.2. Субсидии на возмещение части прямых понесенных затрат на создание (модернизацию) объектов по переработке продукции оленеводства</w:t>
      </w:r>
    </w:p>
    <w:p w:rsidR="005A23F2" w:rsidRPr="0044378A" w:rsidRDefault="0036061C">
      <w:pPr>
        <w:pStyle w:val="ConsPlusNormal"/>
        <w:spacing w:before="240"/>
        <w:ind w:firstLine="540"/>
        <w:jc w:val="both"/>
      </w:pPr>
      <w:bookmarkStart w:id="106" w:name="Par6857"/>
      <w:bookmarkEnd w:id="106"/>
      <w:r w:rsidRPr="0044378A">
        <w:t xml:space="preserve">7.2.1. Субсидии на возмещение части прямых понесенных затрат на создание (модернизацию) объектов по переработке продукции оленеводства (далее - субсидии) предоставляются организациям, сельскохозяйственным потребительским кооперативам, созданным в соответствии с Федеральным </w:t>
      </w:r>
      <w:hyperlink r:id="rId339" w:history="1">
        <w:r w:rsidRPr="0044378A">
          <w:rPr>
            <w:color w:val="0000FF"/>
          </w:rPr>
          <w:t>законом</w:t>
        </w:r>
      </w:hyperlink>
      <w:r w:rsidRPr="0044378A">
        <w:t xml:space="preserve"> "О сельскохозяйственной кооперации", реализующим проекты по созданию (модернизации) объектов по глубокой переработке оленины мощностью не менее 500 тонн оленины в год (далее - получатели субсидии) на компенсацию стоимости приобретенных в предыдущем и (или) текущем году:</w:t>
      </w:r>
    </w:p>
    <w:p w:rsidR="005A23F2" w:rsidRPr="0044378A" w:rsidRDefault="0036061C">
      <w:pPr>
        <w:pStyle w:val="ConsPlusNormal"/>
        <w:spacing w:before="240"/>
        <w:ind w:firstLine="540"/>
        <w:jc w:val="both"/>
      </w:pPr>
      <w:r w:rsidRPr="0044378A">
        <w:t xml:space="preserve">а) машин и оборудования для переработки продукции оленеводства (далее - машины и оборудование) по </w:t>
      </w:r>
      <w:hyperlink w:anchor="Par8080" w:tooltip="ПЕРЕЧЕНЬ" w:history="1">
        <w:r w:rsidRPr="0044378A">
          <w:rPr>
            <w:color w:val="0000FF"/>
          </w:rPr>
          <w:t>перечню</w:t>
        </w:r>
      </w:hyperlink>
      <w:r w:rsidRPr="0044378A">
        <w:t xml:space="preserve"> согласно приложению 15 - в размере 70 процентов их стоимости;</w:t>
      </w:r>
    </w:p>
    <w:p w:rsidR="005A23F2" w:rsidRPr="0044378A" w:rsidRDefault="0036061C">
      <w:pPr>
        <w:pStyle w:val="ConsPlusNormal"/>
        <w:spacing w:before="240"/>
        <w:ind w:firstLine="540"/>
        <w:jc w:val="both"/>
      </w:pPr>
      <w:r w:rsidRPr="0044378A">
        <w:t xml:space="preserve">б) машин и оборудования по </w:t>
      </w:r>
      <w:hyperlink w:anchor="Par8080" w:tooltip="ПЕРЕЧЕНЬ" w:history="1">
        <w:r w:rsidRPr="0044378A">
          <w:rPr>
            <w:color w:val="0000FF"/>
          </w:rPr>
          <w:t>перечню</w:t>
        </w:r>
      </w:hyperlink>
      <w:r w:rsidRPr="0044378A">
        <w:t xml:space="preserve"> согласно приложению 15, приобретенных на условиях финансовой аренды (лизинга) - в размере 70 процентов от общей суммы фактически оплаченных на дату подачи заявления о предоставлении субсидий первоначального взноса (аванса) и (или) лизинговых платежей (далее - лизинговые платежи) в соответствии с договором финансовой аренды (лизинга). Получатели субсидий имеют право на получение субсидий в течение трех лет с момента заключения договора финансовой аренды (лизинга), но не чаще двух раз в год, в соответствии с условием, установленным </w:t>
      </w:r>
      <w:hyperlink w:anchor="Par6878" w:tooltip="7.2.3. Субсидии не предоставляются на компенсацию стоимости машин и оборудования:" w:history="1">
        <w:r w:rsidRPr="0044378A">
          <w:rPr>
            <w:color w:val="0000FF"/>
          </w:rPr>
          <w:t>абзацем первым пункта 7.2.3</w:t>
        </w:r>
      </w:hyperlink>
      <w:r w:rsidRPr="0044378A">
        <w:t xml:space="preserve"> настоящего раздела. Субсидии не предоставляются в отношении лизинговых платежей, на компенсацию которых были предоставлены субсидии в предыдущие периоды. Общая сумма выделяемых в течение трех лет субсидий не должна превышать 70 процентов общей суммы платежей по договору финансовой аренды (лизинга) по возмещению затрат лизингодателя, связанных с приобретением и передачей машин и оборудования лизингополучателю (без учета затрат, связанных с оказанием других предусмотренных договором финансовой аренды (лизинга) услуг, и дохода лизингодателя).</w:t>
      </w:r>
    </w:p>
    <w:p w:rsidR="005A23F2" w:rsidRPr="0044378A" w:rsidRDefault="0036061C">
      <w:pPr>
        <w:pStyle w:val="ConsPlusNormal"/>
        <w:spacing w:before="240"/>
        <w:ind w:firstLine="540"/>
        <w:jc w:val="both"/>
      </w:pPr>
      <w:r w:rsidRPr="0044378A">
        <w:lastRenderedPageBreak/>
        <w:t>Стоимость машин и оборудования, на компенсацию которой предоставляются субсидии, должна быть не ниже 100,0 тыс. рублей за единицу. В случаях, предусмотренных условиями приобретения (условиями договора на приобретение) машин и оборудования, в расчеты субсидий включается их стоимость с учетом расходов по доставке, упаковке, пусконаладочным, шеф- и (или) монтажным работам.</w:t>
      </w:r>
    </w:p>
    <w:p w:rsidR="005A23F2" w:rsidRPr="0044378A" w:rsidRDefault="0036061C">
      <w:pPr>
        <w:pStyle w:val="ConsPlusNormal"/>
        <w:spacing w:before="240"/>
        <w:ind w:firstLine="540"/>
        <w:jc w:val="both"/>
      </w:pPr>
      <w:r w:rsidRPr="0044378A">
        <w:t xml:space="preserve">Общая </w:t>
      </w:r>
      <w:hyperlink w:anchor="Par7831" w:tooltip="ОБЩАЯ СУММА" w:history="1">
        <w:r w:rsidRPr="0044378A">
          <w:rPr>
            <w:color w:val="0000FF"/>
          </w:rPr>
          <w:t>сумма</w:t>
        </w:r>
      </w:hyperlink>
      <w:r w:rsidRPr="0044378A">
        <w:t xml:space="preserve"> субсидий, выделяемых в течение текущего финансового года одному получателю субсидий не должна превышать размера, определенного в приложении 10 к настоящему Порядку.</w:t>
      </w:r>
    </w:p>
    <w:p w:rsidR="005A23F2" w:rsidRPr="0044378A" w:rsidRDefault="0036061C">
      <w:pPr>
        <w:pStyle w:val="ConsPlusNormal"/>
        <w:spacing w:before="240"/>
        <w:ind w:firstLine="540"/>
        <w:jc w:val="both"/>
      </w:pPr>
      <w:r w:rsidRPr="0044378A">
        <w:t>7.2.2. Субсидии предоставляются при условии гарантированных поставок получателем субсидий продукции оленеводства на экспорт в течение пяти лет с даты получения субсидий в ежегодных объемах не ниже значения показателя, установленного в соглашении, за исключением получателей субсидий, пострадавших в указанный период от обстоятельств непреодолимой силы и представивших документ уполномоченного органа, подтверждающий наступление обстоятельств непреодолимой силы.</w:t>
      </w:r>
    </w:p>
    <w:p w:rsidR="005A23F2" w:rsidRPr="0044378A" w:rsidRDefault="0036061C">
      <w:pPr>
        <w:pStyle w:val="ConsPlusNormal"/>
        <w:spacing w:before="240"/>
        <w:ind w:firstLine="540"/>
        <w:jc w:val="both"/>
      </w:pPr>
      <w:r w:rsidRPr="0044378A">
        <w:t xml:space="preserve">Получатели субсидий определяются Министерством как получателем средств республиканского бюджета Республики Коми по результатам отбора, проводимого путем запроса предложений (заявок) участников отбора, направленных для участия в отборе на предоставление субсидий (далее соответственно - Отбор, заявки), в соответствии с </w:t>
      </w:r>
      <w:hyperlink w:anchor="Par6566" w:tooltip="1.2.5. Отбор проводится в пределах лимитов бюджетных обязательств, доведенных в установленном порядке Министерству как получателю средств республиканского бюджета Республики Коми на предоставление субсидий на соответствующий финансовый год и плановый период, к" w:history="1">
        <w:r w:rsidRPr="0044378A">
          <w:rPr>
            <w:color w:val="0000FF"/>
          </w:rPr>
          <w:t>пунктами 1.2.5</w:t>
        </w:r>
      </w:hyperlink>
      <w:r w:rsidRPr="0044378A">
        <w:t xml:space="preserve"> - </w:t>
      </w:r>
      <w:hyperlink w:anchor="Par6605" w:tooltip="1.2.9. В случае если в течение трех месяцев со дня определения Комиссией Перечня в отношении тракторов, машин, оборудования и транспортных средств, включенных в Перечень, заявители не обратились в Министерство с заявлением о предоставлении субсидий в соответст" w:history="1">
        <w:r w:rsidRPr="0044378A">
          <w:rPr>
            <w:color w:val="0000FF"/>
          </w:rPr>
          <w:t>1.2.9</w:t>
        </w:r>
      </w:hyperlink>
      <w:r w:rsidRPr="0044378A">
        <w:t xml:space="preserve"> настоящего раздела.</w:t>
      </w:r>
    </w:p>
    <w:p w:rsidR="005A23F2" w:rsidRPr="0044378A" w:rsidRDefault="0036061C">
      <w:pPr>
        <w:pStyle w:val="ConsPlusNormal"/>
        <w:spacing w:before="240"/>
        <w:ind w:firstLine="540"/>
        <w:jc w:val="both"/>
      </w:pPr>
      <w:r w:rsidRPr="0044378A">
        <w:t>Право на участие в Отборе имеют участники Отбора, одновременно отвечающие следующим требованиям:</w:t>
      </w:r>
    </w:p>
    <w:p w:rsidR="005A23F2" w:rsidRPr="0044378A" w:rsidRDefault="0036061C">
      <w:pPr>
        <w:pStyle w:val="ConsPlusNormal"/>
        <w:spacing w:before="240"/>
        <w:ind w:firstLine="540"/>
        <w:jc w:val="both"/>
      </w:pPr>
      <w:r w:rsidRPr="0044378A">
        <w:t xml:space="preserve">1) соответствие участников Отбора категориям получателей субсидий, установленным </w:t>
      </w:r>
      <w:hyperlink w:anchor="Par6857" w:tooltip="7.2.1. Субсидии на возмещение части прямых понесенных затрат на создание (модернизацию) объектов по переработке продукции оленеводства (далее - субсидии) предоставляются организациям, сельскохозяйственным потребительским кооперативам, созданным в соответствии " w:history="1">
        <w:r w:rsidRPr="0044378A">
          <w:rPr>
            <w:color w:val="0000FF"/>
          </w:rPr>
          <w:t>пунктом 7.2.1</w:t>
        </w:r>
      </w:hyperlink>
      <w:r w:rsidRPr="0044378A">
        <w:t xml:space="preserve"> настоящего раздела;</w:t>
      </w:r>
    </w:p>
    <w:p w:rsidR="005A23F2" w:rsidRPr="0044378A" w:rsidRDefault="0036061C">
      <w:pPr>
        <w:pStyle w:val="ConsPlusNormal"/>
        <w:spacing w:before="240"/>
        <w:ind w:firstLine="540"/>
        <w:jc w:val="both"/>
      </w:pPr>
      <w:r w:rsidRPr="0044378A">
        <w:t xml:space="preserve">2) соответствие участников Отбора требованиям, установленным </w:t>
      </w:r>
      <w:hyperlink w:anchor="Par6231" w:tooltip="5. Требования, которым должны соответствовать получатели субсидий на день обращения в Министерство для заключения соглашения:" w:history="1">
        <w:r w:rsidRPr="0044378A">
          <w:rPr>
            <w:color w:val="0000FF"/>
          </w:rPr>
          <w:t>пунктом 5 раздела I</w:t>
        </w:r>
      </w:hyperlink>
      <w:r w:rsidRPr="0044378A">
        <w:t xml:space="preserve"> настоящего Порядка, на день подачи заявки на участие в Отборе;</w:t>
      </w:r>
    </w:p>
    <w:p w:rsidR="005A23F2" w:rsidRPr="0044378A" w:rsidRDefault="0036061C">
      <w:pPr>
        <w:pStyle w:val="ConsPlusNormal"/>
        <w:spacing w:before="240"/>
        <w:ind w:firstLine="540"/>
        <w:jc w:val="both"/>
      </w:pPr>
      <w:r w:rsidRPr="0044378A">
        <w:t xml:space="preserve">3) заявки участников Отбора предусматривают приобретение машин и оборудования, на компенсацию стоимости которых предоставляются субсидии в соответствии с </w:t>
      </w:r>
      <w:hyperlink w:anchor="Par6857" w:tooltip="7.2.1. Субсидии на возмещение части прямых понесенных затрат на создание (модернизацию) объектов по переработке продукции оленеводства (далее - субсидии) предоставляются организациям, сельскохозяйственным потребительским кооперативам, созданным в соответствии " w:history="1">
        <w:r w:rsidRPr="0044378A">
          <w:rPr>
            <w:color w:val="0000FF"/>
          </w:rPr>
          <w:t>пунктом 7.2.1</w:t>
        </w:r>
      </w:hyperlink>
      <w:r w:rsidRPr="0044378A">
        <w:t xml:space="preserve"> настоящего раздела.</w:t>
      </w:r>
    </w:p>
    <w:p w:rsidR="005A23F2" w:rsidRPr="0044378A" w:rsidRDefault="0036061C">
      <w:pPr>
        <w:pStyle w:val="ConsPlusNormal"/>
        <w:spacing w:before="240"/>
        <w:ind w:firstLine="540"/>
        <w:jc w:val="both"/>
      </w:pPr>
      <w:r w:rsidRPr="0044378A">
        <w:t>Ответственность за правильность оформления, достоверность, полноту, актуальность представленной в составе заявки информации несет участник Отбора.</w:t>
      </w:r>
    </w:p>
    <w:p w:rsidR="005A23F2" w:rsidRPr="0044378A" w:rsidRDefault="0036061C">
      <w:pPr>
        <w:pStyle w:val="ConsPlusNormal"/>
        <w:spacing w:before="240"/>
        <w:ind w:firstLine="540"/>
        <w:jc w:val="both"/>
      </w:pPr>
      <w:r w:rsidRPr="0044378A">
        <w:t>Участник Отбора вправе отозвать свою заявку до начала рассмотрения заявок Комиссией, направив об этом письменное уведомление в Министерство.</w:t>
      </w:r>
    </w:p>
    <w:p w:rsidR="005A23F2" w:rsidRPr="0044378A" w:rsidRDefault="0036061C">
      <w:pPr>
        <w:pStyle w:val="ConsPlusNormal"/>
        <w:spacing w:before="240"/>
        <w:ind w:firstLine="540"/>
        <w:jc w:val="both"/>
      </w:pPr>
      <w:r w:rsidRPr="0044378A">
        <w:t>Заявки, представленные участником Отбора, обратно не возвращаются.</w:t>
      </w:r>
    </w:p>
    <w:p w:rsidR="005A23F2" w:rsidRPr="0044378A" w:rsidRDefault="0036061C">
      <w:pPr>
        <w:pStyle w:val="ConsPlusNormal"/>
        <w:spacing w:before="240"/>
        <w:ind w:firstLine="540"/>
        <w:jc w:val="both"/>
      </w:pPr>
      <w:r w:rsidRPr="0044378A">
        <w:t>Внесение изменений в заявки осуществляется путем отзыва заявки участником Отбора и направления новой заявки в сроки, указанные в объявлении о проведении Отбора.</w:t>
      </w:r>
    </w:p>
    <w:p w:rsidR="005A23F2" w:rsidRPr="0044378A" w:rsidRDefault="0036061C">
      <w:pPr>
        <w:pStyle w:val="ConsPlusNormal"/>
        <w:spacing w:before="240"/>
        <w:ind w:firstLine="540"/>
        <w:jc w:val="both"/>
      </w:pPr>
      <w:r w:rsidRPr="0044378A">
        <w:t xml:space="preserve">Основаниями для отклонения заявок, представленных участникам Отбора для участия в </w:t>
      </w:r>
      <w:r w:rsidRPr="0044378A">
        <w:lastRenderedPageBreak/>
        <w:t>Отборе, являются:</w:t>
      </w:r>
    </w:p>
    <w:p w:rsidR="005A23F2" w:rsidRPr="0044378A" w:rsidRDefault="0036061C">
      <w:pPr>
        <w:pStyle w:val="ConsPlusNormal"/>
        <w:spacing w:before="240"/>
        <w:ind w:firstLine="540"/>
        <w:jc w:val="both"/>
      </w:pPr>
      <w:r w:rsidRPr="0044378A">
        <w:t>а) несоответствие участника Отбора требованиям, установленным настоящим пунктом;</w:t>
      </w:r>
    </w:p>
    <w:p w:rsidR="005A23F2" w:rsidRPr="0044378A" w:rsidRDefault="0036061C">
      <w:pPr>
        <w:pStyle w:val="ConsPlusNormal"/>
        <w:spacing w:before="240"/>
        <w:ind w:firstLine="540"/>
        <w:jc w:val="both"/>
      </w:pPr>
      <w:r w:rsidRPr="0044378A">
        <w:t>б) несоответствие заявки требованиям к заявке, установленным в объявлении о проведении Отбора;</w:t>
      </w:r>
    </w:p>
    <w:p w:rsidR="005A23F2" w:rsidRPr="0044378A" w:rsidRDefault="0036061C">
      <w:pPr>
        <w:pStyle w:val="ConsPlusNormal"/>
        <w:spacing w:before="240"/>
        <w:ind w:firstLine="540"/>
        <w:jc w:val="both"/>
      </w:pPr>
      <w:r w:rsidRPr="0044378A">
        <w:t>в) представление заявки, имеющей исправления, повреждения, помарки, препятствующие ее прочтению;</w:t>
      </w:r>
    </w:p>
    <w:p w:rsidR="005A23F2" w:rsidRPr="0044378A" w:rsidRDefault="0036061C">
      <w:pPr>
        <w:pStyle w:val="ConsPlusNormal"/>
        <w:spacing w:before="240"/>
        <w:ind w:firstLine="540"/>
        <w:jc w:val="both"/>
      </w:pPr>
      <w:r w:rsidRPr="0044378A">
        <w:t>г) недостоверность представленной участником Отбора информации, в том числе информации о месте нахождения и адресе юридического лица.</w:t>
      </w:r>
    </w:p>
    <w:p w:rsidR="005A23F2" w:rsidRPr="0044378A" w:rsidRDefault="0036061C">
      <w:pPr>
        <w:pStyle w:val="ConsPlusNormal"/>
        <w:jc w:val="both"/>
      </w:pPr>
      <w:r w:rsidRPr="0044378A">
        <w:t xml:space="preserve">(п. 7.2.2 в ред. </w:t>
      </w:r>
      <w:hyperlink r:id="rId340" w:history="1">
        <w:r w:rsidRPr="0044378A">
          <w:rPr>
            <w:color w:val="0000FF"/>
          </w:rPr>
          <w:t>Постановления</w:t>
        </w:r>
      </w:hyperlink>
      <w:r w:rsidRPr="0044378A">
        <w:t xml:space="preserve"> Правительства РК от 23.04.2021 N 212)</w:t>
      </w:r>
    </w:p>
    <w:p w:rsidR="005A23F2" w:rsidRPr="0044378A" w:rsidRDefault="0036061C">
      <w:pPr>
        <w:pStyle w:val="ConsPlusNormal"/>
        <w:spacing w:before="240"/>
        <w:ind w:firstLine="540"/>
        <w:jc w:val="both"/>
      </w:pPr>
      <w:bookmarkStart w:id="107" w:name="Par6878"/>
      <w:bookmarkEnd w:id="107"/>
      <w:r w:rsidRPr="0044378A">
        <w:t>7.2.3. Субсидии не предоставляются на компенсацию стоимости машин и оборудования:</w:t>
      </w:r>
    </w:p>
    <w:p w:rsidR="005A23F2" w:rsidRPr="0044378A" w:rsidRDefault="0036061C">
      <w:pPr>
        <w:pStyle w:val="ConsPlusNormal"/>
        <w:spacing w:before="240"/>
        <w:ind w:firstLine="540"/>
        <w:jc w:val="both"/>
      </w:pPr>
      <w:r w:rsidRPr="0044378A">
        <w:t>бывших в использовании или эксплуатации;</w:t>
      </w:r>
    </w:p>
    <w:p w:rsidR="005A23F2" w:rsidRPr="0044378A" w:rsidRDefault="0036061C">
      <w:pPr>
        <w:pStyle w:val="ConsPlusNormal"/>
        <w:spacing w:before="240"/>
        <w:ind w:firstLine="540"/>
        <w:jc w:val="both"/>
      </w:pPr>
      <w:bookmarkStart w:id="108" w:name="Par6880"/>
      <w:bookmarkEnd w:id="108"/>
      <w:r w:rsidRPr="0044378A">
        <w:t>на компенсацию стоимости которых были предоставлены субсидии в предыдущем финансовом году, за исключением машин и оборудования, приобретенных на условиях финансовой аренды (лизинга), или были предоставлены субсидии за счет средств местного бюджета или республиканского бюджета Республики Коми в рамках иных программ.</w:t>
      </w:r>
    </w:p>
    <w:p w:rsidR="005A23F2" w:rsidRPr="0044378A" w:rsidRDefault="0036061C">
      <w:pPr>
        <w:pStyle w:val="ConsPlusNormal"/>
        <w:spacing w:before="240"/>
        <w:ind w:firstLine="540"/>
        <w:jc w:val="both"/>
      </w:pPr>
      <w:r w:rsidRPr="0044378A">
        <w:t xml:space="preserve">Министерство запрашивает в течение 5 рабочих дней со дня поступления заявления получателя субсидий в органах местного самоуправления в Республике Коми и органах исполнительной власти Республики Коми в рамках межведомственного информационного взаимодействия сведения, указанные в </w:t>
      </w:r>
      <w:hyperlink w:anchor="Par6880" w:tooltip="на компенсацию стоимости которых были предоставлены субсидии в предыдущем финансовом году, за исключением машин и оборудования, приобретенных на условиях финансовой аренды (лизинга), или были предоставлены субсидии за счет средств местного бюджета или республи" w:history="1">
        <w:r w:rsidRPr="0044378A">
          <w:rPr>
            <w:color w:val="0000FF"/>
          </w:rPr>
          <w:t>абзаце третьем</w:t>
        </w:r>
      </w:hyperlink>
      <w:r w:rsidRPr="0044378A">
        <w:t xml:space="preserve"> настоящего пункта.</w:t>
      </w:r>
    </w:p>
    <w:p w:rsidR="005A23F2" w:rsidRPr="0044378A" w:rsidRDefault="005A23F2">
      <w:pPr>
        <w:pStyle w:val="ConsPlusNormal"/>
      </w:pPr>
    </w:p>
    <w:p w:rsidR="005A23F2" w:rsidRPr="0044378A" w:rsidRDefault="0036061C">
      <w:pPr>
        <w:pStyle w:val="ConsPlusTitle"/>
        <w:jc w:val="center"/>
        <w:outlineLvl w:val="2"/>
        <w:rPr>
          <w:rFonts w:ascii="Times New Roman" w:hAnsi="Times New Roman" w:cs="Times New Roman"/>
        </w:rPr>
      </w:pPr>
      <w:r w:rsidRPr="0044378A">
        <w:rPr>
          <w:rFonts w:ascii="Times New Roman" w:hAnsi="Times New Roman" w:cs="Times New Roman"/>
        </w:rPr>
        <w:t>III. Подпрограмма "Поддержка малых форм хозяйствования</w:t>
      </w:r>
    </w:p>
    <w:p w:rsidR="005A23F2" w:rsidRPr="0044378A" w:rsidRDefault="0036061C">
      <w:pPr>
        <w:pStyle w:val="ConsPlusTitle"/>
        <w:jc w:val="center"/>
        <w:rPr>
          <w:rFonts w:ascii="Times New Roman" w:hAnsi="Times New Roman" w:cs="Times New Roman"/>
        </w:rPr>
      </w:pPr>
      <w:r w:rsidRPr="0044378A">
        <w:rPr>
          <w:rFonts w:ascii="Times New Roman" w:hAnsi="Times New Roman" w:cs="Times New Roman"/>
        </w:rPr>
        <w:t>и сельскохозяйственной кооперации"</w:t>
      </w:r>
    </w:p>
    <w:p w:rsidR="005A23F2" w:rsidRPr="0044378A" w:rsidRDefault="005A23F2">
      <w:pPr>
        <w:pStyle w:val="ConsPlusNormal"/>
      </w:pPr>
    </w:p>
    <w:p w:rsidR="005A23F2" w:rsidRPr="0044378A" w:rsidRDefault="0036061C">
      <w:pPr>
        <w:pStyle w:val="ConsPlusNormal"/>
        <w:ind w:firstLine="540"/>
        <w:jc w:val="both"/>
      </w:pPr>
      <w:r w:rsidRPr="0044378A">
        <w:t xml:space="preserve">Средства республиканского бюджета Республики Коми на мероприятия </w:t>
      </w:r>
      <w:hyperlink w:anchor="Par318" w:tooltip="ПАСПОРТ" w:history="1">
        <w:r w:rsidRPr="0044378A">
          <w:rPr>
            <w:color w:val="0000FF"/>
          </w:rPr>
          <w:t>подпрограммы</w:t>
        </w:r>
      </w:hyperlink>
      <w:r w:rsidRPr="0044378A">
        <w:t xml:space="preserve"> "Поддержка малых форм хозяйствования и сельскохозяйственной кооперации" направляются на:</w:t>
      </w:r>
    </w:p>
    <w:p w:rsidR="005A23F2" w:rsidRPr="0044378A" w:rsidRDefault="0036061C">
      <w:pPr>
        <w:pStyle w:val="ConsPlusNormal"/>
        <w:spacing w:before="240"/>
        <w:ind w:firstLine="540"/>
        <w:jc w:val="both"/>
      </w:pPr>
      <w:r w:rsidRPr="0044378A">
        <w:t>1) поддержку развития производства в крестьянских (фермерских) хозяйствах;</w:t>
      </w:r>
    </w:p>
    <w:p w:rsidR="005A23F2" w:rsidRPr="0044378A" w:rsidRDefault="0036061C">
      <w:pPr>
        <w:pStyle w:val="ConsPlusNormal"/>
        <w:spacing w:before="240"/>
        <w:ind w:firstLine="540"/>
        <w:jc w:val="both"/>
      </w:pPr>
      <w:r w:rsidRPr="0044378A">
        <w:t>2) содействие в обеспечении малых форм хозяйствования финансовыми, материально-техническими ресурсами и сбыта производимой продукции.</w:t>
      </w:r>
    </w:p>
    <w:p w:rsidR="005A23F2" w:rsidRPr="0044378A" w:rsidRDefault="0036061C">
      <w:pPr>
        <w:pStyle w:val="ConsPlusNormal"/>
        <w:spacing w:before="240"/>
        <w:ind w:firstLine="540"/>
        <w:jc w:val="both"/>
      </w:pPr>
      <w:r w:rsidRPr="0044378A">
        <w:t>1. Поддержка развития производства в крестьянских (фермерских) хозяйствах</w:t>
      </w:r>
    </w:p>
    <w:p w:rsidR="005A23F2" w:rsidRPr="0044378A" w:rsidRDefault="0036061C">
      <w:pPr>
        <w:pStyle w:val="ConsPlusNormal"/>
        <w:spacing w:before="240"/>
        <w:ind w:firstLine="540"/>
        <w:jc w:val="both"/>
      </w:pPr>
      <w:r w:rsidRPr="0044378A">
        <w:t>Мероприятия по поддержке развития производства в крестьянских (фермерских) хозяйствах предусматривают предоставление:</w:t>
      </w:r>
    </w:p>
    <w:p w:rsidR="005A23F2" w:rsidRPr="0044378A" w:rsidRDefault="0036061C">
      <w:pPr>
        <w:pStyle w:val="ConsPlusNormal"/>
        <w:spacing w:before="240"/>
        <w:ind w:firstLine="540"/>
        <w:jc w:val="both"/>
      </w:pPr>
      <w:r w:rsidRPr="0044378A">
        <w:t>1) субсидий на возмещение части затрат на содержание сельскохозяйственных животных и взрослой птицы;</w:t>
      </w:r>
    </w:p>
    <w:p w:rsidR="005A23F2" w:rsidRPr="0044378A" w:rsidRDefault="0036061C">
      <w:pPr>
        <w:pStyle w:val="ConsPlusNormal"/>
        <w:spacing w:before="240"/>
        <w:ind w:firstLine="540"/>
        <w:jc w:val="both"/>
      </w:pPr>
      <w:r w:rsidRPr="0044378A">
        <w:t>2) субсидий на выплату единовременного пособия семьям, переселившимся в сельскую местность с целью создания крестьянских (фермерских) хозяйств.</w:t>
      </w:r>
    </w:p>
    <w:p w:rsidR="005A23F2" w:rsidRPr="0044378A" w:rsidRDefault="0036061C">
      <w:pPr>
        <w:pStyle w:val="ConsPlusNormal"/>
        <w:spacing w:before="240"/>
        <w:ind w:firstLine="540"/>
        <w:jc w:val="both"/>
      </w:pPr>
      <w:r w:rsidRPr="0044378A">
        <w:lastRenderedPageBreak/>
        <w:t>1.1. Субсидии на возмещение части затрат на содержание сельскохозяйственных животных и взрослой птицы</w:t>
      </w:r>
    </w:p>
    <w:p w:rsidR="005A23F2" w:rsidRPr="0044378A" w:rsidRDefault="0036061C">
      <w:pPr>
        <w:pStyle w:val="ConsPlusNormal"/>
        <w:spacing w:before="240"/>
        <w:ind w:firstLine="540"/>
        <w:jc w:val="both"/>
      </w:pPr>
      <w:r w:rsidRPr="0044378A">
        <w:t>1.1.1. Субсидии на возмещение части затрат на содержание сельскохозяйственных животных и взрослой птицы (далее - субсидии) предоставляются крестьянским (фермерским) хозяйствам в расчете на поголовье:</w:t>
      </w:r>
    </w:p>
    <w:p w:rsidR="005A23F2" w:rsidRPr="0044378A" w:rsidRDefault="0036061C">
      <w:pPr>
        <w:pStyle w:val="ConsPlusNormal"/>
        <w:spacing w:before="240"/>
        <w:ind w:firstLine="540"/>
        <w:jc w:val="both"/>
      </w:pPr>
      <w:r w:rsidRPr="0044378A">
        <w:t xml:space="preserve">по состоянию на 1 января текущего года - по </w:t>
      </w:r>
      <w:hyperlink w:anchor="Par8122" w:tooltip="СТАВКИ" w:history="1">
        <w:r w:rsidRPr="0044378A">
          <w:rPr>
            <w:color w:val="0000FF"/>
          </w:rPr>
          <w:t>ставкам</w:t>
        </w:r>
      </w:hyperlink>
      <w:r w:rsidRPr="0044378A">
        <w:t xml:space="preserve"> субсидий согласно приложению 16 к настоящему Порядку;</w:t>
      </w:r>
    </w:p>
    <w:p w:rsidR="005A23F2" w:rsidRPr="0044378A" w:rsidRDefault="0036061C">
      <w:pPr>
        <w:pStyle w:val="ConsPlusNormal"/>
        <w:spacing w:before="240"/>
        <w:ind w:firstLine="540"/>
        <w:jc w:val="both"/>
      </w:pPr>
      <w:r w:rsidRPr="0044378A">
        <w:t xml:space="preserve">по состоянию на 1 июля текущего года - по </w:t>
      </w:r>
      <w:hyperlink w:anchor="Par8122" w:tooltip="СТАВКИ" w:history="1">
        <w:r w:rsidRPr="0044378A">
          <w:rPr>
            <w:color w:val="0000FF"/>
          </w:rPr>
          <w:t>ставкам</w:t>
        </w:r>
      </w:hyperlink>
      <w:r w:rsidRPr="0044378A">
        <w:t xml:space="preserve"> субсидий согласно приложению 16 к настоящему Порядку с применением коэффициента (K), определяемого Министерством по формуле, но не более 1,0:</w:t>
      </w:r>
    </w:p>
    <w:p w:rsidR="005A23F2" w:rsidRPr="0044378A" w:rsidRDefault="005A23F2">
      <w:pPr>
        <w:pStyle w:val="ConsPlusNormal"/>
      </w:pPr>
    </w:p>
    <w:p w:rsidR="005A23F2" w:rsidRPr="0044378A" w:rsidRDefault="0036061C">
      <w:pPr>
        <w:pStyle w:val="ConsPlusNormal"/>
        <w:jc w:val="center"/>
      </w:pPr>
      <w:r w:rsidRPr="0044378A">
        <w:t>K = W / V,</w:t>
      </w:r>
    </w:p>
    <w:p w:rsidR="005A23F2" w:rsidRPr="0044378A" w:rsidRDefault="005A23F2">
      <w:pPr>
        <w:pStyle w:val="ConsPlusNormal"/>
      </w:pPr>
    </w:p>
    <w:p w:rsidR="005A23F2" w:rsidRPr="0044378A" w:rsidRDefault="0036061C">
      <w:pPr>
        <w:pStyle w:val="ConsPlusNormal"/>
        <w:ind w:firstLine="540"/>
        <w:jc w:val="both"/>
      </w:pPr>
      <w:r w:rsidRPr="0044378A">
        <w:t>где:</w:t>
      </w:r>
    </w:p>
    <w:p w:rsidR="005A23F2" w:rsidRPr="0044378A" w:rsidRDefault="0036061C">
      <w:pPr>
        <w:pStyle w:val="ConsPlusNormal"/>
        <w:spacing w:before="240"/>
        <w:ind w:firstLine="540"/>
        <w:jc w:val="both"/>
      </w:pPr>
      <w:r w:rsidRPr="0044378A">
        <w:t>W - остаток лимитов бюджетных обязательств на цели предоставления субсидий на соответствующий финансовый год;</w:t>
      </w:r>
    </w:p>
    <w:p w:rsidR="005A23F2" w:rsidRPr="0044378A" w:rsidRDefault="0036061C">
      <w:pPr>
        <w:pStyle w:val="ConsPlusNormal"/>
        <w:spacing w:before="240"/>
        <w:ind w:firstLine="540"/>
        <w:jc w:val="both"/>
      </w:pPr>
      <w:r w:rsidRPr="0044378A">
        <w:t xml:space="preserve">V - расчетная сумма субсидий в расчете на поголовье сельскохозяйственных животных и взрослой птицы по состоянию на 1 июля текущего года исходя из </w:t>
      </w:r>
      <w:hyperlink w:anchor="Par8122" w:tooltip="СТАВКИ" w:history="1">
        <w:r w:rsidRPr="0044378A">
          <w:rPr>
            <w:color w:val="0000FF"/>
          </w:rPr>
          <w:t>ставок</w:t>
        </w:r>
      </w:hyperlink>
      <w:r w:rsidRPr="0044378A">
        <w:t xml:space="preserve"> субсидий согласно приложению 16 к настоящему Порядку.</w:t>
      </w:r>
    </w:p>
    <w:p w:rsidR="005A23F2" w:rsidRPr="0044378A" w:rsidRDefault="0036061C">
      <w:pPr>
        <w:pStyle w:val="ConsPlusNormal"/>
        <w:spacing w:before="240"/>
        <w:ind w:firstLine="540"/>
        <w:jc w:val="both"/>
      </w:pPr>
      <w:r w:rsidRPr="0044378A">
        <w:t>Крестьянским (фермерским) хозяйствам с поголовьем коров молочных пород по состоянию на 1 января или 1 июля текущего года 50 и более голов (за исключением хозяйств, расположенных в VI и VII зонах, и вновь созданных в предыдущем или текущем календарном году) субсидии на возмещение части затрат на содержание коров молочных пород предоставляются при условии охвата искусственным осеменением не менее 50 процентов их поголовья, в том числе на основании заключенных договоров с организациями и учреждениями, предоставляющими данные услуги.</w:t>
      </w:r>
    </w:p>
    <w:p w:rsidR="005A23F2" w:rsidRPr="0044378A" w:rsidRDefault="0036061C">
      <w:pPr>
        <w:pStyle w:val="ConsPlusNormal"/>
        <w:jc w:val="both"/>
      </w:pPr>
      <w:r w:rsidRPr="0044378A">
        <w:t xml:space="preserve">(в ред. </w:t>
      </w:r>
      <w:hyperlink r:id="rId341" w:history="1">
        <w:r w:rsidRPr="0044378A">
          <w:rPr>
            <w:color w:val="0000FF"/>
          </w:rPr>
          <w:t>Постановления</w:t>
        </w:r>
      </w:hyperlink>
      <w:r w:rsidRPr="0044378A">
        <w:t xml:space="preserve"> Правительства РК от 24.04.2020 N 201)</w:t>
      </w:r>
    </w:p>
    <w:p w:rsidR="005A23F2" w:rsidRPr="0044378A" w:rsidRDefault="0036061C">
      <w:pPr>
        <w:pStyle w:val="ConsPlusNormal"/>
        <w:spacing w:before="240"/>
        <w:ind w:firstLine="540"/>
        <w:jc w:val="both"/>
      </w:pPr>
      <w:r w:rsidRPr="0044378A">
        <w:t>1.1.2. Для расчета субсидий поголовье сельскохозяйственных животных и взрослой птицы учитывается за исключением сельскохозяйственных животных и взрослой птицы, переданных в аренду или на доращивание и откорм (в отношении передающей стороны), на основании данных актов обследования поголовья сельскохозяйственных животных в крестьянских (фермерских) хозяйствах, оформленных и подписанных в установленном порядке созданными при Государственном учреждении комиссиями по обследованию поголовья сельскохозяйственных животных (далее - акт обследования), по состоянию на 1 января и 1 июля текущего года.</w:t>
      </w:r>
    </w:p>
    <w:p w:rsidR="005A23F2" w:rsidRPr="0044378A" w:rsidRDefault="0036061C">
      <w:pPr>
        <w:pStyle w:val="ConsPlusNormal"/>
        <w:spacing w:before="240"/>
        <w:ind w:firstLine="540"/>
        <w:jc w:val="both"/>
      </w:pPr>
      <w:r w:rsidRPr="0044378A">
        <w:t xml:space="preserve">Расчет субсидий на содержание овец, коз, кроликов и взрослой птицы производится исходя из поголовья овец, коз, кроликов и взрослой птицы, пересчитанного в условное поголовье с учетом </w:t>
      </w:r>
      <w:hyperlink w:anchor="Par8214" w:tooltip="КОЭФФИЦИЕНТЫ" w:history="1">
        <w:r w:rsidRPr="0044378A">
          <w:rPr>
            <w:color w:val="0000FF"/>
          </w:rPr>
          <w:t>коэффициентов</w:t>
        </w:r>
      </w:hyperlink>
      <w:r w:rsidRPr="0044378A">
        <w:t xml:space="preserve"> пересчета сельскохозяйственных животных и птицы в условное поголовье согласно приложению 17 к настоящему Порядку.</w:t>
      </w:r>
    </w:p>
    <w:p w:rsidR="005A23F2" w:rsidRPr="0044378A" w:rsidRDefault="0036061C">
      <w:pPr>
        <w:pStyle w:val="ConsPlusNormal"/>
        <w:spacing w:before="240"/>
        <w:ind w:firstLine="540"/>
        <w:jc w:val="both"/>
      </w:pPr>
      <w:r w:rsidRPr="0044378A">
        <w:t xml:space="preserve">Субсидии на содержание свиноматок и хряков предоставляются крестьянским (фермерским) хозяйствам, осуществляющим деятельность по содержанию и разведению свиней, прошедшим </w:t>
      </w:r>
      <w:r w:rsidRPr="0044378A">
        <w:lastRenderedPageBreak/>
        <w:t xml:space="preserve">процедуру определения зоосанитарного статуса и отнесенным к компартментам III - IV (за исключением хозяйств, расположенных в V зоне) в соответствии с </w:t>
      </w:r>
      <w:hyperlink r:id="rId342" w:history="1">
        <w:r w:rsidRPr="0044378A">
          <w:rPr>
            <w:color w:val="0000FF"/>
          </w:rPr>
          <w:t>пунктами 13.3</w:t>
        </w:r>
      </w:hyperlink>
      <w:r w:rsidRPr="0044378A">
        <w:t xml:space="preserve">, </w:t>
      </w:r>
      <w:hyperlink r:id="rId343" w:history="1">
        <w:r w:rsidRPr="0044378A">
          <w:rPr>
            <w:color w:val="0000FF"/>
          </w:rPr>
          <w:t>13.3.1</w:t>
        </w:r>
      </w:hyperlink>
      <w:r w:rsidRPr="0044378A">
        <w:t xml:space="preserve"> и </w:t>
      </w:r>
      <w:hyperlink r:id="rId344" w:history="1">
        <w:r w:rsidRPr="0044378A">
          <w:rPr>
            <w:color w:val="0000FF"/>
          </w:rPr>
          <w:t>13.4</w:t>
        </w:r>
      </w:hyperlink>
      <w:r w:rsidRPr="0044378A">
        <w:t xml:space="preserve"> Правил определения зоосанитарного статуса свиноводческих хозяйств, а также организаций, осуществляющих убой свиней, переработку и хранение продукции свиноводства, утвержденных приказом Министерства сельского хозяйства Российской Федерации от 23 июля 2010 г. N 258.</w:t>
      </w:r>
    </w:p>
    <w:p w:rsidR="005A23F2" w:rsidRPr="0044378A" w:rsidRDefault="0036061C">
      <w:pPr>
        <w:pStyle w:val="ConsPlusNormal"/>
        <w:jc w:val="both"/>
      </w:pPr>
      <w:r w:rsidRPr="0044378A">
        <w:t xml:space="preserve">(в ред. </w:t>
      </w:r>
      <w:hyperlink r:id="rId345" w:history="1">
        <w:r w:rsidRPr="0044378A">
          <w:rPr>
            <w:color w:val="0000FF"/>
          </w:rPr>
          <w:t>Постановления</w:t>
        </w:r>
      </w:hyperlink>
      <w:r w:rsidRPr="0044378A">
        <w:t xml:space="preserve"> Правительства РК от 10.07.2020 N 346)</w:t>
      </w:r>
    </w:p>
    <w:p w:rsidR="005A23F2" w:rsidRPr="0044378A" w:rsidRDefault="0036061C">
      <w:pPr>
        <w:pStyle w:val="ConsPlusNormal"/>
        <w:spacing w:before="240"/>
        <w:ind w:firstLine="540"/>
        <w:jc w:val="both"/>
      </w:pPr>
      <w:r w:rsidRPr="0044378A">
        <w:t>Охват коров молочных пород искусственным осеменением подтверждается актами обследования, оформленными по состоянию на 1 января текущего года, на основании данных журналов искусственного осеменения, запуска и отелов коров и осемененных телок.</w:t>
      </w:r>
    </w:p>
    <w:p w:rsidR="005A23F2" w:rsidRPr="0044378A" w:rsidRDefault="0036061C">
      <w:pPr>
        <w:pStyle w:val="ConsPlusNormal"/>
        <w:spacing w:before="240"/>
        <w:ind w:firstLine="540"/>
        <w:jc w:val="both"/>
      </w:pPr>
      <w:r w:rsidRPr="0044378A">
        <w:t>1.2. Субсидии на выплату единовременного пособия семьям, переселившимся в сельскую местность с целью создания крестьянских (фермерских) хозяйств</w:t>
      </w:r>
    </w:p>
    <w:p w:rsidR="005A23F2" w:rsidRPr="0044378A" w:rsidRDefault="0036061C">
      <w:pPr>
        <w:pStyle w:val="ConsPlusNormal"/>
        <w:spacing w:before="240"/>
        <w:ind w:firstLine="540"/>
        <w:jc w:val="both"/>
      </w:pPr>
      <w:r w:rsidRPr="0044378A">
        <w:t xml:space="preserve">Субсидии на выплату единовременного пособия семьям, переселившимся в сельскую местность с целью создания крестьянских (фермерских) хозяйств, предоставляются крестьянским (фермерским) хозяйствам в размере, установленном </w:t>
      </w:r>
      <w:hyperlink r:id="rId346" w:history="1">
        <w:r w:rsidRPr="0044378A">
          <w:rPr>
            <w:color w:val="0000FF"/>
          </w:rPr>
          <w:t>постановлением</w:t>
        </w:r>
      </w:hyperlink>
      <w:r w:rsidRPr="0044378A">
        <w:t xml:space="preserve"> Правительства Российской Федерации от 7 декабря 2000 г. N 927 "О государственной поддержке развития фермерства и других субъектов малого предпринимательства в сельском хозяйстве".</w:t>
      </w:r>
    </w:p>
    <w:p w:rsidR="005A23F2" w:rsidRPr="0044378A" w:rsidRDefault="0036061C">
      <w:pPr>
        <w:pStyle w:val="ConsPlusNormal"/>
        <w:spacing w:before="240"/>
        <w:ind w:firstLine="540"/>
        <w:jc w:val="both"/>
      </w:pPr>
      <w:r w:rsidRPr="0044378A">
        <w:t>2. Содействие в обеспечении малых форм хозяйствования финансовыми, материально-техническими ресурсами и сбыта производимой продукции</w:t>
      </w:r>
    </w:p>
    <w:p w:rsidR="005A23F2" w:rsidRPr="0044378A" w:rsidRDefault="0036061C">
      <w:pPr>
        <w:pStyle w:val="ConsPlusNormal"/>
        <w:spacing w:before="240"/>
        <w:ind w:firstLine="540"/>
        <w:jc w:val="both"/>
      </w:pPr>
      <w:r w:rsidRPr="0044378A">
        <w:t>Мероприятия по содействию в обеспечении малых форм хозяйствования финансовыми, материально-техническими ресурсами и сбыта производимой продукции предусматривают предоставление:</w:t>
      </w:r>
    </w:p>
    <w:p w:rsidR="005A23F2" w:rsidRPr="0044378A" w:rsidRDefault="0036061C">
      <w:pPr>
        <w:pStyle w:val="ConsPlusNormal"/>
        <w:spacing w:before="240"/>
        <w:ind w:firstLine="540"/>
        <w:jc w:val="both"/>
      </w:pPr>
      <w:r w:rsidRPr="0044378A">
        <w:t>1) субсидий на возмещение части затрат на закупку сельскохозяйственной продукции от личных подсобных хозяйств граждан;</w:t>
      </w:r>
    </w:p>
    <w:p w:rsidR="005A23F2" w:rsidRPr="0044378A" w:rsidRDefault="0036061C">
      <w:pPr>
        <w:pStyle w:val="ConsPlusNormal"/>
        <w:spacing w:before="240"/>
        <w:ind w:firstLine="540"/>
        <w:jc w:val="both"/>
      </w:pPr>
      <w:r w:rsidRPr="0044378A">
        <w:t>2) государственной поддержки личных подсобных хозяйств граждан.</w:t>
      </w:r>
    </w:p>
    <w:p w:rsidR="005A23F2" w:rsidRPr="0044378A" w:rsidRDefault="0036061C">
      <w:pPr>
        <w:pStyle w:val="ConsPlusNormal"/>
        <w:spacing w:before="240"/>
        <w:ind w:firstLine="540"/>
        <w:jc w:val="both"/>
      </w:pPr>
      <w:r w:rsidRPr="0044378A">
        <w:t>2.1. Субсидии на возмещение части затрат на закупку сельскохозяйственной продукции от личных подсобных хозяйств граждан</w:t>
      </w:r>
    </w:p>
    <w:p w:rsidR="005A23F2" w:rsidRPr="0044378A" w:rsidRDefault="0036061C">
      <w:pPr>
        <w:pStyle w:val="ConsPlusNormal"/>
        <w:spacing w:before="240"/>
        <w:ind w:firstLine="540"/>
        <w:jc w:val="both"/>
      </w:pPr>
      <w:r w:rsidRPr="0044378A">
        <w:t>2.1.1. Субсидии на возмещение части затрат на закупку сельскохозяйственной продукции от личных подсобных хозяйств граждан предоставляются:</w:t>
      </w:r>
    </w:p>
    <w:p w:rsidR="005A23F2" w:rsidRPr="0044378A" w:rsidRDefault="0036061C">
      <w:pPr>
        <w:pStyle w:val="ConsPlusNormal"/>
        <w:spacing w:before="240"/>
        <w:ind w:firstLine="540"/>
        <w:jc w:val="both"/>
      </w:pPr>
      <w:r w:rsidRPr="0044378A">
        <w:t xml:space="preserve">производителям сельскохозяйственной продукции, сырья и продовольствия, за исключением граждан, ведущих личное подсобное хозяйство, и организациям потребительской кооперации на закупку молока в физической массе и скота в убойной массе, реализуемого на мясо, от личных подсобных хозяйств граждан, осуществляемую с 1 ноября предыдущего года по 31 октября текущего года по </w:t>
      </w:r>
      <w:hyperlink w:anchor="Par8256" w:tooltip="СТАВКИ" w:history="1">
        <w:r w:rsidRPr="0044378A">
          <w:rPr>
            <w:color w:val="0000FF"/>
          </w:rPr>
          <w:t>ставкам</w:t>
        </w:r>
      </w:hyperlink>
      <w:r w:rsidRPr="0044378A">
        <w:t xml:space="preserve"> субсидий согласно приложению 18 к настоящему Порядку;</w:t>
      </w:r>
    </w:p>
    <w:p w:rsidR="005A23F2" w:rsidRPr="0044378A" w:rsidRDefault="0036061C">
      <w:pPr>
        <w:pStyle w:val="ConsPlusNormal"/>
        <w:spacing w:before="240"/>
        <w:ind w:firstLine="540"/>
        <w:jc w:val="both"/>
      </w:pPr>
      <w:r w:rsidRPr="0044378A">
        <w:t xml:space="preserve">крестьянским (фермерским) хозяйствам, занимающимся выращиванием картофеля и овощей открытого грунта, сельскохозяйственным потребительским кооперативам, созданным в соответствии с Федеральным </w:t>
      </w:r>
      <w:hyperlink r:id="rId347" w:history="1">
        <w:r w:rsidRPr="0044378A">
          <w:rPr>
            <w:color w:val="0000FF"/>
          </w:rPr>
          <w:t>законом</w:t>
        </w:r>
      </w:hyperlink>
      <w:r w:rsidRPr="0044378A">
        <w:t xml:space="preserve"> "О сельскохозяйственной кооперации", и организациям потребительской кооперации на закупку картофеля и овощей открытого грунта от личных </w:t>
      </w:r>
      <w:r w:rsidRPr="0044378A">
        <w:lastRenderedPageBreak/>
        <w:t>подсобных хозяйств граждан, осуществляемую с 1 ноября предыдущего года по 31 октября текущего года, - в размере 4000 рублей за тонну.</w:t>
      </w:r>
    </w:p>
    <w:p w:rsidR="005A23F2" w:rsidRPr="0044378A" w:rsidRDefault="0036061C">
      <w:pPr>
        <w:pStyle w:val="ConsPlusNormal"/>
        <w:spacing w:before="240"/>
        <w:ind w:firstLine="540"/>
        <w:jc w:val="both"/>
      </w:pPr>
      <w:r w:rsidRPr="0044378A">
        <w:t xml:space="preserve">2.1.2. Субсидии не предоставляются сельскохозяйственным потребительским кооперативам, созданным в соответствии с Федеральным </w:t>
      </w:r>
      <w:hyperlink r:id="rId348" w:history="1">
        <w:r w:rsidRPr="0044378A">
          <w:rPr>
            <w:color w:val="0000FF"/>
          </w:rPr>
          <w:t>законом</w:t>
        </w:r>
      </w:hyperlink>
      <w:r w:rsidRPr="0044378A">
        <w:t xml:space="preserve"> "О сельскохозяйственной кооперации", на объемы продукции, закупленной от личных подсобных хозяйств граждан, в отношении которых были предоставлены субсидии на возмещение затрат сельскохозяйственных потребительских кооперативов в соответствии с </w:t>
      </w:r>
      <w:hyperlink w:anchor="Par11872" w:tooltip="ПОРЯДОК" w:history="1">
        <w:r w:rsidRPr="0044378A">
          <w:rPr>
            <w:color w:val="0000FF"/>
          </w:rPr>
          <w:t>Порядком</w:t>
        </w:r>
      </w:hyperlink>
      <w:r w:rsidRPr="0044378A">
        <w:t xml:space="preserve"> предоставления средств республиканского бюджета Республики Коми на создание системы поддержки фермеров и развитие сельской кооперации, установленным Программой (приложение 2.8).</w:t>
      </w:r>
    </w:p>
    <w:p w:rsidR="005A23F2" w:rsidRPr="0044378A" w:rsidRDefault="0036061C">
      <w:pPr>
        <w:pStyle w:val="ConsPlusNormal"/>
        <w:spacing w:before="240"/>
        <w:ind w:firstLine="540"/>
        <w:jc w:val="both"/>
      </w:pPr>
      <w:r w:rsidRPr="0044378A">
        <w:t>2.2. Государственная поддержка личных подсобных хозяйств граждан</w:t>
      </w:r>
    </w:p>
    <w:p w:rsidR="005A23F2" w:rsidRPr="0044378A" w:rsidRDefault="0036061C">
      <w:pPr>
        <w:pStyle w:val="ConsPlusNormal"/>
        <w:spacing w:before="240"/>
        <w:ind w:firstLine="540"/>
        <w:jc w:val="both"/>
      </w:pPr>
      <w:r w:rsidRPr="0044378A">
        <w:t>2.2.1. Государственная поддержка личных подсобных хозяйств граждан предусматривает предоставление субсидий гражданам, ведущим личное подсобное хозяйство.</w:t>
      </w:r>
    </w:p>
    <w:p w:rsidR="005A23F2" w:rsidRPr="0044378A" w:rsidRDefault="0036061C">
      <w:pPr>
        <w:pStyle w:val="ConsPlusNormal"/>
        <w:spacing w:before="240"/>
        <w:ind w:firstLine="540"/>
        <w:jc w:val="both"/>
      </w:pPr>
      <w:r w:rsidRPr="0044378A">
        <w:t>2.2.2. Субсидии гражданам, ведущим личное подсобное хозяйство, (далее - субсидии) предоставляются в течение текущего финансового года на возмещение части затрат на приобретение не более 2 голов крупного рогатого скота в расчете на одного гражданина, ведущего личное подсобное хозяйство, в том числе:</w:t>
      </w:r>
    </w:p>
    <w:p w:rsidR="005A23F2" w:rsidRPr="0044378A" w:rsidRDefault="0036061C">
      <w:pPr>
        <w:pStyle w:val="ConsPlusNormal"/>
        <w:spacing w:before="240"/>
        <w:ind w:firstLine="540"/>
        <w:jc w:val="both"/>
      </w:pPr>
      <w:r w:rsidRPr="0044378A">
        <w:t>на приобретение молодняка крупного рогатого скота в возрасте до 6 месяцев - в размере 1800 рублей за 1 голову;</w:t>
      </w:r>
    </w:p>
    <w:p w:rsidR="005A23F2" w:rsidRPr="0044378A" w:rsidRDefault="0036061C">
      <w:pPr>
        <w:pStyle w:val="ConsPlusNormal"/>
        <w:spacing w:before="240"/>
        <w:ind w:firstLine="540"/>
        <w:jc w:val="both"/>
      </w:pPr>
      <w:r w:rsidRPr="0044378A">
        <w:t>на приобретение коров и нетелей - в размере 70 процентов их стоимости (но не более 23 тысяч рублей на одну голову).</w:t>
      </w:r>
    </w:p>
    <w:p w:rsidR="005A23F2" w:rsidRPr="0044378A" w:rsidRDefault="0036061C">
      <w:pPr>
        <w:pStyle w:val="ConsPlusNormal"/>
        <w:spacing w:before="240"/>
        <w:ind w:firstLine="540"/>
        <w:jc w:val="both"/>
      </w:pPr>
      <w:r w:rsidRPr="0044378A">
        <w:t>Субсидии предоставляются при условии заключения в предыдущем и (или) текущем финансовых годах гражданами, ведущими личное подсобное хозяйство, с юридическими лицами, крестьянскими (фермерскими) хозяйствами, занимающимися производством и реализацией животноводческой продукции, специализированными организациями, реализующими имущество на торгах, соответствующих договоров купли-продажи крупного рогатого скота для его дальнейшего содержания в личных подсобных хозяйствах.</w:t>
      </w:r>
    </w:p>
    <w:p w:rsidR="005A23F2" w:rsidRPr="0044378A" w:rsidRDefault="0036061C">
      <w:pPr>
        <w:pStyle w:val="ConsPlusNormal"/>
        <w:spacing w:before="240"/>
        <w:ind w:firstLine="540"/>
        <w:jc w:val="both"/>
      </w:pPr>
      <w:r w:rsidRPr="0044378A">
        <w:t>Субсидии не предоставляются на приобретение крупного рогатого скота, на приобретение которого были предоставлены субсидии в предыдущем году.</w:t>
      </w:r>
    </w:p>
    <w:p w:rsidR="005A23F2" w:rsidRPr="0044378A" w:rsidRDefault="005A23F2">
      <w:pPr>
        <w:pStyle w:val="ConsPlusNormal"/>
      </w:pPr>
    </w:p>
    <w:p w:rsidR="005A23F2" w:rsidRPr="0044378A" w:rsidRDefault="0036061C">
      <w:pPr>
        <w:pStyle w:val="ConsPlusTitle"/>
        <w:jc w:val="center"/>
        <w:outlineLvl w:val="2"/>
        <w:rPr>
          <w:rFonts w:ascii="Times New Roman" w:hAnsi="Times New Roman" w:cs="Times New Roman"/>
        </w:rPr>
      </w:pPr>
      <w:r w:rsidRPr="0044378A">
        <w:rPr>
          <w:rFonts w:ascii="Times New Roman" w:hAnsi="Times New Roman" w:cs="Times New Roman"/>
        </w:rPr>
        <w:t>IV. Подпрограмма "Развитие мелиорации земель</w:t>
      </w:r>
    </w:p>
    <w:p w:rsidR="005A23F2" w:rsidRPr="0044378A" w:rsidRDefault="0036061C">
      <w:pPr>
        <w:pStyle w:val="ConsPlusTitle"/>
        <w:jc w:val="center"/>
        <w:rPr>
          <w:rFonts w:ascii="Times New Roman" w:hAnsi="Times New Roman" w:cs="Times New Roman"/>
        </w:rPr>
      </w:pPr>
      <w:r w:rsidRPr="0044378A">
        <w:rPr>
          <w:rFonts w:ascii="Times New Roman" w:hAnsi="Times New Roman" w:cs="Times New Roman"/>
        </w:rPr>
        <w:t>сельскохозяйственного назначения в Республике Коми"</w:t>
      </w:r>
    </w:p>
    <w:p w:rsidR="005A23F2" w:rsidRPr="0044378A" w:rsidRDefault="0036061C">
      <w:pPr>
        <w:pStyle w:val="ConsPlusNormal"/>
        <w:jc w:val="center"/>
      </w:pPr>
      <w:r w:rsidRPr="0044378A">
        <w:t xml:space="preserve">(в ред. </w:t>
      </w:r>
      <w:hyperlink r:id="rId349" w:history="1">
        <w:r w:rsidRPr="0044378A">
          <w:rPr>
            <w:color w:val="0000FF"/>
          </w:rPr>
          <w:t>Постановления</w:t>
        </w:r>
      </w:hyperlink>
      <w:r w:rsidRPr="0044378A">
        <w:t xml:space="preserve"> Правительства РК от 28.07.2021 N 353)</w:t>
      </w:r>
    </w:p>
    <w:p w:rsidR="005A23F2" w:rsidRPr="0044378A" w:rsidRDefault="005A23F2">
      <w:pPr>
        <w:pStyle w:val="ConsPlusNormal"/>
      </w:pPr>
    </w:p>
    <w:p w:rsidR="005A23F2" w:rsidRPr="0044378A" w:rsidRDefault="0036061C">
      <w:pPr>
        <w:pStyle w:val="ConsPlusNormal"/>
        <w:ind w:firstLine="540"/>
        <w:jc w:val="both"/>
      </w:pPr>
      <w:r w:rsidRPr="0044378A">
        <w:t xml:space="preserve">Средства республиканского бюджета Республики Коми на мероприятия </w:t>
      </w:r>
      <w:hyperlink w:anchor="Par420" w:tooltip="ПАСПОРТ" w:history="1">
        <w:r w:rsidRPr="0044378A">
          <w:rPr>
            <w:color w:val="0000FF"/>
          </w:rPr>
          <w:t>подпрограммы</w:t>
        </w:r>
      </w:hyperlink>
      <w:r w:rsidRPr="0044378A">
        <w:t xml:space="preserve"> "Развитие мелиорации земель сельскохозяйственного назначения в Республике Коми" направляются на ремонт мелиоративных систем общего и индивидуального пользования.</w:t>
      </w:r>
    </w:p>
    <w:p w:rsidR="005A23F2" w:rsidRPr="0044378A" w:rsidRDefault="0036061C">
      <w:pPr>
        <w:pStyle w:val="ConsPlusNormal"/>
        <w:jc w:val="both"/>
      </w:pPr>
      <w:r w:rsidRPr="0044378A">
        <w:t xml:space="preserve">(в ред. </w:t>
      </w:r>
      <w:hyperlink r:id="rId350" w:history="1">
        <w:r w:rsidRPr="0044378A">
          <w:rPr>
            <w:color w:val="0000FF"/>
          </w:rPr>
          <w:t>Постановления</w:t>
        </w:r>
      </w:hyperlink>
      <w:r w:rsidRPr="0044378A">
        <w:t xml:space="preserve"> Правительства РК от 28.07.2021 N 353)</w:t>
      </w:r>
    </w:p>
    <w:p w:rsidR="005A23F2" w:rsidRPr="0044378A" w:rsidRDefault="0036061C">
      <w:pPr>
        <w:pStyle w:val="ConsPlusNormal"/>
        <w:spacing w:before="240"/>
        <w:ind w:firstLine="540"/>
        <w:jc w:val="both"/>
      </w:pPr>
      <w:r w:rsidRPr="0044378A">
        <w:t>1. Ремонт мелиоративных систем общего и индивидуального пользования</w:t>
      </w:r>
    </w:p>
    <w:p w:rsidR="005A23F2" w:rsidRPr="0044378A" w:rsidRDefault="0036061C">
      <w:pPr>
        <w:pStyle w:val="ConsPlusNormal"/>
        <w:spacing w:before="240"/>
        <w:ind w:firstLine="540"/>
        <w:jc w:val="both"/>
      </w:pPr>
      <w:r w:rsidRPr="0044378A">
        <w:lastRenderedPageBreak/>
        <w:t>Мероприятия по ремонту мелиоративных систем общего и индивидуального пользования предусматривают предоставление субсидий на возмещение части затрат на ремонт мелиоративных систем общего и индивидуального пользования и (или) на культуртехнические мероприятия на сельскохозяйственных угодьях.</w:t>
      </w:r>
    </w:p>
    <w:p w:rsidR="005A23F2" w:rsidRPr="0044378A" w:rsidRDefault="0036061C">
      <w:pPr>
        <w:pStyle w:val="ConsPlusNormal"/>
        <w:spacing w:before="240"/>
        <w:ind w:firstLine="540"/>
        <w:jc w:val="both"/>
      </w:pPr>
      <w:r w:rsidRPr="0044378A">
        <w:t>1.1. Субсидии на возмещение части затрат на ремонт мелиоративных систем общего и индивидуального пользования и (или) на культуртехнические мероприятия на сельскохозяйственных угодьях</w:t>
      </w:r>
    </w:p>
    <w:p w:rsidR="005A23F2" w:rsidRPr="0044378A" w:rsidRDefault="0036061C">
      <w:pPr>
        <w:pStyle w:val="ConsPlusNormal"/>
        <w:spacing w:before="240"/>
        <w:ind w:firstLine="540"/>
        <w:jc w:val="both"/>
      </w:pPr>
      <w:bookmarkStart w:id="109" w:name="Par6938"/>
      <w:bookmarkEnd w:id="109"/>
      <w:r w:rsidRPr="0044378A">
        <w:t>1.1.1. Субсидии на возмещение части затрат на ремонт мелиоративных систем общего и индивидуального пользования и (или) на культуртехнические мероприятия на сельскохозяйственных угодьях (далее - субсидии) предоставляются организациям, осуществляющим производство сельскохозяйственной продукции, крестьянским (фермерским) хозяйствам (далее - получатели субсидий) в размере 70 процентов стоимости выполненных в предыдущем и (или) текущем году работ по ремонту мелиоративных систем общего и индивидуального пользования на осушаемых землях, предусмотренных проектно-сметной документацией, включая разработку проектно-сметной документации, и (или) культуртехнических работ на сельскохозяйственных угодьях (расчистка мелиорируемых земель от древесной и травянистой растительности, кочек, пней и мха, а также от камней и иных предметов, рыхление, пескование, глинование, землевание, плантаж и первичная обработка почвы).</w:t>
      </w:r>
    </w:p>
    <w:p w:rsidR="005A23F2" w:rsidRPr="0044378A" w:rsidRDefault="0036061C">
      <w:pPr>
        <w:pStyle w:val="ConsPlusNormal"/>
        <w:spacing w:before="240"/>
        <w:ind w:firstLine="540"/>
        <w:jc w:val="both"/>
      </w:pPr>
      <w:r w:rsidRPr="0044378A">
        <w:t>1.1.2. Субсидии предоставляются по перечню получателей субсидий с указанием мелиоративных систем общего и индивидуального пользования на осушаемых землях и сельскохозяйственных угодий, на которых проводятся культуртехнические работы (далее соответственно - Перечень, объекты), определяемому Министерством как получателем средств республиканского бюджета Республики Коми по результатам отбора, проводимого путем запроса предложений (заявок) участников отбора, направленных для участия в отборе на предоставление субсидий на соответствующий финансовый год (далее - Отбор), осуществляемого Министерством в пределах средств республиканского бюджета Республики Коми, предусмотренных на эти цели на соответствующий финансовый год, в следующем порядке:</w:t>
      </w:r>
    </w:p>
    <w:p w:rsidR="005A23F2" w:rsidRPr="0044378A" w:rsidRDefault="0036061C">
      <w:pPr>
        <w:pStyle w:val="ConsPlusNormal"/>
        <w:spacing w:before="240"/>
        <w:ind w:firstLine="540"/>
        <w:jc w:val="both"/>
      </w:pPr>
      <w:r w:rsidRPr="0044378A">
        <w:t>1) Министерство:</w:t>
      </w:r>
    </w:p>
    <w:p w:rsidR="005A23F2" w:rsidRPr="0044378A" w:rsidRDefault="0036061C">
      <w:pPr>
        <w:pStyle w:val="ConsPlusNormal"/>
        <w:spacing w:before="240"/>
        <w:ind w:firstLine="540"/>
        <w:jc w:val="both"/>
      </w:pPr>
      <w:r w:rsidRPr="0044378A">
        <w:t xml:space="preserve">а) принимает решение о проведении Отбора и размещает объявление о проведении Отбора с указанием в нем информации, установленной </w:t>
      </w:r>
      <w:hyperlink w:anchor="Par6275" w:tooltip="8.1. Предоставление субсидий на возмещение части затрат на строительство и реконструкцию животноводческих помещений, а также приобретение машин и оборудования осуществляется по результатам конкурсного отбора проектов по строительству и реконструкции животновод" w:history="1">
        <w:r w:rsidRPr="0044378A">
          <w:rPr>
            <w:color w:val="0000FF"/>
          </w:rPr>
          <w:t>пунктом 8.1 раздела I</w:t>
        </w:r>
      </w:hyperlink>
      <w:r w:rsidRPr="0044378A">
        <w:t xml:space="preserve"> настоящего Порядка, не менее чем за 30 календарных дней до дня окончания срока приема заявок на едином портале и официальном сайте Министерства в информационно-телекоммуникационной сети "Интернет" www.mshp.rkomi.ru.</w:t>
      </w:r>
    </w:p>
    <w:p w:rsidR="005A23F2" w:rsidRPr="0044378A" w:rsidRDefault="0036061C">
      <w:pPr>
        <w:pStyle w:val="ConsPlusNormal"/>
        <w:jc w:val="both"/>
      </w:pPr>
      <w:r w:rsidRPr="0044378A">
        <w:t xml:space="preserve">(в ред. </w:t>
      </w:r>
      <w:hyperlink r:id="rId351" w:history="1">
        <w:r w:rsidRPr="0044378A">
          <w:rPr>
            <w:color w:val="0000FF"/>
          </w:rPr>
          <w:t>Постановления</w:t>
        </w:r>
      </w:hyperlink>
      <w:r w:rsidRPr="0044378A">
        <w:t xml:space="preserve"> Правительства РК от 18.06.2021 N 294)</w:t>
      </w:r>
    </w:p>
    <w:p w:rsidR="005A23F2" w:rsidRPr="0044378A" w:rsidRDefault="0036061C">
      <w:pPr>
        <w:pStyle w:val="ConsPlusNormal"/>
        <w:spacing w:before="240"/>
        <w:ind w:firstLine="540"/>
        <w:jc w:val="both"/>
      </w:pPr>
      <w:r w:rsidRPr="0044378A">
        <w:t>Для участия в Отборе необходимы следующие документы:</w:t>
      </w:r>
    </w:p>
    <w:p w:rsidR="005A23F2" w:rsidRPr="0044378A" w:rsidRDefault="0036061C">
      <w:pPr>
        <w:pStyle w:val="ConsPlusNormal"/>
        <w:spacing w:before="240"/>
        <w:ind w:firstLine="540"/>
        <w:jc w:val="both"/>
      </w:pPr>
      <w:r w:rsidRPr="0044378A">
        <w:t>заявка по форме, размещенной с объявлением о проведении Отбора, включающая в том числе согласие на публикацию (размещение) в информационно-телекоммуникационной сети "Интернет" информации об участнике Отбора, о подаваемой участником Отбора заявке, иной информации об участнике Отбора, связанной с Отбором;</w:t>
      </w:r>
    </w:p>
    <w:p w:rsidR="005A23F2" w:rsidRPr="0044378A" w:rsidRDefault="0036061C">
      <w:pPr>
        <w:pStyle w:val="ConsPlusNormal"/>
        <w:spacing w:before="240"/>
        <w:ind w:firstLine="540"/>
        <w:jc w:val="both"/>
      </w:pPr>
      <w:r w:rsidRPr="0044378A">
        <w:t xml:space="preserve">копии правоустанавливающих документов на земельный участок, на котором планируется </w:t>
      </w:r>
      <w:r w:rsidRPr="0044378A">
        <w:lastRenderedPageBreak/>
        <w:t>проведение ремонта мелиоративных систем общего и индивидуального пользования и (или) культуртехнические мероприятия на сельскохозяйственных угодьях;</w:t>
      </w:r>
    </w:p>
    <w:p w:rsidR="005A23F2" w:rsidRPr="0044378A" w:rsidRDefault="0036061C">
      <w:pPr>
        <w:pStyle w:val="ConsPlusNormal"/>
        <w:spacing w:before="240"/>
        <w:ind w:firstLine="540"/>
        <w:jc w:val="both"/>
      </w:pPr>
      <w:r w:rsidRPr="0044378A">
        <w:t>выкопировка из карт землепользования с указанием участка, на котором планируется проведение ремонта мелиоративных систем общего и индивидуального пользования и (или) культуртехнические мероприятия на сельскохозяйственных угодьях.</w:t>
      </w:r>
    </w:p>
    <w:p w:rsidR="005A23F2" w:rsidRPr="0044378A" w:rsidRDefault="0036061C">
      <w:pPr>
        <w:pStyle w:val="ConsPlusNormal"/>
        <w:spacing w:before="240"/>
        <w:ind w:firstLine="540"/>
        <w:jc w:val="both"/>
      </w:pPr>
      <w:r w:rsidRPr="0044378A">
        <w:t>Ответственность за правильность оформления, достоверность, полноту, актуальность представленной в составе заявки информации несет участник Отбора.</w:t>
      </w:r>
    </w:p>
    <w:p w:rsidR="005A23F2" w:rsidRPr="0044378A" w:rsidRDefault="0036061C">
      <w:pPr>
        <w:pStyle w:val="ConsPlusNormal"/>
        <w:spacing w:before="240"/>
        <w:ind w:firstLine="540"/>
        <w:jc w:val="both"/>
      </w:pPr>
      <w:r w:rsidRPr="0044378A">
        <w:t>Участник Отбора вправе отозвать свою заявку до начала ее рассмотрения, направив об этом письменное уведомление в Министерство.</w:t>
      </w:r>
    </w:p>
    <w:p w:rsidR="005A23F2" w:rsidRPr="0044378A" w:rsidRDefault="0036061C">
      <w:pPr>
        <w:pStyle w:val="ConsPlusNormal"/>
        <w:spacing w:before="240"/>
        <w:ind w:firstLine="540"/>
        <w:jc w:val="both"/>
      </w:pPr>
      <w:r w:rsidRPr="0044378A">
        <w:t>Внесение изменений в заявку осуществляется путем отзыва заявки участником Отбора и направления новой заявки в сроки, указанные в объявлении о проведении Отбора;</w:t>
      </w:r>
    </w:p>
    <w:p w:rsidR="005A23F2" w:rsidRPr="0044378A" w:rsidRDefault="0036061C">
      <w:pPr>
        <w:pStyle w:val="ConsPlusNormal"/>
        <w:spacing w:before="240"/>
        <w:ind w:firstLine="540"/>
        <w:jc w:val="both"/>
      </w:pPr>
      <w:r w:rsidRPr="0044378A">
        <w:t>2) Государственное учреждение:</w:t>
      </w:r>
    </w:p>
    <w:p w:rsidR="005A23F2" w:rsidRPr="0044378A" w:rsidRDefault="0036061C">
      <w:pPr>
        <w:pStyle w:val="ConsPlusNormal"/>
        <w:spacing w:before="240"/>
        <w:ind w:firstLine="540"/>
        <w:jc w:val="both"/>
      </w:pPr>
      <w:r w:rsidRPr="0044378A">
        <w:t>а) в день поступления заявки регистрирует ее с использованием применяемой системы электронного документооборота в порядке очередности ее поступления и выдает участнику Отбора расписку с указанием перечня принятых документов и даты их поступления в Государственное учреждение;</w:t>
      </w:r>
    </w:p>
    <w:p w:rsidR="005A23F2" w:rsidRPr="0044378A" w:rsidRDefault="0036061C">
      <w:pPr>
        <w:pStyle w:val="ConsPlusNormal"/>
        <w:spacing w:before="240"/>
        <w:ind w:firstLine="540"/>
        <w:jc w:val="both"/>
      </w:pPr>
      <w:r w:rsidRPr="0044378A">
        <w:t xml:space="preserve">б) в срок, не превышающий 5 рабочих дней со дня регистрации заявки, запрашивает сведения, содержащиеся в документах, указанных в </w:t>
      </w:r>
      <w:hyperlink w:anchor="Par6231" w:tooltip="5. Требования, которым должны соответствовать получатели субсидий на день обращения в Министерство для заключения соглашения:" w:history="1">
        <w:r w:rsidRPr="0044378A">
          <w:rPr>
            <w:color w:val="0000FF"/>
          </w:rPr>
          <w:t>пункте 5 раздела I</w:t>
        </w:r>
      </w:hyperlink>
      <w:r w:rsidRPr="0044378A">
        <w:t xml:space="preserve"> настоящего Порядка, у государственных органов, в распоряжении которых данные сведения находятся, в рамках межведомственного информационного взаимодействия, если указанные документы не были представлены участниками Отбора самостоятельно;</w:t>
      </w:r>
    </w:p>
    <w:p w:rsidR="005A23F2" w:rsidRPr="0044378A" w:rsidRDefault="0036061C">
      <w:pPr>
        <w:pStyle w:val="ConsPlusNormal"/>
        <w:spacing w:before="240"/>
        <w:ind w:firstLine="540"/>
        <w:jc w:val="both"/>
      </w:pPr>
      <w:bookmarkStart w:id="110" w:name="Par6953"/>
      <w:bookmarkEnd w:id="110"/>
      <w:r w:rsidRPr="0044378A">
        <w:t>в) в срок, не превышающий 20 рабочих дней со дня окончания приема заявок:</w:t>
      </w:r>
    </w:p>
    <w:p w:rsidR="005A23F2" w:rsidRPr="0044378A" w:rsidRDefault="0036061C">
      <w:pPr>
        <w:pStyle w:val="ConsPlusNormal"/>
        <w:spacing w:before="240"/>
        <w:ind w:firstLine="540"/>
        <w:jc w:val="both"/>
      </w:pPr>
      <w:r w:rsidRPr="0044378A">
        <w:t>рассматривает заявки и документы на предмет соответствия участников Отбора следующим критериям Отбора:</w:t>
      </w:r>
    </w:p>
    <w:p w:rsidR="005A23F2" w:rsidRPr="0044378A" w:rsidRDefault="0036061C">
      <w:pPr>
        <w:pStyle w:val="ConsPlusNormal"/>
        <w:spacing w:before="240"/>
        <w:ind w:firstLine="540"/>
        <w:jc w:val="both"/>
      </w:pPr>
      <w:r w:rsidRPr="0044378A">
        <w:t xml:space="preserve">соответствие участников Отбора категориям получателей субсидий, установленным </w:t>
      </w:r>
      <w:hyperlink w:anchor="Par6938" w:tooltip="1.1.1. Субсидии на возмещение части затрат на ремонт мелиоративных систем общего и индивидуального пользования и (или) на культуртехнические мероприятия на сельскохозяйственных угодьях (далее - субсидии) предоставляются организациям, осуществляющим производств" w:history="1">
        <w:r w:rsidRPr="0044378A">
          <w:rPr>
            <w:color w:val="0000FF"/>
          </w:rPr>
          <w:t>пунктом 1.1.1</w:t>
        </w:r>
      </w:hyperlink>
      <w:r w:rsidRPr="0044378A">
        <w:t xml:space="preserve"> настоящего раздела;</w:t>
      </w:r>
    </w:p>
    <w:p w:rsidR="005A23F2" w:rsidRPr="0044378A" w:rsidRDefault="0036061C">
      <w:pPr>
        <w:pStyle w:val="ConsPlusNormal"/>
        <w:spacing w:before="240"/>
        <w:ind w:firstLine="540"/>
        <w:jc w:val="both"/>
      </w:pPr>
      <w:r w:rsidRPr="0044378A">
        <w:t xml:space="preserve">соответствие участников Отбора требованиям, установленным </w:t>
      </w:r>
      <w:hyperlink w:anchor="Par6231" w:tooltip="5. Требования, которым должны соответствовать получатели субсидий на день обращения в Министерство для заключения соглашения:" w:history="1">
        <w:r w:rsidRPr="0044378A">
          <w:rPr>
            <w:color w:val="0000FF"/>
          </w:rPr>
          <w:t>пунктом 5 раздела I</w:t>
        </w:r>
      </w:hyperlink>
      <w:r w:rsidRPr="0044378A">
        <w:t xml:space="preserve"> настоящего Порядка, на день подачи заявки на участие в Отборе;</w:t>
      </w:r>
    </w:p>
    <w:p w:rsidR="005A23F2" w:rsidRPr="0044378A" w:rsidRDefault="0036061C">
      <w:pPr>
        <w:pStyle w:val="ConsPlusNormal"/>
        <w:spacing w:before="240"/>
        <w:ind w:firstLine="540"/>
        <w:jc w:val="both"/>
      </w:pPr>
      <w:r w:rsidRPr="0044378A">
        <w:t>при наличии оснований для отклонения заявки, установленных настоящим подпунктом, готовит и представляет в Министерство проект письменного уведомления Министерства об отклонении заявки с указанием оснований для отклонения;</w:t>
      </w:r>
    </w:p>
    <w:p w:rsidR="005A23F2" w:rsidRPr="0044378A" w:rsidRDefault="0036061C">
      <w:pPr>
        <w:pStyle w:val="ConsPlusNormal"/>
        <w:spacing w:before="240"/>
        <w:ind w:firstLine="540"/>
        <w:jc w:val="both"/>
      </w:pPr>
      <w:r w:rsidRPr="0044378A">
        <w:t>готовит и представляет в Министерство проект решения (приказа) Министерства об утверждении Перечня.</w:t>
      </w:r>
    </w:p>
    <w:p w:rsidR="005A23F2" w:rsidRPr="0044378A" w:rsidRDefault="0036061C">
      <w:pPr>
        <w:pStyle w:val="ConsPlusNormal"/>
        <w:spacing w:before="240"/>
        <w:ind w:firstLine="540"/>
        <w:jc w:val="both"/>
      </w:pPr>
      <w:r w:rsidRPr="0044378A">
        <w:t>Основаниями для отклонения заявки являются:</w:t>
      </w:r>
    </w:p>
    <w:p w:rsidR="005A23F2" w:rsidRPr="0044378A" w:rsidRDefault="0036061C">
      <w:pPr>
        <w:pStyle w:val="ConsPlusNormal"/>
        <w:spacing w:before="240"/>
        <w:ind w:firstLine="540"/>
        <w:jc w:val="both"/>
      </w:pPr>
      <w:r w:rsidRPr="0044378A">
        <w:lastRenderedPageBreak/>
        <w:t>несоответствие участников Отбора критериям, установленным настоящим подпунктом;</w:t>
      </w:r>
    </w:p>
    <w:p w:rsidR="005A23F2" w:rsidRPr="0044378A" w:rsidRDefault="0036061C">
      <w:pPr>
        <w:pStyle w:val="ConsPlusNormal"/>
        <w:spacing w:before="240"/>
        <w:ind w:firstLine="540"/>
        <w:jc w:val="both"/>
      </w:pPr>
      <w:bookmarkStart w:id="111" w:name="Par6961"/>
      <w:bookmarkEnd w:id="111"/>
      <w:r w:rsidRPr="0044378A">
        <w:t>несоответствие заявки требованиям к заявке, установленным в объявлении о проведении Отбора;</w:t>
      </w:r>
    </w:p>
    <w:p w:rsidR="005A23F2" w:rsidRPr="0044378A" w:rsidRDefault="0036061C">
      <w:pPr>
        <w:pStyle w:val="ConsPlusNormal"/>
        <w:spacing w:before="240"/>
        <w:ind w:firstLine="540"/>
        <w:jc w:val="both"/>
      </w:pPr>
      <w:bookmarkStart w:id="112" w:name="Par6962"/>
      <w:bookmarkEnd w:id="112"/>
      <w:r w:rsidRPr="0044378A">
        <w:t>представление заявки, имеющей исправления, повреждения, помарки, препятствующие ее прочтению;</w:t>
      </w:r>
    </w:p>
    <w:p w:rsidR="005A23F2" w:rsidRPr="0044378A" w:rsidRDefault="0036061C">
      <w:pPr>
        <w:pStyle w:val="ConsPlusNormal"/>
        <w:spacing w:before="240"/>
        <w:ind w:firstLine="540"/>
        <w:jc w:val="both"/>
      </w:pPr>
      <w:r w:rsidRPr="0044378A">
        <w:t>недостоверность представленной участником Отбора информации, в том числе информации о месте нахождения и адресе юридического лица;</w:t>
      </w:r>
    </w:p>
    <w:p w:rsidR="005A23F2" w:rsidRPr="0044378A" w:rsidRDefault="0036061C">
      <w:pPr>
        <w:pStyle w:val="ConsPlusNormal"/>
        <w:spacing w:before="240"/>
        <w:ind w:firstLine="540"/>
        <w:jc w:val="both"/>
      </w:pPr>
      <w:r w:rsidRPr="0044378A">
        <w:t xml:space="preserve">подача участником отбора заявки после даты и (или) времени, определенных для подачи заявки (за исключением случая, указанного в </w:t>
      </w:r>
      <w:hyperlink w:anchor="Par6969" w:tooltip="Участники Отбора, получившие уведомление об отклонении заявки по основаниям, предусмотренным абзацами девятым и десятым настоящего подпункта, вправе обратиться с заявкой повторно после устранения выявленных недостатков в срок, не превышающий 25 рабочих дней со" w:history="1">
        <w:r w:rsidRPr="0044378A">
          <w:rPr>
            <w:color w:val="0000FF"/>
          </w:rPr>
          <w:t>абзаце шестнадцатом</w:t>
        </w:r>
      </w:hyperlink>
      <w:r w:rsidRPr="0044378A">
        <w:t xml:space="preserve"> настоящего подпункта);</w:t>
      </w:r>
    </w:p>
    <w:p w:rsidR="005A23F2" w:rsidRPr="0044378A" w:rsidRDefault="0036061C">
      <w:pPr>
        <w:pStyle w:val="ConsPlusNormal"/>
        <w:spacing w:before="240"/>
        <w:ind w:firstLine="540"/>
        <w:jc w:val="both"/>
      </w:pPr>
      <w:r w:rsidRPr="0044378A">
        <w:t xml:space="preserve">неистечение периода, установленного </w:t>
      </w:r>
      <w:hyperlink w:anchor="Par6375" w:tooltip="20. Субсидии не предоставляются получателям субсидий, допустившим нецелевое использование субсидий, предоставленных в рамках мероприятий Программы, или нарушение установленных условий их предоставления, за период с момента выявления факта нецелевого использова" w:history="1">
        <w:r w:rsidRPr="0044378A">
          <w:rPr>
            <w:color w:val="0000FF"/>
          </w:rPr>
          <w:t>пунктом 20 раздела I</w:t>
        </w:r>
      </w:hyperlink>
      <w:r w:rsidRPr="0044378A">
        <w:t xml:space="preserve"> настоящего Порядка, в отношении заявителей, допустивших нецелевое использование субсидий или нарушение установленных условий их предоставления;</w:t>
      </w:r>
    </w:p>
    <w:p w:rsidR="005A23F2" w:rsidRPr="0044378A" w:rsidRDefault="0036061C">
      <w:pPr>
        <w:pStyle w:val="ConsPlusNormal"/>
        <w:jc w:val="both"/>
      </w:pPr>
      <w:r w:rsidRPr="0044378A">
        <w:t xml:space="preserve">(в ред. </w:t>
      </w:r>
      <w:hyperlink r:id="rId352" w:history="1">
        <w:r w:rsidRPr="0044378A">
          <w:rPr>
            <w:color w:val="0000FF"/>
          </w:rPr>
          <w:t>Постановления</w:t>
        </w:r>
      </w:hyperlink>
      <w:r w:rsidRPr="0044378A">
        <w:t xml:space="preserve"> Правительства РК от 28.07.2021 N 353)</w:t>
      </w:r>
    </w:p>
    <w:p w:rsidR="005A23F2" w:rsidRPr="0044378A" w:rsidRDefault="0036061C">
      <w:pPr>
        <w:pStyle w:val="ConsPlusNormal"/>
        <w:spacing w:before="240"/>
        <w:ind w:firstLine="540"/>
        <w:jc w:val="both"/>
      </w:pPr>
      <w:r w:rsidRPr="0044378A">
        <w:t>превышение объема средств, необходимых для предоставления субсидий в отношении заявки, над лимитами бюджетных обязательств, предусмотренных для предоставления субсидий на соответствующий финансовый год.</w:t>
      </w:r>
    </w:p>
    <w:p w:rsidR="005A23F2" w:rsidRPr="0044378A" w:rsidRDefault="0036061C">
      <w:pPr>
        <w:pStyle w:val="ConsPlusNormal"/>
        <w:spacing w:before="240"/>
        <w:ind w:firstLine="540"/>
        <w:jc w:val="both"/>
      </w:pPr>
      <w:r w:rsidRPr="0044378A">
        <w:t>При недостаточности лимитов бюджетных обязательств, необходимых для предоставления субсидий в отношении представленных заявок, в Перечень включаются участники Отбора, реализующие инвестиционные проекты в области растениеводства или животноводства, в ином случае - участники Отбора, заявки которых представлены в Министерство в более ранние сроки согласно регистрационному штампу.</w:t>
      </w:r>
    </w:p>
    <w:p w:rsidR="005A23F2" w:rsidRPr="0044378A" w:rsidRDefault="0036061C">
      <w:pPr>
        <w:pStyle w:val="ConsPlusNormal"/>
        <w:spacing w:before="240"/>
        <w:ind w:firstLine="540"/>
        <w:jc w:val="both"/>
      </w:pPr>
      <w:bookmarkStart w:id="113" w:name="Par6969"/>
      <w:bookmarkEnd w:id="113"/>
      <w:r w:rsidRPr="0044378A">
        <w:t xml:space="preserve">Участники Отбора, получившие уведомление об отклонении заявки по основаниям, предусмотренным </w:t>
      </w:r>
      <w:hyperlink w:anchor="Par6961" w:tooltip="несоответствие заявки требованиям к заявке, установленным в объявлении о проведении Отбора;" w:history="1">
        <w:r w:rsidRPr="0044378A">
          <w:rPr>
            <w:color w:val="0000FF"/>
          </w:rPr>
          <w:t>абзацами девятым</w:t>
        </w:r>
      </w:hyperlink>
      <w:r w:rsidRPr="0044378A">
        <w:t xml:space="preserve"> и </w:t>
      </w:r>
      <w:hyperlink w:anchor="Par6962" w:tooltip="представление заявки, имеющей исправления, повреждения, помарки, препятствующие ее прочтению;" w:history="1">
        <w:r w:rsidRPr="0044378A">
          <w:rPr>
            <w:color w:val="0000FF"/>
          </w:rPr>
          <w:t>десятым</w:t>
        </w:r>
      </w:hyperlink>
      <w:r w:rsidRPr="0044378A">
        <w:t xml:space="preserve"> настоящего подпункта, вправе обратиться с заявкой повторно после устранения выявленных недостатков в срок, не превышающий 25 рабочих дней со дня окончания приема заявок, указанного в объявлении о проведении Отбора;</w:t>
      </w:r>
    </w:p>
    <w:p w:rsidR="005A23F2" w:rsidRPr="0044378A" w:rsidRDefault="0036061C">
      <w:pPr>
        <w:pStyle w:val="ConsPlusNormal"/>
        <w:spacing w:before="240"/>
        <w:ind w:firstLine="540"/>
        <w:jc w:val="both"/>
      </w:pPr>
      <w:r w:rsidRPr="0044378A">
        <w:t>3) Министерство в срок, не превышающий 30 рабочих дней со дня окончания приема заявок:</w:t>
      </w:r>
    </w:p>
    <w:p w:rsidR="005A23F2" w:rsidRPr="0044378A" w:rsidRDefault="0036061C">
      <w:pPr>
        <w:pStyle w:val="ConsPlusNormal"/>
        <w:spacing w:before="240"/>
        <w:ind w:firstLine="540"/>
        <w:jc w:val="both"/>
      </w:pPr>
      <w:r w:rsidRPr="0044378A">
        <w:t>принимает решение (приказ) об утверждении Перечня. Заявители, признанные победителями Отбора в предыдущие годы, в отношении объектов которых работы не завершены, включаются в Перечень для предоставления субсидий в текущем финансовом году без повторного участия в Отборе;</w:t>
      </w:r>
    </w:p>
    <w:p w:rsidR="005A23F2" w:rsidRPr="0044378A" w:rsidRDefault="0036061C">
      <w:pPr>
        <w:pStyle w:val="ConsPlusNormal"/>
        <w:spacing w:before="240"/>
        <w:ind w:firstLine="540"/>
        <w:jc w:val="both"/>
      </w:pPr>
      <w:r w:rsidRPr="0044378A">
        <w:t xml:space="preserve">при наличии оснований для отклонения заявок, установленных </w:t>
      </w:r>
      <w:hyperlink w:anchor="Par6953" w:tooltip="в) в срок, не превышающий 20 рабочих дней со дня окончания приема заявок:" w:history="1">
        <w:r w:rsidRPr="0044378A">
          <w:rPr>
            <w:color w:val="0000FF"/>
          </w:rPr>
          <w:t>подпунктом "в" подпункта 2</w:t>
        </w:r>
      </w:hyperlink>
      <w:r w:rsidRPr="0044378A">
        <w:t xml:space="preserve"> настоящего пункта, направляет заявителям письменное уведомление об отклонении заявки с указанием оснований для отклонения;</w:t>
      </w:r>
    </w:p>
    <w:p w:rsidR="005A23F2" w:rsidRPr="0044378A" w:rsidRDefault="0036061C">
      <w:pPr>
        <w:pStyle w:val="ConsPlusNormal"/>
        <w:spacing w:before="240"/>
        <w:ind w:firstLine="540"/>
        <w:jc w:val="both"/>
      </w:pPr>
      <w:r w:rsidRPr="0044378A">
        <w:t xml:space="preserve">4) Государственное учреждение в срок, не превышающий 5 рабочих дней со дня утверждения Министерством Перечня, размещает на едином портале и официальном сайте Министерства в информационно-телекоммуникационной сети "Интернет" www.mshp.rkomi.ru информацию о </w:t>
      </w:r>
      <w:r w:rsidRPr="0044378A">
        <w:lastRenderedPageBreak/>
        <w:t>результатах Отбора, включающую следующие сведения:</w:t>
      </w:r>
    </w:p>
    <w:p w:rsidR="005A23F2" w:rsidRPr="0044378A" w:rsidRDefault="0036061C">
      <w:pPr>
        <w:pStyle w:val="ConsPlusNormal"/>
        <w:jc w:val="both"/>
      </w:pPr>
      <w:r w:rsidRPr="0044378A">
        <w:t xml:space="preserve">(в ред. </w:t>
      </w:r>
      <w:hyperlink r:id="rId353" w:history="1">
        <w:r w:rsidRPr="0044378A">
          <w:rPr>
            <w:color w:val="0000FF"/>
          </w:rPr>
          <w:t>Постановления</w:t>
        </w:r>
      </w:hyperlink>
      <w:r w:rsidRPr="0044378A">
        <w:t xml:space="preserve"> Правительства РК от 18.06.2021 N 294)</w:t>
      </w:r>
    </w:p>
    <w:p w:rsidR="005A23F2" w:rsidRPr="0044378A" w:rsidRDefault="0036061C">
      <w:pPr>
        <w:pStyle w:val="ConsPlusNormal"/>
        <w:spacing w:before="240"/>
        <w:ind w:firstLine="540"/>
        <w:jc w:val="both"/>
      </w:pPr>
      <w:r w:rsidRPr="0044378A">
        <w:t>дата, время и место проведения рассмотрения заявок участников Отбора;</w:t>
      </w:r>
    </w:p>
    <w:p w:rsidR="005A23F2" w:rsidRPr="0044378A" w:rsidRDefault="0036061C">
      <w:pPr>
        <w:pStyle w:val="ConsPlusNormal"/>
        <w:spacing w:before="240"/>
        <w:ind w:firstLine="540"/>
        <w:jc w:val="both"/>
      </w:pPr>
      <w:r w:rsidRPr="0044378A">
        <w:t>информация об участниках Отбора, заявления которых были рассмотрены;</w:t>
      </w:r>
    </w:p>
    <w:p w:rsidR="005A23F2" w:rsidRPr="0044378A" w:rsidRDefault="0036061C">
      <w:pPr>
        <w:pStyle w:val="ConsPlusNormal"/>
        <w:spacing w:before="240"/>
        <w:ind w:firstLine="540"/>
        <w:jc w:val="both"/>
      </w:pPr>
      <w:r w:rsidRPr="0044378A">
        <w:t>информация об участниках Отбора, заявки которых были отклонены, с указанием причин их отклонения, в том числе положений объявления о проведении Отбора, которым не соответствуют заявки;</w:t>
      </w:r>
    </w:p>
    <w:p w:rsidR="005A23F2" w:rsidRPr="0044378A" w:rsidRDefault="0036061C">
      <w:pPr>
        <w:pStyle w:val="ConsPlusNormal"/>
        <w:spacing w:before="240"/>
        <w:ind w:firstLine="540"/>
        <w:jc w:val="both"/>
      </w:pPr>
      <w:r w:rsidRPr="0044378A">
        <w:t>наименования получателей субсидий, с которыми заключается соглашение (дополнительное соглашение), и размер предоставляемых им субсидий.</w:t>
      </w:r>
    </w:p>
    <w:p w:rsidR="005A23F2" w:rsidRPr="0044378A" w:rsidRDefault="0036061C">
      <w:pPr>
        <w:pStyle w:val="ConsPlusNormal"/>
        <w:jc w:val="both"/>
      </w:pPr>
      <w:r w:rsidRPr="0044378A">
        <w:t xml:space="preserve">(п. 1.1.2 в ред. </w:t>
      </w:r>
      <w:hyperlink r:id="rId354" w:history="1">
        <w:r w:rsidRPr="0044378A">
          <w:rPr>
            <w:color w:val="0000FF"/>
          </w:rPr>
          <w:t>Постановления</w:t>
        </w:r>
      </w:hyperlink>
      <w:r w:rsidRPr="0044378A">
        <w:t xml:space="preserve"> Правительства РК от 23.04.2021 N 212)</w:t>
      </w:r>
    </w:p>
    <w:p w:rsidR="005A23F2" w:rsidRPr="0044378A" w:rsidRDefault="0036061C">
      <w:pPr>
        <w:pStyle w:val="ConsPlusNormal"/>
        <w:spacing w:before="240"/>
        <w:ind w:firstLine="540"/>
        <w:jc w:val="both"/>
      </w:pPr>
      <w:r w:rsidRPr="0044378A">
        <w:t>1.1.3. Субсидии не предоставляются на компенсацию стоимости выполненных работ, на компенсацию стоимости которых были предоставлены субсидии в предыдущем финансовом году и (или) были предоставлены субсидии на возмещение части затрат на проведение культуртехнических мероприятий на мелиорируемых землях (орошаемых и осушаемых), вовлекаемых в сельскохозяйственный оборот, источником финансового обеспечения которых являются субсидии из федерального бюджета.</w:t>
      </w:r>
    </w:p>
    <w:p w:rsidR="005A23F2" w:rsidRPr="0044378A" w:rsidRDefault="005A23F2">
      <w:pPr>
        <w:pStyle w:val="ConsPlusNormal"/>
      </w:pPr>
    </w:p>
    <w:p w:rsidR="005A23F2" w:rsidRPr="0044378A" w:rsidRDefault="0036061C">
      <w:pPr>
        <w:pStyle w:val="ConsPlusTitle"/>
        <w:jc w:val="center"/>
        <w:outlineLvl w:val="2"/>
        <w:rPr>
          <w:rFonts w:ascii="Times New Roman" w:hAnsi="Times New Roman" w:cs="Times New Roman"/>
        </w:rPr>
      </w:pPr>
      <w:r w:rsidRPr="0044378A">
        <w:rPr>
          <w:rFonts w:ascii="Times New Roman" w:hAnsi="Times New Roman" w:cs="Times New Roman"/>
        </w:rPr>
        <w:t>V. Подпрограмма "Обеспечение реализации</w:t>
      </w:r>
    </w:p>
    <w:p w:rsidR="005A23F2" w:rsidRPr="0044378A" w:rsidRDefault="0036061C">
      <w:pPr>
        <w:pStyle w:val="ConsPlusTitle"/>
        <w:jc w:val="center"/>
        <w:rPr>
          <w:rFonts w:ascii="Times New Roman" w:hAnsi="Times New Roman" w:cs="Times New Roman"/>
        </w:rPr>
      </w:pPr>
      <w:r w:rsidRPr="0044378A">
        <w:rPr>
          <w:rFonts w:ascii="Times New Roman" w:hAnsi="Times New Roman" w:cs="Times New Roman"/>
        </w:rPr>
        <w:t>Государственной программы"</w:t>
      </w:r>
    </w:p>
    <w:p w:rsidR="005A23F2" w:rsidRPr="0044378A" w:rsidRDefault="005A23F2">
      <w:pPr>
        <w:pStyle w:val="ConsPlusNormal"/>
      </w:pPr>
    </w:p>
    <w:p w:rsidR="005A23F2" w:rsidRPr="0044378A" w:rsidRDefault="0036061C">
      <w:pPr>
        <w:pStyle w:val="ConsPlusNormal"/>
        <w:ind w:firstLine="540"/>
        <w:jc w:val="both"/>
      </w:pPr>
      <w:r w:rsidRPr="0044378A">
        <w:t xml:space="preserve">Средства республиканского бюджета Республики Коми на мероприятия </w:t>
      </w:r>
      <w:hyperlink w:anchor="Par634" w:tooltip="ПАСПОРТ" w:history="1">
        <w:r w:rsidRPr="0044378A">
          <w:rPr>
            <w:color w:val="0000FF"/>
          </w:rPr>
          <w:t>подпрограммы</w:t>
        </w:r>
      </w:hyperlink>
      <w:r w:rsidRPr="0044378A">
        <w:t xml:space="preserve"> "Обеспечение реализации Государственной программы" направляются на реализацию мероприятий по содействию кадровому обеспечению агропромышленного и рыбохозяйственного комплексов.</w:t>
      </w:r>
    </w:p>
    <w:p w:rsidR="005A23F2" w:rsidRPr="0044378A" w:rsidRDefault="0036061C">
      <w:pPr>
        <w:pStyle w:val="ConsPlusNormal"/>
        <w:spacing w:before="240"/>
        <w:ind w:firstLine="540"/>
        <w:jc w:val="both"/>
      </w:pPr>
      <w:r w:rsidRPr="0044378A">
        <w:t>1. Содействие кадровому обеспечению агропромышленного и рыбохозяйственного комплексов предусматривает предоставление субсидий на денежную выплату специалистам и рабочим кадрам.</w:t>
      </w:r>
    </w:p>
    <w:p w:rsidR="005A23F2" w:rsidRPr="0044378A" w:rsidRDefault="0036061C">
      <w:pPr>
        <w:pStyle w:val="ConsPlusNormal"/>
        <w:spacing w:before="240"/>
        <w:ind w:firstLine="540"/>
        <w:jc w:val="both"/>
      </w:pPr>
      <w:r w:rsidRPr="0044378A">
        <w:t>1.1. Субсидии на денежную выплату специалистам и рабочим кадрам</w:t>
      </w:r>
    </w:p>
    <w:p w:rsidR="005A23F2" w:rsidRPr="0044378A" w:rsidRDefault="0036061C">
      <w:pPr>
        <w:pStyle w:val="ConsPlusNormal"/>
        <w:spacing w:before="240"/>
        <w:ind w:firstLine="540"/>
        <w:jc w:val="both"/>
      </w:pPr>
      <w:r w:rsidRPr="0044378A">
        <w:t>1.1.1. Субсидии на денежную выплату специалистам и рабочим кадрам (далее - субсидии) предоставляются на компенсацию затрат:</w:t>
      </w:r>
    </w:p>
    <w:p w:rsidR="005A23F2" w:rsidRPr="0044378A" w:rsidRDefault="0036061C">
      <w:pPr>
        <w:pStyle w:val="ConsPlusNormal"/>
        <w:spacing w:before="240"/>
        <w:ind w:firstLine="540"/>
        <w:jc w:val="both"/>
      </w:pPr>
      <w:r w:rsidRPr="0044378A">
        <w:t xml:space="preserve">а) организаций, осуществляющих производство сельскохозяйственной продукции (молока, крупного рогатого скота, оленей, рыбы, овощей), крестьянских (фермерских) хозяйств, сельскохозяйственных потребительских кооперативов, созданных в соответствии с Федеральным </w:t>
      </w:r>
      <w:hyperlink r:id="rId355" w:history="1">
        <w:r w:rsidRPr="0044378A">
          <w:rPr>
            <w:color w:val="0000FF"/>
          </w:rPr>
          <w:t>законом</w:t>
        </w:r>
      </w:hyperlink>
      <w:r w:rsidRPr="0044378A">
        <w:t xml:space="preserve"> "О сельскохозяйственной кооперации", (далее - получатели субсидий) на денежную выплату специалистам и рабочим кадрам агропромышленного комплекса:</w:t>
      </w:r>
    </w:p>
    <w:p w:rsidR="005A23F2" w:rsidRPr="0044378A" w:rsidRDefault="0036061C">
      <w:pPr>
        <w:pStyle w:val="ConsPlusNormal"/>
        <w:spacing w:before="240"/>
        <w:ind w:firstLine="540"/>
        <w:jc w:val="both"/>
      </w:pPr>
      <w:r w:rsidRPr="0044378A">
        <w:t xml:space="preserve">закончившим образовательные организации высшего образования и профессиональные образовательные организации (далее - образовательные организации) по специальностям или направлениям подготовки, относящимся к агрономии, ветеринарии и зоотехнии, механизации сельского хозяйства, электрификации и автоматизации сельского хозяйства, технологии </w:t>
      </w:r>
      <w:r w:rsidRPr="0044378A">
        <w:lastRenderedPageBreak/>
        <w:t>производства и переработки сельскохозяйственной продукции, технологическим машинам и оборудованию, и работающим по найму у получателей субсидий в соответствии с полученной специальностью или направлением подготовки, или индивидуальными предпринимателями в качестве главы крестьянского (фермерского) хозяйства;</w:t>
      </w:r>
    </w:p>
    <w:p w:rsidR="005A23F2" w:rsidRPr="0044378A" w:rsidRDefault="0036061C">
      <w:pPr>
        <w:pStyle w:val="ConsPlusNormal"/>
        <w:spacing w:before="240"/>
        <w:ind w:firstLine="540"/>
        <w:jc w:val="both"/>
      </w:pPr>
      <w:r w:rsidRPr="0044378A">
        <w:t>закончившим образовательные организации по специальностям или направлениям подготовки, относящимся к экономике, экономике и бухгалтерскому учету, финансам, финансам и кредиту, и работающим по найму у получателей субсидий в соответствии с одной из перечисленных специальностей или направлений подготовки, или индивидуальными предпринимателями в качестве главы крестьянского (фермерского) хозяйства в сельских населенных пунктах или поселках городского типа;</w:t>
      </w:r>
    </w:p>
    <w:p w:rsidR="005A23F2" w:rsidRPr="0044378A" w:rsidRDefault="0036061C">
      <w:pPr>
        <w:pStyle w:val="ConsPlusNormal"/>
        <w:spacing w:before="240"/>
        <w:ind w:firstLine="540"/>
        <w:jc w:val="both"/>
      </w:pPr>
      <w:r w:rsidRPr="0044378A">
        <w:t>закончившим образовательные организации по профессиям "хозяйка(ин) усадьбы", "управляющий сельской усадьбой" и "оленевод-механизатор" и работающим по найму у получателей субсидий или индивидуальными предпринимателями в качестве главы крестьянского (фермерского) хозяйства;</w:t>
      </w:r>
    </w:p>
    <w:p w:rsidR="005A23F2" w:rsidRPr="0044378A" w:rsidRDefault="0036061C">
      <w:pPr>
        <w:pStyle w:val="ConsPlusNormal"/>
        <w:spacing w:before="240"/>
        <w:ind w:firstLine="540"/>
        <w:jc w:val="both"/>
      </w:pPr>
      <w:r w:rsidRPr="0044378A">
        <w:t>закончившим образовательные организации по рабочим профессиям (тракторист-машинист сельскохозяйственного производства, сварщик (электросварочные и газосварочные работы), автомеханик, группа профессий в сфере электро- и теплоэнергетики, мастер сельскохозяйственного производства) и работающим по найму у получателей субсидий в соответствии с полученной профессией или закончившим образовательные организации по специальностям, относящимся к механизации сельского хозяйства, электрификации и автоматизации сельского хозяйства, электро- и теплоэнергетике, и работающим по найму у получателей субсидий в соответствии с указанными профессиями;</w:t>
      </w:r>
    </w:p>
    <w:p w:rsidR="005A23F2" w:rsidRPr="0044378A" w:rsidRDefault="0036061C">
      <w:pPr>
        <w:pStyle w:val="ConsPlusNormal"/>
        <w:spacing w:before="240"/>
        <w:ind w:firstLine="540"/>
        <w:jc w:val="both"/>
      </w:pPr>
      <w:r w:rsidRPr="0044378A">
        <w:t>закончившим образовательные организации или общеобразовательные организации по программам профессионального обучения по рабочим профессиям "тракторист", "тракторист-машинист сельскохозяйственного производства", "оператор машинного доения" и работающим по найму у получателей субсидий в соответствии с полученной профессией;</w:t>
      </w:r>
    </w:p>
    <w:p w:rsidR="005A23F2" w:rsidRPr="0044378A" w:rsidRDefault="0036061C">
      <w:pPr>
        <w:pStyle w:val="ConsPlusNormal"/>
        <w:spacing w:before="240"/>
        <w:ind w:firstLine="540"/>
        <w:jc w:val="both"/>
      </w:pPr>
      <w:r w:rsidRPr="0044378A">
        <w:t>б) организаций, осуществляющих первичную и последующую (промышленную) переработку сельскохозяйственной продукции (сельскохозяйственных животных, молока), (далее - получатели субсидий) на денежную выплату специалистам и рабочим кадрам агропромышленного комплекса:</w:t>
      </w:r>
    </w:p>
    <w:p w:rsidR="005A23F2" w:rsidRPr="0044378A" w:rsidRDefault="0036061C">
      <w:pPr>
        <w:pStyle w:val="ConsPlusNormal"/>
        <w:spacing w:before="240"/>
        <w:ind w:firstLine="540"/>
        <w:jc w:val="both"/>
      </w:pPr>
      <w:r w:rsidRPr="0044378A">
        <w:t>закончившим образовательные организации по специальностям и направлениям подготовки, относящимся к технологии производства и переработки сельскохозяйственной продукции, экономике, экономике и бухгалтерскому учету, финансам, финансам и кредиту, и работающим по найму у получателей субсидий в соответствии с полученной специальностью или направлением подготовки в сельской местности или поселках городского типа;</w:t>
      </w:r>
    </w:p>
    <w:p w:rsidR="005A23F2" w:rsidRPr="0044378A" w:rsidRDefault="0036061C">
      <w:pPr>
        <w:pStyle w:val="ConsPlusNormal"/>
        <w:spacing w:before="240"/>
        <w:ind w:firstLine="540"/>
        <w:jc w:val="both"/>
      </w:pPr>
      <w:r w:rsidRPr="0044378A">
        <w:t>закончившим образовательные организации по рабочим профессиям (сварщик (электросварочные и газосварочные работы), группа профессий в сфере электро- и теплоэнергетики) и работающим по найму у получателей субсидий в соответствии с полученной профессией или закончившим образовательные организации по специальностям, относящимся к электрификации и автоматизации сельского хозяйства, электро- и теплоэнергетике, и работающим по найму у получателей субсидий в соответствии с указанными профессиями;</w:t>
      </w:r>
    </w:p>
    <w:p w:rsidR="005A23F2" w:rsidRPr="0044378A" w:rsidRDefault="0036061C">
      <w:pPr>
        <w:pStyle w:val="ConsPlusNormal"/>
        <w:spacing w:before="240"/>
        <w:ind w:firstLine="540"/>
        <w:jc w:val="both"/>
      </w:pPr>
      <w:r w:rsidRPr="0044378A">
        <w:lastRenderedPageBreak/>
        <w:t xml:space="preserve">в) сельскохозяйственных потребительских кооперативов, созданных в соответствии с Федеральным </w:t>
      </w:r>
      <w:hyperlink r:id="rId356" w:history="1">
        <w:r w:rsidRPr="0044378A">
          <w:rPr>
            <w:color w:val="0000FF"/>
          </w:rPr>
          <w:t>законом</w:t>
        </w:r>
      </w:hyperlink>
      <w:r w:rsidRPr="0044378A">
        <w:t xml:space="preserve"> "О сельскохозяйственной кооперации", на денежную выплату рабочим, закончившим образовательные организации или общеобразовательные организации по программам профессионального обучения по рабочей профессии "оператор по искусственному осеменению животных и птицы" и работающим по найму у получателей субсидий в соответствии с полученной профессией.</w:t>
      </w:r>
    </w:p>
    <w:p w:rsidR="005A23F2" w:rsidRPr="0044378A" w:rsidRDefault="0036061C">
      <w:pPr>
        <w:pStyle w:val="ConsPlusNormal"/>
        <w:spacing w:before="240"/>
        <w:ind w:firstLine="540"/>
        <w:jc w:val="both"/>
      </w:pPr>
      <w:bookmarkStart w:id="114" w:name="Par6999"/>
      <w:bookmarkEnd w:id="114"/>
      <w:r w:rsidRPr="0044378A">
        <w:t>1.1.2. Субсидии предоставляются организациям, осуществляющим производство сельскохозяйственной продукции (молока, крупного рогатого скота, оленей, рыбы, овощей), организациям, осуществляющим первичную и последующую (промышленную) переработку сельскохозяйственной продукции (сельскохозяйственных животных, молока), при условии, что доля выручки от реализации вышеназванной сельскохозяйственной продукции, включая продукцию ее переработки, в общей выручке от реализации продукции (выполнения работ, оказания услуг) за предыдущий календарный год (для вновь созданных - за отчетный период с момента их создания, но не менее чем за 6 месяцев) составила не менее 50 процентов.</w:t>
      </w:r>
    </w:p>
    <w:p w:rsidR="005A23F2" w:rsidRPr="0044378A" w:rsidRDefault="0036061C">
      <w:pPr>
        <w:pStyle w:val="ConsPlusNormal"/>
        <w:spacing w:before="240"/>
        <w:ind w:firstLine="540"/>
        <w:jc w:val="both"/>
      </w:pPr>
      <w:r w:rsidRPr="0044378A">
        <w:t xml:space="preserve">1.1.3. Субсидии предоставляются один раз в год в течение трех следующих друг за другом лет (за исключением периода прохождения специалистом или рабочим военной службы или заменяющей ее альтернативной гражданской службы) в расчете на одного специалиста или рабочего, работающего по найму у получателя субсидий, в </w:t>
      </w:r>
      <w:hyperlink w:anchor="Par8287" w:tooltip="РАЗМЕР" w:history="1">
        <w:r w:rsidRPr="0044378A">
          <w:rPr>
            <w:color w:val="0000FF"/>
          </w:rPr>
          <w:t>размерах</w:t>
        </w:r>
      </w:hyperlink>
      <w:r w:rsidRPr="0044378A">
        <w:t xml:space="preserve"> согласно приложению 19 к настоящему Порядку. При первичном обращении субсидии предоставляются в расчете на одного специалиста или рабочего, закончившего образовательную организацию не ранее чем в четыре предыдущих календарных года или в текущем году.</w:t>
      </w:r>
    </w:p>
    <w:p w:rsidR="005A23F2" w:rsidRPr="0044378A" w:rsidRDefault="0036061C">
      <w:pPr>
        <w:pStyle w:val="ConsPlusNormal"/>
        <w:spacing w:before="240"/>
        <w:ind w:firstLine="540"/>
        <w:jc w:val="both"/>
      </w:pPr>
      <w:r w:rsidRPr="0044378A">
        <w:t>1.1.4. Субсидии предоставляются при условии продолжения специалистом или рабочим трудовой деятельности у получателя субсидий или деятельности в качестве главы крестьянского (фермерского) хозяйства не менее трех лет после получения денежной выплаты.</w:t>
      </w:r>
    </w:p>
    <w:p w:rsidR="005A23F2" w:rsidRPr="0044378A" w:rsidRDefault="0036061C">
      <w:pPr>
        <w:pStyle w:val="ConsPlusNormal"/>
        <w:spacing w:before="240"/>
        <w:ind w:firstLine="540"/>
        <w:jc w:val="both"/>
      </w:pPr>
      <w:r w:rsidRPr="0044378A">
        <w:t>1.1.5. При досрочном расторжении трудового договора по соглашению сторон либо по инициативе работника или работодателя полученную субсидию за вычетом суммы, рассчитанной пропорционально отработанному времени со дня предоставления получателем субсидий денежной выплаты специалисту или рабочему, получатель субсидий обязан возвратить в республиканский бюджет Республики Коми в течение месяца со дня расторжения трудового договора.</w:t>
      </w:r>
    </w:p>
    <w:p w:rsidR="005A23F2" w:rsidRPr="0044378A" w:rsidRDefault="0036061C">
      <w:pPr>
        <w:pStyle w:val="ConsPlusNormal"/>
        <w:spacing w:before="240"/>
        <w:ind w:firstLine="540"/>
        <w:jc w:val="both"/>
      </w:pPr>
      <w:r w:rsidRPr="0044378A">
        <w:t>Обязанность по возврату субсидий не распространяется на увольнение специалиста или рабочего в связи:</w:t>
      </w:r>
    </w:p>
    <w:p w:rsidR="005A23F2" w:rsidRPr="0044378A" w:rsidRDefault="0036061C">
      <w:pPr>
        <w:pStyle w:val="ConsPlusNormal"/>
        <w:spacing w:before="240"/>
        <w:ind w:firstLine="540"/>
        <w:jc w:val="both"/>
      </w:pPr>
      <w:r w:rsidRPr="0044378A">
        <w:t>с состоянием здоровья в соответствии с медицинским заключением;</w:t>
      </w:r>
    </w:p>
    <w:p w:rsidR="005A23F2" w:rsidRPr="0044378A" w:rsidRDefault="0036061C">
      <w:pPr>
        <w:pStyle w:val="ConsPlusNormal"/>
        <w:spacing w:before="240"/>
        <w:ind w:firstLine="540"/>
        <w:jc w:val="both"/>
      </w:pPr>
      <w:r w:rsidRPr="0044378A">
        <w:t xml:space="preserve">с ликвидацией или прекращением производственной деятельности получателя субсидии при условии дальнейшего трудоустройства специалиста или рабочего в иные организации, осуществляющие производство сельскохозяйственной продукции, организации, осуществляющие первичную и последующую (промышленную) переработку сельскохозяйственной продукции (сельскохозяйственных животных, молока), крестьянские (фермерские) хозяйства, сельскохозяйственные потребительские кооперативы на территории Республики Коми и соблюдении условий, установленных </w:t>
      </w:r>
      <w:hyperlink w:anchor="Par6999" w:tooltip="1.1.2. Субсидии предоставляются организациям, осуществляющим производство сельскохозяйственной продукции (молока, крупного рогатого скота, оленей, рыбы, овощей), организациям, осуществляющим первичную и последующую (промышленную) переработку сельскохозяйственн" w:history="1">
        <w:r w:rsidRPr="0044378A">
          <w:rPr>
            <w:color w:val="0000FF"/>
          </w:rPr>
          <w:t>пунктом 1.1.2</w:t>
        </w:r>
      </w:hyperlink>
      <w:r w:rsidRPr="0044378A">
        <w:t xml:space="preserve"> настоящего раздела;</w:t>
      </w:r>
    </w:p>
    <w:p w:rsidR="005A23F2" w:rsidRPr="0044378A" w:rsidRDefault="0036061C">
      <w:pPr>
        <w:pStyle w:val="ConsPlusNormal"/>
        <w:spacing w:before="240"/>
        <w:ind w:firstLine="540"/>
        <w:jc w:val="both"/>
      </w:pPr>
      <w:r w:rsidRPr="0044378A">
        <w:t xml:space="preserve">с призывом специалиста или рабочего на военную службу или направлением его на </w:t>
      </w:r>
      <w:r w:rsidRPr="0044378A">
        <w:lastRenderedPageBreak/>
        <w:t>заменяющую ее альтернативную гражданскую службу при условии его дальнейшего трудоустройства по прежнему месту работы по окончании службы.</w:t>
      </w:r>
    </w:p>
    <w:p w:rsidR="005A23F2" w:rsidRPr="0044378A" w:rsidRDefault="0036061C">
      <w:pPr>
        <w:pStyle w:val="ConsPlusNormal"/>
        <w:spacing w:before="240"/>
        <w:ind w:firstLine="540"/>
        <w:jc w:val="both"/>
      </w:pPr>
      <w:r w:rsidRPr="0044378A">
        <w:t>В случае расторжения трудового договора со специалистом или рабочим за виновные действия субсидии полностью возвращаются получателем субсидий в республиканский бюджет Республики Коми в течение месяца со дня расторжения трудового договора.</w:t>
      </w:r>
    </w:p>
    <w:p w:rsidR="005A23F2" w:rsidRPr="0044378A" w:rsidRDefault="0036061C">
      <w:pPr>
        <w:pStyle w:val="ConsPlusNormal"/>
        <w:spacing w:before="240"/>
        <w:ind w:firstLine="540"/>
        <w:jc w:val="both"/>
      </w:pPr>
      <w:r w:rsidRPr="0044378A">
        <w:t>1.1.6. Субсидии не предоставляются на денежную выплату специалисту или рабочему, в отношении которого были предоставлены субсидии на денежную выплату специалистам и рабочим кадрам или субсидии на единовременную выплату специалистам и рабочим кадрам в предыдущие годы по иным специальностям, направлениям подготовки или профессиям.</w:t>
      </w:r>
    </w:p>
    <w:p w:rsidR="005A23F2" w:rsidRPr="0044378A" w:rsidRDefault="005A23F2">
      <w:pPr>
        <w:pStyle w:val="ConsPlusNormal"/>
      </w:pPr>
    </w:p>
    <w:p w:rsidR="005A23F2" w:rsidRPr="0044378A" w:rsidRDefault="005A23F2">
      <w:pPr>
        <w:pStyle w:val="ConsPlusNormal"/>
      </w:pPr>
    </w:p>
    <w:p w:rsidR="005A23F2" w:rsidRPr="0044378A" w:rsidRDefault="005A23F2">
      <w:pPr>
        <w:pStyle w:val="ConsPlusNormal"/>
      </w:pPr>
    </w:p>
    <w:p w:rsidR="005A23F2" w:rsidRPr="0044378A" w:rsidRDefault="005A23F2">
      <w:pPr>
        <w:pStyle w:val="ConsPlusNormal"/>
      </w:pPr>
    </w:p>
    <w:p w:rsidR="005A23F2" w:rsidRPr="0044378A" w:rsidRDefault="005A23F2">
      <w:pPr>
        <w:pStyle w:val="ConsPlusNormal"/>
      </w:pPr>
    </w:p>
    <w:p w:rsidR="005A23F2" w:rsidRPr="0044378A" w:rsidRDefault="0036061C">
      <w:pPr>
        <w:pStyle w:val="ConsPlusNormal"/>
        <w:jc w:val="right"/>
        <w:outlineLvl w:val="2"/>
      </w:pPr>
      <w:r w:rsidRPr="0044378A">
        <w:t>Приложение 1</w:t>
      </w:r>
    </w:p>
    <w:p w:rsidR="005A23F2" w:rsidRPr="0044378A" w:rsidRDefault="0036061C">
      <w:pPr>
        <w:pStyle w:val="ConsPlusNormal"/>
        <w:jc w:val="right"/>
      </w:pPr>
      <w:r w:rsidRPr="0044378A">
        <w:t>к Порядку</w:t>
      </w:r>
    </w:p>
    <w:p w:rsidR="005A23F2" w:rsidRPr="0044378A" w:rsidRDefault="0036061C">
      <w:pPr>
        <w:pStyle w:val="ConsPlusNormal"/>
        <w:jc w:val="right"/>
      </w:pPr>
      <w:r w:rsidRPr="0044378A">
        <w:t>предоставления средств</w:t>
      </w:r>
    </w:p>
    <w:p w:rsidR="005A23F2" w:rsidRPr="0044378A" w:rsidRDefault="0036061C">
      <w:pPr>
        <w:pStyle w:val="ConsPlusNormal"/>
        <w:jc w:val="right"/>
      </w:pPr>
      <w:r w:rsidRPr="0044378A">
        <w:t>республиканского бюджета</w:t>
      </w:r>
    </w:p>
    <w:p w:rsidR="005A23F2" w:rsidRPr="0044378A" w:rsidRDefault="0036061C">
      <w:pPr>
        <w:pStyle w:val="ConsPlusNormal"/>
        <w:jc w:val="right"/>
      </w:pPr>
      <w:r w:rsidRPr="0044378A">
        <w:t>Республики Коми,</w:t>
      </w:r>
    </w:p>
    <w:p w:rsidR="005A23F2" w:rsidRPr="0044378A" w:rsidRDefault="0036061C">
      <w:pPr>
        <w:pStyle w:val="ConsPlusNormal"/>
        <w:jc w:val="right"/>
      </w:pPr>
      <w:r w:rsidRPr="0044378A">
        <w:t>предусмотренных</w:t>
      </w:r>
    </w:p>
    <w:p w:rsidR="005A23F2" w:rsidRPr="0044378A" w:rsidRDefault="0036061C">
      <w:pPr>
        <w:pStyle w:val="ConsPlusNormal"/>
        <w:jc w:val="right"/>
      </w:pPr>
      <w:r w:rsidRPr="0044378A">
        <w:t>на государственную поддержку</w:t>
      </w:r>
    </w:p>
    <w:p w:rsidR="005A23F2" w:rsidRPr="0044378A" w:rsidRDefault="0036061C">
      <w:pPr>
        <w:pStyle w:val="ConsPlusNormal"/>
        <w:jc w:val="right"/>
      </w:pPr>
      <w:r w:rsidRPr="0044378A">
        <w:t>развития сельского хозяйства</w:t>
      </w:r>
    </w:p>
    <w:p w:rsidR="005A23F2" w:rsidRPr="0044378A" w:rsidRDefault="0036061C">
      <w:pPr>
        <w:pStyle w:val="ConsPlusNormal"/>
        <w:jc w:val="right"/>
      </w:pPr>
      <w:r w:rsidRPr="0044378A">
        <w:t>и регулирования рынков</w:t>
      </w:r>
    </w:p>
    <w:p w:rsidR="005A23F2" w:rsidRPr="0044378A" w:rsidRDefault="0036061C">
      <w:pPr>
        <w:pStyle w:val="ConsPlusNormal"/>
        <w:jc w:val="right"/>
      </w:pPr>
      <w:r w:rsidRPr="0044378A">
        <w:t>сельскохозяйственной продукции,</w:t>
      </w:r>
    </w:p>
    <w:p w:rsidR="005A23F2" w:rsidRPr="0044378A" w:rsidRDefault="0036061C">
      <w:pPr>
        <w:pStyle w:val="ConsPlusNormal"/>
        <w:jc w:val="right"/>
      </w:pPr>
      <w:r w:rsidRPr="0044378A">
        <w:t>сырья и продовольствия, развития</w:t>
      </w:r>
    </w:p>
    <w:p w:rsidR="005A23F2" w:rsidRPr="0044378A" w:rsidRDefault="0036061C">
      <w:pPr>
        <w:pStyle w:val="ConsPlusNormal"/>
        <w:jc w:val="right"/>
      </w:pPr>
      <w:r w:rsidRPr="0044378A">
        <w:t>рыбохозяйственного комплекса</w:t>
      </w:r>
    </w:p>
    <w:p w:rsidR="005A23F2" w:rsidRPr="0044378A" w:rsidRDefault="005A23F2">
      <w:pPr>
        <w:pStyle w:val="ConsPlusNormal"/>
      </w:pPr>
    </w:p>
    <w:p w:rsidR="005A23F2" w:rsidRPr="0044378A" w:rsidRDefault="0036061C">
      <w:pPr>
        <w:pStyle w:val="ConsPlusTitle"/>
        <w:jc w:val="center"/>
        <w:rPr>
          <w:rFonts w:ascii="Times New Roman" w:hAnsi="Times New Roman" w:cs="Times New Roman"/>
        </w:rPr>
      </w:pPr>
      <w:bookmarkStart w:id="115" w:name="Par7027"/>
      <w:bookmarkEnd w:id="115"/>
      <w:r w:rsidRPr="0044378A">
        <w:rPr>
          <w:rFonts w:ascii="Times New Roman" w:hAnsi="Times New Roman" w:cs="Times New Roman"/>
        </w:rPr>
        <w:t>ОБЩАЯ СУММА</w:t>
      </w:r>
    </w:p>
    <w:p w:rsidR="005A23F2" w:rsidRPr="0044378A" w:rsidRDefault="0036061C">
      <w:pPr>
        <w:pStyle w:val="ConsPlusTitle"/>
        <w:jc w:val="center"/>
        <w:rPr>
          <w:rFonts w:ascii="Times New Roman" w:hAnsi="Times New Roman" w:cs="Times New Roman"/>
        </w:rPr>
      </w:pPr>
      <w:r w:rsidRPr="0044378A">
        <w:rPr>
          <w:rFonts w:ascii="Times New Roman" w:hAnsi="Times New Roman" w:cs="Times New Roman"/>
        </w:rPr>
        <w:t>СУБСИДИЙ НА ВОЗМЕЩЕНИЕ ЧАСТИ ЗАТРАТ НА СТРОИТЕЛЬСТВО</w:t>
      </w:r>
    </w:p>
    <w:p w:rsidR="005A23F2" w:rsidRPr="0044378A" w:rsidRDefault="0036061C">
      <w:pPr>
        <w:pStyle w:val="ConsPlusTitle"/>
        <w:jc w:val="center"/>
        <w:rPr>
          <w:rFonts w:ascii="Times New Roman" w:hAnsi="Times New Roman" w:cs="Times New Roman"/>
        </w:rPr>
      </w:pPr>
      <w:r w:rsidRPr="0044378A">
        <w:rPr>
          <w:rFonts w:ascii="Times New Roman" w:hAnsi="Times New Roman" w:cs="Times New Roman"/>
        </w:rPr>
        <w:t>И РЕКОНСТРУКЦИЮ ЖИВОТНОВОДЧЕСКИХ ПОМЕЩЕНИЙ,</w:t>
      </w:r>
    </w:p>
    <w:p w:rsidR="005A23F2" w:rsidRPr="0044378A" w:rsidRDefault="0036061C">
      <w:pPr>
        <w:pStyle w:val="ConsPlusTitle"/>
        <w:jc w:val="center"/>
        <w:rPr>
          <w:rFonts w:ascii="Times New Roman" w:hAnsi="Times New Roman" w:cs="Times New Roman"/>
        </w:rPr>
      </w:pPr>
      <w:r w:rsidRPr="0044378A">
        <w:rPr>
          <w:rFonts w:ascii="Times New Roman" w:hAnsi="Times New Roman" w:cs="Times New Roman"/>
        </w:rPr>
        <w:t>А ТАКЖЕ ПРИОБРЕТЕНИЕ МАШИН И ОБОРУДОВАНИЯ</w:t>
      </w:r>
    </w:p>
    <w:p w:rsidR="005A23F2" w:rsidRPr="0044378A" w:rsidRDefault="0036061C">
      <w:pPr>
        <w:pStyle w:val="ConsPlusTitle"/>
        <w:jc w:val="center"/>
        <w:rPr>
          <w:rFonts w:ascii="Times New Roman" w:hAnsi="Times New Roman" w:cs="Times New Roman"/>
        </w:rPr>
      </w:pPr>
      <w:r w:rsidRPr="0044378A">
        <w:rPr>
          <w:rFonts w:ascii="Times New Roman" w:hAnsi="Times New Roman" w:cs="Times New Roman"/>
        </w:rPr>
        <w:t>(В ЧАСТИ СТРОИТЕЛЬНО-МОНТАЖНЫХ РАБОТ)</w:t>
      </w:r>
    </w:p>
    <w:p w:rsidR="005A23F2" w:rsidRPr="0044378A" w:rsidRDefault="005A23F2">
      <w:pPr>
        <w:pStyle w:val="ConsPlusNormal"/>
      </w:pPr>
    </w:p>
    <w:tbl>
      <w:tblPr>
        <w:tblW w:w="5000" w:type="pct"/>
        <w:tblCellMar>
          <w:left w:w="0" w:type="dxa"/>
          <w:right w:w="0" w:type="dxa"/>
        </w:tblCellMar>
        <w:tblLook w:val="0000"/>
      </w:tblPr>
      <w:tblGrid>
        <w:gridCol w:w="60"/>
        <w:gridCol w:w="113"/>
        <w:gridCol w:w="9921"/>
        <w:gridCol w:w="113"/>
      </w:tblGrid>
      <w:tr w:rsidR="005A23F2" w:rsidRPr="0044378A">
        <w:tc>
          <w:tcPr>
            <w:tcW w:w="60" w:type="dxa"/>
            <w:shd w:val="clear" w:color="auto" w:fill="CED3F1"/>
            <w:tcMar>
              <w:top w:w="0" w:type="dxa"/>
              <w:left w:w="0" w:type="dxa"/>
              <w:bottom w:w="0" w:type="dxa"/>
              <w:right w:w="0" w:type="dxa"/>
            </w:tcMar>
          </w:tcPr>
          <w:p w:rsidR="005A23F2" w:rsidRPr="0044378A" w:rsidRDefault="005A23F2">
            <w:pPr>
              <w:pStyle w:val="ConsPlusNormal"/>
            </w:pPr>
          </w:p>
        </w:tc>
        <w:tc>
          <w:tcPr>
            <w:tcW w:w="113" w:type="dxa"/>
            <w:shd w:val="clear" w:color="auto" w:fill="F4F3F8"/>
            <w:tcMar>
              <w:top w:w="0" w:type="dxa"/>
              <w:left w:w="0" w:type="dxa"/>
              <w:bottom w:w="0" w:type="dxa"/>
              <w:right w:w="0" w:type="dxa"/>
            </w:tcMar>
          </w:tcPr>
          <w:p w:rsidR="005A23F2" w:rsidRPr="0044378A" w:rsidRDefault="005A23F2">
            <w:pPr>
              <w:pStyle w:val="ConsPlusNormal"/>
            </w:pPr>
          </w:p>
        </w:tc>
        <w:tc>
          <w:tcPr>
            <w:tcW w:w="0" w:type="auto"/>
            <w:shd w:val="clear" w:color="auto" w:fill="F4F3F8"/>
            <w:tcMar>
              <w:top w:w="113" w:type="dxa"/>
              <w:left w:w="0" w:type="dxa"/>
              <w:bottom w:w="113" w:type="dxa"/>
              <w:right w:w="0" w:type="dxa"/>
            </w:tcMar>
          </w:tcPr>
          <w:p w:rsidR="005A23F2" w:rsidRPr="0044378A" w:rsidRDefault="0036061C">
            <w:pPr>
              <w:pStyle w:val="ConsPlusNormal"/>
              <w:jc w:val="center"/>
              <w:rPr>
                <w:color w:val="392C69"/>
              </w:rPr>
            </w:pPr>
            <w:r w:rsidRPr="0044378A">
              <w:rPr>
                <w:color w:val="392C69"/>
              </w:rPr>
              <w:t>Список изменяющих документов</w:t>
            </w:r>
          </w:p>
          <w:p w:rsidR="005A23F2" w:rsidRPr="0044378A" w:rsidRDefault="0036061C">
            <w:pPr>
              <w:pStyle w:val="ConsPlusNormal"/>
              <w:jc w:val="center"/>
              <w:rPr>
                <w:color w:val="392C69"/>
              </w:rPr>
            </w:pPr>
            <w:r w:rsidRPr="0044378A">
              <w:rPr>
                <w:color w:val="392C69"/>
              </w:rPr>
              <w:t xml:space="preserve">(в ред. Постановлений Правительства РК от 10.07.2020 </w:t>
            </w:r>
            <w:hyperlink r:id="rId357" w:history="1">
              <w:r w:rsidRPr="0044378A">
                <w:rPr>
                  <w:color w:val="0000FF"/>
                </w:rPr>
                <w:t>N 346</w:t>
              </w:r>
            </w:hyperlink>
            <w:r w:rsidRPr="0044378A">
              <w:rPr>
                <w:color w:val="392C69"/>
              </w:rPr>
              <w:t>,</w:t>
            </w:r>
          </w:p>
          <w:p w:rsidR="005A23F2" w:rsidRPr="0044378A" w:rsidRDefault="0036061C">
            <w:pPr>
              <w:pStyle w:val="ConsPlusNormal"/>
              <w:jc w:val="center"/>
              <w:rPr>
                <w:color w:val="392C69"/>
              </w:rPr>
            </w:pPr>
            <w:r w:rsidRPr="0044378A">
              <w:rPr>
                <w:color w:val="392C69"/>
              </w:rPr>
              <w:t xml:space="preserve">от 23.04.2021 </w:t>
            </w:r>
            <w:hyperlink r:id="rId358" w:history="1">
              <w:r w:rsidRPr="0044378A">
                <w:rPr>
                  <w:color w:val="0000FF"/>
                </w:rPr>
                <w:t>N 212</w:t>
              </w:r>
            </w:hyperlink>
            <w:r w:rsidRPr="0044378A">
              <w:rPr>
                <w:color w:val="392C69"/>
              </w:rPr>
              <w:t>)</w:t>
            </w:r>
          </w:p>
        </w:tc>
        <w:tc>
          <w:tcPr>
            <w:tcW w:w="113" w:type="dxa"/>
            <w:shd w:val="clear" w:color="auto" w:fill="F4F3F8"/>
            <w:tcMar>
              <w:top w:w="0" w:type="dxa"/>
              <w:left w:w="0" w:type="dxa"/>
              <w:bottom w:w="0" w:type="dxa"/>
              <w:right w:w="0" w:type="dxa"/>
            </w:tcMar>
          </w:tcPr>
          <w:p w:rsidR="005A23F2" w:rsidRPr="0044378A" w:rsidRDefault="005A23F2">
            <w:pPr>
              <w:pStyle w:val="ConsPlusNormal"/>
              <w:jc w:val="center"/>
              <w:rPr>
                <w:color w:val="392C69"/>
              </w:rPr>
            </w:pPr>
          </w:p>
        </w:tc>
      </w:tr>
    </w:tbl>
    <w:p w:rsidR="005A23F2" w:rsidRPr="0044378A" w:rsidRDefault="005A23F2">
      <w:pPr>
        <w:pStyle w:val="ConsPlusNormal"/>
      </w:pPr>
    </w:p>
    <w:tbl>
      <w:tblPr>
        <w:tblW w:w="0" w:type="auto"/>
        <w:tblLayout w:type="fixed"/>
        <w:tblCellMar>
          <w:top w:w="102" w:type="dxa"/>
          <w:left w:w="62" w:type="dxa"/>
          <w:bottom w:w="102" w:type="dxa"/>
          <w:right w:w="62" w:type="dxa"/>
        </w:tblCellMar>
        <w:tblLook w:val="0000"/>
      </w:tblPr>
      <w:tblGrid>
        <w:gridCol w:w="5102"/>
        <w:gridCol w:w="1984"/>
        <w:gridCol w:w="1984"/>
      </w:tblGrid>
      <w:tr w:rsidR="005A23F2" w:rsidRPr="0044378A">
        <w:tc>
          <w:tcPr>
            <w:tcW w:w="5102" w:type="dxa"/>
            <w:vMerge w:val="restart"/>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3968" w:type="dxa"/>
            <w:gridSpan w:val="2"/>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Размер субсидий, выделяемых в расчете на одно скотоместо в течение всего периода, тыс. рублей</w:t>
            </w:r>
          </w:p>
        </w:tc>
      </w:tr>
      <w:tr w:rsidR="005A23F2" w:rsidRPr="0044378A">
        <w:tc>
          <w:tcPr>
            <w:tcW w:w="5102"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198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строительства</w:t>
            </w:r>
          </w:p>
        </w:tc>
        <w:tc>
          <w:tcPr>
            <w:tcW w:w="198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реконструкции</w:t>
            </w:r>
          </w:p>
        </w:tc>
      </w:tr>
      <w:tr w:rsidR="005A23F2" w:rsidRPr="0044378A">
        <w:tc>
          <w:tcPr>
            <w:tcW w:w="9070" w:type="dxa"/>
            <w:gridSpan w:val="3"/>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 xml:space="preserve">Проекты по строительству и реконструкции животноводческих помещений, </w:t>
            </w:r>
            <w:r w:rsidRPr="0044378A">
              <w:lastRenderedPageBreak/>
              <w:t>признанные победителями конкурсного отбора проектов по строительству (реконструкции) животноводческих помещений для содержания крупного рогатого скота до 2019 года</w:t>
            </w:r>
          </w:p>
        </w:tc>
      </w:tr>
      <w:tr w:rsidR="005A23F2" w:rsidRPr="0044378A">
        <w:tc>
          <w:tcPr>
            <w:tcW w:w="5102"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lastRenderedPageBreak/>
              <w:t>для содержания коров и (или) молодняка крупного рогатого скота</w:t>
            </w:r>
          </w:p>
        </w:tc>
        <w:tc>
          <w:tcPr>
            <w:tcW w:w="198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195</w:t>
            </w:r>
          </w:p>
        </w:tc>
        <w:tc>
          <w:tcPr>
            <w:tcW w:w="198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95</w:t>
            </w:r>
          </w:p>
        </w:tc>
      </w:tr>
      <w:tr w:rsidR="005A23F2" w:rsidRPr="0044378A">
        <w:tc>
          <w:tcPr>
            <w:tcW w:w="9070" w:type="dxa"/>
            <w:gridSpan w:val="3"/>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Проекты по строительству и реконструкции животноводческих помещений, признанные победителями конкурсного отбора проектов по строительству (реконструкции) животноводческих помещений для содержания крупного рогатого скота начиная с 2019 года</w:t>
            </w:r>
          </w:p>
        </w:tc>
      </w:tr>
      <w:tr w:rsidR="005A23F2" w:rsidRPr="0044378A">
        <w:tc>
          <w:tcPr>
            <w:tcW w:w="5102"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для содержания коров</w:t>
            </w:r>
          </w:p>
        </w:tc>
        <w:tc>
          <w:tcPr>
            <w:tcW w:w="198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205</w:t>
            </w:r>
          </w:p>
        </w:tc>
        <w:tc>
          <w:tcPr>
            <w:tcW w:w="198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95</w:t>
            </w:r>
          </w:p>
        </w:tc>
      </w:tr>
      <w:tr w:rsidR="005A23F2" w:rsidRPr="0044378A">
        <w:tc>
          <w:tcPr>
            <w:tcW w:w="5102"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для содержания молодняка крупного рогатого скота</w:t>
            </w:r>
          </w:p>
        </w:tc>
        <w:tc>
          <w:tcPr>
            <w:tcW w:w="198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80</w:t>
            </w:r>
          </w:p>
        </w:tc>
        <w:tc>
          <w:tcPr>
            <w:tcW w:w="198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40</w:t>
            </w:r>
          </w:p>
        </w:tc>
      </w:tr>
    </w:tbl>
    <w:p w:rsidR="005A23F2" w:rsidRPr="0044378A" w:rsidRDefault="005A23F2">
      <w:pPr>
        <w:pStyle w:val="ConsPlusNormal"/>
      </w:pPr>
    </w:p>
    <w:p w:rsidR="005A23F2" w:rsidRPr="0044378A" w:rsidRDefault="005A23F2">
      <w:pPr>
        <w:pStyle w:val="ConsPlusNormal"/>
      </w:pPr>
    </w:p>
    <w:p w:rsidR="005A23F2" w:rsidRPr="0044378A" w:rsidRDefault="005A23F2">
      <w:pPr>
        <w:pStyle w:val="ConsPlusNormal"/>
      </w:pPr>
    </w:p>
    <w:p w:rsidR="005A23F2" w:rsidRPr="0044378A" w:rsidRDefault="005A23F2">
      <w:pPr>
        <w:pStyle w:val="ConsPlusNormal"/>
      </w:pPr>
    </w:p>
    <w:p w:rsidR="005A23F2" w:rsidRPr="0044378A" w:rsidRDefault="005A23F2">
      <w:pPr>
        <w:pStyle w:val="ConsPlusNormal"/>
      </w:pPr>
    </w:p>
    <w:p w:rsidR="005A23F2" w:rsidRPr="0044378A" w:rsidRDefault="0036061C">
      <w:pPr>
        <w:pStyle w:val="ConsPlusNormal"/>
        <w:jc w:val="right"/>
        <w:outlineLvl w:val="2"/>
      </w:pPr>
      <w:r w:rsidRPr="0044378A">
        <w:t>Приложение 2</w:t>
      </w:r>
    </w:p>
    <w:p w:rsidR="005A23F2" w:rsidRPr="0044378A" w:rsidRDefault="0036061C">
      <w:pPr>
        <w:pStyle w:val="ConsPlusNormal"/>
        <w:jc w:val="right"/>
      </w:pPr>
      <w:r w:rsidRPr="0044378A">
        <w:t>к Порядку</w:t>
      </w:r>
    </w:p>
    <w:p w:rsidR="005A23F2" w:rsidRPr="0044378A" w:rsidRDefault="0036061C">
      <w:pPr>
        <w:pStyle w:val="ConsPlusNormal"/>
        <w:jc w:val="right"/>
      </w:pPr>
      <w:r w:rsidRPr="0044378A">
        <w:t>предоставления средств</w:t>
      </w:r>
    </w:p>
    <w:p w:rsidR="005A23F2" w:rsidRPr="0044378A" w:rsidRDefault="0036061C">
      <w:pPr>
        <w:pStyle w:val="ConsPlusNormal"/>
        <w:jc w:val="right"/>
      </w:pPr>
      <w:r w:rsidRPr="0044378A">
        <w:t>республиканского бюджета</w:t>
      </w:r>
    </w:p>
    <w:p w:rsidR="005A23F2" w:rsidRPr="0044378A" w:rsidRDefault="0036061C">
      <w:pPr>
        <w:pStyle w:val="ConsPlusNormal"/>
        <w:jc w:val="right"/>
      </w:pPr>
      <w:r w:rsidRPr="0044378A">
        <w:t>Республики Коми,</w:t>
      </w:r>
    </w:p>
    <w:p w:rsidR="005A23F2" w:rsidRPr="0044378A" w:rsidRDefault="0036061C">
      <w:pPr>
        <w:pStyle w:val="ConsPlusNormal"/>
        <w:jc w:val="right"/>
      </w:pPr>
      <w:r w:rsidRPr="0044378A">
        <w:t>предусмотренных</w:t>
      </w:r>
    </w:p>
    <w:p w:rsidR="005A23F2" w:rsidRPr="0044378A" w:rsidRDefault="0036061C">
      <w:pPr>
        <w:pStyle w:val="ConsPlusNormal"/>
        <w:jc w:val="right"/>
      </w:pPr>
      <w:r w:rsidRPr="0044378A">
        <w:t>на государственную поддержку</w:t>
      </w:r>
    </w:p>
    <w:p w:rsidR="005A23F2" w:rsidRPr="0044378A" w:rsidRDefault="0036061C">
      <w:pPr>
        <w:pStyle w:val="ConsPlusNormal"/>
        <w:jc w:val="right"/>
      </w:pPr>
      <w:r w:rsidRPr="0044378A">
        <w:t>развития сельского хозяйства</w:t>
      </w:r>
    </w:p>
    <w:p w:rsidR="005A23F2" w:rsidRPr="0044378A" w:rsidRDefault="0036061C">
      <w:pPr>
        <w:pStyle w:val="ConsPlusNormal"/>
        <w:jc w:val="right"/>
      </w:pPr>
      <w:r w:rsidRPr="0044378A">
        <w:t>и регулирования рынков</w:t>
      </w:r>
    </w:p>
    <w:p w:rsidR="005A23F2" w:rsidRPr="0044378A" w:rsidRDefault="0036061C">
      <w:pPr>
        <w:pStyle w:val="ConsPlusNormal"/>
        <w:jc w:val="right"/>
      </w:pPr>
      <w:r w:rsidRPr="0044378A">
        <w:t>сельскохозяйственной продукции,</w:t>
      </w:r>
    </w:p>
    <w:p w:rsidR="005A23F2" w:rsidRPr="0044378A" w:rsidRDefault="0036061C">
      <w:pPr>
        <w:pStyle w:val="ConsPlusNormal"/>
        <w:jc w:val="right"/>
      </w:pPr>
      <w:r w:rsidRPr="0044378A">
        <w:t>сырья и продовольствия, развития</w:t>
      </w:r>
    </w:p>
    <w:p w:rsidR="005A23F2" w:rsidRPr="0044378A" w:rsidRDefault="0036061C">
      <w:pPr>
        <w:pStyle w:val="ConsPlusNormal"/>
        <w:jc w:val="right"/>
      </w:pPr>
      <w:r w:rsidRPr="0044378A">
        <w:t>рыбохозяйственного комплекса</w:t>
      </w:r>
    </w:p>
    <w:p w:rsidR="005A23F2" w:rsidRPr="0044378A" w:rsidRDefault="005A23F2">
      <w:pPr>
        <w:pStyle w:val="ConsPlusNormal"/>
      </w:pPr>
    </w:p>
    <w:p w:rsidR="005A23F2" w:rsidRPr="0044378A" w:rsidRDefault="0036061C">
      <w:pPr>
        <w:pStyle w:val="ConsPlusTitle"/>
        <w:jc w:val="center"/>
        <w:rPr>
          <w:rFonts w:ascii="Times New Roman" w:hAnsi="Times New Roman" w:cs="Times New Roman"/>
        </w:rPr>
      </w:pPr>
      <w:bookmarkStart w:id="116" w:name="Par7069"/>
      <w:bookmarkEnd w:id="116"/>
      <w:r w:rsidRPr="0044378A">
        <w:rPr>
          <w:rFonts w:ascii="Times New Roman" w:hAnsi="Times New Roman" w:cs="Times New Roman"/>
        </w:rPr>
        <w:t>ПЕРЕЧЕНЬ</w:t>
      </w:r>
    </w:p>
    <w:p w:rsidR="005A23F2" w:rsidRPr="0044378A" w:rsidRDefault="0036061C">
      <w:pPr>
        <w:pStyle w:val="ConsPlusTitle"/>
        <w:jc w:val="center"/>
        <w:rPr>
          <w:rFonts w:ascii="Times New Roman" w:hAnsi="Times New Roman" w:cs="Times New Roman"/>
        </w:rPr>
      </w:pPr>
      <w:r w:rsidRPr="0044378A">
        <w:rPr>
          <w:rFonts w:ascii="Times New Roman" w:hAnsi="Times New Roman" w:cs="Times New Roman"/>
        </w:rPr>
        <w:t>ТРАКТОРОВ, МАШИН, ОБОРУДОВАНИЯ И ТРАНСПОРТНЫХ СРЕДСТВ,</w:t>
      </w:r>
    </w:p>
    <w:p w:rsidR="005A23F2" w:rsidRPr="0044378A" w:rsidRDefault="0036061C">
      <w:pPr>
        <w:pStyle w:val="ConsPlusTitle"/>
        <w:jc w:val="center"/>
        <w:rPr>
          <w:rFonts w:ascii="Times New Roman" w:hAnsi="Times New Roman" w:cs="Times New Roman"/>
        </w:rPr>
      </w:pPr>
      <w:r w:rsidRPr="0044378A">
        <w:rPr>
          <w:rFonts w:ascii="Times New Roman" w:hAnsi="Times New Roman" w:cs="Times New Roman"/>
        </w:rPr>
        <w:t>В ОТНОШЕНИИ КОТОРЫХ ПРЕДОСТАВЛЯЮТСЯ СУБСИДИИ НА ВОЗМЕЩЕНИЕ</w:t>
      </w:r>
    </w:p>
    <w:p w:rsidR="005A23F2" w:rsidRPr="0044378A" w:rsidRDefault="0036061C">
      <w:pPr>
        <w:pStyle w:val="ConsPlusTitle"/>
        <w:jc w:val="center"/>
        <w:rPr>
          <w:rFonts w:ascii="Times New Roman" w:hAnsi="Times New Roman" w:cs="Times New Roman"/>
        </w:rPr>
      </w:pPr>
      <w:r w:rsidRPr="0044378A">
        <w:rPr>
          <w:rFonts w:ascii="Times New Roman" w:hAnsi="Times New Roman" w:cs="Times New Roman"/>
        </w:rPr>
        <w:t>ЧАСТИ ЗАТРАТ НА ТЕХНИЧЕСКОЕ И ТЕХНОЛОГИЧЕСКОЕ</w:t>
      </w:r>
    </w:p>
    <w:p w:rsidR="005A23F2" w:rsidRPr="0044378A" w:rsidRDefault="0036061C">
      <w:pPr>
        <w:pStyle w:val="ConsPlusTitle"/>
        <w:jc w:val="center"/>
        <w:rPr>
          <w:rFonts w:ascii="Times New Roman" w:hAnsi="Times New Roman" w:cs="Times New Roman"/>
        </w:rPr>
      </w:pPr>
      <w:r w:rsidRPr="0044378A">
        <w:rPr>
          <w:rFonts w:ascii="Times New Roman" w:hAnsi="Times New Roman" w:cs="Times New Roman"/>
        </w:rPr>
        <w:t>ПЕРЕВООРУЖЕНИЕ В ОБЛАСТИ ЖИВОТНОВОДСТВА И КОРМОПРОИЗВОДСТВА</w:t>
      </w:r>
    </w:p>
    <w:p w:rsidR="005A23F2" w:rsidRPr="0044378A" w:rsidRDefault="005A23F2">
      <w:pPr>
        <w:pStyle w:val="ConsPlusNormal"/>
      </w:pPr>
    </w:p>
    <w:tbl>
      <w:tblPr>
        <w:tblW w:w="5000" w:type="pct"/>
        <w:tblCellMar>
          <w:left w:w="0" w:type="dxa"/>
          <w:right w:w="0" w:type="dxa"/>
        </w:tblCellMar>
        <w:tblLook w:val="0000"/>
      </w:tblPr>
      <w:tblGrid>
        <w:gridCol w:w="60"/>
        <w:gridCol w:w="113"/>
        <w:gridCol w:w="9921"/>
        <w:gridCol w:w="113"/>
      </w:tblGrid>
      <w:tr w:rsidR="005A23F2" w:rsidRPr="0044378A">
        <w:tc>
          <w:tcPr>
            <w:tcW w:w="60" w:type="dxa"/>
            <w:shd w:val="clear" w:color="auto" w:fill="CED3F1"/>
            <w:tcMar>
              <w:top w:w="0" w:type="dxa"/>
              <w:left w:w="0" w:type="dxa"/>
              <w:bottom w:w="0" w:type="dxa"/>
              <w:right w:w="0" w:type="dxa"/>
            </w:tcMar>
          </w:tcPr>
          <w:p w:rsidR="005A23F2" w:rsidRPr="0044378A" w:rsidRDefault="005A23F2">
            <w:pPr>
              <w:pStyle w:val="ConsPlusNormal"/>
            </w:pPr>
          </w:p>
        </w:tc>
        <w:tc>
          <w:tcPr>
            <w:tcW w:w="113" w:type="dxa"/>
            <w:shd w:val="clear" w:color="auto" w:fill="F4F3F8"/>
            <w:tcMar>
              <w:top w:w="0" w:type="dxa"/>
              <w:left w:w="0" w:type="dxa"/>
              <w:bottom w:w="0" w:type="dxa"/>
              <w:right w:w="0" w:type="dxa"/>
            </w:tcMar>
          </w:tcPr>
          <w:p w:rsidR="005A23F2" w:rsidRPr="0044378A" w:rsidRDefault="005A23F2">
            <w:pPr>
              <w:pStyle w:val="ConsPlusNormal"/>
            </w:pPr>
          </w:p>
        </w:tc>
        <w:tc>
          <w:tcPr>
            <w:tcW w:w="0" w:type="auto"/>
            <w:shd w:val="clear" w:color="auto" w:fill="F4F3F8"/>
            <w:tcMar>
              <w:top w:w="113" w:type="dxa"/>
              <w:left w:w="0" w:type="dxa"/>
              <w:bottom w:w="113" w:type="dxa"/>
              <w:right w:w="0" w:type="dxa"/>
            </w:tcMar>
          </w:tcPr>
          <w:p w:rsidR="005A23F2" w:rsidRPr="0044378A" w:rsidRDefault="0036061C">
            <w:pPr>
              <w:pStyle w:val="ConsPlusNormal"/>
              <w:jc w:val="center"/>
              <w:rPr>
                <w:color w:val="392C69"/>
              </w:rPr>
            </w:pPr>
            <w:r w:rsidRPr="0044378A">
              <w:rPr>
                <w:color w:val="392C69"/>
              </w:rPr>
              <w:t>Список изменяющих документов</w:t>
            </w:r>
          </w:p>
          <w:p w:rsidR="005A23F2" w:rsidRPr="0044378A" w:rsidRDefault="0036061C">
            <w:pPr>
              <w:pStyle w:val="ConsPlusNormal"/>
              <w:jc w:val="center"/>
              <w:rPr>
                <w:color w:val="392C69"/>
              </w:rPr>
            </w:pPr>
            <w:r w:rsidRPr="0044378A">
              <w:rPr>
                <w:color w:val="392C69"/>
              </w:rPr>
              <w:t xml:space="preserve">(в ред. </w:t>
            </w:r>
            <w:hyperlink r:id="rId359" w:history="1">
              <w:r w:rsidRPr="0044378A">
                <w:rPr>
                  <w:color w:val="0000FF"/>
                </w:rPr>
                <w:t>Постановления</w:t>
              </w:r>
            </w:hyperlink>
            <w:r w:rsidRPr="0044378A">
              <w:rPr>
                <w:color w:val="392C69"/>
              </w:rPr>
              <w:t xml:space="preserve"> Правительства РК от 23.04.2021 N 212)</w:t>
            </w:r>
          </w:p>
        </w:tc>
        <w:tc>
          <w:tcPr>
            <w:tcW w:w="113" w:type="dxa"/>
            <w:shd w:val="clear" w:color="auto" w:fill="F4F3F8"/>
            <w:tcMar>
              <w:top w:w="0" w:type="dxa"/>
              <w:left w:w="0" w:type="dxa"/>
              <w:bottom w:w="0" w:type="dxa"/>
              <w:right w:w="0" w:type="dxa"/>
            </w:tcMar>
          </w:tcPr>
          <w:p w:rsidR="005A23F2" w:rsidRPr="0044378A" w:rsidRDefault="005A23F2">
            <w:pPr>
              <w:pStyle w:val="ConsPlusNormal"/>
              <w:jc w:val="center"/>
              <w:rPr>
                <w:color w:val="392C69"/>
              </w:rPr>
            </w:pPr>
          </w:p>
        </w:tc>
      </w:tr>
    </w:tbl>
    <w:p w:rsidR="005A23F2" w:rsidRPr="0044378A" w:rsidRDefault="005A23F2">
      <w:pPr>
        <w:pStyle w:val="ConsPlusNormal"/>
      </w:pPr>
    </w:p>
    <w:tbl>
      <w:tblPr>
        <w:tblW w:w="0" w:type="auto"/>
        <w:tblLayout w:type="fixed"/>
        <w:tblCellMar>
          <w:top w:w="102" w:type="dxa"/>
          <w:left w:w="62" w:type="dxa"/>
          <w:bottom w:w="102" w:type="dxa"/>
          <w:right w:w="62" w:type="dxa"/>
        </w:tblCellMar>
        <w:tblLook w:val="0000"/>
      </w:tblPr>
      <w:tblGrid>
        <w:gridCol w:w="5783"/>
        <w:gridCol w:w="3288"/>
      </w:tblGrid>
      <w:tr w:rsidR="005A23F2" w:rsidRPr="0044378A">
        <w:tc>
          <w:tcPr>
            <w:tcW w:w="5783"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Наименование</w:t>
            </w:r>
          </w:p>
        </w:tc>
        <w:tc>
          <w:tcPr>
            <w:tcW w:w="3288"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 xml:space="preserve">Коды в соответствии с Общероссийским </w:t>
            </w:r>
            <w:hyperlink r:id="rId360" w:history="1">
              <w:r w:rsidRPr="0044378A">
                <w:rPr>
                  <w:color w:val="0000FF"/>
                </w:rPr>
                <w:t>классификатором</w:t>
              </w:r>
            </w:hyperlink>
            <w:r w:rsidRPr="0044378A">
              <w:t xml:space="preserve"> продукции по видам экономической деятельности ОК 034-2014</w:t>
            </w:r>
          </w:p>
        </w:tc>
      </w:tr>
      <w:tr w:rsidR="005A23F2" w:rsidRPr="0044378A">
        <w:tc>
          <w:tcPr>
            <w:tcW w:w="5783"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lastRenderedPageBreak/>
              <w:t>Устройства загрузочные, специально разработанные для использования в сельском хозяйстве, навесные для сельскохозяйственных тракторов</w:t>
            </w:r>
          </w:p>
        </w:tc>
        <w:tc>
          <w:tcPr>
            <w:tcW w:w="3288"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hyperlink r:id="rId361" w:history="1">
              <w:r w:rsidR="0036061C" w:rsidRPr="0044378A">
                <w:rPr>
                  <w:color w:val="0000FF"/>
                </w:rPr>
                <w:t>28.22.18.210</w:t>
              </w:r>
            </w:hyperlink>
          </w:p>
        </w:tc>
      </w:tr>
      <w:tr w:rsidR="005A23F2" w:rsidRPr="0044378A">
        <w:tc>
          <w:tcPr>
            <w:tcW w:w="5783"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Погрузчики сельскохозяйственные прочие, кроме универсальных и навесных</w:t>
            </w:r>
          </w:p>
        </w:tc>
        <w:tc>
          <w:tcPr>
            <w:tcW w:w="3288"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hyperlink r:id="rId362" w:history="1">
              <w:r w:rsidR="0036061C" w:rsidRPr="0044378A">
                <w:rPr>
                  <w:color w:val="0000FF"/>
                </w:rPr>
                <w:t>28.22.18.220</w:t>
              </w:r>
            </w:hyperlink>
            <w:r w:rsidR="0036061C" w:rsidRPr="0044378A">
              <w:t xml:space="preserve"> (за исключением </w:t>
            </w:r>
            <w:hyperlink r:id="rId363" w:history="1">
              <w:r w:rsidR="0036061C" w:rsidRPr="0044378A">
                <w:rPr>
                  <w:color w:val="0000FF"/>
                </w:rPr>
                <w:t>28.22.18.224</w:t>
              </w:r>
            </w:hyperlink>
            <w:r w:rsidR="0036061C" w:rsidRPr="0044378A">
              <w:t>)</w:t>
            </w:r>
          </w:p>
        </w:tc>
      </w:tr>
      <w:tr w:rsidR="005A23F2" w:rsidRPr="0044378A">
        <w:tc>
          <w:tcPr>
            <w:tcW w:w="5783"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Загрузчики, разгрузчики сельскохозяйственные</w:t>
            </w:r>
          </w:p>
        </w:tc>
        <w:tc>
          <w:tcPr>
            <w:tcW w:w="3288"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hyperlink r:id="rId364" w:history="1">
              <w:r w:rsidR="0036061C" w:rsidRPr="0044378A">
                <w:rPr>
                  <w:color w:val="0000FF"/>
                </w:rPr>
                <w:t>28.22.18.230</w:t>
              </w:r>
            </w:hyperlink>
          </w:p>
        </w:tc>
      </w:tr>
      <w:tr w:rsidR="005A23F2" w:rsidRPr="0044378A">
        <w:tc>
          <w:tcPr>
            <w:tcW w:w="5783"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Погрузчики для животноводческих ферм</w:t>
            </w:r>
          </w:p>
        </w:tc>
        <w:tc>
          <w:tcPr>
            <w:tcW w:w="3288"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hyperlink r:id="rId365" w:history="1">
              <w:r w:rsidR="0036061C" w:rsidRPr="0044378A">
                <w:rPr>
                  <w:color w:val="0000FF"/>
                </w:rPr>
                <w:t>28.22.18.240</w:t>
              </w:r>
            </w:hyperlink>
          </w:p>
        </w:tc>
      </w:tr>
      <w:tr w:rsidR="005A23F2" w:rsidRPr="0044378A">
        <w:tc>
          <w:tcPr>
            <w:tcW w:w="5783"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Загрузчики, разгрузчики для животноводческих ферм</w:t>
            </w:r>
          </w:p>
        </w:tc>
        <w:tc>
          <w:tcPr>
            <w:tcW w:w="3288"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hyperlink r:id="rId366" w:history="1">
              <w:r w:rsidR="0036061C" w:rsidRPr="0044378A">
                <w:rPr>
                  <w:color w:val="0000FF"/>
                </w:rPr>
                <w:t>28.22.18.250</w:t>
              </w:r>
            </w:hyperlink>
          </w:p>
        </w:tc>
      </w:tr>
      <w:tr w:rsidR="005A23F2" w:rsidRPr="0044378A">
        <w:tc>
          <w:tcPr>
            <w:tcW w:w="5783"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Тракторы для сельского хозяйства прочие</w:t>
            </w:r>
          </w:p>
        </w:tc>
        <w:tc>
          <w:tcPr>
            <w:tcW w:w="3288"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hyperlink r:id="rId367" w:history="1">
              <w:r w:rsidR="0036061C" w:rsidRPr="0044378A">
                <w:rPr>
                  <w:color w:val="0000FF"/>
                </w:rPr>
                <w:t>28.30.2</w:t>
              </w:r>
            </w:hyperlink>
          </w:p>
        </w:tc>
      </w:tr>
      <w:tr w:rsidR="005A23F2" w:rsidRPr="0044378A">
        <w:tc>
          <w:tcPr>
            <w:tcW w:w="5783"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Тракторы гусеничные</w:t>
            </w:r>
          </w:p>
        </w:tc>
        <w:tc>
          <w:tcPr>
            <w:tcW w:w="3288"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hyperlink r:id="rId368" w:history="1">
              <w:r w:rsidR="0036061C" w:rsidRPr="0044378A">
                <w:rPr>
                  <w:color w:val="0000FF"/>
                </w:rPr>
                <w:t>28.92.5</w:t>
              </w:r>
            </w:hyperlink>
          </w:p>
        </w:tc>
      </w:tr>
      <w:tr w:rsidR="005A23F2" w:rsidRPr="0044378A">
        <w:tc>
          <w:tcPr>
            <w:tcW w:w="5783"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Машины и оборудование сельскохозяйственные для обработки почвы</w:t>
            </w:r>
          </w:p>
        </w:tc>
        <w:tc>
          <w:tcPr>
            <w:tcW w:w="3288"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hyperlink r:id="rId369" w:history="1">
              <w:r w:rsidR="0036061C" w:rsidRPr="0044378A">
                <w:rPr>
                  <w:color w:val="0000FF"/>
                </w:rPr>
                <w:t>28.30.3</w:t>
              </w:r>
            </w:hyperlink>
            <w:r w:rsidR="0036061C" w:rsidRPr="0044378A">
              <w:t xml:space="preserve"> (за исключением </w:t>
            </w:r>
            <w:hyperlink r:id="rId370" w:history="1">
              <w:r w:rsidR="0036061C" w:rsidRPr="0044378A">
                <w:rPr>
                  <w:color w:val="0000FF"/>
                </w:rPr>
                <w:t>28.30.31.120</w:t>
              </w:r>
            </w:hyperlink>
            <w:r w:rsidR="0036061C" w:rsidRPr="0044378A">
              <w:t xml:space="preserve">; </w:t>
            </w:r>
            <w:hyperlink r:id="rId371" w:history="1">
              <w:r w:rsidR="0036061C" w:rsidRPr="0044378A">
                <w:rPr>
                  <w:color w:val="0000FF"/>
                </w:rPr>
                <w:t>28.30.32.120</w:t>
              </w:r>
            </w:hyperlink>
            <w:r w:rsidR="0036061C" w:rsidRPr="0044378A">
              <w:t xml:space="preserve">; </w:t>
            </w:r>
            <w:hyperlink r:id="rId372" w:history="1">
              <w:r w:rsidR="0036061C" w:rsidRPr="0044378A">
                <w:rPr>
                  <w:color w:val="0000FF"/>
                </w:rPr>
                <w:t>28.30.33.111</w:t>
              </w:r>
            </w:hyperlink>
            <w:r w:rsidR="0036061C" w:rsidRPr="0044378A">
              <w:t xml:space="preserve">; </w:t>
            </w:r>
            <w:hyperlink r:id="rId373" w:history="1">
              <w:r w:rsidR="0036061C" w:rsidRPr="0044378A">
                <w:rPr>
                  <w:color w:val="0000FF"/>
                </w:rPr>
                <w:t>28.30.33.113</w:t>
              </w:r>
            </w:hyperlink>
            <w:r w:rsidR="0036061C" w:rsidRPr="0044378A">
              <w:t xml:space="preserve"> - </w:t>
            </w:r>
            <w:hyperlink r:id="rId374" w:history="1">
              <w:r w:rsidR="0036061C" w:rsidRPr="0044378A">
                <w:rPr>
                  <w:color w:val="0000FF"/>
                </w:rPr>
                <w:t>28.30.33.130</w:t>
              </w:r>
            </w:hyperlink>
            <w:r w:rsidR="0036061C" w:rsidRPr="0044378A">
              <w:t>)</w:t>
            </w:r>
          </w:p>
        </w:tc>
      </w:tr>
      <w:tr w:rsidR="005A23F2" w:rsidRPr="0044378A">
        <w:tc>
          <w:tcPr>
            <w:tcW w:w="5783"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Машины для уборки урожая</w:t>
            </w:r>
          </w:p>
        </w:tc>
        <w:tc>
          <w:tcPr>
            <w:tcW w:w="3288"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hyperlink r:id="rId375" w:history="1">
              <w:r w:rsidR="0036061C" w:rsidRPr="0044378A">
                <w:rPr>
                  <w:color w:val="0000FF"/>
                </w:rPr>
                <w:t>28.30.5</w:t>
              </w:r>
            </w:hyperlink>
            <w:r w:rsidR="0036061C" w:rsidRPr="0044378A">
              <w:t xml:space="preserve"> (за исключением </w:t>
            </w:r>
            <w:hyperlink r:id="rId376" w:history="1">
              <w:r w:rsidR="0036061C" w:rsidRPr="0044378A">
                <w:rPr>
                  <w:color w:val="0000FF"/>
                </w:rPr>
                <w:t>28.30.54</w:t>
              </w:r>
            </w:hyperlink>
            <w:r w:rsidR="0036061C" w:rsidRPr="0044378A">
              <w:t xml:space="preserve">; </w:t>
            </w:r>
            <w:hyperlink r:id="rId377" w:history="1">
              <w:r w:rsidR="0036061C" w:rsidRPr="0044378A">
                <w:rPr>
                  <w:color w:val="0000FF"/>
                </w:rPr>
                <w:t>28.30.59</w:t>
              </w:r>
            </w:hyperlink>
            <w:r w:rsidR="0036061C" w:rsidRPr="0044378A">
              <w:t>)</w:t>
            </w:r>
          </w:p>
        </w:tc>
      </w:tr>
      <w:tr w:rsidR="005A23F2" w:rsidRPr="0044378A">
        <w:tc>
          <w:tcPr>
            <w:tcW w:w="5783"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Устройства механические для разбрасывания или распыления жидкостей или порошков, используемые в сельском хозяйстве</w:t>
            </w:r>
          </w:p>
        </w:tc>
        <w:tc>
          <w:tcPr>
            <w:tcW w:w="3288"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hyperlink r:id="rId378" w:history="1">
              <w:r w:rsidR="0036061C" w:rsidRPr="0044378A">
                <w:rPr>
                  <w:color w:val="0000FF"/>
                </w:rPr>
                <w:t>28.30.6</w:t>
              </w:r>
            </w:hyperlink>
          </w:p>
        </w:tc>
      </w:tr>
      <w:tr w:rsidR="005A23F2" w:rsidRPr="0044378A">
        <w:tc>
          <w:tcPr>
            <w:tcW w:w="5783"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Прицепы и полуприцепы самозагружающиеся или саморазгружающиеся для сельского хозяйства</w:t>
            </w:r>
          </w:p>
        </w:tc>
        <w:tc>
          <w:tcPr>
            <w:tcW w:w="3288"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hyperlink r:id="rId379" w:history="1">
              <w:r w:rsidR="0036061C" w:rsidRPr="0044378A">
                <w:rPr>
                  <w:color w:val="0000FF"/>
                </w:rPr>
                <w:t>28.30.7</w:t>
              </w:r>
            </w:hyperlink>
          </w:p>
        </w:tc>
      </w:tr>
      <w:tr w:rsidR="005A23F2" w:rsidRPr="0044378A">
        <w:tc>
          <w:tcPr>
            <w:tcW w:w="5783"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Машины и оборудование сельскохозяйственные прочие</w:t>
            </w:r>
          </w:p>
        </w:tc>
        <w:tc>
          <w:tcPr>
            <w:tcW w:w="3288"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hyperlink r:id="rId380" w:history="1">
              <w:r w:rsidR="0036061C" w:rsidRPr="0044378A">
                <w:rPr>
                  <w:color w:val="0000FF"/>
                </w:rPr>
                <w:t>28.30.8</w:t>
              </w:r>
            </w:hyperlink>
            <w:r w:rsidR="0036061C" w:rsidRPr="0044378A">
              <w:t xml:space="preserve"> (за исключением </w:t>
            </w:r>
            <w:hyperlink r:id="rId381" w:history="1">
              <w:r w:rsidR="0036061C" w:rsidRPr="0044378A">
                <w:rPr>
                  <w:color w:val="0000FF"/>
                </w:rPr>
                <w:t>28.30.86.120</w:t>
              </w:r>
            </w:hyperlink>
            <w:r w:rsidR="0036061C" w:rsidRPr="0044378A">
              <w:t xml:space="preserve">; </w:t>
            </w:r>
            <w:hyperlink r:id="rId382" w:history="1">
              <w:r w:rsidR="0036061C" w:rsidRPr="0044378A">
                <w:rPr>
                  <w:color w:val="0000FF"/>
                </w:rPr>
                <w:t>28.30.86.130</w:t>
              </w:r>
            </w:hyperlink>
            <w:r w:rsidR="0036061C" w:rsidRPr="0044378A">
              <w:t xml:space="preserve">; </w:t>
            </w:r>
            <w:hyperlink r:id="rId383" w:history="1">
              <w:r w:rsidR="0036061C" w:rsidRPr="0044378A">
                <w:rPr>
                  <w:color w:val="0000FF"/>
                </w:rPr>
                <w:t>28.30.86.150</w:t>
              </w:r>
            </w:hyperlink>
            <w:r w:rsidR="0036061C" w:rsidRPr="0044378A">
              <w:t>)</w:t>
            </w:r>
          </w:p>
        </w:tc>
      </w:tr>
      <w:tr w:rsidR="005A23F2" w:rsidRPr="0044378A">
        <w:tc>
          <w:tcPr>
            <w:tcW w:w="5783"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Экскаваторы самоходные одноковшовые</w:t>
            </w:r>
          </w:p>
        </w:tc>
        <w:tc>
          <w:tcPr>
            <w:tcW w:w="3288"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hyperlink r:id="rId384" w:history="1">
              <w:r w:rsidR="0036061C" w:rsidRPr="0044378A">
                <w:rPr>
                  <w:color w:val="0000FF"/>
                </w:rPr>
                <w:t>28.92.26.110</w:t>
              </w:r>
            </w:hyperlink>
          </w:p>
        </w:tc>
      </w:tr>
      <w:tr w:rsidR="005A23F2" w:rsidRPr="0044378A">
        <w:tc>
          <w:tcPr>
            <w:tcW w:w="9071" w:type="dxa"/>
            <w:gridSpan w:val="2"/>
            <w:tcBorders>
              <w:top w:val="single" w:sz="4" w:space="0" w:color="auto"/>
              <w:left w:val="single" w:sz="4" w:space="0" w:color="auto"/>
              <w:right w:val="single" w:sz="4" w:space="0" w:color="auto"/>
            </w:tcBorders>
          </w:tcPr>
          <w:p w:rsidR="005A23F2" w:rsidRPr="0044378A" w:rsidRDefault="0036061C">
            <w:pPr>
              <w:pStyle w:val="ConsPlusNormal"/>
              <w:jc w:val="both"/>
            </w:pPr>
            <w:r w:rsidRPr="0044378A">
              <w:t xml:space="preserve">Позиции исключены. - </w:t>
            </w:r>
            <w:hyperlink r:id="rId385" w:history="1">
              <w:r w:rsidRPr="0044378A">
                <w:rPr>
                  <w:color w:val="0000FF"/>
                </w:rPr>
                <w:t>Постановление</w:t>
              </w:r>
            </w:hyperlink>
            <w:r w:rsidRPr="0044378A">
              <w:t xml:space="preserve"> Правительства РК от 23.04.2021 N 212</w:t>
            </w:r>
          </w:p>
        </w:tc>
      </w:tr>
      <w:tr w:rsidR="005A23F2" w:rsidRPr="0044378A">
        <w:tc>
          <w:tcPr>
            <w:tcW w:w="5783"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Средства транспортные - фургоны для перевозки пищевых продуктов</w:t>
            </w:r>
          </w:p>
        </w:tc>
        <w:tc>
          <w:tcPr>
            <w:tcW w:w="3288"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hyperlink r:id="rId386" w:history="1">
              <w:r w:rsidR="0036061C" w:rsidRPr="0044378A">
                <w:rPr>
                  <w:color w:val="0000FF"/>
                </w:rPr>
                <w:t>29.10.59.280</w:t>
              </w:r>
            </w:hyperlink>
          </w:p>
        </w:tc>
      </w:tr>
      <w:tr w:rsidR="005A23F2" w:rsidRPr="0044378A">
        <w:tc>
          <w:tcPr>
            <w:tcW w:w="5783"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Средства транспортные для перевозки пищевых жидкостей (молоковозы)</w:t>
            </w:r>
          </w:p>
        </w:tc>
        <w:tc>
          <w:tcPr>
            <w:tcW w:w="3288"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hyperlink r:id="rId387" w:history="1">
              <w:r w:rsidR="0036061C" w:rsidRPr="0044378A">
                <w:rPr>
                  <w:color w:val="0000FF"/>
                </w:rPr>
                <w:t>29.10.59.240</w:t>
              </w:r>
            </w:hyperlink>
          </w:p>
        </w:tc>
      </w:tr>
      <w:tr w:rsidR="005A23F2" w:rsidRPr="0044378A">
        <w:tc>
          <w:tcPr>
            <w:tcW w:w="5783"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lastRenderedPageBreak/>
              <w:t>Автомобили грузовые с дизельным двигателем, имеющие технически допустимую максимальную массу не более 3,5 т</w:t>
            </w:r>
          </w:p>
        </w:tc>
        <w:tc>
          <w:tcPr>
            <w:tcW w:w="3288"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hyperlink r:id="rId388" w:history="1">
              <w:r w:rsidR="0036061C" w:rsidRPr="0044378A">
                <w:rPr>
                  <w:color w:val="0000FF"/>
                </w:rPr>
                <w:t>29.10.41.111</w:t>
              </w:r>
            </w:hyperlink>
          </w:p>
        </w:tc>
      </w:tr>
      <w:tr w:rsidR="005A23F2" w:rsidRPr="0044378A">
        <w:tc>
          <w:tcPr>
            <w:tcW w:w="5783"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Автомобили грузовые с бензиновым двигателем, имеющие технически допустимую максимальную массу не более 3,5 т</w:t>
            </w:r>
          </w:p>
        </w:tc>
        <w:tc>
          <w:tcPr>
            <w:tcW w:w="3288"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hyperlink r:id="rId389" w:history="1">
              <w:r w:rsidR="0036061C" w:rsidRPr="0044378A">
                <w:rPr>
                  <w:color w:val="0000FF"/>
                </w:rPr>
                <w:t>29.10.42.111</w:t>
              </w:r>
            </w:hyperlink>
          </w:p>
        </w:tc>
      </w:tr>
      <w:tr w:rsidR="005A23F2" w:rsidRPr="0044378A">
        <w:tc>
          <w:tcPr>
            <w:tcW w:w="5783"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Средства транспортные, оснащенные кранами-манипуляторами</w:t>
            </w:r>
          </w:p>
        </w:tc>
        <w:tc>
          <w:tcPr>
            <w:tcW w:w="3288"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hyperlink r:id="rId390" w:history="1">
              <w:r w:rsidR="0036061C" w:rsidRPr="0044378A">
                <w:rPr>
                  <w:color w:val="0000FF"/>
                </w:rPr>
                <w:t>29.10.59.310</w:t>
              </w:r>
            </w:hyperlink>
          </w:p>
        </w:tc>
      </w:tr>
      <w:tr w:rsidR="005A23F2" w:rsidRPr="0044378A">
        <w:tc>
          <w:tcPr>
            <w:tcW w:w="5783"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Системы вентиляции, отопления и кондиционирования воздуха, их узлы и детали</w:t>
            </w:r>
          </w:p>
        </w:tc>
        <w:tc>
          <w:tcPr>
            <w:tcW w:w="3288"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hyperlink r:id="rId391" w:history="1">
              <w:r w:rsidR="0036061C" w:rsidRPr="0044378A">
                <w:rPr>
                  <w:color w:val="0000FF"/>
                </w:rPr>
                <w:t>29.32.30.260</w:t>
              </w:r>
            </w:hyperlink>
          </w:p>
        </w:tc>
      </w:tr>
      <w:tr w:rsidR="005A23F2" w:rsidRPr="0044378A">
        <w:tc>
          <w:tcPr>
            <w:tcW w:w="5783"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Отопители воздушно-жидкостные, интегральные охладители, отопители-охладители, распределительные устройства для подачи воздуха; холодильные компрессионные или других типов установки</w:t>
            </w:r>
          </w:p>
        </w:tc>
        <w:tc>
          <w:tcPr>
            <w:tcW w:w="3288"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hyperlink r:id="rId392" w:history="1">
              <w:r w:rsidR="0036061C" w:rsidRPr="0044378A">
                <w:rPr>
                  <w:color w:val="0000FF"/>
                </w:rPr>
                <w:t>29.32.30.261</w:t>
              </w:r>
            </w:hyperlink>
          </w:p>
        </w:tc>
      </w:tr>
    </w:tbl>
    <w:p w:rsidR="005A23F2" w:rsidRPr="0044378A" w:rsidRDefault="005A23F2">
      <w:pPr>
        <w:pStyle w:val="ConsPlusNormal"/>
      </w:pPr>
    </w:p>
    <w:p w:rsidR="005A23F2" w:rsidRPr="0044378A" w:rsidRDefault="005A23F2">
      <w:pPr>
        <w:pStyle w:val="ConsPlusNormal"/>
      </w:pPr>
    </w:p>
    <w:p w:rsidR="005A23F2" w:rsidRPr="0044378A" w:rsidRDefault="005A23F2">
      <w:pPr>
        <w:pStyle w:val="ConsPlusNormal"/>
      </w:pPr>
    </w:p>
    <w:p w:rsidR="005A23F2" w:rsidRPr="0044378A" w:rsidRDefault="005A23F2">
      <w:pPr>
        <w:pStyle w:val="ConsPlusNormal"/>
      </w:pPr>
    </w:p>
    <w:p w:rsidR="005A23F2" w:rsidRPr="0044378A" w:rsidRDefault="005A23F2">
      <w:pPr>
        <w:pStyle w:val="ConsPlusNormal"/>
      </w:pPr>
    </w:p>
    <w:p w:rsidR="005A23F2" w:rsidRPr="0044378A" w:rsidRDefault="0036061C">
      <w:pPr>
        <w:pStyle w:val="ConsPlusNormal"/>
        <w:jc w:val="right"/>
        <w:outlineLvl w:val="2"/>
      </w:pPr>
      <w:r w:rsidRPr="0044378A">
        <w:t>Приложение 3</w:t>
      </w:r>
    </w:p>
    <w:p w:rsidR="005A23F2" w:rsidRPr="0044378A" w:rsidRDefault="0036061C">
      <w:pPr>
        <w:pStyle w:val="ConsPlusNormal"/>
        <w:jc w:val="right"/>
      </w:pPr>
      <w:r w:rsidRPr="0044378A">
        <w:t>к Порядку</w:t>
      </w:r>
    </w:p>
    <w:p w:rsidR="005A23F2" w:rsidRPr="0044378A" w:rsidRDefault="0036061C">
      <w:pPr>
        <w:pStyle w:val="ConsPlusNormal"/>
        <w:jc w:val="right"/>
      </w:pPr>
      <w:r w:rsidRPr="0044378A">
        <w:t>предоставления средств</w:t>
      </w:r>
    </w:p>
    <w:p w:rsidR="005A23F2" w:rsidRPr="0044378A" w:rsidRDefault="0036061C">
      <w:pPr>
        <w:pStyle w:val="ConsPlusNormal"/>
        <w:jc w:val="right"/>
      </w:pPr>
      <w:r w:rsidRPr="0044378A">
        <w:t>республиканского бюджета</w:t>
      </w:r>
    </w:p>
    <w:p w:rsidR="005A23F2" w:rsidRPr="0044378A" w:rsidRDefault="0036061C">
      <w:pPr>
        <w:pStyle w:val="ConsPlusNormal"/>
        <w:jc w:val="right"/>
      </w:pPr>
      <w:r w:rsidRPr="0044378A">
        <w:t>Республики Коми,</w:t>
      </w:r>
    </w:p>
    <w:p w:rsidR="005A23F2" w:rsidRPr="0044378A" w:rsidRDefault="0036061C">
      <w:pPr>
        <w:pStyle w:val="ConsPlusNormal"/>
        <w:jc w:val="right"/>
      </w:pPr>
      <w:r w:rsidRPr="0044378A">
        <w:t>предусмотренных</w:t>
      </w:r>
    </w:p>
    <w:p w:rsidR="005A23F2" w:rsidRPr="0044378A" w:rsidRDefault="0036061C">
      <w:pPr>
        <w:pStyle w:val="ConsPlusNormal"/>
        <w:jc w:val="right"/>
      </w:pPr>
      <w:r w:rsidRPr="0044378A">
        <w:t>на государственную поддержку</w:t>
      </w:r>
    </w:p>
    <w:p w:rsidR="005A23F2" w:rsidRPr="0044378A" w:rsidRDefault="0036061C">
      <w:pPr>
        <w:pStyle w:val="ConsPlusNormal"/>
        <w:jc w:val="right"/>
      </w:pPr>
      <w:r w:rsidRPr="0044378A">
        <w:t>развития сельского хозяйства</w:t>
      </w:r>
    </w:p>
    <w:p w:rsidR="005A23F2" w:rsidRPr="0044378A" w:rsidRDefault="0036061C">
      <w:pPr>
        <w:pStyle w:val="ConsPlusNormal"/>
        <w:jc w:val="right"/>
      </w:pPr>
      <w:r w:rsidRPr="0044378A">
        <w:t>и регулирования рынков</w:t>
      </w:r>
    </w:p>
    <w:p w:rsidR="005A23F2" w:rsidRPr="0044378A" w:rsidRDefault="0036061C">
      <w:pPr>
        <w:pStyle w:val="ConsPlusNormal"/>
        <w:jc w:val="right"/>
      </w:pPr>
      <w:r w:rsidRPr="0044378A">
        <w:t>сельскохозяйственной продукции,</w:t>
      </w:r>
    </w:p>
    <w:p w:rsidR="005A23F2" w:rsidRPr="0044378A" w:rsidRDefault="0036061C">
      <w:pPr>
        <w:pStyle w:val="ConsPlusNormal"/>
        <w:jc w:val="right"/>
      </w:pPr>
      <w:r w:rsidRPr="0044378A">
        <w:t>сырья и продовольствия, развития</w:t>
      </w:r>
    </w:p>
    <w:p w:rsidR="005A23F2" w:rsidRPr="0044378A" w:rsidRDefault="0036061C">
      <w:pPr>
        <w:pStyle w:val="ConsPlusNormal"/>
        <w:jc w:val="right"/>
      </w:pPr>
      <w:r w:rsidRPr="0044378A">
        <w:t>рыбохозяйственного комплекса</w:t>
      </w:r>
    </w:p>
    <w:p w:rsidR="005A23F2" w:rsidRPr="0044378A" w:rsidRDefault="005A23F2">
      <w:pPr>
        <w:pStyle w:val="ConsPlusNormal"/>
      </w:pPr>
    </w:p>
    <w:p w:rsidR="005A23F2" w:rsidRPr="0044378A" w:rsidRDefault="0036061C">
      <w:pPr>
        <w:pStyle w:val="ConsPlusTitle"/>
        <w:jc w:val="center"/>
        <w:rPr>
          <w:rFonts w:ascii="Times New Roman" w:hAnsi="Times New Roman" w:cs="Times New Roman"/>
        </w:rPr>
      </w:pPr>
      <w:bookmarkStart w:id="117" w:name="Par7138"/>
      <w:bookmarkEnd w:id="117"/>
      <w:r w:rsidRPr="0044378A">
        <w:rPr>
          <w:rFonts w:ascii="Times New Roman" w:hAnsi="Times New Roman" w:cs="Times New Roman"/>
        </w:rPr>
        <w:t>ПЕРЕЧЕНЬ</w:t>
      </w:r>
    </w:p>
    <w:p w:rsidR="005A23F2" w:rsidRPr="0044378A" w:rsidRDefault="0036061C">
      <w:pPr>
        <w:pStyle w:val="ConsPlusTitle"/>
        <w:jc w:val="center"/>
        <w:rPr>
          <w:rFonts w:ascii="Times New Roman" w:hAnsi="Times New Roman" w:cs="Times New Roman"/>
        </w:rPr>
      </w:pPr>
      <w:r w:rsidRPr="0044378A">
        <w:rPr>
          <w:rFonts w:ascii="Times New Roman" w:hAnsi="Times New Roman" w:cs="Times New Roman"/>
        </w:rPr>
        <w:t>МАШИН И ОБОРУДОВАНИЯ ДЛЯ ЗАГОТОВКИ КОРМОВ, МАШИН</w:t>
      </w:r>
    </w:p>
    <w:p w:rsidR="005A23F2" w:rsidRPr="0044378A" w:rsidRDefault="0036061C">
      <w:pPr>
        <w:pStyle w:val="ConsPlusTitle"/>
        <w:jc w:val="center"/>
        <w:rPr>
          <w:rFonts w:ascii="Times New Roman" w:hAnsi="Times New Roman" w:cs="Times New Roman"/>
        </w:rPr>
      </w:pPr>
      <w:r w:rsidRPr="0044378A">
        <w:rPr>
          <w:rFonts w:ascii="Times New Roman" w:hAnsi="Times New Roman" w:cs="Times New Roman"/>
        </w:rPr>
        <w:t>И ОБОРУДОВАНИЯ ДЛЯ ЖИВОТНОВОДСТВА, В ОТНОШЕНИИ КОТОРЫХ</w:t>
      </w:r>
    </w:p>
    <w:p w:rsidR="005A23F2" w:rsidRPr="0044378A" w:rsidRDefault="0036061C">
      <w:pPr>
        <w:pStyle w:val="ConsPlusTitle"/>
        <w:jc w:val="center"/>
        <w:rPr>
          <w:rFonts w:ascii="Times New Roman" w:hAnsi="Times New Roman" w:cs="Times New Roman"/>
        </w:rPr>
      </w:pPr>
      <w:r w:rsidRPr="0044378A">
        <w:rPr>
          <w:rFonts w:ascii="Times New Roman" w:hAnsi="Times New Roman" w:cs="Times New Roman"/>
        </w:rPr>
        <w:t>ПРЕДОСТАВЛЯЮТСЯ СУБСИДИИ НА ВОЗМЕЩЕНИЕ ЧАСТИ ЗАТРАТ</w:t>
      </w:r>
    </w:p>
    <w:p w:rsidR="005A23F2" w:rsidRPr="0044378A" w:rsidRDefault="0036061C">
      <w:pPr>
        <w:pStyle w:val="ConsPlusTitle"/>
        <w:jc w:val="center"/>
        <w:rPr>
          <w:rFonts w:ascii="Times New Roman" w:hAnsi="Times New Roman" w:cs="Times New Roman"/>
        </w:rPr>
      </w:pPr>
      <w:r w:rsidRPr="0044378A">
        <w:rPr>
          <w:rFonts w:ascii="Times New Roman" w:hAnsi="Times New Roman" w:cs="Times New Roman"/>
        </w:rPr>
        <w:t>НА ТЕХНИЧЕСКОЕ И ТЕХНОЛОГИЧЕСКОЕ ПЕРЕВООРУЖЕНИЕ</w:t>
      </w:r>
    </w:p>
    <w:p w:rsidR="005A23F2" w:rsidRPr="0044378A" w:rsidRDefault="0036061C">
      <w:pPr>
        <w:pStyle w:val="ConsPlusTitle"/>
        <w:jc w:val="center"/>
        <w:rPr>
          <w:rFonts w:ascii="Times New Roman" w:hAnsi="Times New Roman" w:cs="Times New Roman"/>
        </w:rPr>
      </w:pPr>
      <w:r w:rsidRPr="0044378A">
        <w:rPr>
          <w:rFonts w:ascii="Times New Roman" w:hAnsi="Times New Roman" w:cs="Times New Roman"/>
        </w:rPr>
        <w:t>В ОБЛАСТИ ЖИВОТНОВОДСТВА И КОРМОПРОИЗВОДСТВА</w:t>
      </w:r>
    </w:p>
    <w:p w:rsidR="005A23F2" w:rsidRPr="0044378A" w:rsidRDefault="005A23F2">
      <w:pPr>
        <w:pStyle w:val="ConsPlusNormal"/>
      </w:pPr>
    </w:p>
    <w:tbl>
      <w:tblPr>
        <w:tblW w:w="5000" w:type="pct"/>
        <w:tblCellMar>
          <w:left w:w="0" w:type="dxa"/>
          <w:right w:w="0" w:type="dxa"/>
        </w:tblCellMar>
        <w:tblLook w:val="0000"/>
      </w:tblPr>
      <w:tblGrid>
        <w:gridCol w:w="60"/>
        <w:gridCol w:w="113"/>
        <w:gridCol w:w="9921"/>
        <w:gridCol w:w="113"/>
      </w:tblGrid>
      <w:tr w:rsidR="005A23F2" w:rsidRPr="0044378A">
        <w:tc>
          <w:tcPr>
            <w:tcW w:w="60" w:type="dxa"/>
            <w:shd w:val="clear" w:color="auto" w:fill="CED3F1"/>
            <w:tcMar>
              <w:top w:w="0" w:type="dxa"/>
              <w:left w:w="0" w:type="dxa"/>
              <w:bottom w:w="0" w:type="dxa"/>
              <w:right w:w="0" w:type="dxa"/>
            </w:tcMar>
          </w:tcPr>
          <w:p w:rsidR="005A23F2" w:rsidRPr="0044378A" w:rsidRDefault="005A23F2">
            <w:pPr>
              <w:pStyle w:val="ConsPlusNormal"/>
            </w:pPr>
          </w:p>
        </w:tc>
        <w:tc>
          <w:tcPr>
            <w:tcW w:w="113" w:type="dxa"/>
            <w:shd w:val="clear" w:color="auto" w:fill="F4F3F8"/>
            <w:tcMar>
              <w:top w:w="0" w:type="dxa"/>
              <w:left w:w="0" w:type="dxa"/>
              <w:bottom w:w="0" w:type="dxa"/>
              <w:right w:w="0" w:type="dxa"/>
            </w:tcMar>
          </w:tcPr>
          <w:p w:rsidR="005A23F2" w:rsidRPr="0044378A" w:rsidRDefault="005A23F2">
            <w:pPr>
              <w:pStyle w:val="ConsPlusNormal"/>
            </w:pPr>
          </w:p>
        </w:tc>
        <w:tc>
          <w:tcPr>
            <w:tcW w:w="0" w:type="auto"/>
            <w:shd w:val="clear" w:color="auto" w:fill="F4F3F8"/>
            <w:tcMar>
              <w:top w:w="113" w:type="dxa"/>
              <w:left w:w="0" w:type="dxa"/>
              <w:bottom w:w="113" w:type="dxa"/>
              <w:right w:w="0" w:type="dxa"/>
            </w:tcMar>
          </w:tcPr>
          <w:p w:rsidR="005A23F2" w:rsidRPr="0044378A" w:rsidRDefault="0036061C">
            <w:pPr>
              <w:pStyle w:val="ConsPlusNormal"/>
              <w:jc w:val="center"/>
              <w:rPr>
                <w:color w:val="392C69"/>
              </w:rPr>
            </w:pPr>
            <w:r w:rsidRPr="0044378A">
              <w:rPr>
                <w:color w:val="392C69"/>
              </w:rPr>
              <w:t>Список изменяющих документов</w:t>
            </w:r>
          </w:p>
          <w:p w:rsidR="005A23F2" w:rsidRPr="0044378A" w:rsidRDefault="0036061C">
            <w:pPr>
              <w:pStyle w:val="ConsPlusNormal"/>
              <w:jc w:val="center"/>
              <w:rPr>
                <w:color w:val="392C69"/>
              </w:rPr>
            </w:pPr>
            <w:r w:rsidRPr="0044378A">
              <w:rPr>
                <w:color w:val="392C69"/>
              </w:rPr>
              <w:t xml:space="preserve">(в ред. </w:t>
            </w:r>
            <w:hyperlink r:id="rId393" w:history="1">
              <w:r w:rsidRPr="0044378A">
                <w:rPr>
                  <w:color w:val="0000FF"/>
                </w:rPr>
                <w:t>Постановления</w:t>
              </w:r>
            </w:hyperlink>
            <w:r w:rsidRPr="0044378A">
              <w:rPr>
                <w:color w:val="392C69"/>
              </w:rPr>
              <w:t xml:space="preserve"> Правительства РК от 23.04.2021 N 212)</w:t>
            </w:r>
          </w:p>
        </w:tc>
        <w:tc>
          <w:tcPr>
            <w:tcW w:w="113" w:type="dxa"/>
            <w:shd w:val="clear" w:color="auto" w:fill="F4F3F8"/>
            <w:tcMar>
              <w:top w:w="0" w:type="dxa"/>
              <w:left w:w="0" w:type="dxa"/>
              <w:bottom w:w="0" w:type="dxa"/>
              <w:right w:w="0" w:type="dxa"/>
            </w:tcMar>
          </w:tcPr>
          <w:p w:rsidR="005A23F2" w:rsidRPr="0044378A" w:rsidRDefault="005A23F2">
            <w:pPr>
              <w:pStyle w:val="ConsPlusNormal"/>
              <w:jc w:val="center"/>
              <w:rPr>
                <w:color w:val="392C69"/>
              </w:rPr>
            </w:pPr>
          </w:p>
        </w:tc>
      </w:tr>
    </w:tbl>
    <w:p w:rsidR="005A23F2" w:rsidRPr="0044378A" w:rsidRDefault="005A23F2">
      <w:pPr>
        <w:pStyle w:val="ConsPlusNormal"/>
      </w:pPr>
    </w:p>
    <w:tbl>
      <w:tblPr>
        <w:tblW w:w="0" w:type="auto"/>
        <w:tblLayout w:type="fixed"/>
        <w:tblCellMar>
          <w:top w:w="102" w:type="dxa"/>
          <w:left w:w="62" w:type="dxa"/>
          <w:bottom w:w="102" w:type="dxa"/>
          <w:right w:w="62" w:type="dxa"/>
        </w:tblCellMar>
        <w:tblLook w:val="0000"/>
      </w:tblPr>
      <w:tblGrid>
        <w:gridCol w:w="5783"/>
        <w:gridCol w:w="3288"/>
      </w:tblGrid>
      <w:tr w:rsidR="005A23F2" w:rsidRPr="0044378A">
        <w:tc>
          <w:tcPr>
            <w:tcW w:w="5783"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Наименование</w:t>
            </w:r>
          </w:p>
        </w:tc>
        <w:tc>
          <w:tcPr>
            <w:tcW w:w="3288"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 xml:space="preserve">Коды в соответствии с Общероссийским </w:t>
            </w:r>
            <w:hyperlink r:id="rId394" w:history="1">
              <w:r w:rsidRPr="0044378A">
                <w:rPr>
                  <w:color w:val="0000FF"/>
                </w:rPr>
                <w:t>классификатором</w:t>
              </w:r>
            </w:hyperlink>
            <w:r w:rsidRPr="0044378A">
              <w:t xml:space="preserve"> продукции по видам экономической деятельности ОК 034-2014</w:t>
            </w:r>
          </w:p>
        </w:tc>
      </w:tr>
      <w:tr w:rsidR="005A23F2" w:rsidRPr="0044378A">
        <w:tc>
          <w:tcPr>
            <w:tcW w:w="5783"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1. Машины и оборудование для заготовки сенажа и силоса (косилки с вспушивателями или плющильными аппаратами, пресс-подборщики, грабли-валкователи, обмотчики и упаковщики рулонов, подборщики (накопители) зеленой массы, самоходные кормоуборочные комбайны)</w:t>
            </w:r>
          </w:p>
        </w:tc>
        <w:tc>
          <w:tcPr>
            <w:tcW w:w="3288"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hyperlink r:id="rId395" w:history="1">
              <w:r w:rsidR="0036061C" w:rsidRPr="0044378A">
                <w:rPr>
                  <w:color w:val="0000FF"/>
                </w:rPr>
                <w:t>28.30.51</w:t>
              </w:r>
            </w:hyperlink>
            <w:r w:rsidR="0036061C" w:rsidRPr="0044378A">
              <w:t>;</w:t>
            </w:r>
          </w:p>
          <w:p w:rsidR="005A23F2" w:rsidRPr="0044378A" w:rsidRDefault="005A23F2">
            <w:pPr>
              <w:pStyle w:val="ConsPlusNormal"/>
            </w:pPr>
            <w:hyperlink r:id="rId396" w:history="1">
              <w:r w:rsidR="0036061C" w:rsidRPr="0044378A">
                <w:rPr>
                  <w:color w:val="0000FF"/>
                </w:rPr>
                <w:t>28.30.52</w:t>
              </w:r>
            </w:hyperlink>
            <w:r w:rsidR="0036061C" w:rsidRPr="0044378A">
              <w:t>;</w:t>
            </w:r>
          </w:p>
          <w:p w:rsidR="005A23F2" w:rsidRPr="0044378A" w:rsidRDefault="005A23F2">
            <w:pPr>
              <w:pStyle w:val="ConsPlusNormal"/>
            </w:pPr>
            <w:hyperlink r:id="rId397" w:history="1">
              <w:r w:rsidR="0036061C" w:rsidRPr="0044378A">
                <w:rPr>
                  <w:color w:val="0000FF"/>
                </w:rPr>
                <w:t>28.30.53</w:t>
              </w:r>
            </w:hyperlink>
            <w:r w:rsidR="0036061C" w:rsidRPr="0044378A">
              <w:t>;</w:t>
            </w:r>
          </w:p>
          <w:p w:rsidR="005A23F2" w:rsidRPr="0044378A" w:rsidRDefault="005A23F2">
            <w:pPr>
              <w:pStyle w:val="ConsPlusNormal"/>
            </w:pPr>
            <w:hyperlink r:id="rId398" w:history="1">
              <w:r w:rsidR="0036061C" w:rsidRPr="0044378A">
                <w:rPr>
                  <w:color w:val="0000FF"/>
                </w:rPr>
                <w:t>28.30.59</w:t>
              </w:r>
            </w:hyperlink>
          </w:p>
        </w:tc>
      </w:tr>
      <w:tr w:rsidR="005A23F2" w:rsidRPr="0044378A">
        <w:tc>
          <w:tcPr>
            <w:tcW w:w="5783"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2. Машины и оборудование для животноводства:</w:t>
            </w:r>
          </w:p>
        </w:tc>
        <w:tc>
          <w:tcPr>
            <w:tcW w:w="3288"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r>
      <w:tr w:rsidR="005A23F2" w:rsidRPr="0044378A">
        <w:tc>
          <w:tcPr>
            <w:tcW w:w="5783"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Загрузчики, разгрузчики сельскохозяйственные</w:t>
            </w:r>
          </w:p>
        </w:tc>
        <w:tc>
          <w:tcPr>
            <w:tcW w:w="3288"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hyperlink r:id="rId399" w:history="1">
              <w:r w:rsidR="0036061C" w:rsidRPr="0044378A">
                <w:rPr>
                  <w:color w:val="0000FF"/>
                </w:rPr>
                <w:t>28.22.18.230</w:t>
              </w:r>
            </w:hyperlink>
          </w:p>
        </w:tc>
      </w:tr>
      <w:tr w:rsidR="005A23F2" w:rsidRPr="0044378A">
        <w:tc>
          <w:tcPr>
            <w:tcW w:w="5783" w:type="dxa"/>
            <w:tcBorders>
              <w:top w:val="single" w:sz="4" w:space="0" w:color="auto"/>
              <w:left w:val="single" w:sz="4" w:space="0" w:color="auto"/>
              <w:right w:val="single" w:sz="4" w:space="0" w:color="auto"/>
            </w:tcBorders>
          </w:tcPr>
          <w:p w:rsidR="005A23F2" w:rsidRPr="0044378A" w:rsidRDefault="0036061C">
            <w:pPr>
              <w:pStyle w:val="ConsPlusNormal"/>
              <w:jc w:val="both"/>
            </w:pPr>
            <w:r w:rsidRPr="0044378A">
              <w:t>Погрузчики для животноводческих ферм (самоходные)</w:t>
            </w:r>
          </w:p>
        </w:tc>
        <w:tc>
          <w:tcPr>
            <w:tcW w:w="3288" w:type="dxa"/>
            <w:tcBorders>
              <w:top w:val="single" w:sz="4" w:space="0" w:color="auto"/>
              <w:left w:val="single" w:sz="4" w:space="0" w:color="auto"/>
              <w:right w:val="single" w:sz="4" w:space="0" w:color="auto"/>
            </w:tcBorders>
          </w:tcPr>
          <w:p w:rsidR="005A23F2" w:rsidRPr="0044378A" w:rsidRDefault="005A23F2">
            <w:pPr>
              <w:pStyle w:val="ConsPlusNormal"/>
            </w:pPr>
            <w:hyperlink r:id="rId400" w:history="1">
              <w:r w:rsidR="0036061C" w:rsidRPr="0044378A">
                <w:rPr>
                  <w:color w:val="0000FF"/>
                </w:rPr>
                <w:t>28.22.18.240</w:t>
              </w:r>
            </w:hyperlink>
          </w:p>
        </w:tc>
      </w:tr>
      <w:tr w:rsidR="005A23F2" w:rsidRPr="0044378A">
        <w:tc>
          <w:tcPr>
            <w:tcW w:w="9071" w:type="dxa"/>
            <w:gridSpan w:val="2"/>
            <w:tcBorders>
              <w:left w:val="single" w:sz="4" w:space="0" w:color="auto"/>
              <w:bottom w:val="single" w:sz="4" w:space="0" w:color="auto"/>
              <w:right w:val="single" w:sz="4" w:space="0" w:color="auto"/>
            </w:tcBorders>
          </w:tcPr>
          <w:p w:rsidR="005A23F2" w:rsidRPr="0044378A" w:rsidRDefault="0036061C">
            <w:pPr>
              <w:pStyle w:val="ConsPlusNormal"/>
              <w:jc w:val="both"/>
            </w:pPr>
            <w:r w:rsidRPr="0044378A">
              <w:t xml:space="preserve">(в ред. </w:t>
            </w:r>
            <w:hyperlink r:id="rId401" w:history="1">
              <w:r w:rsidRPr="0044378A">
                <w:rPr>
                  <w:color w:val="0000FF"/>
                </w:rPr>
                <w:t>Постановления</w:t>
              </w:r>
            </w:hyperlink>
            <w:r w:rsidRPr="0044378A">
              <w:t xml:space="preserve"> Правительства РК от 23.04.2021 N 212)</w:t>
            </w:r>
          </w:p>
        </w:tc>
      </w:tr>
      <w:tr w:rsidR="005A23F2" w:rsidRPr="0044378A">
        <w:tc>
          <w:tcPr>
            <w:tcW w:w="5783"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Установки и аппараты доильные</w:t>
            </w:r>
          </w:p>
        </w:tc>
        <w:tc>
          <w:tcPr>
            <w:tcW w:w="3288"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hyperlink r:id="rId402" w:history="1">
              <w:r w:rsidR="0036061C" w:rsidRPr="0044378A">
                <w:rPr>
                  <w:color w:val="0000FF"/>
                </w:rPr>
                <w:t>28.30.82</w:t>
              </w:r>
            </w:hyperlink>
          </w:p>
        </w:tc>
      </w:tr>
      <w:tr w:rsidR="005A23F2" w:rsidRPr="0044378A">
        <w:tc>
          <w:tcPr>
            <w:tcW w:w="5783"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Оборудование для приготовления кормов для животных</w:t>
            </w:r>
          </w:p>
        </w:tc>
        <w:tc>
          <w:tcPr>
            <w:tcW w:w="3288"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hyperlink r:id="rId403" w:history="1">
              <w:r w:rsidR="0036061C" w:rsidRPr="0044378A">
                <w:rPr>
                  <w:color w:val="0000FF"/>
                </w:rPr>
                <w:t>28.30.83</w:t>
              </w:r>
            </w:hyperlink>
          </w:p>
        </w:tc>
      </w:tr>
      <w:tr w:rsidR="005A23F2" w:rsidRPr="0044378A">
        <w:tc>
          <w:tcPr>
            <w:tcW w:w="5783"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Оборудование для обработки и переработки молока</w:t>
            </w:r>
          </w:p>
        </w:tc>
        <w:tc>
          <w:tcPr>
            <w:tcW w:w="3288"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hyperlink r:id="rId404" w:history="1">
              <w:r w:rsidR="0036061C" w:rsidRPr="0044378A">
                <w:rPr>
                  <w:color w:val="0000FF"/>
                </w:rPr>
                <w:t>28.93.12</w:t>
              </w:r>
            </w:hyperlink>
          </w:p>
        </w:tc>
      </w:tr>
      <w:tr w:rsidR="005A23F2" w:rsidRPr="0044378A">
        <w:tc>
          <w:tcPr>
            <w:tcW w:w="5783"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Оборудование для сельского хозяйства, не включенное в другие группировки</w:t>
            </w:r>
          </w:p>
        </w:tc>
        <w:tc>
          <w:tcPr>
            <w:tcW w:w="3288"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hyperlink r:id="rId405" w:history="1">
              <w:r w:rsidR="0036061C" w:rsidRPr="0044378A">
                <w:rPr>
                  <w:color w:val="0000FF"/>
                </w:rPr>
                <w:t>28.30.86.110</w:t>
              </w:r>
            </w:hyperlink>
          </w:p>
        </w:tc>
      </w:tr>
    </w:tbl>
    <w:p w:rsidR="005A23F2" w:rsidRPr="0044378A" w:rsidRDefault="005A23F2">
      <w:pPr>
        <w:pStyle w:val="ConsPlusNormal"/>
      </w:pPr>
    </w:p>
    <w:p w:rsidR="005A23F2" w:rsidRPr="0044378A" w:rsidRDefault="005A23F2">
      <w:pPr>
        <w:pStyle w:val="ConsPlusNormal"/>
      </w:pPr>
    </w:p>
    <w:p w:rsidR="005A23F2" w:rsidRPr="0044378A" w:rsidRDefault="005A23F2">
      <w:pPr>
        <w:pStyle w:val="ConsPlusNormal"/>
      </w:pPr>
    </w:p>
    <w:p w:rsidR="005A23F2" w:rsidRPr="0044378A" w:rsidRDefault="005A23F2">
      <w:pPr>
        <w:pStyle w:val="ConsPlusNormal"/>
      </w:pPr>
    </w:p>
    <w:p w:rsidR="005A23F2" w:rsidRPr="0044378A" w:rsidRDefault="005A23F2">
      <w:pPr>
        <w:pStyle w:val="ConsPlusNormal"/>
      </w:pPr>
    </w:p>
    <w:p w:rsidR="005A23F2" w:rsidRPr="0044378A" w:rsidRDefault="0036061C">
      <w:pPr>
        <w:pStyle w:val="ConsPlusNormal"/>
        <w:jc w:val="right"/>
        <w:outlineLvl w:val="2"/>
      </w:pPr>
      <w:r w:rsidRPr="0044378A">
        <w:t>Приложение 4</w:t>
      </w:r>
    </w:p>
    <w:p w:rsidR="005A23F2" w:rsidRPr="0044378A" w:rsidRDefault="0036061C">
      <w:pPr>
        <w:pStyle w:val="ConsPlusNormal"/>
        <w:jc w:val="right"/>
      </w:pPr>
      <w:r w:rsidRPr="0044378A">
        <w:t>к Порядку</w:t>
      </w:r>
    </w:p>
    <w:p w:rsidR="005A23F2" w:rsidRPr="0044378A" w:rsidRDefault="0036061C">
      <w:pPr>
        <w:pStyle w:val="ConsPlusNormal"/>
        <w:jc w:val="right"/>
      </w:pPr>
      <w:r w:rsidRPr="0044378A">
        <w:t>предоставления средств</w:t>
      </w:r>
    </w:p>
    <w:p w:rsidR="005A23F2" w:rsidRPr="0044378A" w:rsidRDefault="0036061C">
      <w:pPr>
        <w:pStyle w:val="ConsPlusNormal"/>
        <w:jc w:val="right"/>
      </w:pPr>
      <w:r w:rsidRPr="0044378A">
        <w:t>республиканского бюджета</w:t>
      </w:r>
    </w:p>
    <w:p w:rsidR="005A23F2" w:rsidRPr="0044378A" w:rsidRDefault="0036061C">
      <w:pPr>
        <w:pStyle w:val="ConsPlusNormal"/>
        <w:jc w:val="right"/>
      </w:pPr>
      <w:r w:rsidRPr="0044378A">
        <w:t>Республики Коми,</w:t>
      </w:r>
    </w:p>
    <w:p w:rsidR="005A23F2" w:rsidRPr="0044378A" w:rsidRDefault="0036061C">
      <w:pPr>
        <w:pStyle w:val="ConsPlusNormal"/>
        <w:jc w:val="right"/>
      </w:pPr>
      <w:r w:rsidRPr="0044378A">
        <w:t>предусмотренных</w:t>
      </w:r>
    </w:p>
    <w:p w:rsidR="005A23F2" w:rsidRPr="0044378A" w:rsidRDefault="0036061C">
      <w:pPr>
        <w:pStyle w:val="ConsPlusNormal"/>
        <w:jc w:val="right"/>
      </w:pPr>
      <w:r w:rsidRPr="0044378A">
        <w:t>на государственную поддержку</w:t>
      </w:r>
    </w:p>
    <w:p w:rsidR="005A23F2" w:rsidRPr="0044378A" w:rsidRDefault="0036061C">
      <w:pPr>
        <w:pStyle w:val="ConsPlusNormal"/>
        <w:jc w:val="right"/>
      </w:pPr>
      <w:r w:rsidRPr="0044378A">
        <w:t>развития сельского хозяйства</w:t>
      </w:r>
    </w:p>
    <w:p w:rsidR="005A23F2" w:rsidRPr="0044378A" w:rsidRDefault="0036061C">
      <w:pPr>
        <w:pStyle w:val="ConsPlusNormal"/>
        <w:jc w:val="right"/>
      </w:pPr>
      <w:r w:rsidRPr="0044378A">
        <w:t>и регулирования рынков</w:t>
      </w:r>
    </w:p>
    <w:p w:rsidR="005A23F2" w:rsidRPr="0044378A" w:rsidRDefault="0036061C">
      <w:pPr>
        <w:pStyle w:val="ConsPlusNormal"/>
        <w:jc w:val="right"/>
      </w:pPr>
      <w:r w:rsidRPr="0044378A">
        <w:t>сельскохозяйственной продукции,</w:t>
      </w:r>
    </w:p>
    <w:p w:rsidR="005A23F2" w:rsidRPr="0044378A" w:rsidRDefault="0036061C">
      <w:pPr>
        <w:pStyle w:val="ConsPlusNormal"/>
        <w:jc w:val="right"/>
      </w:pPr>
      <w:r w:rsidRPr="0044378A">
        <w:t>сырья и продовольствия, развития</w:t>
      </w:r>
    </w:p>
    <w:p w:rsidR="005A23F2" w:rsidRPr="0044378A" w:rsidRDefault="0036061C">
      <w:pPr>
        <w:pStyle w:val="ConsPlusNormal"/>
        <w:jc w:val="right"/>
      </w:pPr>
      <w:r w:rsidRPr="0044378A">
        <w:t>рыбохозяйственного комплекса</w:t>
      </w:r>
    </w:p>
    <w:p w:rsidR="005A23F2" w:rsidRPr="0044378A" w:rsidRDefault="005A23F2">
      <w:pPr>
        <w:pStyle w:val="ConsPlusNormal"/>
      </w:pPr>
    </w:p>
    <w:p w:rsidR="005A23F2" w:rsidRPr="0044378A" w:rsidRDefault="0036061C">
      <w:pPr>
        <w:pStyle w:val="ConsPlusTitle"/>
        <w:jc w:val="center"/>
        <w:rPr>
          <w:rFonts w:ascii="Times New Roman" w:hAnsi="Times New Roman" w:cs="Times New Roman"/>
        </w:rPr>
      </w:pPr>
      <w:bookmarkStart w:id="118" w:name="Par7187"/>
      <w:bookmarkEnd w:id="118"/>
      <w:r w:rsidRPr="0044378A">
        <w:rPr>
          <w:rFonts w:ascii="Times New Roman" w:hAnsi="Times New Roman" w:cs="Times New Roman"/>
        </w:rPr>
        <w:t>ПЕРЕЧЕНЬ</w:t>
      </w:r>
    </w:p>
    <w:p w:rsidR="005A23F2" w:rsidRPr="0044378A" w:rsidRDefault="0036061C">
      <w:pPr>
        <w:pStyle w:val="ConsPlusTitle"/>
        <w:jc w:val="center"/>
        <w:rPr>
          <w:rFonts w:ascii="Times New Roman" w:hAnsi="Times New Roman" w:cs="Times New Roman"/>
        </w:rPr>
      </w:pPr>
      <w:r w:rsidRPr="0044378A">
        <w:rPr>
          <w:rFonts w:ascii="Times New Roman" w:hAnsi="Times New Roman" w:cs="Times New Roman"/>
        </w:rPr>
        <w:t>МАШИН, ОБОРУДОВАНИЯ И ТРАНСПОРТНЫХ СРЕДСТВ, В ОТНОШЕНИИ</w:t>
      </w:r>
    </w:p>
    <w:p w:rsidR="005A23F2" w:rsidRPr="0044378A" w:rsidRDefault="0036061C">
      <w:pPr>
        <w:pStyle w:val="ConsPlusTitle"/>
        <w:jc w:val="center"/>
        <w:rPr>
          <w:rFonts w:ascii="Times New Roman" w:hAnsi="Times New Roman" w:cs="Times New Roman"/>
        </w:rPr>
      </w:pPr>
      <w:r w:rsidRPr="0044378A">
        <w:rPr>
          <w:rFonts w:ascii="Times New Roman" w:hAnsi="Times New Roman" w:cs="Times New Roman"/>
        </w:rPr>
        <w:t>КОТОРЫХ ПРЕДОСТАВЛЯЮТСЯ СУБСИДИИ НА ВОЗМЕЩЕНИЕ ЧАСТИ ЗАТРАТ</w:t>
      </w:r>
    </w:p>
    <w:p w:rsidR="005A23F2" w:rsidRPr="0044378A" w:rsidRDefault="0036061C">
      <w:pPr>
        <w:pStyle w:val="ConsPlusTitle"/>
        <w:jc w:val="center"/>
        <w:rPr>
          <w:rFonts w:ascii="Times New Roman" w:hAnsi="Times New Roman" w:cs="Times New Roman"/>
        </w:rPr>
      </w:pPr>
      <w:r w:rsidRPr="0044378A">
        <w:rPr>
          <w:rFonts w:ascii="Times New Roman" w:hAnsi="Times New Roman" w:cs="Times New Roman"/>
        </w:rPr>
        <w:t>НА ТЕХНИЧЕСКОЕ И ТЕХНОЛОГИЧЕСКОЕ ПЕРЕВООРУЖЕНИЕ В ОБЛАСТИ</w:t>
      </w:r>
    </w:p>
    <w:p w:rsidR="005A23F2" w:rsidRPr="0044378A" w:rsidRDefault="0036061C">
      <w:pPr>
        <w:pStyle w:val="ConsPlusTitle"/>
        <w:jc w:val="center"/>
        <w:rPr>
          <w:rFonts w:ascii="Times New Roman" w:hAnsi="Times New Roman" w:cs="Times New Roman"/>
        </w:rPr>
      </w:pPr>
      <w:r w:rsidRPr="0044378A">
        <w:rPr>
          <w:rFonts w:ascii="Times New Roman" w:hAnsi="Times New Roman" w:cs="Times New Roman"/>
        </w:rPr>
        <w:t>ЖИВОТНОВОДСТВА И КОРМОПРОИЗВОДСТВА</w:t>
      </w:r>
    </w:p>
    <w:p w:rsidR="005A23F2" w:rsidRPr="0044378A" w:rsidRDefault="005A23F2">
      <w:pPr>
        <w:pStyle w:val="ConsPlusNormal"/>
      </w:pPr>
    </w:p>
    <w:tbl>
      <w:tblPr>
        <w:tblW w:w="0" w:type="auto"/>
        <w:tblLayout w:type="fixed"/>
        <w:tblCellMar>
          <w:top w:w="102" w:type="dxa"/>
          <w:left w:w="62" w:type="dxa"/>
          <w:bottom w:w="102" w:type="dxa"/>
          <w:right w:w="62" w:type="dxa"/>
        </w:tblCellMar>
        <w:tblLook w:val="0000"/>
      </w:tblPr>
      <w:tblGrid>
        <w:gridCol w:w="5783"/>
        <w:gridCol w:w="3288"/>
      </w:tblGrid>
      <w:tr w:rsidR="005A23F2" w:rsidRPr="0044378A">
        <w:tc>
          <w:tcPr>
            <w:tcW w:w="5783"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Наименование</w:t>
            </w:r>
          </w:p>
        </w:tc>
        <w:tc>
          <w:tcPr>
            <w:tcW w:w="3288"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 xml:space="preserve">Коды в соответствии с Общероссийским </w:t>
            </w:r>
            <w:hyperlink r:id="rId406" w:history="1">
              <w:r w:rsidRPr="0044378A">
                <w:rPr>
                  <w:color w:val="0000FF"/>
                </w:rPr>
                <w:t>классификатором</w:t>
              </w:r>
            </w:hyperlink>
            <w:r w:rsidRPr="0044378A">
              <w:t xml:space="preserve"> продукции по видам экономической деятельности ОК 034-2014</w:t>
            </w:r>
          </w:p>
        </w:tc>
      </w:tr>
      <w:tr w:rsidR="005A23F2" w:rsidRPr="0044378A">
        <w:tc>
          <w:tcPr>
            <w:tcW w:w="5783"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Средства транспортные снегоходные</w:t>
            </w:r>
          </w:p>
        </w:tc>
        <w:tc>
          <w:tcPr>
            <w:tcW w:w="3288"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hyperlink r:id="rId407" w:history="1">
              <w:r w:rsidR="0036061C" w:rsidRPr="0044378A">
                <w:rPr>
                  <w:color w:val="0000FF"/>
                </w:rPr>
                <w:t>29.10.52.110</w:t>
              </w:r>
            </w:hyperlink>
          </w:p>
        </w:tc>
      </w:tr>
      <w:tr w:rsidR="005A23F2" w:rsidRPr="0044378A">
        <w:tc>
          <w:tcPr>
            <w:tcW w:w="5783"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Двигатели лодочные подвесные</w:t>
            </w:r>
          </w:p>
        </w:tc>
        <w:tc>
          <w:tcPr>
            <w:tcW w:w="3288"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hyperlink r:id="rId408" w:history="1">
              <w:r w:rsidR="0036061C" w:rsidRPr="0044378A">
                <w:rPr>
                  <w:color w:val="0000FF"/>
                </w:rPr>
                <w:t>28.11.11.000</w:t>
              </w:r>
            </w:hyperlink>
          </w:p>
        </w:tc>
      </w:tr>
      <w:tr w:rsidR="005A23F2" w:rsidRPr="0044378A">
        <w:tc>
          <w:tcPr>
            <w:tcW w:w="5783"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Суда рыболовные (лодки речные и озерные)</w:t>
            </w:r>
          </w:p>
        </w:tc>
        <w:tc>
          <w:tcPr>
            <w:tcW w:w="3288"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hyperlink r:id="rId409" w:history="1">
              <w:r w:rsidR="0036061C" w:rsidRPr="0044378A">
                <w:rPr>
                  <w:color w:val="0000FF"/>
                </w:rPr>
                <w:t>30.11.31.110</w:t>
              </w:r>
            </w:hyperlink>
          </w:p>
        </w:tc>
      </w:tr>
      <w:tr w:rsidR="005A23F2" w:rsidRPr="0044378A">
        <w:tc>
          <w:tcPr>
            <w:tcW w:w="5783"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Суда и аналогичные плавучие средства для перевозки людей или грузов</w:t>
            </w:r>
          </w:p>
        </w:tc>
        <w:tc>
          <w:tcPr>
            <w:tcW w:w="3288"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hyperlink r:id="rId410" w:history="1">
              <w:r w:rsidR="0036061C" w:rsidRPr="0044378A">
                <w:rPr>
                  <w:color w:val="0000FF"/>
                </w:rPr>
                <w:t>30.11.2</w:t>
              </w:r>
            </w:hyperlink>
          </w:p>
        </w:tc>
      </w:tr>
      <w:tr w:rsidR="005A23F2" w:rsidRPr="0044378A">
        <w:tc>
          <w:tcPr>
            <w:tcW w:w="5783"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Установки генераторные с двигателями внутреннего сгорания с воспламенением от сжатия</w:t>
            </w:r>
          </w:p>
        </w:tc>
        <w:tc>
          <w:tcPr>
            <w:tcW w:w="3288"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hyperlink r:id="rId411" w:history="1">
              <w:r w:rsidR="0036061C" w:rsidRPr="0044378A">
                <w:rPr>
                  <w:color w:val="0000FF"/>
                </w:rPr>
                <w:t>27.11.31.000</w:t>
              </w:r>
            </w:hyperlink>
          </w:p>
        </w:tc>
      </w:tr>
      <w:tr w:rsidR="005A23F2" w:rsidRPr="0044378A">
        <w:tc>
          <w:tcPr>
            <w:tcW w:w="5783"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Компасы для определения направления; прочие навигационные инструменты и приборы (навигационные инструменты и приборы для служб, таких как глобальная система позиционирования (GPS) и "Галилео", ГЛОНАСС или ГЛОНАСС/GPS)</w:t>
            </w:r>
          </w:p>
        </w:tc>
        <w:tc>
          <w:tcPr>
            <w:tcW w:w="3288"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hyperlink r:id="rId412" w:history="1">
              <w:r w:rsidR="0036061C" w:rsidRPr="0044378A">
                <w:rPr>
                  <w:color w:val="0000FF"/>
                </w:rPr>
                <w:t>26.51.11</w:t>
              </w:r>
            </w:hyperlink>
          </w:p>
        </w:tc>
      </w:tr>
      <w:tr w:rsidR="005A23F2" w:rsidRPr="0044378A">
        <w:tc>
          <w:tcPr>
            <w:tcW w:w="5783"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Оборудование коммутации сетей подвижной спутниковой радиосвязи</w:t>
            </w:r>
          </w:p>
        </w:tc>
        <w:tc>
          <w:tcPr>
            <w:tcW w:w="3288"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hyperlink r:id="rId413" w:history="1">
              <w:r w:rsidR="0036061C" w:rsidRPr="0044378A">
                <w:rPr>
                  <w:color w:val="0000FF"/>
                </w:rPr>
                <w:t>26.30.11.110</w:t>
              </w:r>
            </w:hyperlink>
          </w:p>
        </w:tc>
      </w:tr>
    </w:tbl>
    <w:p w:rsidR="005A23F2" w:rsidRPr="0044378A" w:rsidRDefault="005A23F2">
      <w:pPr>
        <w:pStyle w:val="ConsPlusNormal"/>
      </w:pPr>
    </w:p>
    <w:p w:rsidR="005A23F2" w:rsidRPr="0044378A" w:rsidRDefault="005A23F2">
      <w:pPr>
        <w:pStyle w:val="ConsPlusNormal"/>
      </w:pPr>
    </w:p>
    <w:p w:rsidR="005A23F2" w:rsidRPr="0044378A" w:rsidRDefault="005A23F2">
      <w:pPr>
        <w:pStyle w:val="ConsPlusNormal"/>
      </w:pPr>
    </w:p>
    <w:p w:rsidR="005A23F2" w:rsidRPr="0044378A" w:rsidRDefault="005A23F2">
      <w:pPr>
        <w:pStyle w:val="ConsPlusNormal"/>
      </w:pPr>
    </w:p>
    <w:p w:rsidR="005A23F2" w:rsidRPr="0044378A" w:rsidRDefault="005A23F2">
      <w:pPr>
        <w:pStyle w:val="ConsPlusNormal"/>
      </w:pPr>
    </w:p>
    <w:p w:rsidR="005A23F2" w:rsidRPr="0044378A" w:rsidRDefault="0036061C">
      <w:pPr>
        <w:pStyle w:val="ConsPlusNormal"/>
        <w:jc w:val="right"/>
        <w:outlineLvl w:val="2"/>
      </w:pPr>
      <w:r w:rsidRPr="0044378A">
        <w:t>Приложение 5</w:t>
      </w:r>
    </w:p>
    <w:p w:rsidR="005A23F2" w:rsidRPr="0044378A" w:rsidRDefault="0036061C">
      <w:pPr>
        <w:pStyle w:val="ConsPlusNormal"/>
        <w:jc w:val="right"/>
      </w:pPr>
      <w:r w:rsidRPr="0044378A">
        <w:t>к Порядку</w:t>
      </w:r>
    </w:p>
    <w:p w:rsidR="005A23F2" w:rsidRPr="0044378A" w:rsidRDefault="0036061C">
      <w:pPr>
        <w:pStyle w:val="ConsPlusNormal"/>
        <w:jc w:val="right"/>
      </w:pPr>
      <w:r w:rsidRPr="0044378A">
        <w:t>предоставления средств</w:t>
      </w:r>
    </w:p>
    <w:p w:rsidR="005A23F2" w:rsidRPr="0044378A" w:rsidRDefault="0036061C">
      <w:pPr>
        <w:pStyle w:val="ConsPlusNormal"/>
        <w:jc w:val="right"/>
      </w:pPr>
      <w:r w:rsidRPr="0044378A">
        <w:t>республиканского бюджета</w:t>
      </w:r>
    </w:p>
    <w:p w:rsidR="005A23F2" w:rsidRPr="0044378A" w:rsidRDefault="0036061C">
      <w:pPr>
        <w:pStyle w:val="ConsPlusNormal"/>
        <w:jc w:val="right"/>
      </w:pPr>
      <w:r w:rsidRPr="0044378A">
        <w:t>Республики Коми,</w:t>
      </w:r>
    </w:p>
    <w:p w:rsidR="005A23F2" w:rsidRPr="0044378A" w:rsidRDefault="0036061C">
      <w:pPr>
        <w:pStyle w:val="ConsPlusNormal"/>
        <w:jc w:val="right"/>
      </w:pPr>
      <w:r w:rsidRPr="0044378A">
        <w:t>предусмотренных</w:t>
      </w:r>
    </w:p>
    <w:p w:rsidR="005A23F2" w:rsidRPr="0044378A" w:rsidRDefault="0036061C">
      <w:pPr>
        <w:pStyle w:val="ConsPlusNormal"/>
        <w:jc w:val="right"/>
      </w:pPr>
      <w:r w:rsidRPr="0044378A">
        <w:t>на государственную поддержку</w:t>
      </w:r>
    </w:p>
    <w:p w:rsidR="005A23F2" w:rsidRPr="0044378A" w:rsidRDefault="0036061C">
      <w:pPr>
        <w:pStyle w:val="ConsPlusNormal"/>
        <w:jc w:val="right"/>
      </w:pPr>
      <w:r w:rsidRPr="0044378A">
        <w:t>развития сельского хозяйства</w:t>
      </w:r>
    </w:p>
    <w:p w:rsidR="005A23F2" w:rsidRPr="0044378A" w:rsidRDefault="0036061C">
      <w:pPr>
        <w:pStyle w:val="ConsPlusNormal"/>
        <w:jc w:val="right"/>
      </w:pPr>
      <w:r w:rsidRPr="0044378A">
        <w:t>и регулирования рынков</w:t>
      </w:r>
    </w:p>
    <w:p w:rsidR="005A23F2" w:rsidRPr="0044378A" w:rsidRDefault="0036061C">
      <w:pPr>
        <w:pStyle w:val="ConsPlusNormal"/>
        <w:jc w:val="right"/>
      </w:pPr>
      <w:r w:rsidRPr="0044378A">
        <w:t>сельскохозяйственной продукции,</w:t>
      </w:r>
    </w:p>
    <w:p w:rsidR="005A23F2" w:rsidRPr="0044378A" w:rsidRDefault="0036061C">
      <w:pPr>
        <w:pStyle w:val="ConsPlusNormal"/>
        <w:jc w:val="right"/>
      </w:pPr>
      <w:r w:rsidRPr="0044378A">
        <w:lastRenderedPageBreak/>
        <w:t>сырья и продовольствия, развития</w:t>
      </w:r>
    </w:p>
    <w:p w:rsidR="005A23F2" w:rsidRPr="0044378A" w:rsidRDefault="0036061C">
      <w:pPr>
        <w:pStyle w:val="ConsPlusNormal"/>
        <w:jc w:val="right"/>
      </w:pPr>
      <w:r w:rsidRPr="0044378A">
        <w:t>рыбохозяйственного комплекса</w:t>
      </w:r>
    </w:p>
    <w:p w:rsidR="005A23F2" w:rsidRPr="0044378A" w:rsidRDefault="005A23F2">
      <w:pPr>
        <w:pStyle w:val="ConsPlusNormal"/>
      </w:pPr>
    </w:p>
    <w:p w:rsidR="005A23F2" w:rsidRPr="0044378A" w:rsidRDefault="0036061C">
      <w:pPr>
        <w:pStyle w:val="ConsPlusTitle"/>
        <w:jc w:val="center"/>
        <w:rPr>
          <w:rFonts w:ascii="Times New Roman" w:hAnsi="Times New Roman" w:cs="Times New Roman"/>
        </w:rPr>
      </w:pPr>
      <w:bookmarkStart w:id="119" w:name="Par7227"/>
      <w:bookmarkEnd w:id="119"/>
      <w:r w:rsidRPr="0044378A">
        <w:rPr>
          <w:rFonts w:ascii="Times New Roman" w:hAnsi="Times New Roman" w:cs="Times New Roman"/>
        </w:rPr>
        <w:t>ПЕРЕЧЕНЬ</w:t>
      </w:r>
    </w:p>
    <w:p w:rsidR="005A23F2" w:rsidRPr="0044378A" w:rsidRDefault="0036061C">
      <w:pPr>
        <w:pStyle w:val="ConsPlusTitle"/>
        <w:jc w:val="center"/>
        <w:rPr>
          <w:rFonts w:ascii="Times New Roman" w:hAnsi="Times New Roman" w:cs="Times New Roman"/>
        </w:rPr>
      </w:pPr>
      <w:r w:rsidRPr="0044378A">
        <w:rPr>
          <w:rFonts w:ascii="Times New Roman" w:hAnsi="Times New Roman" w:cs="Times New Roman"/>
        </w:rPr>
        <w:t>ТРАКТОРОВ, МАШИН И ОБОРУДОВАНИЯ, В ОТНОШЕНИИ КОТОРЫХ</w:t>
      </w:r>
    </w:p>
    <w:p w:rsidR="005A23F2" w:rsidRPr="0044378A" w:rsidRDefault="0036061C">
      <w:pPr>
        <w:pStyle w:val="ConsPlusTitle"/>
        <w:jc w:val="center"/>
        <w:rPr>
          <w:rFonts w:ascii="Times New Roman" w:hAnsi="Times New Roman" w:cs="Times New Roman"/>
        </w:rPr>
      </w:pPr>
      <w:r w:rsidRPr="0044378A">
        <w:rPr>
          <w:rFonts w:ascii="Times New Roman" w:hAnsi="Times New Roman" w:cs="Times New Roman"/>
        </w:rPr>
        <w:t>ПРЕДОСТАВЛЯЮТСЯ СУБСИДИИ НА ВОЗМЕЩЕНИЕ ЧАСТИ ЗАТРАТ</w:t>
      </w:r>
    </w:p>
    <w:p w:rsidR="005A23F2" w:rsidRPr="0044378A" w:rsidRDefault="0036061C">
      <w:pPr>
        <w:pStyle w:val="ConsPlusTitle"/>
        <w:jc w:val="center"/>
        <w:rPr>
          <w:rFonts w:ascii="Times New Roman" w:hAnsi="Times New Roman" w:cs="Times New Roman"/>
        </w:rPr>
      </w:pPr>
      <w:r w:rsidRPr="0044378A">
        <w:rPr>
          <w:rFonts w:ascii="Times New Roman" w:hAnsi="Times New Roman" w:cs="Times New Roman"/>
        </w:rPr>
        <w:t>НА ТЕХНИЧЕСКОЕ И ТЕХНОЛОГИЧЕСКОЕ ПЕРЕВООРУЖЕНИЕ</w:t>
      </w:r>
    </w:p>
    <w:p w:rsidR="005A23F2" w:rsidRPr="0044378A" w:rsidRDefault="0036061C">
      <w:pPr>
        <w:pStyle w:val="ConsPlusTitle"/>
        <w:jc w:val="center"/>
        <w:rPr>
          <w:rFonts w:ascii="Times New Roman" w:hAnsi="Times New Roman" w:cs="Times New Roman"/>
        </w:rPr>
      </w:pPr>
      <w:r w:rsidRPr="0044378A">
        <w:rPr>
          <w:rFonts w:ascii="Times New Roman" w:hAnsi="Times New Roman" w:cs="Times New Roman"/>
        </w:rPr>
        <w:t>В ОБЛАСТИ ВЫРАЩИВАНИЯ КАРТОФЕЛЯ И ОВОЩЕЙ</w:t>
      </w:r>
    </w:p>
    <w:p w:rsidR="005A23F2" w:rsidRPr="0044378A" w:rsidRDefault="005A23F2">
      <w:pPr>
        <w:pStyle w:val="ConsPlusNormal"/>
      </w:pPr>
    </w:p>
    <w:tbl>
      <w:tblPr>
        <w:tblW w:w="0" w:type="auto"/>
        <w:tblLayout w:type="fixed"/>
        <w:tblCellMar>
          <w:top w:w="102" w:type="dxa"/>
          <w:left w:w="62" w:type="dxa"/>
          <w:bottom w:w="102" w:type="dxa"/>
          <w:right w:w="62" w:type="dxa"/>
        </w:tblCellMar>
        <w:tblLook w:val="0000"/>
      </w:tblPr>
      <w:tblGrid>
        <w:gridCol w:w="5783"/>
        <w:gridCol w:w="3288"/>
      </w:tblGrid>
      <w:tr w:rsidR="005A23F2" w:rsidRPr="0044378A">
        <w:tc>
          <w:tcPr>
            <w:tcW w:w="5783"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Наименование</w:t>
            </w:r>
          </w:p>
        </w:tc>
        <w:tc>
          <w:tcPr>
            <w:tcW w:w="3288"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 xml:space="preserve">Коды в соответствии с Общероссийским </w:t>
            </w:r>
            <w:hyperlink r:id="rId414" w:history="1">
              <w:r w:rsidRPr="0044378A">
                <w:rPr>
                  <w:color w:val="0000FF"/>
                </w:rPr>
                <w:t>классификатором</w:t>
              </w:r>
            </w:hyperlink>
            <w:r w:rsidRPr="0044378A">
              <w:t xml:space="preserve"> продукции по видам экономической деятельности ОК 034-2014</w:t>
            </w:r>
          </w:p>
        </w:tc>
      </w:tr>
      <w:tr w:rsidR="005A23F2" w:rsidRPr="0044378A">
        <w:tc>
          <w:tcPr>
            <w:tcW w:w="5783"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Тракторы для сельского хозяйства прочие &lt;*&gt;</w:t>
            </w:r>
          </w:p>
        </w:tc>
        <w:tc>
          <w:tcPr>
            <w:tcW w:w="3288"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hyperlink r:id="rId415" w:history="1">
              <w:r w:rsidR="0036061C" w:rsidRPr="0044378A">
                <w:rPr>
                  <w:color w:val="0000FF"/>
                </w:rPr>
                <w:t>28.30.2</w:t>
              </w:r>
            </w:hyperlink>
          </w:p>
        </w:tc>
      </w:tr>
      <w:tr w:rsidR="005A23F2" w:rsidRPr="0044378A">
        <w:tc>
          <w:tcPr>
            <w:tcW w:w="5783"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Плуги общего назначения</w:t>
            </w:r>
          </w:p>
        </w:tc>
        <w:tc>
          <w:tcPr>
            <w:tcW w:w="3288"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hyperlink r:id="rId416" w:history="1">
              <w:r w:rsidR="0036061C" w:rsidRPr="0044378A">
                <w:rPr>
                  <w:color w:val="0000FF"/>
                </w:rPr>
                <w:t>28.30.31.110</w:t>
              </w:r>
            </w:hyperlink>
          </w:p>
        </w:tc>
      </w:tr>
      <w:tr w:rsidR="005A23F2" w:rsidRPr="0044378A">
        <w:tc>
          <w:tcPr>
            <w:tcW w:w="5783"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Бороны, скарификаторы, культиваторы, машины для прополки и пропалыватели</w:t>
            </w:r>
          </w:p>
        </w:tc>
        <w:tc>
          <w:tcPr>
            <w:tcW w:w="3288"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hyperlink r:id="rId417" w:history="1">
              <w:r w:rsidR="0036061C" w:rsidRPr="0044378A">
                <w:rPr>
                  <w:color w:val="0000FF"/>
                </w:rPr>
                <w:t>28.30.32</w:t>
              </w:r>
            </w:hyperlink>
            <w:r w:rsidR="0036061C" w:rsidRPr="0044378A">
              <w:t xml:space="preserve"> (за исключением </w:t>
            </w:r>
            <w:hyperlink r:id="rId418" w:history="1">
              <w:r w:rsidR="0036061C" w:rsidRPr="0044378A">
                <w:rPr>
                  <w:color w:val="0000FF"/>
                </w:rPr>
                <w:t>28.30.32.120</w:t>
              </w:r>
            </w:hyperlink>
            <w:r w:rsidR="0036061C" w:rsidRPr="0044378A">
              <w:t>)</w:t>
            </w:r>
          </w:p>
        </w:tc>
      </w:tr>
      <w:tr w:rsidR="005A23F2" w:rsidRPr="0044378A">
        <w:tc>
          <w:tcPr>
            <w:tcW w:w="5783"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Сажалки</w:t>
            </w:r>
          </w:p>
        </w:tc>
        <w:tc>
          <w:tcPr>
            <w:tcW w:w="3288"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hyperlink r:id="rId419" w:history="1">
              <w:r w:rsidR="0036061C" w:rsidRPr="0044378A">
                <w:rPr>
                  <w:color w:val="0000FF"/>
                </w:rPr>
                <w:t>28.30.33.120</w:t>
              </w:r>
            </w:hyperlink>
          </w:p>
        </w:tc>
      </w:tr>
      <w:tr w:rsidR="005A23F2" w:rsidRPr="0044378A">
        <w:tc>
          <w:tcPr>
            <w:tcW w:w="5783"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Сеялки свекловичные</w:t>
            </w:r>
          </w:p>
        </w:tc>
        <w:tc>
          <w:tcPr>
            <w:tcW w:w="3288"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hyperlink r:id="rId420" w:history="1">
              <w:r w:rsidR="0036061C" w:rsidRPr="0044378A">
                <w:rPr>
                  <w:color w:val="0000FF"/>
                </w:rPr>
                <w:t>28.30.33.116</w:t>
              </w:r>
            </w:hyperlink>
          </w:p>
        </w:tc>
      </w:tr>
      <w:tr w:rsidR="005A23F2" w:rsidRPr="0044378A">
        <w:tc>
          <w:tcPr>
            <w:tcW w:w="5783"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Сеялки овощные</w:t>
            </w:r>
          </w:p>
        </w:tc>
        <w:tc>
          <w:tcPr>
            <w:tcW w:w="3288"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hyperlink r:id="rId421" w:history="1">
              <w:r w:rsidR="0036061C" w:rsidRPr="0044378A">
                <w:rPr>
                  <w:color w:val="0000FF"/>
                </w:rPr>
                <w:t>28.30.33.117</w:t>
              </w:r>
            </w:hyperlink>
          </w:p>
        </w:tc>
      </w:tr>
      <w:tr w:rsidR="005A23F2" w:rsidRPr="0044378A">
        <w:tc>
          <w:tcPr>
            <w:tcW w:w="5783"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Машины рассадопосадочные</w:t>
            </w:r>
          </w:p>
        </w:tc>
        <w:tc>
          <w:tcPr>
            <w:tcW w:w="3288"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hyperlink r:id="rId422" w:history="1">
              <w:r w:rsidR="0036061C" w:rsidRPr="0044378A">
                <w:rPr>
                  <w:color w:val="0000FF"/>
                </w:rPr>
                <w:t>28.30.33.130</w:t>
              </w:r>
            </w:hyperlink>
          </w:p>
        </w:tc>
      </w:tr>
      <w:tr w:rsidR="005A23F2" w:rsidRPr="0044378A">
        <w:tc>
          <w:tcPr>
            <w:tcW w:w="5783"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Разбрасыватели органических и минеральных удобрений</w:t>
            </w:r>
          </w:p>
        </w:tc>
        <w:tc>
          <w:tcPr>
            <w:tcW w:w="3288"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hyperlink r:id="rId423" w:history="1">
              <w:r w:rsidR="0036061C" w:rsidRPr="0044378A">
                <w:rPr>
                  <w:color w:val="0000FF"/>
                </w:rPr>
                <w:t>28.30.34</w:t>
              </w:r>
            </w:hyperlink>
          </w:p>
        </w:tc>
      </w:tr>
      <w:tr w:rsidR="005A23F2" w:rsidRPr="0044378A">
        <w:tc>
          <w:tcPr>
            <w:tcW w:w="5783"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Машины сельскохозяйственные для обработки почвы прочие</w:t>
            </w:r>
          </w:p>
        </w:tc>
        <w:tc>
          <w:tcPr>
            <w:tcW w:w="3288"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hyperlink r:id="rId424" w:history="1">
              <w:r w:rsidR="0036061C" w:rsidRPr="0044378A">
                <w:rPr>
                  <w:color w:val="0000FF"/>
                </w:rPr>
                <w:t>28.30.39</w:t>
              </w:r>
            </w:hyperlink>
          </w:p>
        </w:tc>
      </w:tr>
      <w:tr w:rsidR="005A23F2" w:rsidRPr="0044378A">
        <w:tc>
          <w:tcPr>
            <w:tcW w:w="5783"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Машины для уборки и первичной обработки картофеля</w:t>
            </w:r>
          </w:p>
        </w:tc>
        <w:tc>
          <w:tcPr>
            <w:tcW w:w="3288"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hyperlink r:id="rId425" w:history="1">
              <w:r w:rsidR="0036061C" w:rsidRPr="0044378A">
                <w:rPr>
                  <w:color w:val="0000FF"/>
                </w:rPr>
                <w:t>28.30.54.110</w:t>
              </w:r>
            </w:hyperlink>
          </w:p>
        </w:tc>
      </w:tr>
      <w:tr w:rsidR="005A23F2" w:rsidRPr="0044378A">
        <w:tc>
          <w:tcPr>
            <w:tcW w:w="5783"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Машины для уборки и первичной обработки свеклы и других корнеплодов</w:t>
            </w:r>
          </w:p>
        </w:tc>
        <w:tc>
          <w:tcPr>
            <w:tcW w:w="3288"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hyperlink r:id="rId426" w:history="1">
              <w:r w:rsidR="0036061C" w:rsidRPr="0044378A">
                <w:rPr>
                  <w:color w:val="0000FF"/>
                </w:rPr>
                <w:t>28.30.54.120</w:t>
              </w:r>
            </w:hyperlink>
          </w:p>
        </w:tc>
      </w:tr>
      <w:tr w:rsidR="005A23F2" w:rsidRPr="0044378A">
        <w:tc>
          <w:tcPr>
            <w:tcW w:w="5783"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Машины для уборки и первичной обработки овощей</w:t>
            </w:r>
          </w:p>
        </w:tc>
        <w:tc>
          <w:tcPr>
            <w:tcW w:w="3288"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hyperlink r:id="rId427" w:history="1">
              <w:r w:rsidR="0036061C" w:rsidRPr="0044378A">
                <w:rPr>
                  <w:color w:val="0000FF"/>
                </w:rPr>
                <w:t>28.30.59.141</w:t>
              </w:r>
            </w:hyperlink>
          </w:p>
        </w:tc>
      </w:tr>
      <w:tr w:rsidR="005A23F2" w:rsidRPr="0044378A">
        <w:tc>
          <w:tcPr>
            <w:tcW w:w="5783"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Устройства механические для разбрасывания или распыления жидкостей или порошков, используемые в сельском хозяйстве или садоводстве</w:t>
            </w:r>
          </w:p>
        </w:tc>
        <w:tc>
          <w:tcPr>
            <w:tcW w:w="3288"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hyperlink r:id="rId428" w:history="1">
              <w:r w:rsidR="0036061C" w:rsidRPr="0044378A">
                <w:rPr>
                  <w:color w:val="0000FF"/>
                </w:rPr>
                <w:t>28.30.60</w:t>
              </w:r>
            </w:hyperlink>
          </w:p>
        </w:tc>
      </w:tr>
      <w:tr w:rsidR="005A23F2" w:rsidRPr="0044378A">
        <w:tc>
          <w:tcPr>
            <w:tcW w:w="5783"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 xml:space="preserve">Машины для очистки, сортировки прочих продуктов сельскохозяйственного производства, кроме семян, </w:t>
            </w:r>
            <w:r w:rsidRPr="0044378A">
              <w:lastRenderedPageBreak/>
              <w:t>зерна и сухих бобовых культур</w:t>
            </w:r>
          </w:p>
        </w:tc>
        <w:tc>
          <w:tcPr>
            <w:tcW w:w="3288"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hyperlink r:id="rId429" w:history="1">
              <w:r w:rsidR="0036061C" w:rsidRPr="0044378A">
                <w:rPr>
                  <w:color w:val="0000FF"/>
                </w:rPr>
                <w:t>28.30.81.190</w:t>
              </w:r>
            </w:hyperlink>
          </w:p>
        </w:tc>
      </w:tr>
      <w:tr w:rsidR="005A23F2" w:rsidRPr="0044378A">
        <w:tc>
          <w:tcPr>
            <w:tcW w:w="5783"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lastRenderedPageBreak/>
              <w:t>Машины подъемные для механизации складов прочие, не включенные в другие группировки</w:t>
            </w:r>
          </w:p>
        </w:tc>
        <w:tc>
          <w:tcPr>
            <w:tcW w:w="3288"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hyperlink r:id="rId430" w:history="1">
              <w:r w:rsidR="0036061C" w:rsidRPr="0044378A">
                <w:rPr>
                  <w:color w:val="0000FF"/>
                </w:rPr>
                <w:t>28.22.18.269</w:t>
              </w:r>
            </w:hyperlink>
          </w:p>
        </w:tc>
      </w:tr>
    </w:tbl>
    <w:p w:rsidR="005A23F2" w:rsidRPr="0044378A" w:rsidRDefault="005A23F2">
      <w:pPr>
        <w:pStyle w:val="ConsPlusNormal"/>
      </w:pPr>
    </w:p>
    <w:p w:rsidR="005A23F2" w:rsidRPr="0044378A" w:rsidRDefault="0036061C">
      <w:pPr>
        <w:pStyle w:val="ConsPlusNormal"/>
        <w:ind w:firstLine="540"/>
        <w:jc w:val="both"/>
      </w:pPr>
      <w:r w:rsidRPr="0044378A">
        <w:t>--------------------------------</w:t>
      </w:r>
    </w:p>
    <w:p w:rsidR="005A23F2" w:rsidRPr="0044378A" w:rsidRDefault="0036061C">
      <w:pPr>
        <w:pStyle w:val="ConsPlusNormal"/>
        <w:spacing w:before="240"/>
        <w:ind w:firstLine="540"/>
        <w:jc w:val="both"/>
      </w:pPr>
      <w:r w:rsidRPr="0044378A">
        <w:t>&lt;*&gt; Для организаций и крестьянских (фермерских) хозяйств, занимающихся выращиванием картофеля и (или) овощей открытого грунта на площади до 20 гектаров включительно, субсидии предоставляются на приобретение не более двух единиц тракторов в расчете на одного получателя субсидий в течение четырех лет со дня предоставления субсидий.</w:t>
      </w:r>
    </w:p>
    <w:p w:rsidR="005A23F2" w:rsidRPr="0044378A" w:rsidRDefault="005A23F2">
      <w:pPr>
        <w:pStyle w:val="ConsPlusNormal"/>
      </w:pPr>
    </w:p>
    <w:p w:rsidR="005A23F2" w:rsidRPr="0044378A" w:rsidRDefault="005A23F2">
      <w:pPr>
        <w:pStyle w:val="ConsPlusNormal"/>
      </w:pPr>
    </w:p>
    <w:p w:rsidR="005A23F2" w:rsidRPr="0044378A" w:rsidRDefault="005A23F2">
      <w:pPr>
        <w:pStyle w:val="ConsPlusNormal"/>
      </w:pPr>
    </w:p>
    <w:p w:rsidR="005A23F2" w:rsidRPr="0044378A" w:rsidRDefault="005A23F2">
      <w:pPr>
        <w:pStyle w:val="ConsPlusNormal"/>
      </w:pPr>
    </w:p>
    <w:p w:rsidR="005A23F2" w:rsidRPr="0044378A" w:rsidRDefault="005A23F2">
      <w:pPr>
        <w:pStyle w:val="ConsPlusNormal"/>
      </w:pPr>
    </w:p>
    <w:p w:rsidR="005A23F2" w:rsidRPr="0044378A" w:rsidRDefault="0036061C">
      <w:pPr>
        <w:pStyle w:val="ConsPlusNormal"/>
        <w:jc w:val="right"/>
        <w:outlineLvl w:val="2"/>
      </w:pPr>
      <w:r w:rsidRPr="0044378A">
        <w:t>Приложение 6</w:t>
      </w:r>
    </w:p>
    <w:p w:rsidR="005A23F2" w:rsidRPr="0044378A" w:rsidRDefault="0036061C">
      <w:pPr>
        <w:pStyle w:val="ConsPlusNormal"/>
        <w:jc w:val="right"/>
      </w:pPr>
      <w:r w:rsidRPr="0044378A">
        <w:t>к Порядку</w:t>
      </w:r>
    </w:p>
    <w:p w:rsidR="005A23F2" w:rsidRPr="0044378A" w:rsidRDefault="0036061C">
      <w:pPr>
        <w:pStyle w:val="ConsPlusNormal"/>
        <w:jc w:val="right"/>
      </w:pPr>
      <w:r w:rsidRPr="0044378A">
        <w:t>предоставления средств</w:t>
      </w:r>
    </w:p>
    <w:p w:rsidR="005A23F2" w:rsidRPr="0044378A" w:rsidRDefault="0036061C">
      <w:pPr>
        <w:pStyle w:val="ConsPlusNormal"/>
        <w:jc w:val="right"/>
      </w:pPr>
      <w:r w:rsidRPr="0044378A">
        <w:t>республиканского бюджета</w:t>
      </w:r>
    </w:p>
    <w:p w:rsidR="005A23F2" w:rsidRPr="0044378A" w:rsidRDefault="0036061C">
      <w:pPr>
        <w:pStyle w:val="ConsPlusNormal"/>
        <w:jc w:val="right"/>
      </w:pPr>
      <w:r w:rsidRPr="0044378A">
        <w:t>Республики Коми,</w:t>
      </w:r>
    </w:p>
    <w:p w:rsidR="005A23F2" w:rsidRPr="0044378A" w:rsidRDefault="0036061C">
      <w:pPr>
        <w:pStyle w:val="ConsPlusNormal"/>
        <w:jc w:val="right"/>
      </w:pPr>
      <w:r w:rsidRPr="0044378A">
        <w:t>предусмотренных</w:t>
      </w:r>
    </w:p>
    <w:p w:rsidR="005A23F2" w:rsidRPr="0044378A" w:rsidRDefault="0036061C">
      <w:pPr>
        <w:pStyle w:val="ConsPlusNormal"/>
        <w:jc w:val="right"/>
      </w:pPr>
      <w:r w:rsidRPr="0044378A">
        <w:t>на государственную поддержку</w:t>
      </w:r>
    </w:p>
    <w:p w:rsidR="005A23F2" w:rsidRPr="0044378A" w:rsidRDefault="0036061C">
      <w:pPr>
        <w:pStyle w:val="ConsPlusNormal"/>
        <w:jc w:val="right"/>
      </w:pPr>
      <w:r w:rsidRPr="0044378A">
        <w:t>развития сельского хозяйства</w:t>
      </w:r>
    </w:p>
    <w:p w:rsidR="005A23F2" w:rsidRPr="0044378A" w:rsidRDefault="0036061C">
      <w:pPr>
        <w:pStyle w:val="ConsPlusNormal"/>
        <w:jc w:val="right"/>
      </w:pPr>
      <w:r w:rsidRPr="0044378A">
        <w:t>и регулирования рынков</w:t>
      </w:r>
    </w:p>
    <w:p w:rsidR="005A23F2" w:rsidRPr="0044378A" w:rsidRDefault="0036061C">
      <w:pPr>
        <w:pStyle w:val="ConsPlusNormal"/>
        <w:jc w:val="right"/>
      </w:pPr>
      <w:r w:rsidRPr="0044378A">
        <w:t>сельскохозяйственной продукции,</w:t>
      </w:r>
    </w:p>
    <w:p w:rsidR="005A23F2" w:rsidRPr="0044378A" w:rsidRDefault="0036061C">
      <w:pPr>
        <w:pStyle w:val="ConsPlusNormal"/>
        <w:jc w:val="right"/>
      </w:pPr>
      <w:r w:rsidRPr="0044378A">
        <w:t>сырья и продовольствия, развития</w:t>
      </w:r>
    </w:p>
    <w:p w:rsidR="005A23F2" w:rsidRPr="0044378A" w:rsidRDefault="0036061C">
      <w:pPr>
        <w:pStyle w:val="ConsPlusNormal"/>
        <w:jc w:val="right"/>
      </w:pPr>
      <w:r w:rsidRPr="0044378A">
        <w:t>рыбохозяйственного комплекса</w:t>
      </w:r>
    </w:p>
    <w:p w:rsidR="005A23F2" w:rsidRPr="0044378A" w:rsidRDefault="005A23F2">
      <w:pPr>
        <w:pStyle w:val="ConsPlusNormal"/>
      </w:pPr>
    </w:p>
    <w:p w:rsidR="005A23F2" w:rsidRPr="0044378A" w:rsidRDefault="0036061C">
      <w:pPr>
        <w:pStyle w:val="ConsPlusTitle"/>
        <w:jc w:val="center"/>
        <w:rPr>
          <w:rFonts w:ascii="Times New Roman" w:hAnsi="Times New Roman" w:cs="Times New Roman"/>
        </w:rPr>
      </w:pPr>
      <w:bookmarkStart w:id="120" w:name="Par7286"/>
      <w:bookmarkEnd w:id="120"/>
      <w:r w:rsidRPr="0044378A">
        <w:rPr>
          <w:rFonts w:ascii="Times New Roman" w:hAnsi="Times New Roman" w:cs="Times New Roman"/>
        </w:rPr>
        <w:t>ПЕРЕЧЕНЬ</w:t>
      </w:r>
    </w:p>
    <w:p w:rsidR="005A23F2" w:rsidRPr="0044378A" w:rsidRDefault="0036061C">
      <w:pPr>
        <w:pStyle w:val="ConsPlusTitle"/>
        <w:jc w:val="center"/>
        <w:rPr>
          <w:rFonts w:ascii="Times New Roman" w:hAnsi="Times New Roman" w:cs="Times New Roman"/>
        </w:rPr>
      </w:pPr>
      <w:r w:rsidRPr="0044378A">
        <w:rPr>
          <w:rFonts w:ascii="Times New Roman" w:hAnsi="Times New Roman" w:cs="Times New Roman"/>
        </w:rPr>
        <w:t>ТРАКТОРОВ, МАШИН, ОБОРУДОВАНИЯ И ТРАНСПОРТНЫХ СРЕДСТВ,</w:t>
      </w:r>
    </w:p>
    <w:p w:rsidR="005A23F2" w:rsidRPr="0044378A" w:rsidRDefault="0036061C">
      <w:pPr>
        <w:pStyle w:val="ConsPlusTitle"/>
        <w:jc w:val="center"/>
        <w:rPr>
          <w:rFonts w:ascii="Times New Roman" w:hAnsi="Times New Roman" w:cs="Times New Roman"/>
        </w:rPr>
      </w:pPr>
      <w:r w:rsidRPr="0044378A">
        <w:rPr>
          <w:rFonts w:ascii="Times New Roman" w:hAnsi="Times New Roman" w:cs="Times New Roman"/>
        </w:rPr>
        <w:t>В ОТНОШЕНИИ КОТОРЫХ ПРЕДОСТАВЛЯЮТСЯ СУБСИДИИ НА ВОЗМЕЩЕНИЕ</w:t>
      </w:r>
    </w:p>
    <w:p w:rsidR="005A23F2" w:rsidRPr="0044378A" w:rsidRDefault="0036061C">
      <w:pPr>
        <w:pStyle w:val="ConsPlusTitle"/>
        <w:jc w:val="center"/>
        <w:rPr>
          <w:rFonts w:ascii="Times New Roman" w:hAnsi="Times New Roman" w:cs="Times New Roman"/>
        </w:rPr>
      </w:pPr>
      <w:r w:rsidRPr="0044378A">
        <w:rPr>
          <w:rFonts w:ascii="Times New Roman" w:hAnsi="Times New Roman" w:cs="Times New Roman"/>
        </w:rPr>
        <w:t>ЧАСТИ ЗАТРАТ НА ТЕХНИЧЕСКОЕ И ТЕХНОЛОГИЧЕСКОЕ</w:t>
      </w:r>
    </w:p>
    <w:p w:rsidR="005A23F2" w:rsidRPr="0044378A" w:rsidRDefault="0036061C">
      <w:pPr>
        <w:pStyle w:val="ConsPlusTitle"/>
        <w:jc w:val="center"/>
        <w:rPr>
          <w:rFonts w:ascii="Times New Roman" w:hAnsi="Times New Roman" w:cs="Times New Roman"/>
        </w:rPr>
      </w:pPr>
      <w:r w:rsidRPr="0044378A">
        <w:rPr>
          <w:rFonts w:ascii="Times New Roman" w:hAnsi="Times New Roman" w:cs="Times New Roman"/>
        </w:rPr>
        <w:t>ПЕРЕВООРУЖЕНИЕ В ОБЛАСТИ ХИМИЗАЦИИ И МЕЛИОРАЦИИ</w:t>
      </w:r>
    </w:p>
    <w:p w:rsidR="005A23F2" w:rsidRPr="0044378A" w:rsidRDefault="005A23F2">
      <w:pPr>
        <w:pStyle w:val="ConsPlusNormal"/>
      </w:pPr>
    </w:p>
    <w:tbl>
      <w:tblPr>
        <w:tblW w:w="0" w:type="auto"/>
        <w:tblLayout w:type="fixed"/>
        <w:tblCellMar>
          <w:top w:w="102" w:type="dxa"/>
          <w:left w:w="62" w:type="dxa"/>
          <w:bottom w:w="102" w:type="dxa"/>
          <w:right w:w="62" w:type="dxa"/>
        </w:tblCellMar>
        <w:tblLook w:val="0000"/>
      </w:tblPr>
      <w:tblGrid>
        <w:gridCol w:w="5783"/>
        <w:gridCol w:w="3288"/>
      </w:tblGrid>
      <w:tr w:rsidR="005A23F2" w:rsidRPr="0044378A">
        <w:tc>
          <w:tcPr>
            <w:tcW w:w="5783"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Наименование</w:t>
            </w:r>
          </w:p>
        </w:tc>
        <w:tc>
          <w:tcPr>
            <w:tcW w:w="3288"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 xml:space="preserve">Коды в соответствии с Общероссийским </w:t>
            </w:r>
            <w:hyperlink r:id="rId431" w:history="1">
              <w:r w:rsidRPr="0044378A">
                <w:rPr>
                  <w:color w:val="0000FF"/>
                </w:rPr>
                <w:t>классификатором</w:t>
              </w:r>
            </w:hyperlink>
            <w:r w:rsidRPr="0044378A">
              <w:t xml:space="preserve"> продукции по видам экономической деятельности ОК 034-2014</w:t>
            </w:r>
          </w:p>
        </w:tc>
      </w:tr>
      <w:tr w:rsidR="005A23F2" w:rsidRPr="0044378A">
        <w:tc>
          <w:tcPr>
            <w:tcW w:w="5783"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Бульдозеры и бульдозеры с поворотным отвалом</w:t>
            </w:r>
          </w:p>
        </w:tc>
        <w:tc>
          <w:tcPr>
            <w:tcW w:w="3288"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hyperlink r:id="rId432" w:history="1">
              <w:r w:rsidR="0036061C" w:rsidRPr="0044378A">
                <w:rPr>
                  <w:color w:val="0000FF"/>
                </w:rPr>
                <w:t>28.92.21</w:t>
              </w:r>
            </w:hyperlink>
          </w:p>
        </w:tc>
      </w:tr>
      <w:tr w:rsidR="005A23F2" w:rsidRPr="0044378A">
        <w:tc>
          <w:tcPr>
            <w:tcW w:w="5783"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Погрузчики фронтальные одноковшовые самоходные</w:t>
            </w:r>
          </w:p>
        </w:tc>
        <w:tc>
          <w:tcPr>
            <w:tcW w:w="3288"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hyperlink r:id="rId433" w:history="1">
              <w:r w:rsidR="0036061C" w:rsidRPr="0044378A">
                <w:rPr>
                  <w:color w:val="0000FF"/>
                </w:rPr>
                <w:t>28.92.25</w:t>
              </w:r>
            </w:hyperlink>
          </w:p>
        </w:tc>
      </w:tr>
      <w:tr w:rsidR="005A23F2" w:rsidRPr="0044378A">
        <w:tc>
          <w:tcPr>
            <w:tcW w:w="5783"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Экскаваторы самоходные одноковшовые</w:t>
            </w:r>
          </w:p>
        </w:tc>
        <w:tc>
          <w:tcPr>
            <w:tcW w:w="3288"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hyperlink r:id="rId434" w:history="1">
              <w:r w:rsidR="0036061C" w:rsidRPr="0044378A">
                <w:rPr>
                  <w:color w:val="0000FF"/>
                </w:rPr>
                <w:t>28.92.26.110</w:t>
              </w:r>
            </w:hyperlink>
          </w:p>
        </w:tc>
      </w:tr>
      <w:tr w:rsidR="005A23F2" w:rsidRPr="0044378A">
        <w:tc>
          <w:tcPr>
            <w:tcW w:w="5783"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lastRenderedPageBreak/>
              <w:t>Тракторы с мощностью двигателя более 59 кВт</w:t>
            </w:r>
          </w:p>
        </w:tc>
        <w:tc>
          <w:tcPr>
            <w:tcW w:w="3288"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hyperlink r:id="rId435" w:history="1">
              <w:r w:rsidR="0036061C" w:rsidRPr="0044378A">
                <w:rPr>
                  <w:color w:val="0000FF"/>
                </w:rPr>
                <w:t>28.30.23</w:t>
              </w:r>
            </w:hyperlink>
          </w:p>
        </w:tc>
      </w:tr>
      <w:tr w:rsidR="005A23F2" w:rsidRPr="0044378A">
        <w:tc>
          <w:tcPr>
            <w:tcW w:w="5783"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Разбрасыватели органических и минеральных удобрений</w:t>
            </w:r>
          </w:p>
        </w:tc>
        <w:tc>
          <w:tcPr>
            <w:tcW w:w="3288"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hyperlink r:id="rId436" w:history="1">
              <w:r w:rsidR="0036061C" w:rsidRPr="0044378A">
                <w:rPr>
                  <w:color w:val="0000FF"/>
                </w:rPr>
                <w:t>28.30.34</w:t>
              </w:r>
            </w:hyperlink>
          </w:p>
        </w:tc>
      </w:tr>
      <w:tr w:rsidR="005A23F2" w:rsidRPr="0044378A">
        <w:tc>
          <w:tcPr>
            <w:tcW w:w="5783"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Машины сельскохозяйственные для обработки почвы прочие</w:t>
            </w:r>
          </w:p>
        </w:tc>
        <w:tc>
          <w:tcPr>
            <w:tcW w:w="3288"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hyperlink r:id="rId437" w:history="1">
              <w:r w:rsidR="0036061C" w:rsidRPr="0044378A">
                <w:rPr>
                  <w:color w:val="0000FF"/>
                </w:rPr>
                <w:t>28.30.39</w:t>
              </w:r>
            </w:hyperlink>
          </w:p>
        </w:tc>
      </w:tr>
      <w:tr w:rsidR="005A23F2" w:rsidRPr="0044378A">
        <w:tc>
          <w:tcPr>
            <w:tcW w:w="5783"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Оборудование для лесного хозяйства, не включенное в другие группировки (мульчеры, мульчеры-косилки, манипуляторные косилки-кусторезы)</w:t>
            </w:r>
          </w:p>
        </w:tc>
        <w:tc>
          <w:tcPr>
            <w:tcW w:w="3288"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hyperlink r:id="rId438" w:history="1">
              <w:r w:rsidR="0036061C" w:rsidRPr="0044378A">
                <w:rPr>
                  <w:color w:val="0000FF"/>
                </w:rPr>
                <w:t>28.30.86.130</w:t>
              </w:r>
            </w:hyperlink>
          </w:p>
        </w:tc>
      </w:tr>
      <w:tr w:rsidR="005A23F2" w:rsidRPr="0044378A">
        <w:tc>
          <w:tcPr>
            <w:tcW w:w="5783"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Средства транспортные, оснащенные кранами-манипуляторами</w:t>
            </w:r>
          </w:p>
        </w:tc>
        <w:tc>
          <w:tcPr>
            <w:tcW w:w="3288"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hyperlink r:id="rId439" w:history="1">
              <w:r w:rsidR="0036061C" w:rsidRPr="0044378A">
                <w:rPr>
                  <w:color w:val="0000FF"/>
                </w:rPr>
                <w:t>29.10.59.310</w:t>
              </w:r>
            </w:hyperlink>
          </w:p>
        </w:tc>
      </w:tr>
    </w:tbl>
    <w:p w:rsidR="005A23F2" w:rsidRPr="0044378A" w:rsidRDefault="005A23F2">
      <w:pPr>
        <w:pStyle w:val="ConsPlusNormal"/>
      </w:pPr>
    </w:p>
    <w:p w:rsidR="005A23F2" w:rsidRPr="0044378A" w:rsidRDefault="005A23F2">
      <w:pPr>
        <w:pStyle w:val="ConsPlusNormal"/>
      </w:pPr>
    </w:p>
    <w:p w:rsidR="005A23F2" w:rsidRPr="0044378A" w:rsidRDefault="005A23F2">
      <w:pPr>
        <w:pStyle w:val="ConsPlusNormal"/>
      </w:pPr>
    </w:p>
    <w:p w:rsidR="005A23F2" w:rsidRPr="0044378A" w:rsidRDefault="005A23F2">
      <w:pPr>
        <w:pStyle w:val="ConsPlusNormal"/>
      </w:pPr>
    </w:p>
    <w:p w:rsidR="005A23F2" w:rsidRPr="0044378A" w:rsidRDefault="005A23F2">
      <w:pPr>
        <w:pStyle w:val="ConsPlusNormal"/>
      </w:pPr>
    </w:p>
    <w:p w:rsidR="005A23F2" w:rsidRPr="0044378A" w:rsidRDefault="0036061C">
      <w:pPr>
        <w:pStyle w:val="ConsPlusNormal"/>
        <w:jc w:val="right"/>
        <w:outlineLvl w:val="2"/>
      </w:pPr>
      <w:r w:rsidRPr="0044378A">
        <w:t>Приложение 7</w:t>
      </w:r>
    </w:p>
    <w:p w:rsidR="005A23F2" w:rsidRPr="0044378A" w:rsidRDefault="0036061C">
      <w:pPr>
        <w:pStyle w:val="ConsPlusNormal"/>
        <w:jc w:val="right"/>
      </w:pPr>
      <w:r w:rsidRPr="0044378A">
        <w:t>к Порядку</w:t>
      </w:r>
    </w:p>
    <w:p w:rsidR="005A23F2" w:rsidRPr="0044378A" w:rsidRDefault="0036061C">
      <w:pPr>
        <w:pStyle w:val="ConsPlusNormal"/>
        <w:jc w:val="right"/>
      </w:pPr>
      <w:r w:rsidRPr="0044378A">
        <w:t>предоставления средств</w:t>
      </w:r>
    </w:p>
    <w:p w:rsidR="005A23F2" w:rsidRPr="0044378A" w:rsidRDefault="0036061C">
      <w:pPr>
        <w:pStyle w:val="ConsPlusNormal"/>
        <w:jc w:val="right"/>
      </w:pPr>
      <w:r w:rsidRPr="0044378A">
        <w:t>республиканского бюджета</w:t>
      </w:r>
    </w:p>
    <w:p w:rsidR="005A23F2" w:rsidRPr="0044378A" w:rsidRDefault="0036061C">
      <w:pPr>
        <w:pStyle w:val="ConsPlusNormal"/>
        <w:jc w:val="right"/>
      </w:pPr>
      <w:r w:rsidRPr="0044378A">
        <w:t>Республики Коми,</w:t>
      </w:r>
    </w:p>
    <w:p w:rsidR="005A23F2" w:rsidRPr="0044378A" w:rsidRDefault="0036061C">
      <w:pPr>
        <w:pStyle w:val="ConsPlusNormal"/>
        <w:jc w:val="right"/>
      </w:pPr>
      <w:r w:rsidRPr="0044378A">
        <w:t>предусмотренных</w:t>
      </w:r>
    </w:p>
    <w:p w:rsidR="005A23F2" w:rsidRPr="0044378A" w:rsidRDefault="0036061C">
      <w:pPr>
        <w:pStyle w:val="ConsPlusNormal"/>
        <w:jc w:val="right"/>
      </w:pPr>
      <w:r w:rsidRPr="0044378A">
        <w:t>на государственную поддержку</w:t>
      </w:r>
    </w:p>
    <w:p w:rsidR="005A23F2" w:rsidRPr="0044378A" w:rsidRDefault="0036061C">
      <w:pPr>
        <w:pStyle w:val="ConsPlusNormal"/>
        <w:jc w:val="right"/>
      </w:pPr>
      <w:r w:rsidRPr="0044378A">
        <w:t>развития сельского хозяйства</w:t>
      </w:r>
    </w:p>
    <w:p w:rsidR="005A23F2" w:rsidRPr="0044378A" w:rsidRDefault="0036061C">
      <w:pPr>
        <w:pStyle w:val="ConsPlusNormal"/>
        <w:jc w:val="right"/>
      </w:pPr>
      <w:r w:rsidRPr="0044378A">
        <w:t>и регулирования рынков</w:t>
      </w:r>
    </w:p>
    <w:p w:rsidR="005A23F2" w:rsidRPr="0044378A" w:rsidRDefault="0036061C">
      <w:pPr>
        <w:pStyle w:val="ConsPlusNormal"/>
        <w:jc w:val="right"/>
      </w:pPr>
      <w:r w:rsidRPr="0044378A">
        <w:t>сельскохозяйственной продукции,</w:t>
      </w:r>
    </w:p>
    <w:p w:rsidR="005A23F2" w:rsidRPr="0044378A" w:rsidRDefault="0036061C">
      <w:pPr>
        <w:pStyle w:val="ConsPlusNormal"/>
        <w:jc w:val="right"/>
      </w:pPr>
      <w:r w:rsidRPr="0044378A">
        <w:t>сырья и продовольствия, развития</w:t>
      </w:r>
    </w:p>
    <w:p w:rsidR="005A23F2" w:rsidRPr="0044378A" w:rsidRDefault="0036061C">
      <w:pPr>
        <w:pStyle w:val="ConsPlusNormal"/>
        <w:jc w:val="right"/>
      </w:pPr>
      <w:r w:rsidRPr="0044378A">
        <w:t>рыбохозяйственного комплекса</w:t>
      </w:r>
    </w:p>
    <w:p w:rsidR="005A23F2" w:rsidRPr="0044378A" w:rsidRDefault="005A23F2">
      <w:pPr>
        <w:pStyle w:val="ConsPlusNormal"/>
      </w:pPr>
    </w:p>
    <w:p w:rsidR="005A23F2" w:rsidRPr="0044378A" w:rsidRDefault="0036061C">
      <w:pPr>
        <w:pStyle w:val="ConsPlusTitle"/>
        <w:jc w:val="center"/>
        <w:rPr>
          <w:rFonts w:ascii="Times New Roman" w:hAnsi="Times New Roman" w:cs="Times New Roman"/>
        </w:rPr>
      </w:pPr>
      <w:bookmarkStart w:id="121" w:name="Par7328"/>
      <w:bookmarkEnd w:id="121"/>
      <w:r w:rsidRPr="0044378A">
        <w:rPr>
          <w:rFonts w:ascii="Times New Roman" w:hAnsi="Times New Roman" w:cs="Times New Roman"/>
        </w:rPr>
        <w:t>ПЕРЕЧЕНЬ</w:t>
      </w:r>
    </w:p>
    <w:p w:rsidR="005A23F2" w:rsidRPr="0044378A" w:rsidRDefault="0036061C">
      <w:pPr>
        <w:pStyle w:val="ConsPlusTitle"/>
        <w:jc w:val="center"/>
        <w:rPr>
          <w:rFonts w:ascii="Times New Roman" w:hAnsi="Times New Roman" w:cs="Times New Roman"/>
        </w:rPr>
      </w:pPr>
      <w:r w:rsidRPr="0044378A">
        <w:rPr>
          <w:rFonts w:ascii="Times New Roman" w:hAnsi="Times New Roman" w:cs="Times New Roman"/>
        </w:rPr>
        <w:t>МАШИН, ОБОРУДОВАНИЯ И ТРАНСПОРТНЫХ СРЕДСТВ, В ОТНОШЕНИИ</w:t>
      </w:r>
    </w:p>
    <w:p w:rsidR="005A23F2" w:rsidRPr="0044378A" w:rsidRDefault="0036061C">
      <w:pPr>
        <w:pStyle w:val="ConsPlusTitle"/>
        <w:jc w:val="center"/>
        <w:rPr>
          <w:rFonts w:ascii="Times New Roman" w:hAnsi="Times New Roman" w:cs="Times New Roman"/>
        </w:rPr>
      </w:pPr>
      <w:r w:rsidRPr="0044378A">
        <w:rPr>
          <w:rFonts w:ascii="Times New Roman" w:hAnsi="Times New Roman" w:cs="Times New Roman"/>
        </w:rPr>
        <w:t>КОТОРЫХ ПРЕДОСТАВЛЯЮТСЯ СУБСИДИИ НА ВОЗМЕЩЕНИЕ ЧАСТИ ЗАТРАТ</w:t>
      </w:r>
    </w:p>
    <w:p w:rsidR="005A23F2" w:rsidRPr="0044378A" w:rsidRDefault="0036061C">
      <w:pPr>
        <w:pStyle w:val="ConsPlusTitle"/>
        <w:jc w:val="center"/>
        <w:rPr>
          <w:rFonts w:ascii="Times New Roman" w:hAnsi="Times New Roman" w:cs="Times New Roman"/>
        </w:rPr>
      </w:pPr>
      <w:r w:rsidRPr="0044378A">
        <w:rPr>
          <w:rFonts w:ascii="Times New Roman" w:hAnsi="Times New Roman" w:cs="Times New Roman"/>
        </w:rPr>
        <w:t>НА ТЕХНИЧЕСКОЕ И ТЕХНОЛОГИЧЕСКОЕ ПЕРЕВООРУЖЕНИЕ В ОБЛАСТИ</w:t>
      </w:r>
    </w:p>
    <w:p w:rsidR="005A23F2" w:rsidRPr="0044378A" w:rsidRDefault="0036061C">
      <w:pPr>
        <w:pStyle w:val="ConsPlusTitle"/>
        <w:jc w:val="center"/>
        <w:rPr>
          <w:rFonts w:ascii="Times New Roman" w:hAnsi="Times New Roman" w:cs="Times New Roman"/>
        </w:rPr>
      </w:pPr>
      <w:r w:rsidRPr="0044378A">
        <w:rPr>
          <w:rFonts w:ascii="Times New Roman" w:hAnsi="Times New Roman" w:cs="Times New Roman"/>
        </w:rPr>
        <w:t>АКВАКУЛЬТУРЫ И РЫБОЛОВСТВА</w:t>
      </w:r>
    </w:p>
    <w:p w:rsidR="005A23F2" w:rsidRPr="0044378A" w:rsidRDefault="005A23F2">
      <w:pPr>
        <w:pStyle w:val="ConsPlusNormal"/>
      </w:pPr>
    </w:p>
    <w:tbl>
      <w:tblPr>
        <w:tblW w:w="0" w:type="auto"/>
        <w:tblLayout w:type="fixed"/>
        <w:tblCellMar>
          <w:top w:w="102" w:type="dxa"/>
          <w:left w:w="62" w:type="dxa"/>
          <w:bottom w:w="102" w:type="dxa"/>
          <w:right w:w="62" w:type="dxa"/>
        </w:tblCellMar>
        <w:tblLook w:val="0000"/>
      </w:tblPr>
      <w:tblGrid>
        <w:gridCol w:w="5783"/>
        <w:gridCol w:w="3288"/>
      </w:tblGrid>
      <w:tr w:rsidR="005A23F2" w:rsidRPr="0044378A">
        <w:tc>
          <w:tcPr>
            <w:tcW w:w="5783"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Наименование</w:t>
            </w:r>
          </w:p>
        </w:tc>
        <w:tc>
          <w:tcPr>
            <w:tcW w:w="3288"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 xml:space="preserve">Коды в соответствии с Общероссийским </w:t>
            </w:r>
            <w:hyperlink r:id="rId440" w:history="1">
              <w:r w:rsidRPr="0044378A">
                <w:rPr>
                  <w:color w:val="0000FF"/>
                </w:rPr>
                <w:t>классификатором</w:t>
              </w:r>
            </w:hyperlink>
            <w:r w:rsidRPr="0044378A">
              <w:t xml:space="preserve"> продукции по видам экономической деятельности ОК 034-2014</w:t>
            </w:r>
          </w:p>
        </w:tc>
      </w:tr>
      <w:tr w:rsidR="005A23F2" w:rsidRPr="0044378A">
        <w:tc>
          <w:tcPr>
            <w:tcW w:w="5783"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Средства транспортные снегоходные</w:t>
            </w:r>
          </w:p>
        </w:tc>
        <w:tc>
          <w:tcPr>
            <w:tcW w:w="3288"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hyperlink r:id="rId441" w:history="1">
              <w:r w:rsidR="0036061C" w:rsidRPr="0044378A">
                <w:rPr>
                  <w:color w:val="0000FF"/>
                </w:rPr>
                <w:t>29.10.52.110</w:t>
              </w:r>
            </w:hyperlink>
          </w:p>
        </w:tc>
      </w:tr>
      <w:tr w:rsidR="005A23F2" w:rsidRPr="0044378A">
        <w:tc>
          <w:tcPr>
            <w:tcW w:w="5783"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Двигатели лодочные подвесные</w:t>
            </w:r>
          </w:p>
        </w:tc>
        <w:tc>
          <w:tcPr>
            <w:tcW w:w="3288"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hyperlink r:id="rId442" w:history="1">
              <w:r w:rsidR="0036061C" w:rsidRPr="0044378A">
                <w:rPr>
                  <w:color w:val="0000FF"/>
                </w:rPr>
                <w:t>28.11.11.000</w:t>
              </w:r>
            </w:hyperlink>
          </w:p>
        </w:tc>
      </w:tr>
      <w:tr w:rsidR="005A23F2" w:rsidRPr="0044378A">
        <w:tc>
          <w:tcPr>
            <w:tcW w:w="5783"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lastRenderedPageBreak/>
              <w:t>Сети (кроме рыболовных) и сетки плетеные из бечевок, каната или веревок</w:t>
            </w:r>
          </w:p>
        </w:tc>
        <w:tc>
          <w:tcPr>
            <w:tcW w:w="3288"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hyperlink r:id="rId443" w:history="1">
              <w:r w:rsidR="0036061C" w:rsidRPr="0044378A">
                <w:rPr>
                  <w:color w:val="0000FF"/>
                </w:rPr>
                <w:t>13.94.12.110</w:t>
              </w:r>
            </w:hyperlink>
          </w:p>
        </w:tc>
      </w:tr>
      <w:tr w:rsidR="005A23F2" w:rsidRPr="0044378A">
        <w:tc>
          <w:tcPr>
            <w:tcW w:w="5783"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Сети готовые (отделанные) рыболовные и прочие орудия лова рыбы из текстильных материалов</w:t>
            </w:r>
          </w:p>
        </w:tc>
        <w:tc>
          <w:tcPr>
            <w:tcW w:w="3288"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hyperlink r:id="rId444" w:history="1">
              <w:r w:rsidR="0036061C" w:rsidRPr="0044378A">
                <w:rPr>
                  <w:color w:val="0000FF"/>
                </w:rPr>
                <w:t>13.94.12.120</w:t>
              </w:r>
            </w:hyperlink>
          </w:p>
        </w:tc>
      </w:tr>
      <w:tr w:rsidR="005A23F2" w:rsidRPr="0044378A">
        <w:tc>
          <w:tcPr>
            <w:tcW w:w="5783"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Сети готовые (отделанные) рыболовные из текстильных материалов</w:t>
            </w:r>
          </w:p>
        </w:tc>
        <w:tc>
          <w:tcPr>
            <w:tcW w:w="3288"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hyperlink r:id="rId445" w:history="1">
              <w:r w:rsidR="0036061C" w:rsidRPr="0044378A">
                <w:rPr>
                  <w:color w:val="0000FF"/>
                </w:rPr>
                <w:t>13.94.12.121</w:t>
              </w:r>
            </w:hyperlink>
          </w:p>
        </w:tc>
      </w:tr>
      <w:tr w:rsidR="005A23F2" w:rsidRPr="0044378A">
        <w:tc>
          <w:tcPr>
            <w:tcW w:w="5783"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Дели готовые (отделанные) рыболовные из текстильных материалов</w:t>
            </w:r>
          </w:p>
        </w:tc>
        <w:tc>
          <w:tcPr>
            <w:tcW w:w="3288"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hyperlink r:id="rId446" w:history="1">
              <w:r w:rsidR="0036061C" w:rsidRPr="0044378A">
                <w:rPr>
                  <w:color w:val="0000FF"/>
                </w:rPr>
                <w:t>13.94.12.122</w:t>
              </w:r>
            </w:hyperlink>
          </w:p>
        </w:tc>
      </w:tr>
      <w:tr w:rsidR="005A23F2" w:rsidRPr="0044378A">
        <w:tc>
          <w:tcPr>
            <w:tcW w:w="5783"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Орудия лова рыбы прочие из текстильных материалов</w:t>
            </w:r>
          </w:p>
        </w:tc>
        <w:tc>
          <w:tcPr>
            <w:tcW w:w="3288"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hyperlink r:id="rId447" w:history="1">
              <w:r w:rsidR="0036061C" w:rsidRPr="0044378A">
                <w:rPr>
                  <w:color w:val="0000FF"/>
                </w:rPr>
                <w:t>13.94.12.129</w:t>
              </w:r>
            </w:hyperlink>
          </w:p>
        </w:tc>
      </w:tr>
      <w:tr w:rsidR="005A23F2" w:rsidRPr="0044378A">
        <w:tc>
          <w:tcPr>
            <w:tcW w:w="5783"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Садки рыболовные</w:t>
            </w:r>
          </w:p>
        </w:tc>
        <w:tc>
          <w:tcPr>
            <w:tcW w:w="3288"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hyperlink r:id="rId448" w:history="1">
              <w:r w:rsidR="0036061C" w:rsidRPr="0044378A">
                <w:rPr>
                  <w:color w:val="0000FF"/>
                </w:rPr>
                <w:t>32.30.16.132</w:t>
              </w:r>
            </w:hyperlink>
          </w:p>
        </w:tc>
      </w:tr>
      <w:tr w:rsidR="005A23F2" w:rsidRPr="0044378A">
        <w:tc>
          <w:tcPr>
            <w:tcW w:w="5783"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Понтоны</w:t>
            </w:r>
          </w:p>
        </w:tc>
        <w:tc>
          <w:tcPr>
            <w:tcW w:w="3288"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hyperlink r:id="rId449" w:history="1">
              <w:r w:rsidR="0036061C" w:rsidRPr="0044378A">
                <w:rPr>
                  <w:color w:val="0000FF"/>
                </w:rPr>
                <w:t>30.11.50.120</w:t>
              </w:r>
            </w:hyperlink>
          </w:p>
        </w:tc>
      </w:tr>
      <w:tr w:rsidR="005A23F2" w:rsidRPr="0044378A">
        <w:tc>
          <w:tcPr>
            <w:tcW w:w="5783"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Оборудование для производства рыбных продуктов</w:t>
            </w:r>
          </w:p>
        </w:tc>
        <w:tc>
          <w:tcPr>
            <w:tcW w:w="3288"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hyperlink r:id="rId450" w:history="1">
              <w:r w:rsidR="0036061C" w:rsidRPr="0044378A">
                <w:rPr>
                  <w:color w:val="0000FF"/>
                </w:rPr>
                <w:t>28.93.17.230</w:t>
              </w:r>
            </w:hyperlink>
          </w:p>
        </w:tc>
      </w:tr>
      <w:tr w:rsidR="005A23F2" w:rsidRPr="0044378A">
        <w:tc>
          <w:tcPr>
            <w:tcW w:w="5783"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Оборудование холодильное и морозильное, кроме бытового оборудования</w:t>
            </w:r>
          </w:p>
        </w:tc>
        <w:tc>
          <w:tcPr>
            <w:tcW w:w="3288"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hyperlink r:id="rId451" w:history="1">
              <w:r w:rsidR="0036061C" w:rsidRPr="0044378A">
                <w:rPr>
                  <w:color w:val="0000FF"/>
                </w:rPr>
                <w:t>28.25.13.110</w:t>
              </w:r>
            </w:hyperlink>
          </w:p>
        </w:tc>
      </w:tr>
      <w:tr w:rsidR="005A23F2" w:rsidRPr="0044378A">
        <w:tc>
          <w:tcPr>
            <w:tcW w:w="5783"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Суда рыболовные (лодки речные и озерные)</w:t>
            </w:r>
          </w:p>
        </w:tc>
        <w:tc>
          <w:tcPr>
            <w:tcW w:w="3288"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hyperlink r:id="rId452" w:history="1">
              <w:r w:rsidR="0036061C" w:rsidRPr="0044378A">
                <w:rPr>
                  <w:color w:val="0000FF"/>
                </w:rPr>
                <w:t>30.11.31.110</w:t>
              </w:r>
            </w:hyperlink>
          </w:p>
        </w:tc>
      </w:tr>
      <w:tr w:rsidR="005A23F2" w:rsidRPr="0044378A">
        <w:tc>
          <w:tcPr>
            <w:tcW w:w="5783"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Автомобили грузовые с дизельным двигателем, имеющие технически допустимую максимальную массу свыше 12 т</w:t>
            </w:r>
          </w:p>
        </w:tc>
        <w:tc>
          <w:tcPr>
            <w:tcW w:w="3288"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hyperlink r:id="rId453" w:history="1">
              <w:r w:rsidR="0036061C" w:rsidRPr="0044378A">
                <w:rPr>
                  <w:color w:val="0000FF"/>
                </w:rPr>
                <w:t>29.10.41.113</w:t>
              </w:r>
            </w:hyperlink>
          </w:p>
        </w:tc>
      </w:tr>
      <w:tr w:rsidR="005A23F2" w:rsidRPr="0044378A">
        <w:tc>
          <w:tcPr>
            <w:tcW w:w="5783"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Автомобили грузовые с бензиновым двигателем, имеющие технически допустимую максимальную массу свыше 12 т</w:t>
            </w:r>
          </w:p>
        </w:tc>
        <w:tc>
          <w:tcPr>
            <w:tcW w:w="3288"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hyperlink r:id="rId454" w:history="1">
              <w:r w:rsidR="0036061C" w:rsidRPr="0044378A">
                <w:rPr>
                  <w:color w:val="0000FF"/>
                </w:rPr>
                <w:t>29.10.42.113</w:t>
              </w:r>
            </w:hyperlink>
          </w:p>
        </w:tc>
      </w:tr>
      <w:tr w:rsidR="005A23F2" w:rsidRPr="0044378A">
        <w:tc>
          <w:tcPr>
            <w:tcW w:w="5783"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Средства транспортные - фургоны для перевозки пищевых продуктов</w:t>
            </w:r>
          </w:p>
        </w:tc>
        <w:tc>
          <w:tcPr>
            <w:tcW w:w="3288"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hyperlink r:id="rId455" w:history="1">
              <w:r w:rsidR="0036061C" w:rsidRPr="0044378A">
                <w:rPr>
                  <w:color w:val="0000FF"/>
                </w:rPr>
                <w:t>29.10.59.280</w:t>
              </w:r>
            </w:hyperlink>
          </w:p>
        </w:tc>
      </w:tr>
    </w:tbl>
    <w:p w:rsidR="005A23F2" w:rsidRPr="0044378A" w:rsidRDefault="005A23F2">
      <w:pPr>
        <w:pStyle w:val="ConsPlusNormal"/>
      </w:pPr>
    </w:p>
    <w:p w:rsidR="005A23F2" w:rsidRPr="0044378A" w:rsidRDefault="005A23F2">
      <w:pPr>
        <w:pStyle w:val="ConsPlusNormal"/>
      </w:pPr>
    </w:p>
    <w:p w:rsidR="005A23F2" w:rsidRPr="0044378A" w:rsidRDefault="005A23F2">
      <w:pPr>
        <w:pStyle w:val="ConsPlusNormal"/>
      </w:pPr>
    </w:p>
    <w:p w:rsidR="005A23F2" w:rsidRPr="0044378A" w:rsidRDefault="005A23F2">
      <w:pPr>
        <w:pStyle w:val="ConsPlusNormal"/>
      </w:pPr>
    </w:p>
    <w:p w:rsidR="005A23F2" w:rsidRPr="0044378A" w:rsidRDefault="005A23F2">
      <w:pPr>
        <w:pStyle w:val="ConsPlusNormal"/>
      </w:pPr>
    </w:p>
    <w:p w:rsidR="005A23F2" w:rsidRPr="0044378A" w:rsidRDefault="0036061C">
      <w:pPr>
        <w:pStyle w:val="ConsPlusNormal"/>
        <w:jc w:val="right"/>
        <w:outlineLvl w:val="2"/>
      </w:pPr>
      <w:r w:rsidRPr="0044378A">
        <w:t>Приложение 8</w:t>
      </w:r>
    </w:p>
    <w:p w:rsidR="005A23F2" w:rsidRPr="0044378A" w:rsidRDefault="0036061C">
      <w:pPr>
        <w:pStyle w:val="ConsPlusNormal"/>
        <w:jc w:val="right"/>
      </w:pPr>
      <w:r w:rsidRPr="0044378A">
        <w:t>к Порядку</w:t>
      </w:r>
    </w:p>
    <w:p w:rsidR="005A23F2" w:rsidRPr="0044378A" w:rsidRDefault="0036061C">
      <w:pPr>
        <w:pStyle w:val="ConsPlusNormal"/>
        <w:jc w:val="right"/>
      </w:pPr>
      <w:r w:rsidRPr="0044378A">
        <w:t>предоставления средств</w:t>
      </w:r>
    </w:p>
    <w:p w:rsidR="005A23F2" w:rsidRPr="0044378A" w:rsidRDefault="0036061C">
      <w:pPr>
        <w:pStyle w:val="ConsPlusNormal"/>
        <w:jc w:val="right"/>
      </w:pPr>
      <w:r w:rsidRPr="0044378A">
        <w:t>республиканского бюджета</w:t>
      </w:r>
    </w:p>
    <w:p w:rsidR="005A23F2" w:rsidRPr="0044378A" w:rsidRDefault="0036061C">
      <w:pPr>
        <w:pStyle w:val="ConsPlusNormal"/>
        <w:jc w:val="right"/>
      </w:pPr>
      <w:r w:rsidRPr="0044378A">
        <w:t>Республики Коми,</w:t>
      </w:r>
    </w:p>
    <w:p w:rsidR="005A23F2" w:rsidRPr="0044378A" w:rsidRDefault="0036061C">
      <w:pPr>
        <w:pStyle w:val="ConsPlusNormal"/>
        <w:jc w:val="right"/>
      </w:pPr>
      <w:r w:rsidRPr="0044378A">
        <w:t>предусмотренных</w:t>
      </w:r>
    </w:p>
    <w:p w:rsidR="005A23F2" w:rsidRPr="0044378A" w:rsidRDefault="0036061C">
      <w:pPr>
        <w:pStyle w:val="ConsPlusNormal"/>
        <w:jc w:val="right"/>
      </w:pPr>
      <w:r w:rsidRPr="0044378A">
        <w:t>на государственную поддержку</w:t>
      </w:r>
    </w:p>
    <w:p w:rsidR="005A23F2" w:rsidRPr="0044378A" w:rsidRDefault="0036061C">
      <w:pPr>
        <w:pStyle w:val="ConsPlusNormal"/>
        <w:jc w:val="right"/>
      </w:pPr>
      <w:r w:rsidRPr="0044378A">
        <w:t>развития сельского хозяйства</w:t>
      </w:r>
    </w:p>
    <w:p w:rsidR="005A23F2" w:rsidRPr="0044378A" w:rsidRDefault="0036061C">
      <w:pPr>
        <w:pStyle w:val="ConsPlusNormal"/>
        <w:jc w:val="right"/>
      </w:pPr>
      <w:r w:rsidRPr="0044378A">
        <w:t>и регулирования рынков</w:t>
      </w:r>
    </w:p>
    <w:p w:rsidR="005A23F2" w:rsidRPr="0044378A" w:rsidRDefault="0036061C">
      <w:pPr>
        <w:pStyle w:val="ConsPlusNormal"/>
        <w:jc w:val="right"/>
      </w:pPr>
      <w:r w:rsidRPr="0044378A">
        <w:lastRenderedPageBreak/>
        <w:t>сельскохозяйственной продукции,</w:t>
      </w:r>
    </w:p>
    <w:p w:rsidR="005A23F2" w:rsidRPr="0044378A" w:rsidRDefault="0036061C">
      <w:pPr>
        <w:pStyle w:val="ConsPlusNormal"/>
        <w:jc w:val="right"/>
      </w:pPr>
      <w:r w:rsidRPr="0044378A">
        <w:t>сырья и продовольствия, развития</w:t>
      </w:r>
    </w:p>
    <w:p w:rsidR="005A23F2" w:rsidRPr="0044378A" w:rsidRDefault="0036061C">
      <w:pPr>
        <w:pStyle w:val="ConsPlusNormal"/>
        <w:jc w:val="right"/>
      </w:pPr>
      <w:r w:rsidRPr="0044378A">
        <w:t>рыбохозяйственного комплекса</w:t>
      </w:r>
    </w:p>
    <w:p w:rsidR="005A23F2" w:rsidRPr="0044378A" w:rsidRDefault="005A23F2">
      <w:pPr>
        <w:pStyle w:val="ConsPlusNormal"/>
      </w:pPr>
    </w:p>
    <w:p w:rsidR="005A23F2" w:rsidRPr="0044378A" w:rsidRDefault="0036061C">
      <w:pPr>
        <w:pStyle w:val="ConsPlusTitle"/>
        <w:jc w:val="center"/>
        <w:rPr>
          <w:rFonts w:ascii="Times New Roman" w:hAnsi="Times New Roman" w:cs="Times New Roman"/>
        </w:rPr>
      </w:pPr>
      <w:bookmarkStart w:id="122" w:name="Par7384"/>
      <w:bookmarkEnd w:id="122"/>
      <w:r w:rsidRPr="0044378A">
        <w:rPr>
          <w:rFonts w:ascii="Times New Roman" w:hAnsi="Times New Roman" w:cs="Times New Roman"/>
        </w:rPr>
        <w:t>ПЕРЕЧЕНЬ</w:t>
      </w:r>
    </w:p>
    <w:p w:rsidR="005A23F2" w:rsidRPr="0044378A" w:rsidRDefault="0036061C">
      <w:pPr>
        <w:pStyle w:val="ConsPlusTitle"/>
        <w:jc w:val="center"/>
        <w:rPr>
          <w:rFonts w:ascii="Times New Roman" w:hAnsi="Times New Roman" w:cs="Times New Roman"/>
        </w:rPr>
      </w:pPr>
      <w:r w:rsidRPr="0044378A">
        <w:rPr>
          <w:rFonts w:ascii="Times New Roman" w:hAnsi="Times New Roman" w:cs="Times New Roman"/>
        </w:rPr>
        <w:t>МАШИН И ОБОРУДОВАНИЯ, В ОТНОШЕНИИ КОТОРЫХ ПРЕДОСТАВЛЯЮТСЯ</w:t>
      </w:r>
    </w:p>
    <w:p w:rsidR="005A23F2" w:rsidRPr="0044378A" w:rsidRDefault="0036061C">
      <w:pPr>
        <w:pStyle w:val="ConsPlusTitle"/>
        <w:jc w:val="center"/>
        <w:rPr>
          <w:rFonts w:ascii="Times New Roman" w:hAnsi="Times New Roman" w:cs="Times New Roman"/>
        </w:rPr>
      </w:pPr>
      <w:r w:rsidRPr="0044378A">
        <w:rPr>
          <w:rFonts w:ascii="Times New Roman" w:hAnsi="Times New Roman" w:cs="Times New Roman"/>
        </w:rPr>
        <w:t>СУБСИДИИ НА ВОЗМЕЩЕНИЕ ЧАСТИ ЗАТРАТ НА ТЕХНИЧЕСКОЕ</w:t>
      </w:r>
    </w:p>
    <w:p w:rsidR="005A23F2" w:rsidRPr="0044378A" w:rsidRDefault="0036061C">
      <w:pPr>
        <w:pStyle w:val="ConsPlusTitle"/>
        <w:jc w:val="center"/>
        <w:rPr>
          <w:rFonts w:ascii="Times New Roman" w:hAnsi="Times New Roman" w:cs="Times New Roman"/>
        </w:rPr>
      </w:pPr>
      <w:r w:rsidRPr="0044378A">
        <w:rPr>
          <w:rFonts w:ascii="Times New Roman" w:hAnsi="Times New Roman" w:cs="Times New Roman"/>
        </w:rPr>
        <w:t>И ТЕХНОЛОГИЧЕСКОЕ ПЕРЕВООРУЖЕНИЕ В ОБЛАСТИ ПЕРЕРАБОТКИ</w:t>
      </w:r>
    </w:p>
    <w:p w:rsidR="005A23F2" w:rsidRPr="0044378A" w:rsidRDefault="0036061C">
      <w:pPr>
        <w:pStyle w:val="ConsPlusTitle"/>
        <w:jc w:val="center"/>
        <w:rPr>
          <w:rFonts w:ascii="Times New Roman" w:hAnsi="Times New Roman" w:cs="Times New Roman"/>
        </w:rPr>
      </w:pPr>
      <w:r w:rsidRPr="0044378A">
        <w:rPr>
          <w:rFonts w:ascii="Times New Roman" w:hAnsi="Times New Roman" w:cs="Times New Roman"/>
        </w:rPr>
        <w:t>СЕЛЬСКОХОЗЯЙСТВЕННОЙ ПРОДУКЦИИ</w:t>
      </w:r>
    </w:p>
    <w:p w:rsidR="005A23F2" w:rsidRPr="0044378A" w:rsidRDefault="005A23F2">
      <w:pPr>
        <w:pStyle w:val="ConsPlusNormal"/>
      </w:pPr>
    </w:p>
    <w:tbl>
      <w:tblPr>
        <w:tblW w:w="0" w:type="auto"/>
        <w:tblLayout w:type="fixed"/>
        <w:tblCellMar>
          <w:top w:w="102" w:type="dxa"/>
          <w:left w:w="62" w:type="dxa"/>
          <w:bottom w:w="102" w:type="dxa"/>
          <w:right w:w="62" w:type="dxa"/>
        </w:tblCellMar>
        <w:tblLook w:val="0000"/>
      </w:tblPr>
      <w:tblGrid>
        <w:gridCol w:w="5783"/>
        <w:gridCol w:w="3288"/>
      </w:tblGrid>
      <w:tr w:rsidR="005A23F2" w:rsidRPr="0044378A">
        <w:tc>
          <w:tcPr>
            <w:tcW w:w="5783"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Наименование</w:t>
            </w:r>
          </w:p>
        </w:tc>
        <w:tc>
          <w:tcPr>
            <w:tcW w:w="3288"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 xml:space="preserve">Коды в соответствии с Общероссийским </w:t>
            </w:r>
            <w:hyperlink r:id="rId456" w:history="1">
              <w:r w:rsidRPr="0044378A">
                <w:rPr>
                  <w:color w:val="0000FF"/>
                </w:rPr>
                <w:t>классификатором</w:t>
              </w:r>
            </w:hyperlink>
            <w:r w:rsidRPr="0044378A">
              <w:t xml:space="preserve"> продукции по видам экономической деятельности ОК 034-2014</w:t>
            </w:r>
          </w:p>
        </w:tc>
      </w:tr>
      <w:tr w:rsidR="005A23F2" w:rsidRPr="0044378A">
        <w:tc>
          <w:tcPr>
            <w:tcW w:w="5783"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Сепараторы-сливкоотделители центробежные</w:t>
            </w:r>
          </w:p>
        </w:tc>
        <w:tc>
          <w:tcPr>
            <w:tcW w:w="3288"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hyperlink r:id="rId457" w:history="1">
              <w:r w:rsidR="0036061C" w:rsidRPr="0044378A">
                <w:rPr>
                  <w:color w:val="0000FF"/>
                </w:rPr>
                <w:t>28.93.11</w:t>
              </w:r>
            </w:hyperlink>
          </w:p>
        </w:tc>
      </w:tr>
      <w:tr w:rsidR="005A23F2" w:rsidRPr="0044378A">
        <w:tc>
          <w:tcPr>
            <w:tcW w:w="5783"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Оборудование для обработки и переработки молока</w:t>
            </w:r>
          </w:p>
        </w:tc>
        <w:tc>
          <w:tcPr>
            <w:tcW w:w="3288"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hyperlink r:id="rId458" w:history="1">
              <w:r w:rsidR="0036061C" w:rsidRPr="0044378A">
                <w:rPr>
                  <w:color w:val="0000FF"/>
                </w:rPr>
                <w:t>28.93.12</w:t>
              </w:r>
            </w:hyperlink>
          </w:p>
        </w:tc>
      </w:tr>
      <w:tr w:rsidR="005A23F2" w:rsidRPr="0044378A">
        <w:tc>
          <w:tcPr>
            <w:tcW w:w="5783"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Машины для переработки мяса, овощей и теста (оборудование для механической обработки продуктов на предприятиях общественного питания)</w:t>
            </w:r>
          </w:p>
        </w:tc>
        <w:tc>
          <w:tcPr>
            <w:tcW w:w="3288"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hyperlink r:id="rId459" w:history="1">
              <w:r w:rsidR="0036061C" w:rsidRPr="0044378A">
                <w:rPr>
                  <w:color w:val="0000FF"/>
                </w:rPr>
                <w:t>28.93.17.110</w:t>
              </w:r>
            </w:hyperlink>
          </w:p>
        </w:tc>
      </w:tr>
      <w:tr w:rsidR="005A23F2" w:rsidRPr="0044378A">
        <w:tc>
          <w:tcPr>
            <w:tcW w:w="5783"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Оборудование для переработки мяса или птицы</w:t>
            </w:r>
          </w:p>
        </w:tc>
        <w:tc>
          <w:tcPr>
            <w:tcW w:w="3288"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hyperlink r:id="rId460" w:history="1">
              <w:r w:rsidR="0036061C" w:rsidRPr="0044378A">
                <w:rPr>
                  <w:color w:val="0000FF"/>
                </w:rPr>
                <w:t>28.93.17.170</w:t>
              </w:r>
            </w:hyperlink>
          </w:p>
        </w:tc>
      </w:tr>
      <w:tr w:rsidR="005A23F2" w:rsidRPr="0044378A">
        <w:tc>
          <w:tcPr>
            <w:tcW w:w="5783"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Оборудование для промышленного приготовления или производства пищевых продуктов прочее, не включенное в другие группировки</w:t>
            </w:r>
          </w:p>
        </w:tc>
        <w:tc>
          <w:tcPr>
            <w:tcW w:w="3288"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hyperlink r:id="rId461" w:history="1">
              <w:r w:rsidR="0036061C" w:rsidRPr="0044378A">
                <w:rPr>
                  <w:color w:val="0000FF"/>
                </w:rPr>
                <w:t>28.93.17.290</w:t>
              </w:r>
            </w:hyperlink>
          </w:p>
        </w:tc>
      </w:tr>
      <w:tr w:rsidR="005A23F2" w:rsidRPr="0044378A">
        <w:tc>
          <w:tcPr>
            <w:tcW w:w="5783"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Шкафы холодильные</w:t>
            </w:r>
          </w:p>
        </w:tc>
        <w:tc>
          <w:tcPr>
            <w:tcW w:w="3288"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hyperlink r:id="rId462" w:history="1">
              <w:r w:rsidR="0036061C" w:rsidRPr="0044378A">
                <w:rPr>
                  <w:color w:val="0000FF"/>
                </w:rPr>
                <w:t>28.25.13.111</w:t>
              </w:r>
            </w:hyperlink>
          </w:p>
        </w:tc>
      </w:tr>
      <w:tr w:rsidR="005A23F2" w:rsidRPr="0044378A">
        <w:tc>
          <w:tcPr>
            <w:tcW w:w="5783"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Камеры холодильные сборные</w:t>
            </w:r>
          </w:p>
        </w:tc>
        <w:tc>
          <w:tcPr>
            <w:tcW w:w="3288"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hyperlink r:id="rId463" w:history="1">
              <w:r w:rsidR="0036061C" w:rsidRPr="0044378A">
                <w:rPr>
                  <w:color w:val="0000FF"/>
                </w:rPr>
                <w:t>28.25.13.112</w:t>
              </w:r>
            </w:hyperlink>
          </w:p>
        </w:tc>
      </w:tr>
      <w:tr w:rsidR="005A23F2" w:rsidRPr="0044378A">
        <w:tc>
          <w:tcPr>
            <w:tcW w:w="5783"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Оборудование холодильное прочее</w:t>
            </w:r>
          </w:p>
        </w:tc>
        <w:tc>
          <w:tcPr>
            <w:tcW w:w="3288"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hyperlink r:id="rId464" w:history="1">
              <w:r w:rsidR="0036061C" w:rsidRPr="0044378A">
                <w:rPr>
                  <w:color w:val="0000FF"/>
                </w:rPr>
                <w:t>28.25.13.119</w:t>
              </w:r>
            </w:hyperlink>
          </w:p>
        </w:tc>
      </w:tr>
      <w:tr w:rsidR="005A23F2" w:rsidRPr="0044378A">
        <w:tc>
          <w:tcPr>
            <w:tcW w:w="5783"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Машины для очистки, сортировки прочих продуктов сельскохозяйственного производства, кроме семян, зерна и сухих бобовых культур</w:t>
            </w:r>
          </w:p>
        </w:tc>
        <w:tc>
          <w:tcPr>
            <w:tcW w:w="3288"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hyperlink r:id="rId465" w:history="1">
              <w:r w:rsidR="0036061C" w:rsidRPr="0044378A">
                <w:rPr>
                  <w:color w:val="0000FF"/>
                </w:rPr>
                <w:t>28.30.81.190</w:t>
              </w:r>
            </w:hyperlink>
          </w:p>
        </w:tc>
      </w:tr>
      <w:tr w:rsidR="005A23F2" w:rsidRPr="0044378A">
        <w:tc>
          <w:tcPr>
            <w:tcW w:w="5783"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Машины подъемные для механизации складов прочие, не включенные в другие группировки</w:t>
            </w:r>
          </w:p>
        </w:tc>
        <w:tc>
          <w:tcPr>
            <w:tcW w:w="3288"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hyperlink r:id="rId466" w:history="1">
              <w:r w:rsidR="0036061C" w:rsidRPr="0044378A">
                <w:rPr>
                  <w:color w:val="0000FF"/>
                </w:rPr>
                <w:t>28.22.18.269</w:t>
              </w:r>
            </w:hyperlink>
          </w:p>
        </w:tc>
      </w:tr>
      <w:tr w:rsidR="005A23F2" w:rsidRPr="0044378A">
        <w:tc>
          <w:tcPr>
            <w:tcW w:w="5783"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Оборудование для взвешивания промышленного назначения; весы для непрерывного взвешивания изделий на конвейерах; весы, отрегулированные на постоянную массу, и весы, загружающие груз определенной массы в емкость или контейнер</w:t>
            </w:r>
          </w:p>
        </w:tc>
        <w:tc>
          <w:tcPr>
            <w:tcW w:w="3288"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hyperlink r:id="rId467" w:history="1">
              <w:r w:rsidR="0036061C" w:rsidRPr="0044378A">
                <w:rPr>
                  <w:color w:val="0000FF"/>
                </w:rPr>
                <w:t>28.29.31</w:t>
              </w:r>
            </w:hyperlink>
          </w:p>
        </w:tc>
      </w:tr>
    </w:tbl>
    <w:p w:rsidR="005A23F2" w:rsidRPr="0044378A" w:rsidRDefault="005A23F2">
      <w:pPr>
        <w:pStyle w:val="ConsPlusNormal"/>
      </w:pPr>
    </w:p>
    <w:p w:rsidR="005A23F2" w:rsidRPr="0044378A" w:rsidRDefault="005A23F2">
      <w:pPr>
        <w:pStyle w:val="ConsPlusNormal"/>
      </w:pPr>
    </w:p>
    <w:p w:rsidR="005A23F2" w:rsidRPr="0044378A" w:rsidRDefault="005A23F2">
      <w:pPr>
        <w:pStyle w:val="ConsPlusNormal"/>
      </w:pPr>
    </w:p>
    <w:p w:rsidR="005A23F2" w:rsidRPr="0044378A" w:rsidRDefault="005A23F2">
      <w:pPr>
        <w:pStyle w:val="ConsPlusNormal"/>
      </w:pPr>
    </w:p>
    <w:p w:rsidR="005A23F2" w:rsidRPr="0044378A" w:rsidRDefault="005A23F2">
      <w:pPr>
        <w:pStyle w:val="ConsPlusNormal"/>
      </w:pPr>
    </w:p>
    <w:p w:rsidR="005A23F2" w:rsidRPr="0044378A" w:rsidRDefault="0036061C">
      <w:pPr>
        <w:pStyle w:val="ConsPlusNormal"/>
        <w:jc w:val="right"/>
        <w:outlineLvl w:val="2"/>
      </w:pPr>
      <w:r w:rsidRPr="0044378A">
        <w:t>Приложение 9</w:t>
      </w:r>
    </w:p>
    <w:p w:rsidR="005A23F2" w:rsidRPr="0044378A" w:rsidRDefault="0036061C">
      <w:pPr>
        <w:pStyle w:val="ConsPlusNormal"/>
        <w:jc w:val="right"/>
      </w:pPr>
      <w:r w:rsidRPr="0044378A">
        <w:t>к Порядку</w:t>
      </w:r>
    </w:p>
    <w:p w:rsidR="005A23F2" w:rsidRPr="0044378A" w:rsidRDefault="0036061C">
      <w:pPr>
        <w:pStyle w:val="ConsPlusNormal"/>
        <w:jc w:val="right"/>
      </w:pPr>
      <w:r w:rsidRPr="0044378A">
        <w:t>предоставления средств</w:t>
      </w:r>
    </w:p>
    <w:p w:rsidR="005A23F2" w:rsidRPr="0044378A" w:rsidRDefault="0036061C">
      <w:pPr>
        <w:pStyle w:val="ConsPlusNormal"/>
        <w:jc w:val="right"/>
      </w:pPr>
      <w:r w:rsidRPr="0044378A">
        <w:t>республиканского бюджета</w:t>
      </w:r>
    </w:p>
    <w:p w:rsidR="005A23F2" w:rsidRPr="0044378A" w:rsidRDefault="0036061C">
      <w:pPr>
        <w:pStyle w:val="ConsPlusNormal"/>
        <w:jc w:val="right"/>
      </w:pPr>
      <w:r w:rsidRPr="0044378A">
        <w:t>Республики Коми,</w:t>
      </w:r>
    </w:p>
    <w:p w:rsidR="005A23F2" w:rsidRPr="0044378A" w:rsidRDefault="0036061C">
      <w:pPr>
        <w:pStyle w:val="ConsPlusNormal"/>
        <w:jc w:val="right"/>
      </w:pPr>
      <w:r w:rsidRPr="0044378A">
        <w:t>предусмотренных</w:t>
      </w:r>
    </w:p>
    <w:p w:rsidR="005A23F2" w:rsidRPr="0044378A" w:rsidRDefault="0036061C">
      <w:pPr>
        <w:pStyle w:val="ConsPlusNormal"/>
        <w:jc w:val="right"/>
      </w:pPr>
      <w:r w:rsidRPr="0044378A">
        <w:t>на государственную поддержку</w:t>
      </w:r>
    </w:p>
    <w:p w:rsidR="005A23F2" w:rsidRPr="0044378A" w:rsidRDefault="0036061C">
      <w:pPr>
        <w:pStyle w:val="ConsPlusNormal"/>
        <w:jc w:val="right"/>
      </w:pPr>
      <w:r w:rsidRPr="0044378A">
        <w:t>развития сельского хозяйства</w:t>
      </w:r>
    </w:p>
    <w:p w:rsidR="005A23F2" w:rsidRPr="0044378A" w:rsidRDefault="0036061C">
      <w:pPr>
        <w:pStyle w:val="ConsPlusNormal"/>
        <w:jc w:val="right"/>
      </w:pPr>
      <w:r w:rsidRPr="0044378A">
        <w:t>и регулирования рынков</w:t>
      </w:r>
    </w:p>
    <w:p w:rsidR="005A23F2" w:rsidRPr="0044378A" w:rsidRDefault="0036061C">
      <w:pPr>
        <w:pStyle w:val="ConsPlusNormal"/>
        <w:jc w:val="right"/>
      </w:pPr>
      <w:r w:rsidRPr="0044378A">
        <w:t>сельскохозяйственной продукции,</w:t>
      </w:r>
    </w:p>
    <w:p w:rsidR="005A23F2" w:rsidRPr="0044378A" w:rsidRDefault="0036061C">
      <w:pPr>
        <w:pStyle w:val="ConsPlusNormal"/>
        <w:jc w:val="right"/>
      </w:pPr>
      <w:r w:rsidRPr="0044378A">
        <w:t>сырья и продовольствия, развития</w:t>
      </w:r>
    </w:p>
    <w:p w:rsidR="005A23F2" w:rsidRPr="0044378A" w:rsidRDefault="0036061C">
      <w:pPr>
        <w:pStyle w:val="ConsPlusNormal"/>
        <w:jc w:val="right"/>
      </w:pPr>
      <w:r w:rsidRPr="0044378A">
        <w:t>рыбохозяйственного комплекса</w:t>
      </w:r>
    </w:p>
    <w:p w:rsidR="005A23F2" w:rsidRPr="0044378A" w:rsidRDefault="005A23F2">
      <w:pPr>
        <w:pStyle w:val="ConsPlusNormal"/>
      </w:pPr>
    </w:p>
    <w:p w:rsidR="005A23F2" w:rsidRPr="0044378A" w:rsidRDefault="0036061C">
      <w:pPr>
        <w:pStyle w:val="ConsPlusTitle"/>
        <w:jc w:val="center"/>
        <w:rPr>
          <w:rFonts w:ascii="Times New Roman" w:hAnsi="Times New Roman" w:cs="Times New Roman"/>
        </w:rPr>
      </w:pPr>
      <w:bookmarkStart w:id="123" w:name="Par7432"/>
      <w:bookmarkEnd w:id="123"/>
      <w:r w:rsidRPr="0044378A">
        <w:rPr>
          <w:rFonts w:ascii="Times New Roman" w:hAnsi="Times New Roman" w:cs="Times New Roman"/>
        </w:rPr>
        <w:t>БАЛЛЬНАЯ ШКАЛА</w:t>
      </w:r>
    </w:p>
    <w:p w:rsidR="005A23F2" w:rsidRPr="0044378A" w:rsidRDefault="0036061C">
      <w:pPr>
        <w:pStyle w:val="ConsPlusTitle"/>
        <w:jc w:val="center"/>
        <w:rPr>
          <w:rFonts w:ascii="Times New Roman" w:hAnsi="Times New Roman" w:cs="Times New Roman"/>
        </w:rPr>
      </w:pPr>
      <w:r w:rsidRPr="0044378A">
        <w:rPr>
          <w:rFonts w:ascii="Times New Roman" w:hAnsi="Times New Roman" w:cs="Times New Roman"/>
        </w:rPr>
        <w:t>ОЦЕНКИ ПОЗИЦИЙ ЗАЯВОК НА ПРЕДОСТАВЛЕНИЕ СУБСИДИЙ</w:t>
      </w:r>
    </w:p>
    <w:p w:rsidR="005A23F2" w:rsidRPr="0044378A" w:rsidRDefault="0036061C">
      <w:pPr>
        <w:pStyle w:val="ConsPlusTitle"/>
        <w:jc w:val="center"/>
        <w:rPr>
          <w:rFonts w:ascii="Times New Roman" w:hAnsi="Times New Roman" w:cs="Times New Roman"/>
        </w:rPr>
      </w:pPr>
      <w:r w:rsidRPr="0044378A">
        <w:rPr>
          <w:rFonts w:ascii="Times New Roman" w:hAnsi="Times New Roman" w:cs="Times New Roman"/>
        </w:rPr>
        <w:t>НА ВОЗМЕЩЕНИЕ ЧАСТИ ЗАТРАТ НА ТЕХНИЧЕСКОЕ И ТЕХНОЛОГИЧЕСКОЕ</w:t>
      </w:r>
    </w:p>
    <w:p w:rsidR="005A23F2" w:rsidRPr="0044378A" w:rsidRDefault="0036061C">
      <w:pPr>
        <w:pStyle w:val="ConsPlusTitle"/>
        <w:jc w:val="center"/>
        <w:rPr>
          <w:rFonts w:ascii="Times New Roman" w:hAnsi="Times New Roman" w:cs="Times New Roman"/>
        </w:rPr>
      </w:pPr>
      <w:r w:rsidRPr="0044378A">
        <w:rPr>
          <w:rFonts w:ascii="Times New Roman" w:hAnsi="Times New Roman" w:cs="Times New Roman"/>
        </w:rPr>
        <w:t>ПЕРЕВООРУЖЕНИЕ, СУБСИДИЙ НА ВОЗМЕЩЕНИЕ ЧАСТИ ПРЯМЫХ</w:t>
      </w:r>
    </w:p>
    <w:p w:rsidR="005A23F2" w:rsidRPr="0044378A" w:rsidRDefault="0036061C">
      <w:pPr>
        <w:pStyle w:val="ConsPlusTitle"/>
        <w:jc w:val="center"/>
        <w:rPr>
          <w:rFonts w:ascii="Times New Roman" w:hAnsi="Times New Roman" w:cs="Times New Roman"/>
        </w:rPr>
      </w:pPr>
      <w:r w:rsidRPr="0044378A">
        <w:rPr>
          <w:rFonts w:ascii="Times New Roman" w:hAnsi="Times New Roman" w:cs="Times New Roman"/>
        </w:rPr>
        <w:t>ПОНЕСЕННЫХ ЗАТРАТ НА СОЗДАНИЕ (МОДЕРНИЗАЦИЮ) ОБЪЕКТОВ</w:t>
      </w:r>
    </w:p>
    <w:p w:rsidR="005A23F2" w:rsidRPr="0044378A" w:rsidRDefault="0036061C">
      <w:pPr>
        <w:pStyle w:val="ConsPlusTitle"/>
        <w:jc w:val="center"/>
        <w:rPr>
          <w:rFonts w:ascii="Times New Roman" w:hAnsi="Times New Roman" w:cs="Times New Roman"/>
        </w:rPr>
      </w:pPr>
      <w:r w:rsidRPr="0044378A">
        <w:rPr>
          <w:rFonts w:ascii="Times New Roman" w:hAnsi="Times New Roman" w:cs="Times New Roman"/>
        </w:rPr>
        <w:t>ПО ПЕРЕРАБОТКЕ ПРОДУКЦИИ ОЛЕНЕВОДСТВА</w:t>
      </w:r>
    </w:p>
    <w:p w:rsidR="005A23F2" w:rsidRPr="0044378A" w:rsidRDefault="005A23F2">
      <w:pPr>
        <w:pStyle w:val="ConsPlusNormal"/>
      </w:pPr>
    </w:p>
    <w:tbl>
      <w:tblPr>
        <w:tblW w:w="5000" w:type="pct"/>
        <w:tblCellMar>
          <w:left w:w="0" w:type="dxa"/>
          <w:right w:w="0" w:type="dxa"/>
        </w:tblCellMar>
        <w:tblLook w:val="0000"/>
      </w:tblPr>
      <w:tblGrid>
        <w:gridCol w:w="60"/>
        <w:gridCol w:w="113"/>
        <w:gridCol w:w="9921"/>
        <w:gridCol w:w="113"/>
      </w:tblGrid>
      <w:tr w:rsidR="005A23F2" w:rsidRPr="0044378A">
        <w:tc>
          <w:tcPr>
            <w:tcW w:w="60" w:type="dxa"/>
            <w:shd w:val="clear" w:color="auto" w:fill="CED3F1"/>
            <w:tcMar>
              <w:top w:w="0" w:type="dxa"/>
              <w:left w:w="0" w:type="dxa"/>
              <w:bottom w:w="0" w:type="dxa"/>
              <w:right w:w="0" w:type="dxa"/>
            </w:tcMar>
          </w:tcPr>
          <w:p w:rsidR="005A23F2" w:rsidRPr="0044378A" w:rsidRDefault="005A23F2">
            <w:pPr>
              <w:pStyle w:val="ConsPlusNormal"/>
            </w:pPr>
          </w:p>
        </w:tc>
        <w:tc>
          <w:tcPr>
            <w:tcW w:w="113" w:type="dxa"/>
            <w:shd w:val="clear" w:color="auto" w:fill="F4F3F8"/>
            <w:tcMar>
              <w:top w:w="0" w:type="dxa"/>
              <w:left w:w="0" w:type="dxa"/>
              <w:bottom w:w="0" w:type="dxa"/>
              <w:right w:w="0" w:type="dxa"/>
            </w:tcMar>
          </w:tcPr>
          <w:p w:rsidR="005A23F2" w:rsidRPr="0044378A" w:rsidRDefault="005A23F2">
            <w:pPr>
              <w:pStyle w:val="ConsPlusNormal"/>
            </w:pPr>
          </w:p>
        </w:tc>
        <w:tc>
          <w:tcPr>
            <w:tcW w:w="0" w:type="auto"/>
            <w:shd w:val="clear" w:color="auto" w:fill="F4F3F8"/>
            <w:tcMar>
              <w:top w:w="113" w:type="dxa"/>
              <w:left w:w="0" w:type="dxa"/>
              <w:bottom w:w="113" w:type="dxa"/>
              <w:right w:w="0" w:type="dxa"/>
            </w:tcMar>
          </w:tcPr>
          <w:p w:rsidR="005A23F2" w:rsidRPr="0044378A" w:rsidRDefault="0036061C">
            <w:pPr>
              <w:pStyle w:val="ConsPlusNormal"/>
              <w:jc w:val="center"/>
              <w:rPr>
                <w:color w:val="392C69"/>
              </w:rPr>
            </w:pPr>
            <w:r w:rsidRPr="0044378A">
              <w:rPr>
                <w:color w:val="392C69"/>
              </w:rPr>
              <w:t>Список изменяющих документов</w:t>
            </w:r>
          </w:p>
          <w:p w:rsidR="005A23F2" w:rsidRPr="0044378A" w:rsidRDefault="0036061C">
            <w:pPr>
              <w:pStyle w:val="ConsPlusNormal"/>
              <w:jc w:val="center"/>
              <w:rPr>
                <w:color w:val="392C69"/>
              </w:rPr>
            </w:pPr>
            <w:r w:rsidRPr="0044378A">
              <w:rPr>
                <w:color w:val="392C69"/>
              </w:rPr>
              <w:t xml:space="preserve">(в ред. Постановлений Правительства РК от 10.07.2020 </w:t>
            </w:r>
            <w:hyperlink r:id="rId468" w:history="1">
              <w:r w:rsidRPr="0044378A">
                <w:rPr>
                  <w:color w:val="0000FF"/>
                </w:rPr>
                <w:t>N 346</w:t>
              </w:r>
            </w:hyperlink>
            <w:r w:rsidRPr="0044378A">
              <w:rPr>
                <w:color w:val="392C69"/>
              </w:rPr>
              <w:t>,</w:t>
            </w:r>
          </w:p>
          <w:p w:rsidR="005A23F2" w:rsidRPr="0044378A" w:rsidRDefault="0036061C">
            <w:pPr>
              <w:pStyle w:val="ConsPlusNormal"/>
              <w:jc w:val="center"/>
              <w:rPr>
                <w:color w:val="392C69"/>
              </w:rPr>
            </w:pPr>
            <w:r w:rsidRPr="0044378A">
              <w:rPr>
                <w:color w:val="392C69"/>
              </w:rPr>
              <w:t xml:space="preserve">от 23.04.2021 </w:t>
            </w:r>
            <w:hyperlink r:id="rId469" w:history="1">
              <w:r w:rsidRPr="0044378A">
                <w:rPr>
                  <w:color w:val="0000FF"/>
                </w:rPr>
                <w:t>N 212</w:t>
              </w:r>
            </w:hyperlink>
            <w:r w:rsidRPr="0044378A">
              <w:rPr>
                <w:color w:val="392C69"/>
              </w:rPr>
              <w:t>)</w:t>
            </w:r>
          </w:p>
        </w:tc>
        <w:tc>
          <w:tcPr>
            <w:tcW w:w="113" w:type="dxa"/>
            <w:shd w:val="clear" w:color="auto" w:fill="F4F3F8"/>
            <w:tcMar>
              <w:top w:w="0" w:type="dxa"/>
              <w:left w:w="0" w:type="dxa"/>
              <w:bottom w:w="0" w:type="dxa"/>
              <w:right w:w="0" w:type="dxa"/>
            </w:tcMar>
          </w:tcPr>
          <w:p w:rsidR="005A23F2" w:rsidRPr="0044378A" w:rsidRDefault="005A23F2">
            <w:pPr>
              <w:pStyle w:val="ConsPlusNormal"/>
              <w:jc w:val="center"/>
              <w:rPr>
                <w:color w:val="392C69"/>
              </w:rPr>
            </w:pPr>
          </w:p>
        </w:tc>
      </w:tr>
    </w:tbl>
    <w:p w:rsidR="005A23F2" w:rsidRPr="0044378A" w:rsidRDefault="005A23F2">
      <w:pPr>
        <w:pStyle w:val="ConsPlusNormal"/>
      </w:pPr>
    </w:p>
    <w:tbl>
      <w:tblPr>
        <w:tblW w:w="0" w:type="auto"/>
        <w:tblLayout w:type="fixed"/>
        <w:tblCellMar>
          <w:top w:w="102" w:type="dxa"/>
          <w:left w:w="62" w:type="dxa"/>
          <w:bottom w:w="102" w:type="dxa"/>
          <w:right w:w="62" w:type="dxa"/>
        </w:tblCellMar>
        <w:tblLook w:val="0000"/>
      </w:tblPr>
      <w:tblGrid>
        <w:gridCol w:w="2194"/>
        <w:gridCol w:w="3458"/>
        <w:gridCol w:w="2126"/>
        <w:gridCol w:w="1276"/>
      </w:tblGrid>
      <w:tr w:rsidR="005A23F2" w:rsidRPr="0044378A">
        <w:tc>
          <w:tcPr>
            <w:tcW w:w="219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Наименование субсидий</w:t>
            </w:r>
          </w:p>
        </w:tc>
        <w:tc>
          <w:tcPr>
            <w:tcW w:w="3458"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Наименование объекта субсидирования</w:t>
            </w:r>
          </w:p>
        </w:tc>
        <w:tc>
          <w:tcPr>
            <w:tcW w:w="2126"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 xml:space="preserve">Коды в соответствии с Общероссийским </w:t>
            </w:r>
            <w:hyperlink r:id="rId470" w:history="1">
              <w:r w:rsidRPr="0044378A">
                <w:rPr>
                  <w:color w:val="0000FF"/>
                </w:rPr>
                <w:t>классификатором</w:t>
              </w:r>
            </w:hyperlink>
            <w:r w:rsidRPr="0044378A">
              <w:t xml:space="preserve"> продукции по видам экономической деятельности ОК 034-2014</w:t>
            </w:r>
          </w:p>
        </w:tc>
        <w:tc>
          <w:tcPr>
            <w:tcW w:w="1276"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 xml:space="preserve">Кол. баллов </w:t>
            </w:r>
            <w:hyperlink w:anchor="Par7809" w:tooltip="&lt;*&gt; при наличии в составе заявки сведений:" w:history="1">
              <w:r w:rsidRPr="0044378A">
                <w:rPr>
                  <w:color w:val="0000FF"/>
                </w:rPr>
                <w:t>&lt;*&gt;</w:t>
              </w:r>
            </w:hyperlink>
          </w:p>
        </w:tc>
      </w:tr>
      <w:tr w:rsidR="005A23F2" w:rsidRPr="0044378A">
        <w:tc>
          <w:tcPr>
            <w:tcW w:w="2194" w:type="dxa"/>
            <w:vMerge w:val="restart"/>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 xml:space="preserve">Субсидии на возмещение части затрат на техническое и технологическое перевооружение в области животноводства и </w:t>
            </w:r>
            <w:r w:rsidRPr="0044378A">
              <w:lastRenderedPageBreak/>
              <w:t>кормопроизводства</w:t>
            </w:r>
          </w:p>
        </w:tc>
        <w:tc>
          <w:tcPr>
            <w:tcW w:w="6860" w:type="dxa"/>
            <w:gridSpan w:val="3"/>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lastRenderedPageBreak/>
              <w:t xml:space="preserve">Для организаций, осуществляющих производство сельскохозяйственной продукции, при условии, что доля выручки от реализации этой продукции, включая продукцию ее переработки, произведенную из сырья собственного производства, в общей выручке от реализации продукции (выполнения работ, оказания услуг) за предыдущий календарный год (для вновь созданных - за отчетный налоговый период, с момента создания, но не менее чем за 6 месяцев) составила не </w:t>
            </w:r>
            <w:r w:rsidRPr="0044378A">
              <w:lastRenderedPageBreak/>
              <w:t xml:space="preserve">менее 50 процентов, крестьянских (фермерских) хозяйств, содержащих не менее 5 голов сельскохозяйственных животных в пересчете на условное поголовье и (или) имеющих не менее 8 гектар посевных площадей, сельскохозяйственных потребительских кооперативов, созданных в соответствии с Федеральным </w:t>
            </w:r>
            <w:hyperlink r:id="rId471" w:history="1">
              <w:r w:rsidRPr="0044378A">
                <w:rPr>
                  <w:color w:val="0000FF"/>
                </w:rPr>
                <w:t>законом</w:t>
              </w:r>
            </w:hyperlink>
            <w:r w:rsidRPr="0044378A">
              <w:t xml:space="preserve"> "О сельскохозяйственной кооперации":</w:t>
            </w:r>
          </w:p>
        </w:tc>
      </w:tr>
      <w:tr w:rsidR="005A23F2" w:rsidRPr="0044378A">
        <w:tc>
          <w:tcPr>
            <w:tcW w:w="2194"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both"/>
            </w:pPr>
          </w:p>
        </w:tc>
        <w:tc>
          <w:tcPr>
            <w:tcW w:w="3458"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Устройства загрузочные, специально разработанные для использования в сельском хозяйстве, навесные для сельскохозяйственных тракторов</w:t>
            </w:r>
          </w:p>
        </w:tc>
        <w:tc>
          <w:tcPr>
            <w:tcW w:w="2126"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hyperlink r:id="rId472" w:history="1">
              <w:r w:rsidR="0036061C" w:rsidRPr="0044378A">
                <w:rPr>
                  <w:color w:val="0000FF"/>
                </w:rPr>
                <w:t>28.22.18.210</w:t>
              </w:r>
            </w:hyperlink>
          </w:p>
        </w:tc>
        <w:tc>
          <w:tcPr>
            <w:tcW w:w="1276"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3</w:t>
            </w:r>
          </w:p>
        </w:tc>
      </w:tr>
      <w:tr w:rsidR="005A23F2" w:rsidRPr="0044378A">
        <w:tc>
          <w:tcPr>
            <w:tcW w:w="2194"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458"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Погрузчики сельскохозяйственные прочие, кроме универсальных и навесных</w:t>
            </w:r>
          </w:p>
        </w:tc>
        <w:tc>
          <w:tcPr>
            <w:tcW w:w="2126"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hyperlink r:id="rId473" w:history="1">
              <w:r w:rsidR="0036061C" w:rsidRPr="0044378A">
                <w:rPr>
                  <w:color w:val="0000FF"/>
                </w:rPr>
                <w:t>28.22.18.220</w:t>
              </w:r>
            </w:hyperlink>
            <w:r w:rsidR="0036061C" w:rsidRPr="0044378A">
              <w:t xml:space="preserve"> (за исключением </w:t>
            </w:r>
            <w:hyperlink r:id="rId474" w:history="1">
              <w:r w:rsidR="0036061C" w:rsidRPr="0044378A">
                <w:rPr>
                  <w:color w:val="0000FF"/>
                </w:rPr>
                <w:t>28.22.18.224</w:t>
              </w:r>
            </w:hyperlink>
            <w:r w:rsidR="0036061C" w:rsidRPr="0044378A">
              <w:t>)</w:t>
            </w:r>
          </w:p>
        </w:tc>
        <w:tc>
          <w:tcPr>
            <w:tcW w:w="1276"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3</w:t>
            </w:r>
          </w:p>
        </w:tc>
      </w:tr>
      <w:tr w:rsidR="005A23F2" w:rsidRPr="0044378A">
        <w:tc>
          <w:tcPr>
            <w:tcW w:w="2194"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458"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Загрузчики, разгрузчики сельскохозяйственные</w:t>
            </w:r>
          </w:p>
        </w:tc>
        <w:tc>
          <w:tcPr>
            <w:tcW w:w="2126"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hyperlink r:id="rId475" w:history="1">
              <w:r w:rsidR="0036061C" w:rsidRPr="0044378A">
                <w:rPr>
                  <w:color w:val="0000FF"/>
                </w:rPr>
                <w:t>28.22.18.230</w:t>
              </w:r>
            </w:hyperlink>
          </w:p>
        </w:tc>
        <w:tc>
          <w:tcPr>
            <w:tcW w:w="1276"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3</w:t>
            </w:r>
          </w:p>
        </w:tc>
      </w:tr>
      <w:tr w:rsidR="005A23F2" w:rsidRPr="0044378A">
        <w:tc>
          <w:tcPr>
            <w:tcW w:w="2194"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458"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Погрузчики для животноводческих ферм</w:t>
            </w:r>
          </w:p>
        </w:tc>
        <w:tc>
          <w:tcPr>
            <w:tcW w:w="2126"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hyperlink r:id="rId476" w:history="1">
              <w:r w:rsidR="0036061C" w:rsidRPr="0044378A">
                <w:rPr>
                  <w:color w:val="0000FF"/>
                </w:rPr>
                <w:t>28.22.18.240</w:t>
              </w:r>
            </w:hyperlink>
          </w:p>
        </w:tc>
        <w:tc>
          <w:tcPr>
            <w:tcW w:w="1276"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3</w:t>
            </w:r>
          </w:p>
        </w:tc>
      </w:tr>
      <w:tr w:rsidR="005A23F2" w:rsidRPr="0044378A">
        <w:tc>
          <w:tcPr>
            <w:tcW w:w="2194"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458"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Загрузчики, разгрузчики для животноводческих ферм</w:t>
            </w:r>
          </w:p>
        </w:tc>
        <w:tc>
          <w:tcPr>
            <w:tcW w:w="2126"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hyperlink r:id="rId477" w:history="1">
              <w:r w:rsidR="0036061C" w:rsidRPr="0044378A">
                <w:rPr>
                  <w:color w:val="0000FF"/>
                </w:rPr>
                <w:t>28.22.18.250</w:t>
              </w:r>
            </w:hyperlink>
          </w:p>
        </w:tc>
        <w:tc>
          <w:tcPr>
            <w:tcW w:w="1276"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3</w:t>
            </w:r>
          </w:p>
        </w:tc>
      </w:tr>
      <w:tr w:rsidR="005A23F2" w:rsidRPr="0044378A">
        <w:tc>
          <w:tcPr>
            <w:tcW w:w="2194"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458"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Тракторы для сельского хозяйства прочие</w:t>
            </w:r>
          </w:p>
        </w:tc>
        <w:tc>
          <w:tcPr>
            <w:tcW w:w="2126"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hyperlink r:id="rId478" w:history="1">
              <w:r w:rsidR="0036061C" w:rsidRPr="0044378A">
                <w:rPr>
                  <w:color w:val="0000FF"/>
                </w:rPr>
                <w:t>28.30.2</w:t>
              </w:r>
            </w:hyperlink>
          </w:p>
        </w:tc>
        <w:tc>
          <w:tcPr>
            <w:tcW w:w="1276"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5</w:t>
            </w:r>
          </w:p>
        </w:tc>
      </w:tr>
      <w:tr w:rsidR="005A23F2" w:rsidRPr="0044378A">
        <w:tc>
          <w:tcPr>
            <w:tcW w:w="2194"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458"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Тракторы гусеничные</w:t>
            </w:r>
          </w:p>
        </w:tc>
        <w:tc>
          <w:tcPr>
            <w:tcW w:w="2126"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hyperlink r:id="rId479" w:history="1">
              <w:r w:rsidR="0036061C" w:rsidRPr="0044378A">
                <w:rPr>
                  <w:color w:val="0000FF"/>
                </w:rPr>
                <w:t>28.92.5</w:t>
              </w:r>
            </w:hyperlink>
          </w:p>
        </w:tc>
        <w:tc>
          <w:tcPr>
            <w:tcW w:w="1276"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5</w:t>
            </w:r>
          </w:p>
        </w:tc>
      </w:tr>
      <w:tr w:rsidR="005A23F2" w:rsidRPr="0044378A">
        <w:tc>
          <w:tcPr>
            <w:tcW w:w="2194"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458"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Машины и оборудование сельскохозяйственные для обработки почвы</w:t>
            </w:r>
          </w:p>
        </w:tc>
        <w:tc>
          <w:tcPr>
            <w:tcW w:w="2126"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hyperlink r:id="rId480" w:history="1">
              <w:r w:rsidR="0036061C" w:rsidRPr="0044378A">
                <w:rPr>
                  <w:color w:val="0000FF"/>
                </w:rPr>
                <w:t>28.30.3</w:t>
              </w:r>
            </w:hyperlink>
            <w:r w:rsidR="0036061C" w:rsidRPr="0044378A">
              <w:t xml:space="preserve"> (за исключением </w:t>
            </w:r>
            <w:hyperlink r:id="rId481" w:history="1">
              <w:r w:rsidR="0036061C" w:rsidRPr="0044378A">
                <w:rPr>
                  <w:color w:val="0000FF"/>
                </w:rPr>
                <w:t>28.30.31.120</w:t>
              </w:r>
            </w:hyperlink>
            <w:r w:rsidR="0036061C" w:rsidRPr="0044378A">
              <w:t xml:space="preserve">; </w:t>
            </w:r>
            <w:hyperlink r:id="rId482" w:history="1">
              <w:r w:rsidR="0036061C" w:rsidRPr="0044378A">
                <w:rPr>
                  <w:color w:val="0000FF"/>
                </w:rPr>
                <w:t>28.30.32.120</w:t>
              </w:r>
            </w:hyperlink>
            <w:r w:rsidR="0036061C" w:rsidRPr="0044378A">
              <w:t xml:space="preserve">; </w:t>
            </w:r>
            <w:hyperlink r:id="rId483" w:history="1">
              <w:r w:rsidR="0036061C" w:rsidRPr="0044378A">
                <w:rPr>
                  <w:color w:val="0000FF"/>
                </w:rPr>
                <w:t>28.30.33.111</w:t>
              </w:r>
            </w:hyperlink>
            <w:r w:rsidR="0036061C" w:rsidRPr="0044378A">
              <w:t xml:space="preserve">; </w:t>
            </w:r>
            <w:hyperlink r:id="rId484" w:history="1">
              <w:r w:rsidR="0036061C" w:rsidRPr="0044378A">
                <w:rPr>
                  <w:color w:val="0000FF"/>
                </w:rPr>
                <w:t>28.30.33.113</w:t>
              </w:r>
            </w:hyperlink>
            <w:r w:rsidR="0036061C" w:rsidRPr="0044378A">
              <w:t xml:space="preserve"> - </w:t>
            </w:r>
            <w:hyperlink r:id="rId485" w:history="1">
              <w:r w:rsidR="0036061C" w:rsidRPr="0044378A">
                <w:rPr>
                  <w:color w:val="0000FF"/>
                </w:rPr>
                <w:t>28.30.33.130</w:t>
              </w:r>
            </w:hyperlink>
            <w:r w:rsidR="0036061C" w:rsidRPr="0044378A">
              <w:t>)</w:t>
            </w:r>
          </w:p>
        </w:tc>
        <w:tc>
          <w:tcPr>
            <w:tcW w:w="1276"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4</w:t>
            </w:r>
          </w:p>
        </w:tc>
      </w:tr>
      <w:tr w:rsidR="005A23F2" w:rsidRPr="0044378A">
        <w:tc>
          <w:tcPr>
            <w:tcW w:w="2194"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458"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Машины для уборки урожая</w:t>
            </w:r>
          </w:p>
        </w:tc>
        <w:tc>
          <w:tcPr>
            <w:tcW w:w="2126"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hyperlink r:id="rId486" w:history="1">
              <w:r w:rsidR="0036061C" w:rsidRPr="0044378A">
                <w:rPr>
                  <w:color w:val="0000FF"/>
                </w:rPr>
                <w:t>28.30.5</w:t>
              </w:r>
            </w:hyperlink>
            <w:r w:rsidR="0036061C" w:rsidRPr="0044378A">
              <w:t xml:space="preserve">(за исключением </w:t>
            </w:r>
            <w:hyperlink r:id="rId487" w:history="1">
              <w:r w:rsidR="0036061C" w:rsidRPr="0044378A">
                <w:rPr>
                  <w:color w:val="0000FF"/>
                </w:rPr>
                <w:t>28.30.54</w:t>
              </w:r>
            </w:hyperlink>
            <w:r w:rsidR="0036061C" w:rsidRPr="0044378A">
              <w:t xml:space="preserve">; </w:t>
            </w:r>
            <w:hyperlink r:id="rId488" w:history="1">
              <w:r w:rsidR="0036061C" w:rsidRPr="0044378A">
                <w:rPr>
                  <w:color w:val="0000FF"/>
                </w:rPr>
                <w:t>28.30.59</w:t>
              </w:r>
            </w:hyperlink>
            <w:r w:rsidR="0036061C" w:rsidRPr="0044378A">
              <w:t>)</w:t>
            </w:r>
          </w:p>
        </w:tc>
        <w:tc>
          <w:tcPr>
            <w:tcW w:w="1276"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4</w:t>
            </w:r>
          </w:p>
        </w:tc>
      </w:tr>
      <w:tr w:rsidR="005A23F2" w:rsidRPr="0044378A">
        <w:tc>
          <w:tcPr>
            <w:tcW w:w="2194"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458"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 xml:space="preserve">Устройства механические для разбрасывания или распыления жидкостей или порошков, </w:t>
            </w:r>
            <w:r w:rsidRPr="0044378A">
              <w:lastRenderedPageBreak/>
              <w:t>используемые в сельском хозяйстве</w:t>
            </w:r>
          </w:p>
        </w:tc>
        <w:tc>
          <w:tcPr>
            <w:tcW w:w="2126"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hyperlink r:id="rId489" w:history="1">
              <w:r w:rsidR="0036061C" w:rsidRPr="0044378A">
                <w:rPr>
                  <w:color w:val="0000FF"/>
                </w:rPr>
                <w:t>28.30.6</w:t>
              </w:r>
            </w:hyperlink>
          </w:p>
        </w:tc>
        <w:tc>
          <w:tcPr>
            <w:tcW w:w="1276"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3</w:t>
            </w:r>
          </w:p>
        </w:tc>
      </w:tr>
      <w:tr w:rsidR="005A23F2" w:rsidRPr="0044378A">
        <w:tc>
          <w:tcPr>
            <w:tcW w:w="2194"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458"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Прицепы и полуприцепы самозагружающиеся или саморазгружающиеся для сельского хозяйства</w:t>
            </w:r>
          </w:p>
        </w:tc>
        <w:tc>
          <w:tcPr>
            <w:tcW w:w="2126"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hyperlink r:id="rId490" w:history="1">
              <w:r w:rsidR="0036061C" w:rsidRPr="0044378A">
                <w:rPr>
                  <w:color w:val="0000FF"/>
                </w:rPr>
                <w:t>28.30.7</w:t>
              </w:r>
            </w:hyperlink>
          </w:p>
        </w:tc>
        <w:tc>
          <w:tcPr>
            <w:tcW w:w="1276"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3</w:t>
            </w:r>
          </w:p>
        </w:tc>
      </w:tr>
      <w:tr w:rsidR="005A23F2" w:rsidRPr="0044378A">
        <w:tc>
          <w:tcPr>
            <w:tcW w:w="2194"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458"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Машины и оборудование сельскохозяйственные прочие</w:t>
            </w:r>
          </w:p>
        </w:tc>
        <w:tc>
          <w:tcPr>
            <w:tcW w:w="2126"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hyperlink r:id="rId491" w:history="1">
              <w:r w:rsidR="0036061C" w:rsidRPr="0044378A">
                <w:rPr>
                  <w:color w:val="0000FF"/>
                </w:rPr>
                <w:t>28.30.8</w:t>
              </w:r>
            </w:hyperlink>
            <w:r w:rsidR="0036061C" w:rsidRPr="0044378A">
              <w:t xml:space="preserve"> (за исключением </w:t>
            </w:r>
            <w:hyperlink r:id="rId492" w:history="1">
              <w:r w:rsidR="0036061C" w:rsidRPr="0044378A">
                <w:rPr>
                  <w:color w:val="0000FF"/>
                </w:rPr>
                <w:t>28.30.86.120</w:t>
              </w:r>
            </w:hyperlink>
            <w:r w:rsidR="0036061C" w:rsidRPr="0044378A">
              <w:t xml:space="preserve">; </w:t>
            </w:r>
            <w:hyperlink r:id="rId493" w:history="1">
              <w:r w:rsidR="0036061C" w:rsidRPr="0044378A">
                <w:rPr>
                  <w:color w:val="0000FF"/>
                </w:rPr>
                <w:t>28.30.86.130</w:t>
              </w:r>
            </w:hyperlink>
            <w:r w:rsidR="0036061C" w:rsidRPr="0044378A">
              <w:t xml:space="preserve">; </w:t>
            </w:r>
            <w:hyperlink r:id="rId494" w:history="1">
              <w:r w:rsidR="0036061C" w:rsidRPr="0044378A">
                <w:rPr>
                  <w:color w:val="0000FF"/>
                </w:rPr>
                <w:t>28.30.86.150</w:t>
              </w:r>
            </w:hyperlink>
            <w:r w:rsidR="0036061C" w:rsidRPr="0044378A">
              <w:t>)</w:t>
            </w:r>
          </w:p>
        </w:tc>
        <w:tc>
          <w:tcPr>
            <w:tcW w:w="1276"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3</w:t>
            </w:r>
          </w:p>
        </w:tc>
      </w:tr>
      <w:tr w:rsidR="005A23F2" w:rsidRPr="0044378A">
        <w:tc>
          <w:tcPr>
            <w:tcW w:w="2194"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458"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Комплекты оборудования для утилизации навоза</w:t>
            </w:r>
          </w:p>
        </w:tc>
        <w:tc>
          <w:tcPr>
            <w:tcW w:w="2126"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hyperlink r:id="rId495" w:history="1">
              <w:r w:rsidR="0036061C" w:rsidRPr="0044378A">
                <w:rPr>
                  <w:color w:val="0000FF"/>
                </w:rPr>
                <w:t>28.30.86.110</w:t>
              </w:r>
            </w:hyperlink>
          </w:p>
        </w:tc>
        <w:tc>
          <w:tcPr>
            <w:tcW w:w="1276"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5</w:t>
            </w:r>
          </w:p>
        </w:tc>
      </w:tr>
      <w:tr w:rsidR="005A23F2" w:rsidRPr="0044378A">
        <w:tc>
          <w:tcPr>
            <w:tcW w:w="2194"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458"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Экскаваторы самоходные одноковшовые</w:t>
            </w:r>
          </w:p>
        </w:tc>
        <w:tc>
          <w:tcPr>
            <w:tcW w:w="2126"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hyperlink r:id="rId496" w:history="1">
              <w:r w:rsidR="0036061C" w:rsidRPr="0044378A">
                <w:rPr>
                  <w:color w:val="0000FF"/>
                </w:rPr>
                <w:t>28.92.26.110</w:t>
              </w:r>
            </w:hyperlink>
          </w:p>
        </w:tc>
        <w:tc>
          <w:tcPr>
            <w:tcW w:w="1276"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3</w:t>
            </w:r>
          </w:p>
        </w:tc>
      </w:tr>
      <w:tr w:rsidR="005A23F2" w:rsidRPr="0044378A">
        <w:tc>
          <w:tcPr>
            <w:tcW w:w="2194"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458"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Средства транспортные - фургоны для перевозки пищевых продуктов</w:t>
            </w:r>
          </w:p>
        </w:tc>
        <w:tc>
          <w:tcPr>
            <w:tcW w:w="2126"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hyperlink r:id="rId497" w:history="1">
              <w:r w:rsidR="0036061C" w:rsidRPr="0044378A">
                <w:rPr>
                  <w:color w:val="0000FF"/>
                </w:rPr>
                <w:t>29.10.59.280</w:t>
              </w:r>
            </w:hyperlink>
          </w:p>
        </w:tc>
        <w:tc>
          <w:tcPr>
            <w:tcW w:w="1276"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w:t>
            </w:r>
          </w:p>
        </w:tc>
      </w:tr>
      <w:tr w:rsidR="005A23F2" w:rsidRPr="0044378A">
        <w:tc>
          <w:tcPr>
            <w:tcW w:w="2194"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458"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Средства транспортные для перевозки пищевых жидкостей (молоковозы)</w:t>
            </w:r>
          </w:p>
        </w:tc>
        <w:tc>
          <w:tcPr>
            <w:tcW w:w="2126"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hyperlink r:id="rId498" w:history="1">
              <w:r w:rsidR="0036061C" w:rsidRPr="0044378A">
                <w:rPr>
                  <w:color w:val="0000FF"/>
                </w:rPr>
                <w:t>29.10.59.240</w:t>
              </w:r>
            </w:hyperlink>
          </w:p>
        </w:tc>
        <w:tc>
          <w:tcPr>
            <w:tcW w:w="1276"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2</w:t>
            </w:r>
          </w:p>
        </w:tc>
      </w:tr>
      <w:tr w:rsidR="005A23F2" w:rsidRPr="0044378A">
        <w:tc>
          <w:tcPr>
            <w:tcW w:w="2194"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458"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Средства транспортные, оснащенные кранами-манипуляторами</w:t>
            </w:r>
          </w:p>
        </w:tc>
        <w:tc>
          <w:tcPr>
            <w:tcW w:w="2126"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hyperlink r:id="rId499" w:history="1">
              <w:r w:rsidR="0036061C" w:rsidRPr="0044378A">
                <w:rPr>
                  <w:color w:val="0000FF"/>
                </w:rPr>
                <w:t>29.10.59.310</w:t>
              </w:r>
            </w:hyperlink>
          </w:p>
        </w:tc>
        <w:tc>
          <w:tcPr>
            <w:tcW w:w="1276"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3</w:t>
            </w:r>
          </w:p>
        </w:tc>
      </w:tr>
      <w:tr w:rsidR="005A23F2" w:rsidRPr="0044378A">
        <w:tc>
          <w:tcPr>
            <w:tcW w:w="2194"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458"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Автомобили грузовые с дизельным двигателем, имеющие технически допустимую максимальную массу не более 3,5 т</w:t>
            </w:r>
          </w:p>
        </w:tc>
        <w:tc>
          <w:tcPr>
            <w:tcW w:w="2126"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hyperlink r:id="rId500" w:history="1">
              <w:r w:rsidR="0036061C" w:rsidRPr="0044378A">
                <w:rPr>
                  <w:color w:val="0000FF"/>
                </w:rPr>
                <w:t>29.10.41.111</w:t>
              </w:r>
            </w:hyperlink>
          </w:p>
        </w:tc>
        <w:tc>
          <w:tcPr>
            <w:tcW w:w="1276"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w:t>
            </w:r>
          </w:p>
        </w:tc>
      </w:tr>
      <w:tr w:rsidR="005A23F2" w:rsidRPr="0044378A">
        <w:tc>
          <w:tcPr>
            <w:tcW w:w="2194"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458"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Автомобили грузовые с бензиновым двигателем, имеющие технически допустимую максимальную массу не более 3,5 т</w:t>
            </w:r>
          </w:p>
        </w:tc>
        <w:tc>
          <w:tcPr>
            <w:tcW w:w="2126"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hyperlink r:id="rId501" w:history="1">
              <w:r w:rsidR="0036061C" w:rsidRPr="0044378A">
                <w:rPr>
                  <w:color w:val="0000FF"/>
                </w:rPr>
                <w:t>29.10.42.111</w:t>
              </w:r>
            </w:hyperlink>
          </w:p>
        </w:tc>
        <w:tc>
          <w:tcPr>
            <w:tcW w:w="1276"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w:t>
            </w:r>
          </w:p>
        </w:tc>
      </w:tr>
      <w:tr w:rsidR="005A23F2" w:rsidRPr="0044378A">
        <w:tc>
          <w:tcPr>
            <w:tcW w:w="2194"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458"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Системы вентиляции, отопления и кондиционирования воздуха, их узлы и детали</w:t>
            </w:r>
          </w:p>
        </w:tc>
        <w:tc>
          <w:tcPr>
            <w:tcW w:w="2126"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hyperlink r:id="rId502" w:history="1">
              <w:r w:rsidR="0036061C" w:rsidRPr="0044378A">
                <w:rPr>
                  <w:color w:val="0000FF"/>
                </w:rPr>
                <w:t>29.32.30.260</w:t>
              </w:r>
            </w:hyperlink>
          </w:p>
        </w:tc>
        <w:tc>
          <w:tcPr>
            <w:tcW w:w="1276"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5</w:t>
            </w:r>
          </w:p>
        </w:tc>
      </w:tr>
      <w:tr w:rsidR="005A23F2" w:rsidRPr="0044378A">
        <w:tc>
          <w:tcPr>
            <w:tcW w:w="2194"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458"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Отопители воздушно-жидкостные, интегральные охладители, отопители-охладители, распределительные устройства для подачи воздуха; холодильные компрессионные или других типов установки</w:t>
            </w:r>
          </w:p>
        </w:tc>
        <w:tc>
          <w:tcPr>
            <w:tcW w:w="2126"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hyperlink r:id="rId503" w:history="1">
              <w:r w:rsidR="0036061C" w:rsidRPr="0044378A">
                <w:rPr>
                  <w:color w:val="0000FF"/>
                </w:rPr>
                <w:t>29.32.30.261</w:t>
              </w:r>
            </w:hyperlink>
          </w:p>
        </w:tc>
        <w:tc>
          <w:tcPr>
            <w:tcW w:w="1276"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5</w:t>
            </w:r>
          </w:p>
        </w:tc>
      </w:tr>
      <w:tr w:rsidR="005A23F2" w:rsidRPr="0044378A">
        <w:tc>
          <w:tcPr>
            <w:tcW w:w="2194"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458"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Машины и оборудование для заготовки сенажа и силоса (косилки с вспушивателями или плющильными аппаратами, пресс-подборщики, грабли-валкователи, обмотчики и упаковщики рулонов, подборщики (накопители) зеленой массы, самоходные кормоуборочные комбайны)</w:t>
            </w:r>
          </w:p>
        </w:tc>
        <w:tc>
          <w:tcPr>
            <w:tcW w:w="2126"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hyperlink r:id="rId504" w:history="1">
              <w:r w:rsidR="0036061C" w:rsidRPr="0044378A">
                <w:rPr>
                  <w:color w:val="0000FF"/>
                </w:rPr>
                <w:t>28.30.51</w:t>
              </w:r>
            </w:hyperlink>
            <w:r w:rsidR="0036061C" w:rsidRPr="0044378A">
              <w:t>;</w:t>
            </w:r>
          </w:p>
          <w:p w:rsidR="005A23F2" w:rsidRPr="0044378A" w:rsidRDefault="005A23F2">
            <w:pPr>
              <w:pStyle w:val="ConsPlusNormal"/>
            </w:pPr>
            <w:hyperlink r:id="rId505" w:history="1">
              <w:r w:rsidR="0036061C" w:rsidRPr="0044378A">
                <w:rPr>
                  <w:color w:val="0000FF"/>
                </w:rPr>
                <w:t>28.30.52</w:t>
              </w:r>
            </w:hyperlink>
            <w:r w:rsidR="0036061C" w:rsidRPr="0044378A">
              <w:t>;</w:t>
            </w:r>
          </w:p>
          <w:p w:rsidR="005A23F2" w:rsidRPr="0044378A" w:rsidRDefault="005A23F2">
            <w:pPr>
              <w:pStyle w:val="ConsPlusNormal"/>
            </w:pPr>
            <w:hyperlink r:id="rId506" w:history="1">
              <w:r w:rsidR="0036061C" w:rsidRPr="0044378A">
                <w:rPr>
                  <w:color w:val="0000FF"/>
                </w:rPr>
                <w:t>28.30.53</w:t>
              </w:r>
            </w:hyperlink>
            <w:r w:rsidR="0036061C" w:rsidRPr="0044378A">
              <w:t>;</w:t>
            </w:r>
          </w:p>
          <w:p w:rsidR="005A23F2" w:rsidRPr="0044378A" w:rsidRDefault="005A23F2">
            <w:pPr>
              <w:pStyle w:val="ConsPlusNormal"/>
            </w:pPr>
            <w:hyperlink r:id="rId507" w:history="1">
              <w:r w:rsidR="0036061C" w:rsidRPr="0044378A">
                <w:rPr>
                  <w:color w:val="0000FF"/>
                </w:rPr>
                <w:t>28.30.59</w:t>
              </w:r>
            </w:hyperlink>
          </w:p>
        </w:tc>
        <w:tc>
          <w:tcPr>
            <w:tcW w:w="1276"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5</w:t>
            </w:r>
          </w:p>
        </w:tc>
      </w:tr>
      <w:tr w:rsidR="005A23F2" w:rsidRPr="0044378A">
        <w:tc>
          <w:tcPr>
            <w:tcW w:w="2194"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458"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Средства автотранспортные специального назначения прочие (автомагазины, оснащенные холодильным оборудованием и торговыми витринами)</w:t>
            </w:r>
          </w:p>
        </w:tc>
        <w:tc>
          <w:tcPr>
            <w:tcW w:w="2126"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hyperlink r:id="rId508" w:history="1">
              <w:r w:rsidR="0036061C" w:rsidRPr="0044378A">
                <w:rPr>
                  <w:color w:val="0000FF"/>
                </w:rPr>
                <w:t>29.10.59.390</w:t>
              </w:r>
            </w:hyperlink>
          </w:p>
        </w:tc>
        <w:tc>
          <w:tcPr>
            <w:tcW w:w="1276"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4</w:t>
            </w:r>
          </w:p>
        </w:tc>
      </w:tr>
      <w:tr w:rsidR="005A23F2" w:rsidRPr="0044378A">
        <w:tc>
          <w:tcPr>
            <w:tcW w:w="2194"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458"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Прицепы и полуприцепы прочие (прицепы-магазины, оснащенные холодильным оборудованием и торговыми витринами)</w:t>
            </w:r>
          </w:p>
        </w:tc>
        <w:tc>
          <w:tcPr>
            <w:tcW w:w="2126"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hyperlink r:id="rId509" w:history="1">
              <w:r w:rsidR="0036061C" w:rsidRPr="0044378A">
                <w:rPr>
                  <w:color w:val="0000FF"/>
                </w:rPr>
                <w:t>29.20.23.190</w:t>
              </w:r>
            </w:hyperlink>
          </w:p>
        </w:tc>
        <w:tc>
          <w:tcPr>
            <w:tcW w:w="1276"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4</w:t>
            </w:r>
          </w:p>
        </w:tc>
      </w:tr>
      <w:tr w:rsidR="005A23F2" w:rsidRPr="0044378A">
        <w:tc>
          <w:tcPr>
            <w:tcW w:w="2194"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458"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Установки и аппараты доильные (роботы-дояры)</w:t>
            </w:r>
          </w:p>
        </w:tc>
        <w:tc>
          <w:tcPr>
            <w:tcW w:w="2126"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hyperlink r:id="rId510" w:history="1">
              <w:r w:rsidR="0036061C" w:rsidRPr="0044378A">
                <w:rPr>
                  <w:color w:val="0000FF"/>
                </w:rPr>
                <w:t>28.30.82</w:t>
              </w:r>
            </w:hyperlink>
          </w:p>
        </w:tc>
        <w:tc>
          <w:tcPr>
            <w:tcW w:w="1276"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5</w:t>
            </w:r>
          </w:p>
        </w:tc>
      </w:tr>
      <w:tr w:rsidR="005A23F2" w:rsidRPr="0044378A">
        <w:tc>
          <w:tcPr>
            <w:tcW w:w="2194"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458"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Оборудование для приготовления кормов для животных (роботы-МАМА)</w:t>
            </w:r>
          </w:p>
        </w:tc>
        <w:tc>
          <w:tcPr>
            <w:tcW w:w="2126"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hyperlink r:id="rId511" w:history="1">
              <w:r w:rsidR="0036061C" w:rsidRPr="0044378A">
                <w:rPr>
                  <w:color w:val="0000FF"/>
                </w:rPr>
                <w:t>28.30.83</w:t>
              </w:r>
            </w:hyperlink>
          </w:p>
        </w:tc>
        <w:tc>
          <w:tcPr>
            <w:tcW w:w="1276"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5</w:t>
            </w:r>
          </w:p>
        </w:tc>
      </w:tr>
      <w:tr w:rsidR="005A23F2" w:rsidRPr="0044378A">
        <w:tc>
          <w:tcPr>
            <w:tcW w:w="2194"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6860" w:type="dxa"/>
            <w:gridSpan w:val="3"/>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Для организаций по искусственному осеменению сельскохозяйственных животных:</w:t>
            </w:r>
          </w:p>
        </w:tc>
      </w:tr>
      <w:tr w:rsidR="005A23F2" w:rsidRPr="0044378A">
        <w:tc>
          <w:tcPr>
            <w:tcW w:w="2194"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both"/>
            </w:pPr>
          </w:p>
        </w:tc>
        <w:tc>
          <w:tcPr>
            <w:tcW w:w="3458"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Анализаторы жидкостей (оборудования для анализа молока), в том числе модульного исполнения</w:t>
            </w:r>
          </w:p>
        </w:tc>
        <w:tc>
          <w:tcPr>
            <w:tcW w:w="2126"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hyperlink r:id="rId512" w:history="1">
              <w:r w:rsidR="0036061C" w:rsidRPr="0044378A">
                <w:rPr>
                  <w:color w:val="0000FF"/>
                </w:rPr>
                <w:t>26.51.53.120</w:t>
              </w:r>
            </w:hyperlink>
          </w:p>
        </w:tc>
        <w:tc>
          <w:tcPr>
            <w:tcW w:w="1276"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5</w:t>
            </w:r>
          </w:p>
        </w:tc>
      </w:tr>
      <w:tr w:rsidR="005A23F2" w:rsidRPr="0044378A">
        <w:tc>
          <w:tcPr>
            <w:tcW w:w="2194"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6860" w:type="dxa"/>
            <w:gridSpan w:val="3"/>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Для оленеводческих хозяйств:</w:t>
            </w:r>
          </w:p>
        </w:tc>
      </w:tr>
      <w:tr w:rsidR="005A23F2" w:rsidRPr="0044378A">
        <w:tc>
          <w:tcPr>
            <w:tcW w:w="2194"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both"/>
            </w:pPr>
          </w:p>
        </w:tc>
        <w:tc>
          <w:tcPr>
            <w:tcW w:w="3458"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Камеры холодильные сборные</w:t>
            </w:r>
          </w:p>
        </w:tc>
        <w:tc>
          <w:tcPr>
            <w:tcW w:w="2126"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hyperlink r:id="rId513" w:history="1">
              <w:r w:rsidR="0036061C" w:rsidRPr="0044378A">
                <w:rPr>
                  <w:color w:val="0000FF"/>
                </w:rPr>
                <w:t>28.25.13.112</w:t>
              </w:r>
            </w:hyperlink>
          </w:p>
        </w:tc>
        <w:tc>
          <w:tcPr>
            <w:tcW w:w="1276"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5</w:t>
            </w:r>
          </w:p>
        </w:tc>
      </w:tr>
      <w:tr w:rsidR="005A23F2" w:rsidRPr="0044378A">
        <w:tc>
          <w:tcPr>
            <w:tcW w:w="2194"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458"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Оборудование для переработки мяса или птицы (мобильные пункты убоя)</w:t>
            </w:r>
          </w:p>
        </w:tc>
        <w:tc>
          <w:tcPr>
            <w:tcW w:w="2126"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hyperlink r:id="rId514" w:history="1">
              <w:r w:rsidR="0036061C" w:rsidRPr="0044378A">
                <w:rPr>
                  <w:color w:val="0000FF"/>
                </w:rPr>
                <w:t>28.93.17.170</w:t>
              </w:r>
            </w:hyperlink>
          </w:p>
        </w:tc>
        <w:tc>
          <w:tcPr>
            <w:tcW w:w="1276"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5</w:t>
            </w:r>
          </w:p>
        </w:tc>
      </w:tr>
      <w:tr w:rsidR="005A23F2" w:rsidRPr="0044378A">
        <w:tc>
          <w:tcPr>
            <w:tcW w:w="2194"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458"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Средства транспортные самоходные аналогичные</w:t>
            </w:r>
          </w:p>
        </w:tc>
        <w:tc>
          <w:tcPr>
            <w:tcW w:w="2126"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hyperlink r:id="rId515" w:history="1">
              <w:r w:rsidR="0036061C" w:rsidRPr="0044378A">
                <w:rPr>
                  <w:color w:val="0000FF"/>
                </w:rPr>
                <w:t>29.10.52.190</w:t>
              </w:r>
            </w:hyperlink>
          </w:p>
        </w:tc>
        <w:tc>
          <w:tcPr>
            <w:tcW w:w="1276"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3</w:t>
            </w:r>
          </w:p>
        </w:tc>
      </w:tr>
      <w:tr w:rsidR="005A23F2" w:rsidRPr="0044378A">
        <w:tc>
          <w:tcPr>
            <w:tcW w:w="2194"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458"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Средства транспортные снегоходные</w:t>
            </w:r>
          </w:p>
        </w:tc>
        <w:tc>
          <w:tcPr>
            <w:tcW w:w="2126"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hyperlink r:id="rId516" w:history="1">
              <w:r w:rsidR="0036061C" w:rsidRPr="0044378A">
                <w:rPr>
                  <w:color w:val="0000FF"/>
                </w:rPr>
                <w:t>29.10.52.110</w:t>
              </w:r>
            </w:hyperlink>
          </w:p>
        </w:tc>
        <w:tc>
          <w:tcPr>
            <w:tcW w:w="1276"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3</w:t>
            </w:r>
          </w:p>
        </w:tc>
      </w:tr>
      <w:tr w:rsidR="005A23F2" w:rsidRPr="0044378A">
        <w:tc>
          <w:tcPr>
            <w:tcW w:w="2194"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458"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Двигатели лодочные подвесные</w:t>
            </w:r>
          </w:p>
        </w:tc>
        <w:tc>
          <w:tcPr>
            <w:tcW w:w="2126"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hyperlink r:id="rId517" w:history="1">
              <w:r w:rsidR="0036061C" w:rsidRPr="0044378A">
                <w:rPr>
                  <w:color w:val="0000FF"/>
                </w:rPr>
                <w:t>28.11.11.000</w:t>
              </w:r>
            </w:hyperlink>
          </w:p>
        </w:tc>
        <w:tc>
          <w:tcPr>
            <w:tcW w:w="1276"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2</w:t>
            </w:r>
          </w:p>
        </w:tc>
      </w:tr>
      <w:tr w:rsidR="005A23F2" w:rsidRPr="0044378A">
        <w:tc>
          <w:tcPr>
            <w:tcW w:w="2194"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458"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Суда рыболовные (лодки речные и озерные)</w:t>
            </w:r>
          </w:p>
        </w:tc>
        <w:tc>
          <w:tcPr>
            <w:tcW w:w="2126"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hyperlink r:id="rId518" w:history="1">
              <w:r w:rsidR="0036061C" w:rsidRPr="0044378A">
                <w:rPr>
                  <w:color w:val="0000FF"/>
                </w:rPr>
                <w:t>30.11.31.110</w:t>
              </w:r>
            </w:hyperlink>
          </w:p>
        </w:tc>
        <w:tc>
          <w:tcPr>
            <w:tcW w:w="1276"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2</w:t>
            </w:r>
          </w:p>
        </w:tc>
      </w:tr>
      <w:tr w:rsidR="005A23F2" w:rsidRPr="0044378A">
        <w:tc>
          <w:tcPr>
            <w:tcW w:w="2194"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458"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Суда и аналогичные плавучие средства для перевозки людей или грузов</w:t>
            </w:r>
          </w:p>
        </w:tc>
        <w:tc>
          <w:tcPr>
            <w:tcW w:w="2126"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hyperlink r:id="rId519" w:history="1">
              <w:r w:rsidR="0036061C" w:rsidRPr="0044378A">
                <w:rPr>
                  <w:color w:val="0000FF"/>
                </w:rPr>
                <w:t>30.11.2</w:t>
              </w:r>
            </w:hyperlink>
          </w:p>
        </w:tc>
        <w:tc>
          <w:tcPr>
            <w:tcW w:w="1276"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2</w:t>
            </w:r>
          </w:p>
        </w:tc>
      </w:tr>
      <w:tr w:rsidR="005A23F2" w:rsidRPr="0044378A">
        <w:tc>
          <w:tcPr>
            <w:tcW w:w="2194"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458"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Установки генераторные с двигателями внутреннего сгорания с воспламенением от сжатия</w:t>
            </w:r>
          </w:p>
        </w:tc>
        <w:tc>
          <w:tcPr>
            <w:tcW w:w="2126"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hyperlink r:id="rId520" w:history="1">
              <w:r w:rsidR="0036061C" w:rsidRPr="0044378A">
                <w:rPr>
                  <w:color w:val="0000FF"/>
                </w:rPr>
                <w:t>27.11.31.000</w:t>
              </w:r>
            </w:hyperlink>
          </w:p>
        </w:tc>
        <w:tc>
          <w:tcPr>
            <w:tcW w:w="1276"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w:t>
            </w:r>
          </w:p>
        </w:tc>
      </w:tr>
      <w:tr w:rsidR="005A23F2" w:rsidRPr="0044378A">
        <w:tc>
          <w:tcPr>
            <w:tcW w:w="2194"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458"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Компасы для определения направления; прочие навигационные инструменты и приборы (навигационные инструменты и приборы для служб, таких, как глобальная система позиционирования (GPS) и "Галилео", ГЛОНАСС или ГЛОНАСС/GPS)</w:t>
            </w:r>
          </w:p>
        </w:tc>
        <w:tc>
          <w:tcPr>
            <w:tcW w:w="2126"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hyperlink r:id="rId521" w:history="1">
              <w:r w:rsidR="0036061C" w:rsidRPr="0044378A">
                <w:rPr>
                  <w:color w:val="0000FF"/>
                </w:rPr>
                <w:t>26.51.11</w:t>
              </w:r>
            </w:hyperlink>
          </w:p>
        </w:tc>
        <w:tc>
          <w:tcPr>
            <w:tcW w:w="1276"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3</w:t>
            </w:r>
          </w:p>
        </w:tc>
      </w:tr>
      <w:tr w:rsidR="005A23F2" w:rsidRPr="0044378A">
        <w:tc>
          <w:tcPr>
            <w:tcW w:w="2194"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458"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Оборудование коммутации сетей подвижной спутниковой радиосвязи</w:t>
            </w:r>
          </w:p>
        </w:tc>
        <w:tc>
          <w:tcPr>
            <w:tcW w:w="2126"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hyperlink r:id="rId522" w:history="1">
              <w:r w:rsidR="0036061C" w:rsidRPr="0044378A">
                <w:rPr>
                  <w:color w:val="0000FF"/>
                </w:rPr>
                <w:t>26.30.11.110</w:t>
              </w:r>
            </w:hyperlink>
          </w:p>
        </w:tc>
        <w:tc>
          <w:tcPr>
            <w:tcW w:w="1276"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3</w:t>
            </w:r>
          </w:p>
        </w:tc>
      </w:tr>
      <w:tr w:rsidR="005A23F2" w:rsidRPr="0044378A">
        <w:tc>
          <w:tcPr>
            <w:tcW w:w="2194" w:type="dxa"/>
            <w:vMerge w:val="restart"/>
            <w:tcBorders>
              <w:top w:val="single" w:sz="4" w:space="0" w:color="auto"/>
              <w:left w:val="single" w:sz="4" w:space="0" w:color="auto"/>
              <w:right w:val="single" w:sz="4" w:space="0" w:color="auto"/>
            </w:tcBorders>
          </w:tcPr>
          <w:p w:rsidR="005A23F2" w:rsidRPr="0044378A" w:rsidRDefault="005A23F2">
            <w:pPr>
              <w:pStyle w:val="ConsPlusNormal"/>
            </w:pPr>
          </w:p>
        </w:tc>
        <w:tc>
          <w:tcPr>
            <w:tcW w:w="6860" w:type="dxa"/>
            <w:gridSpan w:val="3"/>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В целях реализации проектов по строительству (реконструкции) животноводческих помещений для содержания крупного рогатого скота, участвовавших в предыдущие три года или текущем году в конкурсном отборе проектов по строительству (реконструкции) животноводческих помещений для содержания крупного рогатого скота и не признанных его победителями, но фактически реализуемых:</w:t>
            </w:r>
          </w:p>
        </w:tc>
      </w:tr>
      <w:tr w:rsidR="005A23F2" w:rsidRPr="0044378A">
        <w:tc>
          <w:tcPr>
            <w:tcW w:w="2194" w:type="dxa"/>
            <w:vMerge/>
            <w:tcBorders>
              <w:top w:val="single" w:sz="4" w:space="0" w:color="auto"/>
              <w:left w:val="single" w:sz="4" w:space="0" w:color="auto"/>
              <w:right w:val="single" w:sz="4" w:space="0" w:color="auto"/>
            </w:tcBorders>
          </w:tcPr>
          <w:p w:rsidR="005A23F2" w:rsidRPr="0044378A" w:rsidRDefault="005A23F2">
            <w:pPr>
              <w:pStyle w:val="ConsPlusNormal"/>
              <w:jc w:val="both"/>
            </w:pPr>
          </w:p>
        </w:tc>
        <w:tc>
          <w:tcPr>
            <w:tcW w:w="3458"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Загрузчики, разгрузчики сельскохозяйственные</w:t>
            </w:r>
          </w:p>
        </w:tc>
        <w:tc>
          <w:tcPr>
            <w:tcW w:w="2126"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hyperlink r:id="rId523" w:history="1">
              <w:r w:rsidR="0036061C" w:rsidRPr="0044378A">
                <w:rPr>
                  <w:color w:val="0000FF"/>
                </w:rPr>
                <w:t>28.22.18.230</w:t>
              </w:r>
            </w:hyperlink>
          </w:p>
        </w:tc>
        <w:tc>
          <w:tcPr>
            <w:tcW w:w="1276"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5</w:t>
            </w:r>
          </w:p>
        </w:tc>
      </w:tr>
      <w:tr w:rsidR="005A23F2" w:rsidRPr="0044378A">
        <w:tc>
          <w:tcPr>
            <w:tcW w:w="2194" w:type="dxa"/>
            <w:vMerge/>
            <w:tcBorders>
              <w:top w:val="single" w:sz="4" w:space="0" w:color="auto"/>
              <w:left w:val="single" w:sz="4" w:space="0" w:color="auto"/>
              <w:right w:val="single" w:sz="4" w:space="0" w:color="auto"/>
            </w:tcBorders>
          </w:tcPr>
          <w:p w:rsidR="005A23F2" w:rsidRPr="0044378A" w:rsidRDefault="005A23F2">
            <w:pPr>
              <w:pStyle w:val="ConsPlusNormal"/>
              <w:jc w:val="center"/>
            </w:pPr>
          </w:p>
        </w:tc>
        <w:tc>
          <w:tcPr>
            <w:tcW w:w="3458"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Погрузчики для животноводческих ферм (самоходные)</w:t>
            </w:r>
          </w:p>
        </w:tc>
        <w:tc>
          <w:tcPr>
            <w:tcW w:w="2126"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hyperlink r:id="rId524" w:history="1">
              <w:r w:rsidR="0036061C" w:rsidRPr="0044378A">
                <w:rPr>
                  <w:color w:val="0000FF"/>
                </w:rPr>
                <w:t>28.22.18.240</w:t>
              </w:r>
            </w:hyperlink>
          </w:p>
        </w:tc>
        <w:tc>
          <w:tcPr>
            <w:tcW w:w="1276"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5</w:t>
            </w:r>
          </w:p>
        </w:tc>
      </w:tr>
      <w:tr w:rsidR="005A23F2" w:rsidRPr="0044378A">
        <w:tc>
          <w:tcPr>
            <w:tcW w:w="2194" w:type="dxa"/>
            <w:vMerge/>
            <w:tcBorders>
              <w:top w:val="single" w:sz="4" w:space="0" w:color="auto"/>
              <w:left w:val="single" w:sz="4" w:space="0" w:color="auto"/>
              <w:right w:val="single" w:sz="4" w:space="0" w:color="auto"/>
            </w:tcBorders>
          </w:tcPr>
          <w:p w:rsidR="005A23F2" w:rsidRPr="0044378A" w:rsidRDefault="005A23F2">
            <w:pPr>
              <w:pStyle w:val="ConsPlusNormal"/>
              <w:jc w:val="center"/>
            </w:pPr>
          </w:p>
        </w:tc>
        <w:tc>
          <w:tcPr>
            <w:tcW w:w="3458"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Установки и аппараты доильные</w:t>
            </w:r>
          </w:p>
        </w:tc>
        <w:tc>
          <w:tcPr>
            <w:tcW w:w="2126"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hyperlink r:id="rId525" w:history="1">
              <w:r w:rsidR="0036061C" w:rsidRPr="0044378A">
                <w:rPr>
                  <w:color w:val="0000FF"/>
                </w:rPr>
                <w:t>28.30.82</w:t>
              </w:r>
            </w:hyperlink>
          </w:p>
        </w:tc>
        <w:tc>
          <w:tcPr>
            <w:tcW w:w="1276"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5</w:t>
            </w:r>
          </w:p>
        </w:tc>
      </w:tr>
      <w:tr w:rsidR="005A23F2" w:rsidRPr="0044378A">
        <w:tc>
          <w:tcPr>
            <w:tcW w:w="2194" w:type="dxa"/>
            <w:vMerge/>
            <w:tcBorders>
              <w:top w:val="single" w:sz="4" w:space="0" w:color="auto"/>
              <w:left w:val="single" w:sz="4" w:space="0" w:color="auto"/>
              <w:right w:val="single" w:sz="4" w:space="0" w:color="auto"/>
            </w:tcBorders>
          </w:tcPr>
          <w:p w:rsidR="005A23F2" w:rsidRPr="0044378A" w:rsidRDefault="005A23F2">
            <w:pPr>
              <w:pStyle w:val="ConsPlusNormal"/>
              <w:jc w:val="center"/>
            </w:pPr>
          </w:p>
        </w:tc>
        <w:tc>
          <w:tcPr>
            <w:tcW w:w="3458"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Оборудование для приготовления кормов для животных</w:t>
            </w:r>
          </w:p>
        </w:tc>
        <w:tc>
          <w:tcPr>
            <w:tcW w:w="2126"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hyperlink r:id="rId526" w:history="1">
              <w:r w:rsidR="0036061C" w:rsidRPr="0044378A">
                <w:rPr>
                  <w:color w:val="0000FF"/>
                </w:rPr>
                <w:t>28.30.83</w:t>
              </w:r>
            </w:hyperlink>
          </w:p>
        </w:tc>
        <w:tc>
          <w:tcPr>
            <w:tcW w:w="1276"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5</w:t>
            </w:r>
          </w:p>
        </w:tc>
      </w:tr>
      <w:tr w:rsidR="005A23F2" w:rsidRPr="0044378A">
        <w:tc>
          <w:tcPr>
            <w:tcW w:w="2194" w:type="dxa"/>
            <w:vMerge/>
            <w:tcBorders>
              <w:top w:val="single" w:sz="4" w:space="0" w:color="auto"/>
              <w:left w:val="single" w:sz="4" w:space="0" w:color="auto"/>
              <w:right w:val="single" w:sz="4" w:space="0" w:color="auto"/>
            </w:tcBorders>
          </w:tcPr>
          <w:p w:rsidR="005A23F2" w:rsidRPr="0044378A" w:rsidRDefault="005A23F2">
            <w:pPr>
              <w:pStyle w:val="ConsPlusNormal"/>
              <w:jc w:val="center"/>
            </w:pPr>
          </w:p>
        </w:tc>
        <w:tc>
          <w:tcPr>
            <w:tcW w:w="3458"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Оборудование для обработки и переработки молока</w:t>
            </w:r>
          </w:p>
        </w:tc>
        <w:tc>
          <w:tcPr>
            <w:tcW w:w="2126"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hyperlink r:id="rId527" w:history="1">
              <w:r w:rsidR="0036061C" w:rsidRPr="0044378A">
                <w:rPr>
                  <w:color w:val="0000FF"/>
                </w:rPr>
                <w:t>28.93.12</w:t>
              </w:r>
            </w:hyperlink>
          </w:p>
        </w:tc>
        <w:tc>
          <w:tcPr>
            <w:tcW w:w="1276"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5</w:t>
            </w:r>
          </w:p>
        </w:tc>
      </w:tr>
      <w:tr w:rsidR="005A23F2" w:rsidRPr="0044378A">
        <w:tc>
          <w:tcPr>
            <w:tcW w:w="2194" w:type="dxa"/>
            <w:vMerge/>
            <w:tcBorders>
              <w:top w:val="single" w:sz="4" w:space="0" w:color="auto"/>
              <w:left w:val="single" w:sz="4" w:space="0" w:color="auto"/>
              <w:right w:val="single" w:sz="4" w:space="0" w:color="auto"/>
            </w:tcBorders>
          </w:tcPr>
          <w:p w:rsidR="005A23F2" w:rsidRPr="0044378A" w:rsidRDefault="005A23F2">
            <w:pPr>
              <w:pStyle w:val="ConsPlusNormal"/>
              <w:jc w:val="center"/>
            </w:pPr>
          </w:p>
        </w:tc>
        <w:tc>
          <w:tcPr>
            <w:tcW w:w="3458" w:type="dxa"/>
            <w:tcBorders>
              <w:top w:val="single" w:sz="4" w:space="0" w:color="auto"/>
              <w:left w:val="single" w:sz="4" w:space="0" w:color="auto"/>
              <w:right w:val="single" w:sz="4" w:space="0" w:color="auto"/>
            </w:tcBorders>
          </w:tcPr>
          <w:p w:rsidR="005A23F2" w:rsidRPr="0044378A" w:rsidRDefault="0036061C">
            <w:pPr>
              <w:pStyle w:val="ConsPlusNormal"/>
              <w:jc w:val="both"/>
            </w:pPr>
            <w:r w:rsidRPr="0044378A">
              <w:t>Оборудование для сельского хозяйства, не включенное в другие группировки</w:t>
            </w:r>
          </w:p>
        </w:tc>
        <w:tc>
          <w:tcPr>
            <w:tcW w:w="2126" w:type="dxa"/>
            <w:tcBorders>
              <w:top w:val="single" w:sz="4" w:space="0" w:color="auto"/>
              <w:left w:val="single" w:sz="4" w:space="0" w:color="auto"/>
              <w:right w:val="single" w:sz="4" w:space="0" w:color="auto"/>
            </w:tcBorders>
          </w:tcPr>
          <w:p w:rsidR="005A23F2" w:rsidRPr="0044378A" w:rsidRDefault="005A23F2">
            <w:pPr>
              <w:pStyle w:val="ConsPlusNormal"/>
            </w:pPr>
            <w:hyperlink r:id="rId528" w:history="1">
              <w:r w:rsidR="0036061C" w:rsidRPr="0044378A">
                <w:rPr>
                  <w:color w:val="0000FF"/>
                </w:rPr>
                <w:t>28.30.86.110</w:t>
              </w:r>
            </w:hyperlink>
          </w:p>
        </w:tc>
        <w:tc>
          <w:tcPr>
            <w:tcW w:w="1276" w:type="dxa"/>
            <w:tcBorders>
              <w:top w:val="single" w:sz="4" w:space="0" w:color="auto"/>
              <w:left w:val="single" w:sz="4" w:space="0" w:color="auto"/>
              <w:right w:val="single" w:sz="4" w:space="0" w:color="auto"/>
            </w:tcBorders>
          </w:tcPr>
          <w:p w:rsidR="005A23F2" w:rsidRPr="0044378A" w:rsidRDefault="0036061C">
            <w:pPr>
              <w:pStyle w:val="ConsPlusNormal"/>
              <w:jc w:val="center"/>
            </w:pPr>
            <w:r w:rsidRPr="0044378A">
              <w:t>5</w:t>
            </w:r>
          </w:p>
        </w:tc>
      </w:tr>
      <w:tr w:rsidR="005A23F2" w:rsidRPr="0044378A">
        <w:tc>
          <w:tcPr>
            <w:tcW w:w="9054" w:type="dxa"/>
            <w:gridSpan w:val="4"/>
            <w:tcBorders>
              <w:left w:val="single" w:sz="4" w:space="0" w:color="auto"/>
              <w:bottom w:val="single" w:sz="4" w:space="0" w:color="auto"/>
              <w:right w:val="single" w:sz="4" w:space="0" w:color="auto"/>
            </w:tcBorders>
          </w:tcPr>
          <w:p w:rsidR="005A23F2" w:rsidRPr="0044378A" w:rsidRDefault="0036061C">
            <w:pPr>
              <w:pStyle w:val="ConsPlusNormal"/>
              <w:jc w:val="both"/>
            </w:pPr>
            <w:r w:rsidRPr="0044378A">
              <w:t xml:space="preserve">(в ред. </w:t>
            </w:r>
            <w:hyperlink r:id="rId529" w:history="1">
              <w:r w:rsidRPr="0044378A">
                <w:rPr>
                  <w:color w:val="0000FF"/>
                </w:rPr>
                <w:t>Постановления</w:t>
              </w:r>
            </w:hyperlink>
            <w:r w:rsidRPr="0044378A">
              <w:t xml:space="preserve"> Правительства РК от 23.04.2021 N 212)</w:t>
            </w:r>
          </w:p>
        </w:tc>
      </w:tr>
      <w:tr w:rsidR="005A23F2" w:rsidRPr="0044378A">
        <w:tc>
          <w:tcPr>
            <w:tcW w:w="2194" w:type="dxa"/>
            <w:vMerge w:val="restart"/>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Субсидии на возмещение части затрат на техническое и технологическое перевооружение в области выращивания картофеля и овощей</w:t>
            </w:r>
          </w:p>
        </w:tc>
        <w:tc>
          <w:tcPr>
            <w:tcW w:w="6860" w:type="dxa"/>
            <w:gridSpan w:val="3"/>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Для организаций и крестьянских (фермерских) хозяйств, занимающихся выращиванием картофеля и (или) овощей открытого грунта на площади не менее 10 гектаров:</w:t>
            </w:r>
          </w:p>
        </w:tc>
      </w:tr>
      <w:tr w:rsidR="005A23F2" w:rsidRPr="0044378A">
        <w:tc>
          <w:tcPr>
            <w:tcW w:w="2194"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both"/>
            </w:pPr>
          </w:p>
        </w:tc>
        <w:tc>
          <w:tcPr>
            <w:tcW w:w="3458"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Тракторы для сельского хозяйства прочие</w:t>
            </w:r>
          </w:p>
        </w:tc>
        <w:tc>
          <w:tcPr>
            <w:tcW w:w="2126"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hyperlink r:id="rId530" w:history="1">
              <w:r w:rsidR="0036061C" w:rsidRPr="0044378A">
                <w:rPr>
                  <w:color w:val="0000FF"/>
                </w:rPr>
                <w:t>28.30.2</w:t>
              </w:r>
            </w:hyperlink>
          </w:p>
        </w:tc>
        <w:tc>
          <w:tcPr>
            <w:tcW w:w="1276"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5</w:t>
            </w:r>
          </w:p>
        </w:tc>
      </w:tr>
      <w:tr w:rsidR="005A23F2" w:rsidRPr="0044378A">
        <w:tc>
          <w:tcPr>
            <w:tcW w:w="2194"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458"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Плуги общего назначения</w:t>
            </w:r>
          </w:p>
        </w:tc>
        <w:tc>
          <w:tcPr>
            <w:tcW w:w="2126"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hyperlink r:id="rId531" w:history="1">
              <w:r w:rsidR="0036061C" w:rsidRPr="0044378A">
                <w:rPr>
                  <w:color w:val="0000FF"/>
                </w:rPr>
                <w:t>28.30.31.110</w:t>
              </w:r>
            </w:hyperlink>
          </w:p>
        </w:tc>
        <w:tc>
          <w:tcPr>
            <w:tcW w:w="1276"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5</w:t>
            </w:r>
          </w:p>
        </w:tc>
      </w:tr>
      <w:tr w:rsidR="005A23F2" w:rsidRPr="0044378A">
        <w:tc>
          <w:tcPr>
            <w:tcW w:w="2194"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458"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Бороны, скарификаторы, культиваторы, машины для прополки и пропалыватели</w:t>
            </w:r>
          </w:p>
        </w:tc>
        <w:tc>
          <w:tcPr>
            <w:tcW w:w="2126"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hyperlink r:id="rId532" w:history="1">
              <w:r w:rsidR="0036061C" w:rsidRPr="0044378A">
                <w:rPr>
                  <w:color w:val="0000FF"/>
                </w:rPr>
                <w:t>28.30.32</w:t>
              </w:r>
            </w:hyperlink>
            <w:r w:rsidR="0036061C" w:rsidRPr="0044378A">
              <w:t xml:space="preserve"> (за исключением </w:t>
            </w:r>
            <w:hyperlink r:id="rId533" w:history="1">
              <w:r w:rsidR="0036061C" w:rsidRPr="0044378A">
                <w:rPr>
                  <w:color w:val="0000FF"/>
                </w:rPr>
                <w:t>28.30.32.120</w:t>
              </w:r>
            </w:hyperlink>
            <w:r w:rsidR="0036061C" w:rsidRPr="0044378A">
              <w:t>)</w:t>
            </w:r>
          </w:p>
        </w:tc>
        <w:tc>
          <w:tcPr>
            <w:tcW w:w="1276"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5</w:t>
            </w:r>
          </w:p>
        </w:tc>
      </w:tr>
      <w:tr w:rsidR="005A23F2" w:rsidRPr="0044378A">
        <w:tc>
          <w:tcPr>
            <w:tcW w:w="2194"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458"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Сажалки</w:t>
            </w:r>
          </w:p>
        </w:tc>
        <w:tc>
          <w:tcPr>
            <w:tcW w:w="2126"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hyperlink r:id="rId534" w:history="1">
              <w:r w:rsidR="0036061C" w:rsidRPr="0044378A">
                <w:rPr>
                  <w:color w:val="0000FF"/>
                </w:rPr>
                <w:t>28.30.33.120</w:t>
              </w:r>
            </w:hyperlink>
          </w:p>
        </w:tc>
        <w:tc>
          <w:tcPr>
            <w:tcW w:w="1276"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4</w:t>
            </w:r>
          </w:p>
        </w:tc>
      </w:tr>
      <w:tr w:rsidR="005A23F2" w:rsidRPr="0044378A">
        <w:tc>
          <w:tcPr>
            <w:tcW w:w="2194"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458"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Сеялки свекловичные</w:t>
            </w:r>
          </w:p>
        </w:tc>
        <w:tc>
          <w:tcPr>
            <w:tcW w:w="2126"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hyperlink r:id="rId535" w:history="1">
              <w:r w:rsidR="0036061C" w:rsidRPr="0044378A">
                <w:rPr>
                  <w:color w:val="0000FF"/>
                </w:rPr>
                <w:t>28.30.33.116</w:t>
              </w:r>
            </w:hyperlink>
          </w:p>
        </w:tc>
        <w:tc>
          <w:tcPr>
            <w:tcW w:w="1276"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4</w:t>
            </w:r>
          </w:p>
        </w:tc>
      </w:tr>
      <w:tr w:rsidR="005A23F2" w:rsidRPr="0044378A">
        <w:tc>
          <w:tcPr>
            <w:tcW w:w="2194"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458"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Сеялки овощные</w:t>
            </w:r>
          </w:p>
        </w:tc>
        <w:tc>
          <w:tcPr>
            <w:tcW w:w="2126"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hyperlink r:id="rId536" w:history="1">
              <w:r w:rsidR="0036061C" w:rsidRPr="0044378A">
                <w:rPr>
                  <w:color w:val="0000FF"/>
                </w:rPr>
                <w:t>28.30.33.117</w:t>
              </w:r>
            </w:hyperlink>
          </w:p>
        </w:tc>
        <w:tc>
          <w:tcPr>
            <w:tcW w:w="1276"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4</w:t>
            </w:r>
          </w:p>
        </w:tc>
      </w:tr>
      <w:tr w:rsidR="005A23F2" w:rsidRPr="0044378A">
        <w:tc>
          <w:tcPr>
            <w:tcW w:w="2194"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458"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Машины рассадопосадочные</w:t>
            </w:r>
          </w:p>
        </w:tc>
        <w:tc>
          <w:tcPr>
            <w:tcW w:w="2126"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hyperlink r:id="rId537" w:history="1">
              <w:r w:rsidR="0036061C" w:rsidRPr="0044378A">
                <w:rPr>
                  <w:color w:val="0000FF"/>
                </w:rPr>
                <w:t>28.30.33.130</w:t>
              </w:r>
            </w:hyperlink>
          </w:p>
        </w:tc>
        <w:tc>
          <w:tcPr>
            <w:tcW w:w="1276"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4</w:t>
            </w:r>
          </w:p>
        </w:tc>
      </w:tr>
      <w:tr w:rsidR="005A23F2" w:rsidRPr="0044378A">
        <w:tc>
          <w:tcPr>
            <w:tcW w:w="2194"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458"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Разбрасыватели органических и минеральных удобрений</w:t>
            </w:r>
          </w:p>
        </w:tc>
        <w:tc>
          <w:tcPr>
            <w:tcW w:w="2126"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hyperlink r:id="rId538" w:history="1">
              <w:r w:rsidR="0036061C" w:rsidRPr="0044378A">
                <w:rPr>
                  <w:color w:val="0000FF"/>
                </w:rPr>
                <w:t>28.30.34</w:t>
              </w:r>
            </w:hyperlink>
          </w:p>
        </w:tc>
        <w:tc>
          <w:tcPr>
            <w:tcW w:w="1276"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2</w:t>
            </w:r>
          </w:p>
        </w:tc>
      </w:tr>
      <w:tr w:rsidR="005A23F2" w:rsidRPr="0044378A">
        <w:tc>
          <w:tcPr>
            <w:tcW w:w="2194"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458"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Машины сельскохозяйственные для обработки почвы прочие</w:t>
            </w:r>
          </w:p>
        </w:tc>
        <w:tc>
          <w:tcPr>
            <w:tcW w:w="2126"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hyperlink r:id="rId539" w:history="1">
              <w:r w:rsidR="0036061C" w:rsidRPr="0044378A">
                <w:rPr>
                  <w:color w:val="0000FF"/>
                </w:rPr>
                <w:t>28.30.39</w:t>
              </w:r>
            </w:hyperlink>
          </w:p>
        </w:tc>
        <w:tc>
          <w:tcPr>
            <w:tcW w:w="1276"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5</w:t>
            </w:r>
          </w:p>
        </w:tc>
      </w:tr>
      <w:tr w:rsidR="005A23F2" w:rsidRPr="0044378A">
        <w:tc>
          <w:tcPr>
            <w:tcW w:w="2194"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458"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 xml:space="preserve">Машины для уборки и </w:t>
            </w:r>
            <w:r w:rsidRPr="0044378A">
              <w:lastRenderedPageBreak/>
              <w:t>первичной обработки картофеля</w:t>
            </w:r>
          </w:p>
        </w:tc>
        <w:tc>
          <w:tcPr>
            <w:tcW w:w="2126"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hyperlink r:id="rId540" w:history="1">
              <w:r w:rsidR="0036061C" w:rsidRPr="0044378A">
                <w:rPr>
                  <w:color w:val="0000FF"/>
                </w:rPr>
                <w:t>28.30.54.110</w:t>
              </w:r>
            </w:hyperlink>
          </w:p>
        </w:tc>
        <w:tc>
          <w:tcPr>
            <w:tcW w:w="1276"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3</w:t>
            </w:r>
          </w:p>
        </w:tc>
      </w:tr>
      <w:tr w:rsidR="005A23F2" w:rsidRPr="0044378A">
        <w:tc>
          <w:tcPr>
            <w:tcW w:w="2194"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458"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Машины для уборки и первичной обработки свеклы и других корнеплодов</w:t>
            </w:r>
          </w:p>
        </w:tc>
        <w:tc>
          <w:tcPr>
            <w:tcW w:w="2126"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hyperlink r:id="rId541" w:history="1">
              <w:r w:rsidR="0036061C" w:rsidRPr="0044378A">
                <w:rPr>
                  <w:color w:val="0000FF"/>
                </w:rPr>
                <w:t>28.30.54.120</w:t>
              </w:r>
            </w:hyperlink>
          </w:p>
        </w:tc>
        <w:tc>
          <w:tcPr>
            <w:tcW w:w="1276"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3</w:t>
            </w:r>
          </w:p>
        </w:tc>
      </w:tr>
      <w:tr w:rsidR="005A23F2" w:rsidRPr="0044378A">
        <w:tc>
          <w:tcPr>
            <w:tcW w:w="2194"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458"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Машины для уборки и первичной обработки овощей</w:t>
            </w:r>
          </w:p>
        </w:tc>
        <w:tc>
          <w:tcPr>
            <w:tcW w:w="2126"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hyperlink r:id="rId542" w:history="1">
              <w:r w:rsidR="0036061C" w:rsidRPr="0044378A">
                <w:rPr>
                  <w:color w:val="0000FF"/>
                </w:rPr>
                <w:t>28.30.59.141</w:t>
              </w:r>
            </w:hyperlink>
          </w:p>
        </w:tc>
        <w:tc>
          <w:tcPr>
            <w:tcW w:w="1276"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3</w:t>
            </w:r>
          </w:p>
        </w:tc>
      </w:tr>
      <w:tr w:rsidR="005A23F2" w:rsidRPr="0044378A">
        <w:tc>
          <w:tcPr>
            <w:tcW w:w="2194"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458"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Устройства механические для разбрасывания или распыления жидкостей или порошков, используемые в сельском хозяйстве или садоводстве</w:t>
            </w:r>
          </w:p>
        </w:tc>
        <w:tc>
          <w:tcPr>
            <w:tcW w:w="2126"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hyperlink r:id="rId543" w:history="1">
              <w:r w:rsidR="0036061C" w:rsidRPr="0044378A">
                <w:rPr>
                  <w:color w:val="0000FF"/>
                </w:rPr>
                <w:t>28.30.60</w:t>
              </w:r>
            </w:hyperlink>
          </w:p>
        </w:tc>
        <w:tc>
          <w:tcPr>
            <w:tcW w:w="1276"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2</w:t>
            </w:r>
          </w:p>
        </w:tc>
      </w:tr>
      <w:tr w:rsidR="005A23F2" w:rsidRPr="0044378A">
        <w:tc>
          <w:tcPr>
            <w:tcW w:w="2194"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458"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Машины для очистки, сортировки прочих продуктов сельскохозяйственного производства, кроме семян, зерна и сухих бобовых культур</w:t>
            </w:r>
          </w:p>
        </w:tc>
        <w:tc>
          <w:tcPr>
            <w:tcW w:w="2126"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hyperlink r:id="rId544" w:history="1">
              <w:r w:rsidR="0036061C" w:rsidRPr="0044378A">
                <w:rPr>
                  <w:color w:val="0000FF"/>
                </w:rPr>
                <w:t>28.30.81.190</w:t>
              </w:r>
            </w:hyperlink>
          </w:p>
        </w:tc>
        <w:tc>
          <w:tcPr>
            <w:tcW w:w="1276"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w:t>
            </w:r>
          </w:p>
        </w:tc>
      </w:tr>
      <w:tr w:rsidR="005A23F2" w:rsidRPr="0044378A">
        <w:tc>
          <w:tcPr>
            <w:tcW w:w="2194"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458"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Машины подъемные для механизации складов прочие, не включенные в другие группировки</w:t>
            </w:r>
          </w:p>
        </w:tc>
        <w:tc>
          <w:tcPr>
            <w:tcW w:w="2126"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hyperlink r:id="rId545" w:history="1">
              <w:r w:rsidR="0036061C" w:rsidRPr="0044378A">
                <w:rPr>
                  <w:color w:val="0000FF"/>
                </w:rPr>
                <w:t>28.22.18.269</w:t>
              </w:r>
            </w:hyperlink>
          </w:p>
        </w:tc>
        <w:tc>
          <w:tcPr>
            <w:tcW w:w="1276"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w:t>
            </w:r>
          </w:p>
        </w:tc>
      </w:tr>
      <w:tr w:rsidR="005A23F2" w:rsidRPr="0044378A">
        <w:tc>
          <w:tcPr>
            <w:tcW w:w="2194" w:type="dxa"/>
            <w:vMerge w:val="restart"/>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Субсидии на возмещение части затрат на техническое и технологическое перевооружение в области химизации и мелиорации</w:t>
            </w:r>
          </w:p>
        </w:tc>
        <w:tc>
          <w:tcPr>
            <w:tcW w:w="6860" w:type="dxa"/>
            <w:gridSpan w:val="3"/>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Для организаций, осуществляющих производство сельскохозяйственной продукции, выполняющих на своих землях работы по ремонту мелиоративных систем и (или) культуртехнические работы, организаций, предоставляющих услуги для сельскохозяйственных товаропроизводителей по известкованию, фосфоритованию, реконструкции, ремонту мелиоративных систем или культуртехническим работам</w:t>
            </w:r>
          </w:p>
        </w:tc>
      </w:tr>
      <w:tr w:rsidR="005A23F2" w:rsidRPr="0044378A">
        <w:tc>
          <w:tcPr>
            <w:tcW w:w="2194"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both"/>
            </w:pPr>
          </w:p>
        </w:tc>
        <w:tc>
          <w:tcPr>
            <w:tcW w:w="3458"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Бульдозеры и бульдозеры с поворотным отвалом</w:t>
            </w:r>
          </w:p>
        </w:tc>
        <w:tc>
          <w:tcPr>
            <w:tcW w:w="2126"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hyperlink r:id="rId546" w:history="1">
              <w:r w:rsidR="0036061C" w:rsidRPr="0044378A">
                <w:rPr>
                  <w:color w:val="0000FF"/>
                </w:rPr>
                <w:t>28.92.21</w:t>
              </w:r>
            </w:hyperlink>
          </w:p>
        </w:tc>
        <w:tc>
          <w:tcPr>
            <w:tcW w:w="1276"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3</w:t>
            </w:r>
          </w:p>
        </w:tc>
      </w:tr>
      <w:tr w:rsidR="005A23F2" w:rsidRPr="0044378A">
        <w:tc>
          <w:tcPr>
            <w:tcW w:w="2194"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458"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Погрузчики фронтальные одноковшовые самоходные</w:t>
            </w:r>
          </w:p>
        </w:tc>
        <w:tc>
          <w:tcPr>
            <w:tcW w:w="2126"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hyperlink r:id="rId547" w:history="1">
              <w:r w:rsidR="0036061C" w:rsidRPr="0044378A">
                <w:rPr>
                  <w:color w:val="0000FF"/>
                </w:rPr>
                <w:t>28.92.25</w:t>
              </w:r>
            </w:hyperlink>
          </w:p>
        </w:tc>
        <w:tc>
          <w:tcPr>
            <w:tcW w:w="1276"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2</w:t>
            </w:r>
          </w:p>
        </w:tc>
      </w:tr>
      <w:tr w:rsidR="005A23F2" w:rsidRPr="0044378A">
        <w:tc>
          <w:tcPr>
            <w:tcW w:w="2194"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458"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Экскаваторы самоходные одноковшовые</w:t>
            </w:r>
          </w:p>
        </w:tc>
        <w:tc>
          <w:tcPr>
            <w:tcW w:w="2126"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hyperlink r:id="rId548" w:history="1">
              <w:r w:rsidR="0036061C" w:rsidRPr="0044378A">
                <w:rPr>
                  <w:color w:val="0000FF"/>
                </w:rPr>
                <w:t>28.92.26.110</w:t>
              </w:r>
            </w:hyperlink>
          </w:p>
        </w:tc>
        <w:tc>
          <w:tcPr>
            <w:tcW w:w="1276"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3</w:t>
            </w:r>
          </w:p>
        </w:tc>
      </w:tr>
      <w:tr w:rsidR="005A23F2" w:rsidRPr="0044378A">
        <w:tc>
          <w:tcPr>
            <w:tcW w:w="2194"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458"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Тракторы с мощностью двигателя более 59 кВт</w:t>
            </w:r>
          </w:p>
        </w:tc>
        <w:tc>
          <w:tcPr>
            <w:tcW w:w="2126"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hyperlink r:id="rId549" w:history="1">
              <w:r w:rsidR="0036061C" w:rsidRPr="0044378A">
                <w:rPr>
                  <w:color w:val="0000FF"/>
                </w:rPr>
                <w:t>28.30.23</w:t>
              </w:r>
            </w:hyperlink>
          </w:p>
        </w:tc>
        <w:tc>
          <w:tcPr>
            <w:tcW w:w="1276"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2</w:t>
            </w:r>
          </w:p>
        </w:tc>
      </w:tr>
      <w:tr w:rsidR="005A23F2" w:rsidRPr="0044378A">
        <w:tc>
          <w:tcPr>
            <w:tcW w:w="2194"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458"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Разбрасыватели органических и минеральных удобрений</w:t>
            </w:r>
          </w:p>
        </w:tc>
        <w:tc>
          <w:tcPr>
            <w:tcW w:w="2126"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hyperlink r:id="rId550" w:history="1">
              <w:r w:rsidR="0036061C" w:rsidRPr="0044378A">
                <w:rPr>
                  <w:color w:val="0000FF"/>
                </w:rPr>
                <w:t>28.30.34</w:t>
              </w:r>
            </w:hyperlink>
          </w:p>
        </w:tc>
        <w:tc>
          <w:tcPr>
            <w:tcW w:w="1276"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w:t>
            </w:r>
          </w:p>
        </w:tc>
      </w:tr>
      <w:tr w:rsidR="005A23F2" w:rsidRPr="0044378A">
        <w:tc>
          <w:tcPr>
            <w:tcW w:w="2194"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458"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Машины сельскохозяйственные для обработки почвы прочие</w:t>
            </w:r>
          </w:p>
        </w:tc>
        <w:tc>
          <w:tcPr>
            <w:tcW w:w="2126"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hyperlink r:id="rId551" w:history="1">
              <w:r w:rsidR="0036061C" w:rsidRPr="0044378A">
                <w:rPr>
                  <w:color w:val="0000FF"/>
                </w:rPr>
                <w:t>28.30.39</w:t>
              </w:r>
            </w:hyperlink>
          </w:p>
        </w:tc>
        <w:tc>
          <w:tcPr>
            <w:tcW w:w="1276"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w:t>
            </w:r>
          </w:p>
        </w:tc>
      </w:tr>
      <w:tr w:rsidR="005A23F2" w:rsidRPr="0044378A">
        <w:tc>
          <w:tcPr>
            <w:tcW w:w="2194"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458"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Оборудование для лесного хозяйства, не включенное в другие группировки (мульчеры, мульчеры-косилки, манипуляторные косилки-кусторезы)</w:t>
            </w:r>
          </w:p>
        </w:tc>
        <w:tc>
          <w:tcPr>
            <w:tcW w:w="2126"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hyperlink r:id="rId552" w:history="1">
              <w:r w:rsidR="0036061C" w:rsidRPr="0044378A">
                <w:rPr>
                  <w:color w:val="0000FF"/>
                </w:rPr>
                <w:t>28.30.86.130</w:t>
              </w:r>
            </w:hyperlink>
          </w:p>
        </w:tc>
        <w:tc>
          <w:tcPr>
            <w:tcW w:w="1276"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3</w:t>
            </w:r>
          </w:p>
        </w:tc>
      </w:tr>
      <w:tr w:rsidR="005A23F2" w:rsidRPr="0044378A">
        <w:tc>
          <w:tcPr>
            <w:tcW w:w="2194"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458"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Средства транспортные, оснащенные кранами-манипуляторами</w:t>
            </w:r>
          </w:p>
        </w:tc>
        <w:tc>
          <w:tcPr>
            <w:tcW w:w="2126"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hyperlink r:id="rId553" w:history="1">
              <w:r w:rsidR="0036061C" w:rsidRPr="0044378A">
                <w:rPr>
                  <w:color w:val="0000FF"/>
                </w:rPr>
                <w:t>29.10.59.310</w:t>
              </w:r>
            </w:hyperlink>
          </w:p>
        </w:tc>
        <w:tc>
          <w:tcPr>
            <w:tcW w:w="1276"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2</w:t>
            </w:r>
          </w:p>
        </w:tc>
      </w:tr>
      <w:tr w:rsidR="005A23F2" w:rsidRPr="0044378A">
        <w:tc>
          <w:tcPr>
            <w:tcW w:w="2194" w:type="dxa"/>
            <w:vMerge w:val="restart"/>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Субсидии на возмещение части затрат на техническое и технологическое перевооружение в области аквакультуры и рыболовства</w:t>
            </w:r>
          </w:p>
        </w:tc>
        <w:tc>
          <w:tcPr>
            <w:tcW w:w="6860" w:type="dxa"/>
            <w:gridSpan w:val="3"/>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 xml:space="preserve">Для организаций, индивидуальных предпринимателей, крестьянских (фермерских) хозяйств, осуществляющих деятельность в области рыбоводства (аквакультуры) и рыболовства, сельскохозяйственным потребительским кооперативам, созданным в соответствии с Федеральным </w:t>
            </w:r>
            <w:hyperlink r:id="rId554" w:history="1">
              <w:r w:rsidRPr="0044378A">
                <w:rPr>
                  <w:color w:val="0000FF"/>
                </w:rPr>
                <w:t>законом</w:t>
              </w:r>
            </w:hyperlink>
            <w:r w:rsidRPr="0044378A">
              <w:t xml:space="preserve"> "О сельскохозяйственной кооперации", члены которых осуществляют деятельность в области рыбоводства (аквакультуры) и рыболовства:</w:t>
            </w:r>
          </w:p>
        </w:tc>
      </w:tr>
      <w:tr w:rsidR="005A23F2" w:rsidRPr="0044378A">
        <w:tc>
          <w:tcPr>
            <w:tcW w:w="2194"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both"/>
            </w:pPr>
          </w:p>
        </w:tc>
        <w:tc>
          <w:tcPr>
            <w:tcW w:w="3458"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Оборудование для сельского хозяйства, не включенное в другие группировки</w:t>
            </w:r>
          </w:p>
        </w:tc>
        <w:tc>
          <w:tcPr>
            <w:tcW w:w="2126"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hyperlink r:id="rId555" w:history="1">
              <w:r w:rsidR="0036061C" w:rsidRPr="0044378A">
                <w:rPr>
                  <w:color w:val="0000FF"/>
                </w:rPr>
                <w:t>28.30.86.110</w:t>
              </w:r>
            </w:hyperlink>
          </w:p>
        </w:tc>
        <w:tc>
          <w:tcPr>
            <w:tcW w:w="1276"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4</w:t>
            </w:r>
          </w:p>
        </w:tc>
      </w:tr>
      <w:tr w:rsidR="005A23F2" w:rsidRPr="0044378A">
        <w:tc>
          <w:tcPr>
            <w:tcW w:w="2194"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458"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Оборудование специального назначения прочее, не включенное в другие группировки</w:t>
            </w:r>
          </w:p>
        </w:tc>
        <w:tc>
          <w:tcPr>
            <w:tcW w:w="2126"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hyperlink r:id="rId556" w:history="1">
              <w:r w:rsidR="0036061C" w:rsidRPr="0044378A">
                <w:rPr>
                  <w:color w:val="0000FF"/>
                </w:rPr>
                <w:t>28.99.39.190</w:t>
              </w:r>
            </w:hyperlink>
          </w:p>
        </w:tc>
        <w:tc>
          <w:tcPr>
            <w:tcW w:w="1276"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4</w:t>
            </w:r>
          </w:p>
        </w:tc>
      </w:tr>
      <w:tr w:rsidR="005A23F2" w:rsidRPr="0044378A">
        <w:tc>
          <w:tcPr>
            <w:tcW w:w="2194"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458"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Фильтры жидкостные</w:t>
            </w:r>
          </w:p>
        </w:tc>
        <w:tc>
          <w:tcPr>
            <w:tcW w:w="2126"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hyperlink r:id="rId557" w:history="1">
              <w:r w:rsidR="0036061C" w:rsidRPr="0044378A">
                <w:rPr>
                  <w:color w:val="0000FF"/>
                </w:rPr>
                <w:t>28.29.12.130</w:t>
              </w:r>
            </w:hyperlink>
          </w:p>
        </w:tc>
        <w:tc>
          <w:tcPr>
            <w:tcW w:w="1276"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4</w:t>
            </w:r>
          </w:p>
        </w:tc>
      </w:tr>
      <w:tr w:rsidR="005A23F2" w:rsidRPr="0044378A">
        <w:tc>
          <w:tcPr>
            <w:tcW w:w="2194"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458"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Средства транспортные снегоходные</w:t>
            </w:r>
          </w:p>
        </w:tc>
        <w:tc>
          <w:tcPr>
            <w:tcW w:w="2126"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hyperlink r:id="rId558" w:history="1">
              <w:r w:rsidR="0036061C" w:rsidRPr="0044378A">
                <w:rPr>
                  <w:color w:val="0000FF"/>
                </w:rPr>
                <w:t>29.10.52.110</w:t>
              </w:r>
            </w:hyperlink>
          </w:p>
        </w:tc>
        <w:tc>
          <w:tcPr>
            <w:tcW w:w="1276"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w:t>
            </w:r>
          </w:p>
        </w:tc>
      </w:tr>
      <w:tr w:rsidR="005A23F2" w:rsidRPr="0044378A">
        <w:tc>
          <w:tcPr>
            <w:tcW w:w="2194"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458"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Двигатели лодочные подвесные</w:t>
            </w:r>
          </w:p>
        </w:tc>
        <w:tc>
          <w:tcPr>
            <w:tcW w:w="2126"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hyperlink r:id="rId559" w:history="1">
              <w:r w:rsidR="0036061C" w:rsidRPr="0044378A">
                <w:rPr>
                  <w:color w:val="0000FF"/>
                </w:rPr>
                <w:t>28.11.11.000</w:t>
              </w:r>
            </w:hyperlink>
          </w:p>
        </w:tc>
        <w:tc>
          <w:tcPr>
            <w:tcW w:w="1276"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2</w:t>
            </w:r>
          </w:p>
        </w:tc>
      </w:tr>
      <w:tr w:rsidR="005A23F2" w:rsidRPr="0044378A">
        <w:tc>
          <w:tcPr>
            <w:tcW w:w="2194"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458"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Сети (кроме рыболовных) и сетки плетеные из бечевок, каната или веревок</w:t>
            </w:r>
          </w:p>
        </w:tc>
        <w:tc>
          <w:tcPr>
            <w:tcW w:w="2126"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hyperlink r:id="rId560" w:history="1">
              <w:r w:rsidR="0036061C" w:rsidRPr="0044378A">
                <w:rPr>
                  <w:color w:val="0000FF"/>
                </w:rPr>
                <w:t>13.94.12.110</w:t>
              </w:r>
            </w:hyperlink>
          </w:p>
        </w:tc>
        <w:tc>
          <w:tcPr>
            <w:tcW w:w="1276"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3</w:t>
            </w:r>
          </w:p>
        </w:tc>
      </w:tr>
      <w:tr w:rsidR="005A23F2" w:rsidRPr="0044378A">
        <w:tc>
          <w:tcPr>
            <w:tcW w:w="2194"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458"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Сети готовые (отделанные) рыболовные и прочие орудия лова рыбы из текстильных материалов</w:t>
            </w:r>
          </w:p>
        </w:tc>
        <w:tc>
          <w:tcPr>
            <w:tcW w:w="2126"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hyperlink r:id="rId561" w:history="1">
              <w:r w:rsidR="0036061C" w:rsidRPr="0044378A">
                <w:rPr>
                  <w:color w:val="0000FF"/>
                </w:rPr>
                <w:t>13.94.12.120</w:t>
              </w:r>
            </w:hyperlink>
          </w:p>
        </w:tc>
        <w:tc>
          <w:tcPr>
            <w:tcW w:w="1276"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3</w:t>
            </w:r>
          </w:p>
        </w:tc>
      </w:tr>
      <w:tr w:rsidR="005A23F2" w:rsidRPr="0044378A">
        <w:tc>
          <w:tcPr>
            <w:tcW w:w="2194"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458"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 xml:space="preserve">Сети готовые (отделанные) </w:t>
            </w:r>
            <w:r w:rsidRPr="0044378A">
              <w:lastRenderedPageBreak/>
              <w:t>рыболовные из текстильных материалов</w:t>
            </w:r>
          </w:p>
        </w:tc>
        <w:tc>
          <w:tcPr>
            <w:tcW w:w="2126"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hyperlink r:id="rId562" w:history="1">
              <w:r w:rsidR="0036061C" w:rsidRPr="0044378A">
                <w:rPr>
                  <w:color w:val="0000FF"/>
                </w:rPr>
                <w:t>13.94.12.121</w:t>
              </w:r>
            </w:hyperlink>
          </w:p>
        </w:tc>
        <w:tc>
          <w:tcPr>
            <w:tcW w:w="1276"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3</w:t>
            </w:r>
          </w:p>
        </w:tc>
      </w:tr>
      <w:tr w:rsidR="005A23F2" w:rsidRPr="0044378A">
        <w:tc>
          <w:tcPr>
            <w:tcW w:w="2194"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458"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Дели готовые (отделанные) рыболовные из текстильных материалов</w:t>
            </w:r>
          </w:p>
        </w:tc>
        <w:tc>
          <w:tcPr>
            <w:tcW w:w="2126"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hyperlink r:id="rId563" w:history="1">
              <w:r w:rsidR="0036061C" w:rsidRPr="0044378A">
                <w:rPr>
                  <w:color w:val="0000FF"/>
                </w:rPr>
                <w:t>13.94.12.122</w:t>
              </w:r>
            </w:hyperlink>
          </w:p>
        </w:tc>
        <w:tc>
          <w:tcPr>
            <w:tcW w:w="1276"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3</w:t>
            </w:r>
          </w:p>
        </w:tc>
      </w:tr>
      <w:tr w:rsidR="005A23F2" w:rsidRPr="0044378A">
        <w:tc>
          <w:tcPr>
            <w:tcW w:w="2194"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458"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Орудия лова рыбы прочие из текстильных материалов</w:t>
            </w:r>
          </w:p>
        </w:tc>
        <w:tc>
          <w:tcPr>
            <w:tcW w:w="2126"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hyperlink r:id="rId564" w:history="1">
              <w:r w:rsidR="0036061C" w:rsidRPr="0044378A">
                <w:rPr>
                  <w:color w:val="0000FF"/>
                </w:rPr>
                <w:t>13.94.12.129</w:t>
              </w:r>
            </w:hyperlink>
          </w:p>
        </w:tc>
        <w:tc>
          <w:tcPr>
            <w:tcW w:w="1276"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3</w:t>
            </w:r>
          </w:p>
        </w:tc>
      </w:tr>
      <w:tr w:rsidR="005A23F2" w:rsidRPr="0044378A">
        <w:tc>
          <w:tcPr>
            <w:tcW w:w="2194"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458"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Садки рыболовные</w:t>
            </w:r>
          </w:p>
        </w:tc>
        <w:tc>
          <w:tcPr>
            <w:tcW w:w="2126"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hyperlink r:id="rId565" w:history="1">
              <w:r w:rsidR="0036061C" w:rsidRPr="0044378A">
                <w:rPr>
                  <w:color w:val="0000FF"/>
                </w:rPr>
                <w:t>32.30.16.132</w:t>
              </w:r>
            </w:hyperlink>
          </w:p>
        </w:tc>
        <w:tc>
          <w:tcPr>
            <w:tcW w:w="1276"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3</w:t>
            </w:r>
          </w:p>
        </w:tc>
      </w:tr>
      <w:tr w:rsidR="005A23F2" w:rsidRPr="0044378A">
        <w:tc>
          <w:tcPr>
            <w:tcW w:w="2194"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458"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Понтоны</w:t>
            </w:r>
          </w:p>
        </w:tc>
        <w:tc>
          <w:tcPr>
            <w:tcW w:w="2126"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hyperlink r:id="rId566" w:history="1">
              <w:r w:rsidR="0036061C" w:rsidRPr="0044378A">
                <w:rPr>
                  <w:color w:val="0000FF"/>
                </w:rPr>
                <w:t>30.11.50.120</w:t>
              </w:r>
            </w:hyperlink>
          </w:p>
        </w:tc>
        <w:tc>
          <w:tcPr>
            <w:tcW w:w="1276"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3</w:t>
            </w:r>
          </w:p>
        </w:tc>
      </w:tr>
      <w:tr w:rsidR="005A23F2" w:rsidRPr="0044378A">
        <w:tc>
          <w:tcPr>
            <w:tcW w:w="2194"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458"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Оборудование для производства рыбных продуктов</w:t>
            </w:r>
          </w:p>
        </w:tc>
        <w:tc>
          <w:tcPr>
            <w:tcW w:w="2126"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hyperlink r:id="rId567" w:history="1">
              <w:r w:rsidR="0036061C" w:rsidRPr="0044378A">
                <w:rPr>
                  <w:color w:val="0000FF"/>
                </w:rPr>
                <w:t>28.93.17.230</w:t>
              </w:r>
            </w:hyperlink>
          </w:p>
        </w:tc>
        <w:tc>
          <w:tcPr>
            <w:tcW w:w="1276"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4</w:t>
            </w:r>
          </w:p>
        </w:tc>
      </w:tr>
      <w:tr w:rsidR="005A23F2" w:rsidRPr="0044378A">
        <w:tc>
          <w:tcPr>
            <w:tcW w:w="2194"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458"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Оборудование холодильное и морозильное, кроме бытового оборудования</w:t>
            </w:r>
          </w:p>
        </w:tc>
        <w:tc>
          <w:tcPr>
            <w:tcW w:w="2126"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hyperlink r:id="rId568" w:history="1">
              <w:r w:rsidR="0036061C" w:rsidRPr="0044378A">
                <w:rPr>
                  <w:color w:val="0000FF"/>
                </w:rPr>
                <w:t>28.25.13.110</w:t>
              </w:r>
            </w:hyperlink>
          </w:p>
        </w:tc>
        <w:tc>
          <w:tcPr>
            <w:tcW w:w="1276"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3</w:t>
            </w:r>
          </w:p>
        </w:tc>
      </w:tr>
      <w:tr w:rsidR="005A23F2" w:rsidRPr="0044378A">
        <w:tc>
          <w:tcPr>
            <w:tcW w:w="2194"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458"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Суда рыболовные (лодки речные и озерные)</w:t>
            </w:r>
          </w:p>
        </w:tc>
        <w:tc>
          <w:tcPr>
            <w:tcW w:w="2126"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hyperlink r:id="rId569" w:history="1">
              <w:r w:rsidR="0036061C" w:rsidRPr="0044378A">
                <w:rPr>
                  <w:color w:val="0000FF"/>
                </w:rPr>
                <w:t>30.11.31.110</w:t>
              </w:r>
            </w:hyperlink>
          </w:p>
        </w:tc>
        <w:tc>
          <w:tcPr>
            <w:tcW w:w="1276"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2</w:t>
            </w:r>
          </w:p>
        </w:tc>
      </w:tr>
      <w:tr w:rsidR="005A23F2" w:rsidRPr="0044378A">
        <w:tc>
          <w:tcPr>
            <w:tcW w:w="2194"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458"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Автомобили грузовые с дизельным двигателем, имеющие технически допустимую максимальную массу свыше 12 т</w:t>
            </w:r>
          </w:p>
        </w:tc>
        <w:tc>
          <w:tcPr>
            <w:tcW w:w="2126"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hyperlink r:id="rId570" w:history="1">
              <w:r w:rsidR="0036061C" w:rsidRPr="0044378A">
                <w:rPr>
                  <w:color w:val="0000FF"/>
                </w:rPr>
                <w:t>29.10.41.113</w:t>
              </w:r>
            </w:hyperlink>
          </w:p>
        </w:tc>
        <w:tc>
          <w:tcPr>
            <w:tcW w:w="1276"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3</w:t>
            </w:r>
          </w:p>
        </w:tc>
      </w:tr>
      <w:tr w:rsidR="005A23F2" w:rsidRPr="0044378A">
        <w:tc>
          <w:tcPr>
            <w:tcW w:w="2194"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458"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Автомобили грузовые с бензиновым двигателем, имеющие технически допустимую максимальную массу свыше 12 т</w:t>
            </w:r>
          </w:p>
        </w:tc>
        <w:tc>
          <w:tcPr>
            <w:tcW w:w="2126"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hyperlink r:id="rId571" w:history="1">
              <w:r w:rsidR="0036061C" w:rsidRPr="0044378A">
                <w:rPr>
                  <w:color w:val="0000FF"/>
                </w:rPr>
                <w:t>29.10.42.113</w:t>
              </w:r>
            </w:hyperlink>
          </w:p>
        </w:tc>
        <w:tc>
          <w:tcPr>
            <w:tcW w:w="1276"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3</w:t>
            </w:r>
          </w:p>
        </w:tc>
      </w:tr>
      <w:tr w:rsidR="005A23F2" w:rsidRPr="0044378A">
        <w:tc>
          <w:tcPr>
            <w:tcW w:w="2194"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458"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Средства транспортные - фургоны для перевозки пищевых продуктов</w:t>
            </w:r>
          </w:p>
        </w:tc>
        <w:tc>
          <w:tcPr>
            <w:tcW w:w="2126"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hyperlink r:id="rId572" w:history="1">
              <w:r w:rsidR="0036061C" w:rsidRPr="0044378A">
                <w:rPr>
                  <w:color w:val="0000FF"/>
                </w:rPr>
                <w:t>29.10.59.280</w:t>
              </w:r>
            </w:hyperlink>
          </w:p>
        </w:tc>
        <w:tc>
          <w:tcPr>
            <w:tcW w:w="1276"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3</w:t>
            </w:r>
          </w:p>
        </w:tc>
      </w:tr>
      <w:tr w:rsidR="005A23F2" w:rsidRPr="0044378A">
        <w:tc>
          <w:tcPr>
            <w:tcW w:w="2194" w:type="dxa"/>
            <w:vMerge w:val="restart"/>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 xml:space="preserve">Субсидии на возмещение части затрат на техническое и технологическое перевооружение в области переработки </w:t>
            </w:r>
            <w:r w:rsidRPr="0044378A">
              <w:lastRenderedPageBreak/>
              <w:t>сельскохозяйственной продукции</w:t>
            </w:r>
          </w:p>
        </w:tc>
        <w:tc>
          <w:tcPr>
            <w:tcW w:w="6860" w:type="dxa"/>
            <w:gridSpan w:val="3"/>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lastRenderedPageBreak/>
              <w:t xml:space="preserve">Для организаций, индивидуальных предпринимателей, крестьянских (фермерских) хозяйств, сельскохозяйственных потребительских кооперативов, созданных в соответствии с Федеральным </w:t>
            </w:r>
            <w:hyperlink r:id="rId573" w:history="1">
              <w:r w:rsidRPr="0044378A">
                <w:rPr>
                  <w:color w:val="0000FF"/>
                </w:rPr>
                <w:t>законом</w:t>
              </w:r>
            </w:hyperlink>
            <w:r w:rsidRPr="0044378A">
              <w:t xml:space="preserve"> "О сельскохозяйственной кооперации", осуществляющих производство сельскохозяйственной продукции и (или) ее первичную и последующую (промышленную) переработку:</w:t>
            </w:r>
          </w:p>
        </w:tc>
      </w:tr>
      <w:tr w:rsidR="005A23F2" w:rsidRPr="0044378A">
        <w:tc>
          <w:tcPr>
            <w:tcW w:w="2194"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both"/>
            </w:pPr>
          </w:p>
        </w:tc>
        <w:tc>
          <w:tcPr>
            <w:tcW w:w="3458"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 xml:space="preserve">Сепараторы-сливкоотделители </w:t>
            </w:r>
            <w:r w:rsidRPr="0044378A">
              <w:lastRenderedPageBreak/>
              <w:t>центробежные</w:t>
            </w:r>
          </w:p>
        </w:tc>
        <w:tc>
          <w:tcPr>
            <w:tcW w:w="2126"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hyperlink r:id="rId574" w:history="1">
              <w:r w:rsidR="0036061C" w:rsidRPr="0044378A">
                <w:rPr>
                  <w:color w:val="0000FF"/>
                </w:rPr>
                <w:t>28.93.11</w:t>
              </w:r>
            </w:hyperlink>
          </w:p>
        </w:tc>
        <w:tc>
          <w:tcPr>
            <w:tcW w:w="1276"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3</w:t>
            </w:r>
          </w:p>
        </w:tc>
      </w:tr>
      <w:tr w:rsidR="005A23F2" w:rsidRPr="0044378A">
        <w:tc>
          <w:tcPr>
            <w:tcW w:w="2194"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458"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Оборудование для обработки и переработки молока</w:t>
            </w:r>
          </w:p>
        </w:tc>
        <w:tc>
          <w:tcPr>
            <w:tcW w:w="2126"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hyperlink r:id="rId575" w:history="1">
              <w:r w:rsidR="0036061C" w:rsidRPr="0044378A">
                <w:rPr>
                  <w:color w:val="0000FF"/>
                </w:rPr>
                <w:t>28.93.12</w:t>
              </w:r>
            </w:hyperlink>
          </w:p>
        </w:tc>
        <w:tc>
          <w:tcPr>
            <w:tcW w:w="1276"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3</w:t>
            </w:r>
          </w:p>
        </w:tc>
      </w:tr>
      <w:tr w:rsidR="005A23F2" w:rsidRPr="0044378A">
        <w:tc>
          <w:tcPr>
            <w:tcW w:w="2194"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458"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Машины для переработки мяса, овощей и теста (оборудование для механической обработки продуктов на предприятиях общественного питания)</w:t>
            </w:r>
          </w:p>
        </w:tc>
        <w:tc>
          <w:tcPr>
            <w:tcW w:w="2126"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hyperlink r:id="rId576" w:history="1">
              <w:r w:rsidR="0036061C" w:rsidRPr="0044378A">
                <w:rPr>
                  <w:color w:val="0000FF"/>
                </w:rPr>
                <w:t>28.93.17.110</w:t>
              </w:r>
            </w:hyperlink>
          </w:p>
        </w:tc>
        <w:tc>
          <w:tcPr>
            <w:tcW w:w="1276"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3</w:t>
            </w:r>
          </w:p>
        </w:tc>
      </w:tr>
      <w:tr w:rsidR="005A23F2" w:rsidRPr="0044378A">
        <w:tc>
          <w:tcPr>
            <w:tcW w:w="2194"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458"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Оборудование для переработки мяса или птицы</w:t>
            </w:r>
          </w:p>
        </w:tc>
        <w:tc>
          <w:tcPr>
            <w:tcW w:w="2126"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hyperlink r:id="rId577" w:history="1">
              <w:r w:rsidR="0036061C" w:rsidRPr="0044378A">
                <w:rPr>
                  <w:color w:val="0000FF"/>
                </w:rPr>
                <w:t>28.93.17.170</w:t>
              </w:r>
            </w:hyperlink>
          </w:p>
        </w:tc>
        <w:tc>
          <w:tcPr>
            <w:tcW w:w="1276"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3</w:t>
            </w:r>
          </w:p>
        </w:tc>
      </w:tr>
      <w:tr w:rsidR="005A23F2" w:rsidRPr="0044378A">
        <w:tc>
          <w:tcPr>
            <w:tcW w:w="2194"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458"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Оборудование для промышленного приготовления или производства пищевых продуктов прочее, не включенное в другие группировки</w:t>
            </w:r>
          </w:p>
        </w:tc>
        <w:tc>
          <w:tcPr>
            <w:tcW w:w="2126"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hyperlink r:id="rId578" w:history="1">
              <w:r w:rsidR="0036061C" w:rsidRPr="0044378A">
                <w:rPr>
                  <w:color w:val="0000FF"/>
                </w:rPr>
                <w:t>28.93.17.290</w:t>
              </w:r>
            </w:hyperlink>
          </w:p>
        </w:tc>
        <w:tc>
          <w:tcPr>
            <w:tcW w:w="1276"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w:t>
            </w:r>
          </w:p>
        </w:tc>
      </w:tr>
      <w:tr w:rsidR="005A23F2" w:rsidRPr="0044378A">
        <w:tc>
          <w:tcPr>
            <w:tcW w:w="2194"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458"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Шкафы холодильные</w:t>
            </w:r>
          </w:p>
        </w:tc>
        <w:tc>
          <w:tcPr>
            <w:tcW w:w="2126"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hyperlink r:id="rId579" w:history="1">
              <w:r w:rsidR="0036061C" w:rsidRPr="0044378A">
                <w:rPr>
                  <w:color w:val="0000FF"/>
                </w:rPr>
                <w:t>28.25.13.111</w:t>
              </w:r>
            </w:hyperlink>
          </w:p>
        </w:tc>
        <w:tc>
          <w:tcPr>
            <w:tcW w:w="1276"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2</w:t>
            </w:r>
          </w:p>
        </w:tc>
      </w:tr>
      <w:tr w:rsidR="005A23F2" w:rsidRPr="0044378A">
        <w:tc>
          <w:tcPr>
            <w:tcW w:w="2194"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458"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Камеры холодильные сборные</w:t>
            </w:r>
          </w:p>
        </w:tc>
        <w:tc>
          <w:tcPr>
            <w:tcW w:w="2126"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hyperlink r:id="rId580" w:history="1">
              <w:r w:rsidR="0036061C" w:rsidRPr="0044378A">
                <w:rPr>
                  <w:color w:val="0000FF"/>
                </w:rPr>
                <w:t>28.25.13.112</w:t>
              </w:r>
            </w:hyperlink>
          </w:p>
        </w:tc>
        <w:tc>
          <w:tcPr>
            <w:tcW w:w="1276"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2</w:t>
            </w:r>
          </w:p>
        </w:tc>
      </w:tr>
      <w:tr w:rsidR="005A23F2" w:rsidRPr="0044378A">
        <w:tc>
          <w:tcPr>
            <w:tcW w:w="2194"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458"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Оборудование холодильное прочее</w:t>
            </w:r>
          </w:p>
        </w:tc>
        <w:tc>
          <w:tcPr>
            <w:tcW w:w="2126"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hyperlink r:id="rId581" w:history="1">
              <w:r w:rsidR="0036061C" w:rsidRPr="0044378A">
                <w:rPr>
                  <w:color w:val="0000FF"/>
                </w:rPr>
                <w:t>28.25.13.119</w:t>
              </w:r>
            </w:hyperlink>
          </w:p>
        </w:tc>
        <w:tc>
          <w:tcPr>
            <w:tcW w:w="1276"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2</w:t>
            </w:r>
          </w:p>
        </w:tc>
      </w:tr>
      <w:tr w:rsidR="005A23F2" w:rsidRPr="0044378A">
        <w:tc>
          <w:tcPr>
            <w:tcW w:w="2194"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458"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Машины для очистки, сортировки прочих продуктов сельскохозяйственного производства, кроме семян, зерна и сухих бобовых культур</w:t>
            </w:r>
          </w:p>
        </w:tc>
        <w:tc>
          <w:tcPr>
            <w:tcW w:w="2126"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hyperlink r:id="rId582" w:history="1">
              <w:r w:rsidR="0036061C" w:rsidRPr="0044378A">
                <w:rPr>
                  <w:color w:val="0000FF"/>
                </w:rPr>
                <w:t>28.30.81.190</w:t>
              </w:r>
            </w:hyperlink>
          </w:p>
        </w:tc>
        <w:tc>
          <w:tcPr>
            <w:tcW w:w="1276"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w:t>
            </w:r>
          </w:p>
        </w:tc>
      </w:tr>
      <w:tr w:rsidR="005A23F2" w:rsidRPr="0044378A">
        <w:tc>
          <w:tcPr>
            <w:tcW w:w="2194"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458"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Машины подъемные для механизации складов прочие, не включенные в другие группировки</w:t>
            </w:r>
          </w:p>
        </w:tc>
        <w:tc>
          <w:tcPr>
            <w:tcW w:w="2126"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hyperlink r:id="rId583" w:history="1">
              <w:r w:rsidR="0036061C" w:rsidRPr="0044378A">
                <w:rPr>
                  <w:color w:val="0000FF"/>
                </w:rPr>
                <w:t>28.22.18.269</w:t>
              </w:r>
            </w:hyperlink>
          </w:p>
        </w:tc>
        <w:tc>
          <w:tcPr>
            <w:tcW w:w="1276"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w:t>
            </w:r>
          </w:p>
        </w:tc>
      </w:tr>
      <w:tr w:rsidR="005A23F2" w:rsidRPr="0044378A">
        <w:tc>
          <w:tcPr>
            <w:tcW w:w="2194"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458"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 xml:space="preserve">Оборудование для взвешивания промышленного назначения; весы для непрерывного взвешивания изделий на конвейерах; весы, отрегулированные на постоянную массу, и весы, загружающие груз определенной массы в емкость </w:t>
            </w:r>
            <w:r w:rsidRPr="0044378A">
              <w:lastRenderedPageBreak/>
              <w:t>или контейнер</w:t>
            </w:r>
          </w:p>
        </w:tc>
        <w:tc>
          <w:tcPr>
            <w:tcW w:w="2126"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hyperlink r:id="rId584" w:history="1">
              <w:r w:rsidR="0036061C" w:rsidRPr="0044378A">
                <w:rPr>
                  <w:color w:val="0000FF"/>
                </w:rPr>
                <w:t>28.29.31</w:t>
              </w:r>
            </w:hyperlink>
          </w:p>
        </w:tc>
        <w:tc>
          <w:tcPr>
            <w:tcW w:w="1276"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2</w:t>
            </w:r>
          </w:p>
        </w:tc>
      </w:tr>
      <w:tr w:rsidR="005A23F2" w:rsidRPr="0044378A">
        <w:tc>
          <w:tcPr>
            <w:tcW w:w="2194" w:type="dxa"/>
            <w:vMerge w:val="restart"/>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lastRenderedPageBreak/>
              <w:t>Субсидии на возмещение части затрат на техническое и технологическое перевооружение производств по заготовке и переработке дикорастущих пищевых лесных ресурсов и лекарственных растений</w:t>
            </w:r>
          </w:p>
        </w:tc>
        <w:tc>
          <w:tcPr>
            <w:tcW w:w="6860" w:type="dxa"/>
            <w:gridSpan w:val="3"/>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 xml:space="preserve">Для организаций, индивидуальных предпринимателей, крестьянских (фермерских) хозяйств, сельскохозяйственных потребительских кооперативов, созданных в соответствии с Федеральным </w:t>
            </w:r>
            <w:hyperlink r:id="rId585" w:history="1">
              <w:r w:rsidRPr="0044378A">
                <w:rPr>
                  <w:color w:val="0000FF"/>
                </w:rPr>
                <w:t>законом</w:t>
              </w:r>
            </w:hyperlink>
            <w:r w:rsidRPr="0044378A">
              <w:t xml:space="preserve"> "О сельскохозяйственной кооперации", осуществляющих заготовку и (или) переработку дикорастущих пищевых лесных ресурсов и лекарственных растений:</w:t>
            </w:r>
          </w:p>
        </w:tc>
      </w:tr>
      <w:tr w:rsidR="005A23F2" w:rsidRPr="0044378A">
        <w:tc>
          <w:tcPr>
            <w:tcW w:w="2194"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both"/>
            </w:pPr>
          </w:p>
        </w:tc>
        <w:tc>
          <w:tcPr>
            <w:tcW w:w="3458"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Шкафы холодильные</w:t>
            </w:r>
          </w:p>
        </w:tc>
        <w:tc>
          <w:tcPr>
            <w:tcW w:w="2126"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hyperlink r:id="rId586" w:history="1">
              <w:r w:rsidR="0036061C" w:rsidRPr="0044378A">
                <w:rPr>
                  <w:color w:val="0000FF"/>
                </w:rPr>
                <w:t>28.25.13.111</w:t>
              </w:r>
            </w:hyperlink>
          </w:p>
        </w:tc>
        <w:tc>
          <w:tcPr>
            <w:tcW w:w="1276"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2</w:t>
            </w:r>
          </w:p>
        </w:tc>
      </w:tr>
      <w:tr w:rsidR="005A23F2" w:rsidRPr="0044378A">
        <w:tc>
          <w:tcPr>
            <w:tcW w:w="2194"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458"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Камеры холодильные сборные</w:t>
            </w:r>
          </w:p>
        </w:tc>
        <w:tc>
          <w:tcPr>
            <w:tcW w:w="2126"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hyperlink r:id="rId587" w:history="1">
              <w:r w:rsidR="0036061C" w:rsidRPr="0044378A">
                <w:rPr>
                  <w:color w:val="0000FF"/>
                </w:rPr>
                <w:t>28.25.13.112</w:t>
              </w:r>
            </w:hyperlink>
          </w:p>
        </w:tc>
        <w:tc>
          <w:tcPr>
            <w:tcW w:w="1276"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2</w:t>
            </w:r>
          </w:p>
        </w:tc>
      </w:tr>
      <w:tr w:rsidR="005A23F2" w:rsidRPr="0044378A">
        <w:tc>
          <w:tcPr>
            <w:tcW w:w="2194"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458"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Оборудование холодильное прочее</w:t>
            </w:r>
          </w:p>
        </w:tc>
        <w:tc>
          <w:tcPr>
            <w:tcW w:w="2126"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hyperlink r:id="rId588" w:history="1">
              <w:r w:rsidR="0036061C" w:rsidRPr="0044378A">
                <w:rPr>
                  <w:color w:val="0000FF"/>
                </w:rPr>
                <w:t>28.25.13.119</w:t>
              </w:r>
            </w:hyperlink>
          </w:p>
        </w:tc>
        <w:tc>
          <w:tcPr>
            <w:tcW w:w="1276"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2</w:t>
            </w:r>
          </w:p>
        </w:tc>
      </w:tr>
      <w:tr w:rsidR="005A23F2" w:rsidRPr="0044378A">
        <w:tc>
          <w:tcPr>
            <w:tcW w:w="2194"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458"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Машины для очистки, сортировки прочих продуктов сельскохозяйственного производства, кроме семян, зерна и сухих бобовых культур</w:t>
            </w:r>
          </w:p>
        </w:tc>
        <w:tc>
          <w:tcPr>
            <w:tcW w:w="2126"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hyperlink r:id="rId589" w:history="1">
              <w:r w:rsidR="0036061C" w:rsidRPr="0044378A">
                <w:rPr>
                  <w:color w:val="0000FF"/>
                </w:rPr>
                <w:t>28.30.81.190</w:t>
              </w:r>
            </w:hyperlink>
          </w:p>
        </w:tc>
        <w:tc>
          <w:tcPr>
            <w:tcW w:w="1276"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3</w:t>
            </w:r>
          </w:p>
        </w:tc>
      </w:tr>
      <w:tr w:rsidR="005A23F2" w:rsidRPr="0044378A">
        <w:tc>
          <w:tcPr>
            <w:tcW w:w="2194"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458"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Сушилки для сельскохозяйственных продуктов</w:t>
            </w:r>
          </w:p>
        </w:tc>
        <w:tc>
          <w:tcPr>
            <w:tcW w:w="2126"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hyperlink r:id="rId590" w:history="1">
              <w:r w:rsidR="0036061C" w:rsidRPr="0044378A">
                <w:rPr>
                  <w:color w:val="0000FF"/>
                </w:rPr>
                <w:t>28.93.16.000</w:t>
              </w:r>
            </w:hyperlink>
          </w:p>
        </w:tc>
        <w:tc>
          <w:tcPr>
            <w:tcW w:w="1276"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3</w:t>
            </w:r>
          </w:p>
        </w:tc>
      </w:tr>
      <w:tr w:rsidR="005A23F2" w:rsidRPr="0044378A">
        <w:tc>
          <w:tcPr>
            <w:tcW w:w="2194"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458"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Оборудование для переработки плодов, орехов или овощей</w:t>
            </w:r>
          </w:p>
        </w:tc>
        <w:tc>
          <w:tcPr>
            <w:tcW w:w="2126"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hyperlink r:id="rId591" w:history="1">
              <w:r w:rsidR="0036061C" w:rsidRPr="0044378A">
                <w:rPr>
                  <w:color w:val="0000FF"/>
                </w:rPr>
                <w:t>28.93.17.180</w:t>
              </w:r>
            </w:hyperlink>
          </w:p>
        </w:tc>
        <w:tc>
          <w:tcPr>
            <w:tcW w:w="1276"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3</w:t>
            </w:r>
          </w:p>
        </w:tc>
      </w:tr>
      <w:tr w:rsidR="005A23F2" w:rsidRPr="0044378A">
        <w:tc>
          <w:tcPr>
            <w:tcW w:w="2194"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458"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Оборудование для переработки чая или кофе</w:t>
            </w:r>
          </w:p>
        </w:tc>
        <w:tc>
          <w:tcPr>
            <w:tcW w:w="2126"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hyperlink r:id="rId592" w:history="1">
              <w:r w:rsidR="0036061C" w:rsidRPr="0044378A">
                <w:rPr>
                  <w:color w:val="0000FF"/>
                </w:rPr>
                <w:t>28.93.17.210</w:t>
              </w:r>
            </w:hyperlink>
          </w:p>
        </w:tc>
        <w:tc>
          <w:tcPr>
            <w:tcW w:w="1276"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3</w:t>
            </w:r>
          </w:p>
        </w:tc>
      </w:tr>
      <w:tr w:rsidR="005A23F2" w:rsidRPr="0044378A">
        <w:tc>
          <w:tcPr>
            <w:tcW w:w="2194"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458"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Оборудование для промышленного приготовления или производства пищевых продуктов прочее, не включенное в другие группировки</w:t>
            </w:r>
          </w:p>
        </w:tc>
        <w:tc>
          <w:tcPr>
            <w:tcW w:w="2126"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hyperlink r:id="rId593" w:history="1">
              <w:r w:rsidR="0036061C" w:rsidRPr="0044378A">
                <w:rPr>
                  <w:color w:val="0000FF"/>
                </w:rPr>
                <w:t>28.93.17.290</w:t>
              </w:r>
            </w:hyperlink>
          </w:p>
        </w:tc>
        <w:tc>
          <w:tcPr>
            <w:tcW w:w="1276"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w:t>
            </w:r>
          </w:p>
        </w:tc>
      </w:tr>
      <w:tr w:rsidR="005A23F2" w:rsidRPr="0044378A">
        <w:tc>
          <w:tcPr>
            <w:tcW w:w="2194"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458"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Машины подъемные для механизации складов прочие, не включенные в другие группировки</w:t>
            </w:r>
          </w:p>
        </w:tc>
        <w:tc>
          <w:tcPr>
            <w:tcW w:w="2126"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hyperlink r:id="rId594" w:history="1">
              <w:r w:rsidR="0036061C" w:rsidRPr="0044378A">
                <w:rPr>
                  <w:color w:val="0000FF"/>
                </w:rPr>
                <w:t>28.22.18.269</w:t>
              </w:r>
            </w:hyperlink>
          </w:p>
        </w:tc>
        <w:tc>
          <w:tcPr>
            <w:tcW w:w="1276"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w:t>
            </w:r>
          </w:p>
        </w:tc>
      </w:tr>
      <w:tr w:rsidR="005A23F2" w:rsidRPr="0044378A">
        <w:tc>
          <w:tcPr>
            <w:tcW w:w="2194"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458"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 xml:space="preserve">Оборудование для взвешивания промышленного назначения; весы для непрерывного взвешивания изделий на конвейерах; весы, </w:t>
            </w:r>
            <w:r w:rsidRPr="0044378A">
              <w:lastRenderedPageBreak/>
              <w:t>отрегулированные на постоянную массу, и весы, загружающие груз определенной массы в емкость или контейнер</w:t>
            </w:r>
          </w:p>
        </w:tc>
        <w:tc>
          <w:tcPr>
            <w:tcW w:w="2126"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hyperlink r:id="rId595" w:history="1">
              <w:r w:rsidR="0036061C" w:rsidRPr="0044378A">
                <w:rPr>
                  <w:color w:val="0000FF"/>
                </w:rPr>
                <w:t>28.29.31</w:t>
              </w:r>
            </w:hyperlink>
          </w:p>
        </w:tc>
        <w:tc>
          <w:tcPr>
            <w:tcW w:w="1276"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2</w:t>
            </w:r>
          </w:p>
        </w:tc>
      </w:tr>
      <w:tr w:rsidR="005A23F2" w:rsidRPr="0044378A">
        <w:tc>
          <w:tcPr>
            <w:tcW w:w="2194" w:type="dxa"/>
            <w:vMerge w:val="restart"/>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lastRenderedPageBreak/>
              <w:t>Субсидии на возмещение части прямых понесенных затрат на создание (модернизацию) объектов по переработке продукции оленеводства</w:t>
            </w:r>
          </w:p>
        </w:tc>
        <w:tc>
          <w:tcPr>
            <w:tcW w:w="6860" w:type="dxa"/>
            <w:gridSpan w:val="3"/>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 xml:space="preserve">Для организаций, сельскохозяйственных потребительских кооперативов, созданных в соответствии с Федеральным </w:t>
            </w:r>
            <w:hyperlink r:id="rId596" w:history="1">
              <w:r w:rsidRPr="0044378A">
                <w:rPr>
                  <w:color w:val="0000FF"/>
                </w:rPr>
                <w:t>законом</w:t>
              </w:r>
            </w:hyperlink>
            <w:r w:rsidRPr="0044378A">
              <w:t xml:space="preserve"> "О сельскохозяйственной кооперации", реализующих проекты по созданию (модернизации) объектов по глубокой переработке оленины мощностью не менее 500 тонн оленины в год:</w:t>
            </w:r>
          </w:p>
        </w:tc>
      </w:tr>
      <w:tr w:rsidR="005A23F2" w:rsidRPr="0044378A">
        <w:tc>
          <w:tcPr>
            <w:tcW w:w="2194"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both"/>
            </w:pPr>
          </w:p>
        </w:tc>
        <w:tc>
          <w:tcPr>
            <w:tcW w:w="3458"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Шкафы холодильные</w:t>
            </w:r>
          </w:p>
        </w:tc>
        <w:tc>
          <w:tcPr>
            <w:tcW w:w="2126"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hyperlink r:id="rId597" w:history="1">
              <w:r w:rsidR="0036061C" w:rsidRPr="0044378A">
                <w:rPr>
                  <w:color w:val="0000FF"/>
                </w:rPr>
                <w:t>28.25.13.111</w:t>
              </w:r>
            </w:hyperlink>
          </w:p>
        </w:tc>
        <w:tc>
          <w:tcPr>
            <w:tcW w:w="1276"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2</w:t>
            </w:r>
          </w:p>
        </w:tc>
      </w:tr>
      <w:tr w:rsidR="005A23F2" w:rsidRPr="0044378A">
        <w:tc>
          <w:tcPr>
            <w:tcW w:w="2194"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458"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Камеры холодильные сборные</w:t>
            </w:r>
          </w:p>
        </w:tc>
        <w:tc>
          <w:tcPr>
            <w:tcW w:w="2126"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hyperlink r:id="rId598" w:history="1">
              <w:r w:rsidR="0036061C" w:rsidRPr="0044378A">
                <w:rPr>
                  <w:color w:val="0000FF"/>
                </w:rPr>
                <w:t>28.25.13.112</w:t>
              </w:r>
            </w:hyperlink>
          </w:p>
        </w:tc>
        <w:tc>
          <w:tcPr>
            <w:tcW w:w="1276"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2</w:t>
            </w:r>
          </w:p>
        </w:tc>
      </w:tr>
      <w:tr w:rsidR="005A23F2" w:rsidRPr="0044378A">
        <w:tc>
          <w:tcPr>
            <w:tcW w:w="2194"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458"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Оборудование холодильное прочее</w:t>
            </w:r>
          </w:p>
        </w:tc>
        <w:tc>
          <w:tcPr>
            <w:tcW w:w="2126"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hyperlink r:id="rId599" w:history="1">
              <w:r w:rsidR="0036061C" w:rsidRPr="0044378A">
                <w:rPr>
                  <w:color w:val="0000FF"/>
                </w:rPr>
                <w:t>28.25.13.119</w:t>
              </w:r>
            </w:hyperlink>
          </w:p>
        </w:tc>
        <w:tc>
          <w:tcPr>
            <w:tcW w:w="1276"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2</w:t>
            </w:r>
          </w:p>
        </w:tc>
      </w:tr>
      <w:tr w:rsidR="005A23F2" w:rsidRPr="0044378A">
        <w:tc>
          <w:tcPr>
            <w:tcW w:w="2194"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458"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Машины для переработки мяса, овощей и теста (оборудование для механической обработки продуктов на предприятиях общественного питания)</w:t>
            </w:r>
          </w:p>
        </w:tc>
        <w:tc>
          <w:tcPr>
            <w:tcW w:w="2126"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hyperlink r:id="rId600" w:history="1">
              <w:r w:rsidR="0036061C" w:rsidRPr="0044378A">
                <w:rPr>
                  <w:color w:val="0000FF"/>
                </w:rPr>
                <w:t>28.93.17.110</w:t>
              </w:r>
            </w:hyperlink>
          </w:p>
        </w:tc>
        <w:tc>
          <w:tcPr>
            <w:tcW w:w="1276"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3</w:t>
            </w:r>
          </w:p>
        </w:tc>
      </w:tr>
      <w:tr w:rsidR="005A23F2" w:rsidRPr="0044378A">
        <w:tc>
          <w:tcPr>
            <w:tcW w:w="2194"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458"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Оборудование для переработки мяса или птицы</w:t>
            </w:r>
          </w:p>
        </w:tc>
        <w:tc>
          <w:tcPr>
            <w:tcW w:w="2126"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hyperlink r:id="rId601" w:history="1">
              <w:r w:rsidR="0036061C" w:rsidRPr="0044378A">
                <w:rPr>
                  <w:color w:val="0000FF"/>
                </w:rPr>
                <w:t>28.93.17.170</w:t>
              </w:r>
            </w:hyperlink>
          </w:p>
        </w:tc>
        <w:tc>
          <w:tcPr>
            <w:tcW w:w="1276"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3</w:t>
            </w:r>
          </w:p>
        </w:tc>
      </w:tr>
      <w:tr w:rsidR="005A23F2" w:rsidRPr="0044378A">
        <w:tc>
          <w:tcPr>
            <w:tcW w:w="2194"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458"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Оборудование для промышленного приготовления или производства пищевых продуктов прочее, не включенное в другие группировки</w:t>
            </w:r>
          </w:p>
        </w:tc>
        <w:tc>
          <w:tcPr>
            <w:tcW w:w="2126"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hyperlink r:id="rId602" w:history="1">
              <w:r w:rsidR="0036061C" w:rsidRPr="0044378A">
                <w:rPr>
                  <w:color w:val="0000FF"/>
                </w:rPr>
                <w:t>28.93.17.290</w:t>
              </w:r>
            </w:hyperlink>
          </w:p>
        </w:tc>
        <w:tc>
          <w:tcPr>
            <w:tcW w:w="1276"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w:t>
            </w:r>
          </w:p>
        </w:tc>
      </w:tr>
      <w:tr w:rsidR="005A23F2" w:rsidRPr="0044378A">
        <w:tc>
          <w:tcPr>
            <w:tcW w:w="2194"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458"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Машины подъемные для механизации складов прочие, не включенные в другие группировки</w:t>
            </w:r>
          </w:p>
        </w:tc>
        <w:tc>
          <w:tcPr>
            <w:tcW w:w="2126"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hyperlink r:id="rId603" w:history="1">
              <w:r w:rsidR="0036061C" w:rsidRPr="0044378A">
                <w:rPr>
                  <w:color w:val="0000FF"/>
                </w:rPr>
                <w:t>28.22.18.269</w:t>
              </w:r>
            </w:hyperlink>
          </w:p>
        </w:tc>
        <w:tc>
          <w:tcPr>
            <w:tcW w:w="1276"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w:t>
            </w:r>
          </w:p>
        </w:tc>
      </w:tr>
      <w:tr w:rsidR="005A23F2" w:rsidRPr="0044378A">
        <w:tc>
          <w:tcPr>
            <w:tcW w:w="2194"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3458"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 xml:space="preserve">Оборудование для взвешивания промышленного назначения; весы для непрерывного взвешивания изделий на конвейерах; весы, отрегулированные на постоянную массу, и весы, загружающие груз </w:t>
            </w:r>
            <w:r w:rsidRPr="0044378A">
              <w:lastRenderedPageBreak/>
              <w:t>определенной массы в емкость или контейнер</w:t>
            </w:r>
          </w:p>
        </w:tc>
        <w:tc>
          <w:tcPr>
            <w:tcW w:w="2126"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hyperlink r:id="rId604" w:history="1">
              <w:r w:rsidR="0036061C" w:rsidRPr="0044378A">
                <w:rPr>
                  <w:color w:val="0000FF"/>
                </w:rPr>
                <w:t>28.29.31</w:t>
              </w:r>
            </w:hyperlink>
          </w:p>
        </w:tc>
        <w:tc>
          <w:tcPr>
            <w:tcW w:w="1276"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2</w:t>
            </w:r>
          </w:p>
        </w:tc>
      </w:tr>
    </w:tbl>
    <w:p w:rsidR="005A23F2" w:rsidRPr="0044378A" w:rsidRDefault="005A23F2">
      <w:pPr>
        <w:pStyle w:val="ConsPlusNormal"/>
      </w:pPr>
    </w:p>
    <w:p w:rsidR="005A23F2" w:rsidRPr="0044378A" w:rsidRDefault="0036061C">
      <w:pPr>
        <w:pStyle w:val="ConsPlusNormal"/>
        <w:ind w:firstLine="540"/>
        <w:jc w:val="both"/>
      </w:pPr>
      <w:r w:rsidRPr="0044378A">
        <w:t>--------------------------------</w:t>
      </w:r>
    </w:p>
    <w:p w:rsidR="005A23F2" w:rsidRPr="0044378A" w:rsidRDefault="0036061C">
      <w:pPr>
        <w:pStyle w:val="ConsPlusNormal"/>
        <w:spacing w:before="240"/>
        <w:ind w:firstLine="540"/>
        <w:jc w:val="both"/>
      </w:pPr>
      <w:bookmarkStart w:id="124" w:name="Par7809"/>
      <w:bookmarkEnd w:id="124"/>
      <w:r w:rsidRPr="0044378A">
        <w:t>&lt;*&gt; при наличии в составе заявки сведений:</w:t>
      </w:r>
    </w:p>
    <w:p w:rsidR="005A23F2" w:rsidRPr="0044378A" w:rsidRDefault="0036061C">
      <w:pPr>
        <w:pStyle w:val="ConsPlusNormal"/>
        <w:spacing w:before="240"/>
        <w:ind w:firstLine="540"/>
        <w:jc w:val="both"/>
      </w:pPr>
      <w:r w:rsidRPr="0044378A">
        <w:t>о полной оплате объекта субсидирования в предыдущем году количество баллов по таким объектам субсидирования увеличивается на 6 баллов, а в текущем году - на 5 баллов;</w:t>
      </w:r>
    </w:p>
    <w:p w:rsidR="005A23F2" w:rsidRPr="0044378A" w:rsidRDefault="0036061C">
      <w:pPr>
        <w:pStyle w:val="ConsPlusNormal"/>
        <w:spacing w:before="240"/>
        <w:ind w:firstLine="540"/>
        <w:jc w:val="both"/>
      </w:pPr>
      <w:r w:rsidRPr="0044378A">
        <w:t xml:space="preserve">о приобретении объекта субсидирования по договорам финансовой аренды (лизинга), а также в целях реализации проектов по строительству (реконструкции) животноводческих помещений для содержания крупного рогатого скота, указанных в </w:t>
      </w:r>
      <w:hyperlink w:anchor="Par6525" w:tooltip="машин и оборудования для животноводства в целях реализации проектов по строительству (реконструкции) животноводческих помещений для содержания крупного рогатого скота, участвовавших в предыдущие три года или текущем году в конкурсном отборе проектов по строите" w:history="1">
        <w:r w:rsidRPr="0044378A">
          <w:rPr>
            <w:color w:val="0000FF"/>
          </w:rPr>
          <w:t>абзаце четвертом подпункта "а" подпункта 1 пункта 1.2.2</w:t>
        </w:r>
      </w:hyperlink>
      <w:r w:rsidRPr="0044378A">
        <w:t xml:space="preserve"> настоящего Порядка, количество баллов по таким объектам субсидирования увеличивается на 7 баллов.</w:t>
      </w:r>
    </w:p>
    <w:p w:rsidR="005A23F2" w:rsidRPr="0044378A" w:rsidRDefault="0036061C">
      <w:pPr>
        <w:pStyle w:val="ConsPlusNormal"/>
        <w:jc w:val="both"/>
      </w:pPr>
      <w:r w:rsidRPr="0044378A">
        <w:t xml:space="preserve">(в ред. </w:t>
      </w:r>
      <w:hyperlink r:id="rId605" w:history="1">
        <w:r w:rsidRPr="0044378A">
          <w:rPr>
            <w:color w:val="0000FF"/>
          </w:rPr>
          <w:t>Постановления</w:t>
        </w:r>
      </w:hyperlink>
      <w:r w:rsidRPr="0044378A">
        <w:t xml:space="preserve"> Правительства РК от 10.07.2020 N 346)</w:t>
      </w:r>
    </w:p>
    <w:p w:rsidR="005A23F2" w:rsidRPr="0044378A" w:rsidRDefault="005A23F2">
      <w:pPr>
        <w:pStyle w:val="ConsPlusNormal"/>
      </w:pPr>
    </w:p>
    <w:p w:rsidR="005A23F2" w:rsidRPr="0044378A" w:rsidRDefault="005A23F2">
      <w:pPr>
        <w:pStyle w:val="ConsPlusNormal"/>
      </w:pPr>
    </w:p>
    <w:p w:rsidR="005A23F2" w:rsidRPr="0044378A" w:rsidRDefault="005A23F2">
      <w:pPr>
        <w:pStyle w:val="ConsPlusNormal"/>
      </w:pPr>
    </w:p>
    <w:p w:rsidR="005A23F2" w:rsidRPr="0044378A" w:rsidRDefault="005A23F2">
      <w:pPr>
        <w:pStyle w:val="ConsPlusNormal"/>
      </w:pPr>
    </w:p>
    <w:p w:rsidR="005A23F2" w:rsidRPr="0044378A" w:rsidRDefault="005A23F2">
      <w:pPr>
        <w:pStyle w:val="ConsPlusNormal"/>
      </w:pPr>
    </w:p>
    <w:p w:rsidR="005A23F2" w:rsidRPr="0044378A" w:rsidRDefault="0036061C">
      <w:pPr>
        <w:pStyle w:val="ConsPlusNormal"/>
        <w:jc w:val="right"/>
        <w:outlineLvl w:val="2"/>
      </w:pPr>
      <w:r w:rsidRPr="0044378A">
        <w:t>Приложение 10</w:t>
      </w:r>
    </w:p>
    <w:p w:rsidR="005A23F2" w:rsidRPr="0044378A" w:rsidRDefault="0036061C">
      <w:pPr>
        <w:pStyle w:val="ConsPlusNormal"/>
        <w:jc w:val="right"/>
      </w:pPr>
      <w:r w:rsidRPr="0044378A">
        <w:t>к Порядку</w:t>
      </w:r>
    </w:p>
    <w:p w:rsidR="005A23F2" w:rsidRPr="0044378A" w:rsidRDefault="0036061C">
      <w:pPr>
        <w:pStyle w:val="ConsPlusNormal"/>
        <w:jc w:val="right"/>
      </w:pPr>
      <w:r w:rsidRPr="0044378A">
        <w:t>предоставления средств</w:t>
      </w:r>
    </w:p>
    <w:p w:rsidR="005A23F2" w:rsidRPr="0044378A" w:rsidRDefault="0036061C">
      <w:pPr>
        <w:pStyle w:val="ConsPlusNormal"/>
        <w:jc w:val="right"/>
      </w:pPr>
      <w:r w:rsidRPr="0044378A">
        <w:t>республиканского бюджета</w:t>
      </w:r>
    </w:p>
    <w:p w:rsidR="005A23F2" w:rsidRPr="0044378A" w:rsidRDefault="0036061C">
      <w:pPr>
        <w:pStyle w:val="ConsPlusNormal"/>
        <w:jc w:val="right"/>
      </w:pPr>
      <w:r w:rsidRPr="0044378A">
        <w:t>Республики Коми,</w:t>
      </w:r>
    </w:p>
    <w:p w:rsidR="005A23F2" w:rsidRPr="0044378A" w:rsidRDefault="0036061C">
      <w:pPr>
        <w:pStyle w:val="ConsPlusNormal"/>
        <w:jc w:val="right"/>
      </w:pPr>
      <w:r w:rsidRPr="0044378A">
        <w:t>предусмотренных</w:t>
      </w:r>
    </w:p>
    <w:p w:rsidR="005A23F2" w:rsidRPr="0044378A" w:rsidRDefault="0036061C">
      <w:pPr>
        <w:pStyle w:val="ConsPlusNormal"/>
        <w:jc w:val="right"/>
      </w:pPr>
      <w:r w:rsidRPr="0044378A">
        <w:t>на государственную поддержку</w:t>
      </w:r>
    </w:p>
    <w:p w:rsidR="005A23F2" w:rsidRPr="0044378A" w:rsidRDefault="0036061C">
      <w:pPr>
        <w:pStyle w:val="ConsPlusNormal"/>
        <w:jc w:val="right"/>
      </w:pPr>
      <w:r w:rsidRPr="0044378A">
        <w:t>развития сельского хозяйства</w:t>
      </w:r>
    </w:p>
    <w:p w:rsidR="005A23F2" w:rsidRPr="0044378A" w:rsidRDefault="0036061C">
      <w:pPr>
        <w:pStyle w:val="ConsPlusNormal"/>
        <w:jc w:val="right"/>
      </w:pPr>
      <w:r w:rsidRPr="0044378A">
        <w:t>и регулирования рынков</w:t>
      </w:r>
    </w:p>
    <w:p w:rsidR="005A23F2" w:rsidRPr="0044378A" w:rsidRDefault="0036061C">
      <w:pPr>
        <w:pStyle w:val="ConsPlusNormal"/>
        <w:jc w:val="right"/>
      </w:pPr>
      <w:r w:rsidRPr="0044378A">
        <w:t>сельскохозяйственной продукции,</w:t>
      </w:r>
    </w:p>
    <w:p w:rsidR="005A23F2" w:rsidRPr="0044378A" w:rsidRDefault="0036061C">
      <w:pPr>
        <w:pStyle w:val="ConsPlusNormal"/>
        <w:jc w:val="right"/>
      </w:pPr>
      <w:r w:rsidRPr="0044378A">
        <w:t>сырья и продовольствия, развития</w:t>
      </w:r>
    </w:p>
    <w:p w:rsidR="005A23F2" w:rsidRPr="0044378A" w:rsidRDefault="0036061C">
      <w:pPr>
        <w:pStyle w:val="ConsPlusNormal"/>
        <w:jc w:val="right"/>
      </w:pPr>
      <w:r w:rsidRPr="0044378A">
        <w:t>рыбохозяйственного комплекса</w:t>
      </w:r>
    </w:p>
    <w:p w:rsidR="005A23F2" w:rsidRPr="0044378A" w:rsidRDefault="005A23F2">
      <w:pPr>
        <w:pStyle w:val="ConsPlusNormal"/>
      </w:pPr>
    </w:p>
    <w:p w:rsidR="005A23F2" w:rsidRPr="0044378A" w:rsidRDefault="0036061C">
      <w:pPr>
        <w:pStyle w:val="ConsPlusTitle"/>
        <w:jc w:val="center"/>
        <w:rPr>
          <w:rFonts w:ascii="Times New Roman" w:hAnsi="Times New Roman" w:cs="Times New Roman"/>
        </w:rPr>
      </w:pPr>
      <w:bookmarkStart w:id="125" w:name="Par7831"/>
      <w:bookmarkEnd w:id="125"/>
      <w:r w:rsidRPr="0044378A">
        <w:rPr>
          <w:rFonts w:ascii="Times New Roman" w:hAnsi="Times New Roman" w:cs="Times New Roman"/>
        </w:rPr>
        <w:t>ОБЩАЯ СУММА</w:t>
      </w:r>
    </w:p>
    <w:p w:rsidR="005A23F2" w:rsidRPr="0044378A" w:rsidRDefault="0036061C">
      <w:pPr>
        <w:pStyle w:val="ConsPlusTitle"/>
        <w:jc w:val="center"/>
        <w:rPr>
          <w:rFonts w:ascii="Times New Roman" w:hAnsi="Times New Roman" w:cs="Times New Roman"/>
        </w:rPr>
      </w:pPr>
      <w:r w:rsidRPr="0044378A">
        <w:rPr>
          <w:rFonts w:ascii="Times New Roman" w:hAnsi="Times New Roman" w:cs="Times New Roman"/>
        </w:rPr>
        <w:t>СУБСИДИЙ, ВЫДЕЛЯЕМЫХ В ТЕЧЕНИЕ ФИНАНСОВОГО ГОДА</w:t>
      </w:r>
    </w:p>
    <w:p w:rsidR="005A23F2" w:rsidRPr="0044378A" w:rsidRDefault="0036061C">
      <w:pPr>
        <w:pStyle w:val="ConsPlusTitle"/>
        <w:jc w:val="center"/>
        <w:rPr>
          <w:rFonts w:ascii="Times New Roman" w:hAnsi="Times New Roman" w:cs="Times New Roman"/>
        </w:rPr>
      </w:pPr>
      <w:r w:rsidRPr="0044378A">
        <w:rPr>
          <w:rFonts w:ascii="Times New Roman" w:hAnsi="Times New Roman" w:cs="Times New Roman"/>
        </w:rPr>
        <w:t>ОДНОМУ ПОЛУЧАТЕЛЮ СУБСИДИЙ</w:t>
      </w:r>
    </w:p>
    <w:p w:rsidR="005A23F2" w:rsidRPr="0044378A" w:rsidRDefault="005A23F2">
      <w:pPr>
        <w:pStyle w:val="ConsPlusNormal"/>
      </w:pPr>
    </w:p>
    <w:tbl>
      <w:tblPr>
        <w:tblW w:w="5000" w:type="pct"/>
        <w:tblCellMar>
          <w:left w:w="0" w:type="dxa"/>
          <w:right w:w="0" w:type="dxa"/>
        </w:tblCellMar>
        <w:tblLook w:val="0000"/>
      </w:tblPr>
      <w:tblGrid>
        <w:gridCol w:w="60"/>
        <w:gridCol w:w="113"/>
        <w:gridCol w:w="9921"/>
        <w:gridCol w:w="113"/>
      </w:tblGrid>
      <w:tr w:rsidR="005A23F2" w:rsidRPr="0044378A">
        <w:tc>
          <w:tcPr>
            <w:tcW w:w="60" w:type="dxa"/>
            <w:shd w:val="clear" w:color="auto" w:fill="CED3F1"/>
            <w:tcMar>
              <w:top w:w="0" w:type="dxa"/>
              <w:left w:w="0" w:type="dxa"/>
              <w:bottom w:w="0" w:type="dxa"/>
              <w:right w:w="0" w:type="dxa"/>
            </w:tcMar>
          </w:tcPr>
          <w:p w:rsidR="005A23F2" w:rsidRPr="0044378A" w:rsidRDefault="005A23F2">
            <w:pPr>
              <w:pStyle w:val="ConsPlusNormal"/>
            </w:pPr>
          </w:p>
        </w:tc>
        <w:tc>
          <w:tcPr>
            <w:tcW w:w="113" w:type="dxa"/>
            <w:shd w:val="clear" w:color="auto" w:fill="F4F3F8"/>
            <w:tcMar>
              <w:top w:w="0" w:type="dxa"/>
              <w:left w:w="0" w:type="dxa"/>
              <w:bottom w:w="0" w:type="dxa"/>
              <w:right w:w="0" w:type="dxa"/>
            </w:tcMar>
          </w:tcPr>
          <w:p w:rsidR="005A23F2" w:rsidRPr="0044378A" w:rsidRDefault="005A23F2">
            <w:pPr>
              <w:pStyle w:val="ConsPlusNormal"/>
            </w:pPr>
          </w:p>
        </w:tc>
        <w:tc>
          <w:tcPr>
            <w:tcW w:w="0" w:type="auto"/>
            <w:shd w:val="clear" w:color="auto" w:fill="F4F3F8"/>
            <w:tcMar>
              <w:top w:w="113" w:type="dxa"/>
              <w:left w:w="0" w:type="dxa"/>
              <w:bottom w:w="113" w:type="dxa"/>
              <w:right w:w="0" w:type="dxa"/>
            </w:tcMar>
          </w:tcPr>
          <w:p w:rsidR="005A23F2" w:rsidRPr="0044378A" w:rsidRDefault="0036061C">
            <w:pPr>
              <w:pStyle w:val="ConsPlusNormal"/>
              <w:jc w:val="center"/>
              <w:rPr>
                <w:color w:val="392C69"/>
              </w:rPr>
            </w:pPr>
            <w:r w:rsidRPr="0044378A">
              <w:rPr>
                <w:color w:val="392C69"/>
              </w:rPr>
              <w:t>Список изменяющих документов</w:t>
            </w:r>
          </w:p>
          <w:p w:rsidR="005A23F2" w:rsidRPr="0044378A" w:rsidRDefault="0036061C">
            <w:pPr>
              <w:pStyle w:val="ConsPlusNormal"/>
              <w:jc w:val="center"/>
              <w:rPr>
                <w:color w:val="392C69"/>
              </w:rPr>
            </w:pPr>
            <w:r w:rsidRPr="0044378A">
              <w:rPr>
                <w:color w:val="392C69"/>
              </w:rPr>
              <w:t xml:space="preserve">(в ред. </w:t>
            </w:r>
            <w:hyperlink r:id="rId606" w:history="1">
              <w:r w:rsidRPr="0044378A">
                <w:rPr>
                  <w:color w:val="0000FF"/>
                </w:rPr>
                <w:t>Постановления</w:t>
              </w:r>
            </w:hyperlink>
            <w:r w:rsidRPr="0044378A">
              <w:rPr>
                <w:color w:val="392C69"/>
              </w:rPr>
              <w:t xml:space="preserve"> Правительства РК от 23.04.2021 N 212)</w:t>
            </w:r>
          </w:p>
        </w:tc>
        <w:tc>
          <w:tcPr>
            <w:tcW w:w="113" w:type="dxa"/>
            <w:shd w:val="clear" w:color="auto" w:fill="F4F3F8"/>
            <w:tcMar>
              <w:top w:w="0" w:type="dxa"/>
              <w:left w:w="0" w:type="dxa"/>
              <w:bottom w:w="0" w:type="dxa"/>
              <w:right w:w="0" w:type="dxa"/>
            </w:tcMar>
          </w:tcPr>
          <w:p w:rsidR="005A23F2" w:rsidRPr="0044378A" w:rsidRDefault="005A23F2">
            <w:pPr>
              <w:pStyle w:val="ConsPlusNormal"/>
              <w:jc w:val="center"/>
              <w:rPr>
                <w:color w:val="392C69"/>
              </w:rPr>
            </w:pPr>
          </w:p>
        </w:tc>
      </w:tr>
    </w:tbl>
    <w:p w:rsidR="005A23F2" w:rsidRPr="0044378A" w:rsidRDefault="005A23F2">
      <w:pPr>
        <w:pStyle w:val="ConsPlusNormal"/>
      </w:pPr>
    </w:p>
    <w:tbl>
      <w:tblPr>
        <w:tblW w:w="0" w:type="auto"/>
        <w:tblLayout w:type="fixed"/>
        <w:tblCellMar>
          <w:top w:w="102" w:type="dxa"/>
          <w:left w:w="62" w:type="dxa"/>
          <w:bottom w:w="102" w:type="dxa"/>
          <w:right w:w="62" w:type="dxa"/>
        </w:tblCellMar>
        <w:tblLook w:val="0000"/>
      </w:tblPr>
      <w:tblGrid>
        <w:gridCol w:w="5783"/>
        <w:gridCol w:w="3288"/>
      </w:tblGrid>
      <w:tr w:rsidR="005A23F2" w:rsidRPr="0044378A">
        <w:tc>
          <w:tcPr>
            <w:tcW w:w="5783"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Наименование субсидий на возмещение части затрат на техническое и технологическое перевооружение</w:t>
            </w:r>
          </w:p>
        </w:tc>
        <w:tc>
          <w:tcPr>
            <w:tcW w:w="3288"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Размер субсидий, выделяемых в течение текущего финансового года одному получателю, тыс. рублей</w:t>
            </w:r>
          </w:p>
        </w:tc>
      </w:tr>
      <w:tr w:rsidR="005A23F2" w:rsidRPr="0044378A">
        <w:tc>
          <w:tcPr>
            <w:tcW w:w="5783"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lastRenderedPageBreak/>
              <w:t>Субсидии на возмещение части затрат на техническое и технологическое перевооружение в области животноводства и кормопроизводства &lt;*&gt;, в области выращивания картофеля и овощей, в области аквакультуры и рыболовства при сумме выручки (дохода) от реализации продукции (работ, услуг) за предыдущий календарный год, тыс. рублей:</w:t>
            </w:r>
          </w:p>
        </w:tc>
        <w:tc>
          <w:tcPr>
            <w:tcW w:w="3288"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r>
      <w:tr w:rsidR="005A23F2" w:rsidRPr="0044378A">
        <w:tc>
          <w:tcPr>
            <w:tcW w:w="5783"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до 5 000</w:t>
            </w:r>
          </w:p>
        </w:tc>
        <w:tc>
          <w:tcPr>
            <w:tcW w:w="3288"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не более 3 000 &lt;**&gt;</w:t>
            </w:r>
          </w:p>
        </w:tc>
      </w:tr>
      <w:tr w:rsidR="005A23F2" w:rsidRPr="0044378A">
        <w:tc>
          <w:tcPr>
            <w:tcW w:w="5783"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от 5 000 до 25 000</w:t>
            </w:r>
          </w:p>
        </w:tc>
        <w:tc>
          <w:tcPr>
            <w:tcW w:w="3288"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не более 5 000</w:t>
            </w:r>
          </w:p>
        </w:tc>
      </w:tr>
      <w:tr w:rsidR="005A23F2" w:rsidRPr="0044378A">
        <w:tc>
          <w:tcPr>
            <w:tcW w:w="5783"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25 000 и выше</w:t>
            </w:r>
          </w:p>
        </w:tc>
        <w:tc>
          <w:tcPr>
            <w:tcW w:w="3288"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не более 8 000</w:t>
            </w:r>
          </w:p>
        </w:tc>
      </w:tr>
      <w:tr w:rsidR="005A23F2" w:rsidRPr="0044378A">
        <w:tc>
          <w:tcPr>
            <w:tcW w:w="5783" w:type="dxa"/>
            <w:tcBorders>
              <w:top w:val="single" w:sz="4" w:space="0" w:color="auto"/>
              <w:left w:val="single" w:sz="4" w:space="0" w:color="auto"/>
              <w:right w:val="single" w:sz="4" w:space="0" w:color="auto"/>
            </w:tcBorders>
          </w:tcPr>
          <w:p w:rsidR="005A23F2" w:rsidRPr="0044378A" w:rsidRDefault="0036061C">
            <w:pPr>
              <w:pStyle w:val="ConsPlusNormal"/>
              <w:jc w:val="both"/>
            </w:pPr>
            <w:r w:rsidRPr="0044378A">
              <w:t>в области химизации и мелиорации</w:t>
            </w:r>
          </w:p>
        </w:tc>
        <w:tc>
          <w:tcPr>
            <w:tcW w:w="3288" w:type="dxa"/>
            <w:tcBorders>
              <w:top w:val="single" w:sz="4" w:space="0" w:color="auto"/>
              <w:left w:val="single" w:sz="4" w:space="0" w:color="auto"/>
              <w:right w:val="single" w:sz="4" w:space="0" w:color="auto"/>
            </w:tcBorders>
          </w:tcPr>
          <w:p w:rsidR="005A23F2" w:rsidRPr="0044378A" w:rsidRDefault="0036061C">
            <w:pPr>
              <w:pStyle w:val="ConsPlusNormal"/>
            </w:pPr>
            <w:r w:rsidRPr="0044378A">
              <w:t>не более 8 000</w:t>
            </w:r>
          </w:p>
        </w:tc>
      </w:tr>
      <w:tr w:rsidR="005A23F2" w:rsidRPr="0044378A">
        <w:tc>
          <w:tcPr>
            <w:tcW w:w="9071" w:type="dxa"/>
            <w:gridSpan w:val="2"/>
            <w:tcBorders>
              <w:left w:val="single" w:sz="4" w:space="0" w:color="auto"/>
              <w:bottom w:val="single" w:sz="4" w:space="0" w:color="auto"/>
              <w:right w:val="single" w:sz="4" w:space="0" w:color="auto"/>
            </w:tcBorders>
          </w:tcPr>
          <w:p w:rsidR="005A23F2" w:rsidRPr="0044378A" w:rsidRDefault="0036061C">
            <w:pPr>
              <w:pStyle w:val="ConsPlusNormal"/>
              <w:jc w:val="both"/>
            </w:pPr>
            <w:r w:rsidRPr="0044378A">
              <w:t xml:space="preserve">(введено </w:t>
            </w:r>
            <w:hyperlink r:id="rId607" w:history="1">
              <w:r w:rsidRPr="0044378A">
                <w:rPr>
                  <w:color w:val="0000FF"/>
                </w:rPr>
                <w:t>Постановлением</w:t>
              </w:r>
            </w:hyperlink>
            <w:r w:rsidRPr="0044378A">
              <w:t xml:space="preserve"> Правительства РК от 23.04.2021 N 212)</w:t>
            </w:r>
          </w:p>
        </w:tc>
      </w:tr>
      <w:tr w:rsidR="005A23F2" w:rsidRPr="0044378A">
        <w:tc>
          <w:tcPr>
            <w:tcW w:w="5783"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в области переработки сельскохозяйственной продукции</w:t>
            </w:r>
          </w:p>
        </w:tc>
        <w:tc>
          <w:tcPr>
            <w:tcW w:w="3288"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не более 5 000</w:t>
            </w:r>
          </w:p>
        </w:tc>
      </w:tr>
      <w:tr w:rsidR="005A23F2" w:rsidRPr="0044378A">
        <w:tc>
          <w:tcPr>
            <w:tcW w:w="5783"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Субсидии на возмещение части затрат на техническое и технологическое перевооружение производств по заготовке и переработке дикорастущих пищевых лесных ресурсов и лекарственных растений</w:t>
            </w:r>
          </w:p>
        </w:tc>
        <w:tc>
          <w:tcPr>
            <w:tcW w:w="3288"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не более 5 000</w:t>
            </w:r>
          </w:p>
        </w:tc>
      </w:tr>
      <w:tr w:rsidR="005A23F2" w:rsidRPr="0044378A">
        <w:tc>
          <w:tcPr>
            <w:tcW w:w="5783"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Субсидии на возмещение части прямых понесенных затрат на создание (модернизацию) объектов по переработке продукции оленеводства</w:t>
            </w:r>
          </w:p>
        </w:tc>
        <w:tc>
          <w:tcPr>
            <w:tcW w:w="3288"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не более 30 000</w:t>
            </w:r>
          </w:p>
        </w:tc>
      </w:tr>
    </w:tbl>
    <w:p w:rsidR="005A23F2" w:rsidRPr="0044378A" w:rsidRDefault="005A23F2">
      <w:pPr>
        <w:pStyle w:val="ConsPlusNormal"/>
      </w:pPr>
    </w:p>
    <w:p w:rsidR="005A23F2" w:rsidRPr="0044378A" w:rsidRDefault="0036061C">
      <w:pPr>
        <w:pStyle w:val="ConsPlusNormal"/>
        <w:ind w:firstLine="540"/>
        <w:jc w:val="both"/>
      </w:pPr>
      <w:r w:rsidRPr="0044378A">
        <w:t>--------------------------------</w:t>
      </w:r>
    </w:p>
    <w:p w:rsidR="005A23F2" w:rsidRPr="0044378A" w:rsidRDefault="0036061C">
      <w:pPr>
        <w:pStyle w:val="ConsPlusNormal"/>
        <w:spacing w:before="240"/>
        <w:ind w:firstLine="540"/>
        <w:jc w:val="both"/>
      </w:pPr>
      <w:r w:rsidRPr="0044378A">
        <w:t xml:space="preserve">&lt;*&gt; Размер субсидий увеличивается при реализации проектов по строительству (реконструкции) животноводческих помещений для содержания крупного рогатого скота, указанных в </w:t>
      </w:r>
      <w:hyperlink w:anchor="Par6525" w:tooltip="машин и оборудования для животноводства в целях реализации проектов по строительству (реконструкции) животноводческих помещений для содержания крупного рогатого скота, участвовавших в предыдущие три года или текущем году в конкурсном отборе проектов по строите" w:history="1">
        <w:r w:rsidRPr="0044378A">
          <w:rPr>
            <w:color w:val="0000FF"/>
          </w:rPr>
          <w:t>абзаце четвертом подпункта "а" подпункта 1 пункта 1.2.2 раздела II</w:t>
        </w:r>
      </w:hyperlink>
      <w:r w:rsidRPr="0044378A">
        <w:t xml:space="preserve"> настоящего Порядка, на 10 000 тыс. рублей. В случае реализации проектов по строительству (реконструкции) животноводческих помещений для содержания крупного рогатого скота мощностью свыше 1 000 скотомест (голов) размер субсидий не применяется.</w:t>
      </w:r>
    </w:p>
    <w:p w:rsidR="005A23F2" w:rsidRPr="0044378A" w:rsidRDefault="0036061C">
      <w:pPr>
        <w:pStyle w:val="ConsPlusNormal"/>
        <w:spacing w:before="240"/>
        <w:ind w:firstLine="540"/>
        <w:jc w:val="both"/>
      </w:pPr>
      <w:r w:rsidRPr="0044378A">
        <w:t>&lt;**&gt; Размер субсидий применяется также для вновь созданных организаций, крестьянских (фермерских) хозяйств, сельскохозяйственных потребительских кооперативов, не имеющих сведений по выручке (доходу) от реализации продукции (работ, услуг) за предыдущий календарный год.</w:t>
      </w:r>
    </w:p>
    <w:p w:rsidR="005A23F2" w:rsidRPr="0044378A" w:rsidRDefault="005A23F2">
      <w:pPr>
        <w:pStyle w:val="ConsPlusNormal"/>
      </w:pPr>
    </w:p>
    <w:p w:rsidR="005A23F2" w:rsidRPr="0044378A" w:rsidRDefault="005A23F2">
      <w:pPr>
        <w:pStyle w:val="ConsPlusNormal"/>
      </w:pPr>
    </w:p>
    <w:p w:rsidR="005A23F2" w:rsidRPr="0044378A" w:rsidRDefault="005A23F2">
      <w:pPr>
        <w:pStyle w:val="ConsPlusNormal"/>
      </w:pPr>
    </w:p>
    <w:p w:rsidR="005A23F2" w:rsidRPr="0044378A" w:rsidRDefault="005A23F2">
      <w:pPr>
        <w:pStyle w:val="ConsPlusNormal"/>
      </w:pPr>
    </w:p>
    <w:p w:rsidR="005A23F2" w:rsidRPr="0044378A" w:rsidRDefault="005A23F2">
      <w:pPr>
        <w:pStyle w:val="ConsPlusNormal"/>
      </w:pPr>
    </w:p>
    <w:p w:rsidR="005A23F2" w:rsidRPr="0044378A" w:rsidRDefault="0036061C">
      <w:pPr>
        <w:pStyle w:val="ConsPlusNormal"/>
        <w:jc w:val="right"/>
        <w:outlineLvl w:val="2"/>
      </w:pPr>
      <w:r w:rsidRPr="0044378A">
        <w:lastRenderedPageBreak/>
        <w:t>Приложение 11</w:t>
      </w:r>
    </w:p>
    <w:p w:rsidR="005A23F2" w:rsidRPr="0044378A" w:rsidRDefault="0036061C">
      <w:pPr>
        <w:pStyle w:val="ConsPlusNormal"/>
        <w:jc w:val="right"/>
      </w:pPr>
      <w:r w:rsidRPr="0044378A">
        <w:t>к Порядку</w:t>
      </w:r>
    </w:p>
    <w:p w:rsidR="005A23F2" w:rsidRPr="0044378A" w:rsidRDefault="0036061C">
      <w:pPr>
        <w:pStyle w:val="ConsPlusNormal"/>
        <w:jc w:val="right"/>
      </w:pPr>
      <w:r w:rsidRPr="0044378A">
        <w:t>предоставления средств</w:t>
      </w:r>
    </w:p>
    <w:p w:rsidR="005A23F2" w:rsidRPr="0044378A" w:rsidRDefault="0036061C">
      <w:pPr>
        <w:pStyle w:val="ConsPlusNormal"/>
        <w:jc w:val="right"/>
      </w:pPr>
      <w:r w:rsidRPr="0044378A">
        <w:t>республиканского бюджета</w:t>
      </w:r>
    </w:p>
    <w:p w:rsidR="005A23F2" w:rsidRPr="0044378A" w:rsidRDefault="0036061C">
      <w:pPr>
        <w:pStyle w:val="ConsPlusNormal"/>
        <w:jc w:val="right"/>
      </w:pPr>
      <w:r w:rsidRPr="0044378A">
        <w:t>Республики Коми,</w:t>
      </w:r>
    </w:p>
    <w:p w:rsidR="005A23F2" w:rsidRPr="0044378A" w:rsidRDefault="0036061C">
      <w:pPr>
        <w:pStyle w:val="ConsPlusNormal"/>
        <w:jc w:val="right"/>
      </w:pPr>
      <w:r w:rsidRPr="0044378A">
        <w:t>предусмотренных</w:t>
      </w:r>
    </w:p>
    <w:p w:rsidR="005A23F2" w:rsidRPr="0044378A" w:rsidRDefault="0036061C">
      <w:pPr>
        <w:pStyle w:val="ConsPlusNormal"/>
        <w:jc w:val="right"/>
      </w:pPr>
      <w:r w:rsidRPr="0044378A">
        <w:t>на государственную поддержку</w:t>
      </w:r>
    </w:p>
    <w:p w:rsidR="005A23F2" w:rsidRPr="0044378A" w:rsidRDefault="0036061C">
      <w:pPr>
        <w:pStyle w:val="ConsPlusNormal"/>
        <w:jc w:val="right"/>
      </w:pPr>
      <w:r w:rsidRPr="0044378A">
        <w:t>развития сельского хозяйства</w:t>
      </w:r>
    </w:p>
    <w:p w:rsidR="005A23F2" w:rsidRPr="0044378A" w:rsidRDefault="0036061C">
      <w:pPr>
        <w:pStyle w:val="ConsPlusNormal"/>
        <w:jc w:val="right"/>
      </w:pPr>
      <w:r w:rsidRPr="0044378A">
        <w:t>и регулирования рынков</w:t>
      </w:r>
    </w:p>
    <w:p w:rsidR="005A23F2" w:rsidRPr="0044378A" w:rsidRDefault="0036061C">
      <w:pPr>
        <w:pStyle w:val="ConsPlusNormal"/>
        <w:jc w:val="right"/>
      </w:pPr>
      <w:r w:rsidRPr="0044378A">
        <w:t>сельскохозяйственной продукции,</w:t>
      </w:r>
    </w:p>
    <w:p w:rsidR="005A23F2" w:rsidRPr="0044378A" w:rsidRDefault="0036061C">
      <w:pPr>
        <w:pStyle w:val="ConsPlusNormal"/>
        <w:jc w:val="right"/>
      </w:pPr>
      <w:r w:rsidRPr="0044378A">
        <w:t>сырья и продовольствия, развития</w:t>
      </w:r>
    </w:p>
    <w:p w:rsidR="005A23F2" w:rsidRPr="0044378A" w:rsidRDefault="0036061C">
      <w:pPr>
        <w:pStyle w:val="ConsPlusNormal"/>
        <w:jc w:val="right"/>
      </w:pPr>
      <w:r w:rsidRPr="0044378A">
        <w:t>рыбохозяйственного комплекса</w:t>
      </w:r>
    </w:p>
    <w:p w:rsidR="005A23F2" w:rsidRPr="0044378A" w:rsidRDefault="005A23F2">
      <w:pPr>
        <w:pStyle w:val="ConsPlusNormal"/>
      </w:pPr>
    </w:p>
    <w:p w:rsidR="005A23F2" w:rsidRPr="0044378A" w:rsidRDefault="0036061C">
      <w:pPr>
        <w:pStyle w:val="ConsPlusTitle"/>
        <w:jc w:val="center"/>
        <w:rPr>
          <w:rFonts w:ascii="Times New Roman" w:hAnsi="Times New Roman" w:cs="Times New Roman"/>
        </w:rPr>
      </w:pPr>
      <w:bookmarkStart w:id="126" w:name="Par7878"/>
      <w:bookmarkEnd w:id="126"/>
      <w:r w:rsidRPr="0044378A">
        <w:rPr>
          <w:rFonts w:ascii="Times New Roman" w:hAnsi="Times New Roman" w:cs="Times New Roman"/>
        </w:rPr>
        <w:t>СТАВКИ</w:t>
      </w:r>
    </w:p>
    <w:p w:rsidR="005A23F2" w:rsidRPr="0044378A" w:rsidRDefault="0036061C">
      <w:pPr>
        <w:pStyle w:val="ConsPlusTitle"/>
        <w:jc w:val="center"/>
        <w:rPr>
          <w:rFonts w:ascii="Times New Roman" w:hAnsi="Times New Roman" w:cs="Times New Roman"/>
        </w:rPr>
      </w:pPr>
      <w:r w:rsidRPr="0044378A">
        <w:rPr>
          <w:rFonts w:ascii="Times New Roman" w:hAnsi="Times New Roman" w:cs="Times New Roman"/>
        </w:rPr>
        <w:t>СУБСИДИЙ НА ВОЗМЕЩЕНИЕ ЧАСТИ ЗАТРАТ НА ПРИОБРЕТЕНИЕ</w:t>
      </w:r>
    </w:p>
    <w:p w:rsidR="005A23F2" w:rsidRPr="0044378A" w:rsidRDefault="0036061C">
      <w:pPr>
        <w:pStyle w:val="ConsPlusTitle"/>
        <w:jc w:val="center"/>
        <w:rPr>
          <w:rFonts w:ascii="Times New Roman" w:hAnsi="Times New Roman" w:cs="Times New Roman"/>
        </w:rPr>
      </w:pPr>
      <w:r w:rsidRPr="0044378A">
        <w:rPr>
          <w:rFonts w:ascii="Times New Roman" w:hAnsi="Times New Roman" w:cs="Times New Roman"/>
        </w:rPr>
        <w:t>(ИЗГОТОВЛЕНИЕ) КОМБИКОРМА ДЛЯ КРУПНОГО РОГАТОГО СКОТА</w:t>
      </w:r>
    </w:p>
    <w:p w:rsidR="005A23F2" w:rsidRPr="0044378A" w:rsidRDefault="005A23F2">
      <w:pPr>
        <w:pStyle w:val="ConsPlusNormal"/>
      </w:pPr>
    </w:p>
    <w:tbl>
      <w:tblPr>
        <w:tblW w:w="5000" w:type="pct"/>
        <w:tblCellMar>
          <w:left w:w="0" w:type="dxa"/>
          <w:right w:w="0" w:type="dxa"/>
        </w:tblCellMar>
        <w:tblLook w:val="0000"/>
      </w:tblPr>
      <w:tblGrid>
        <w:gridCol w:w="60"/>
        <w:gridCol w:w="113"/>
        <w:gridCol w:w="9921"/>
        <w:gridCol w:w="113"/>
      </w:tblGrid>
      <w:tr w:rsidR="005A23F2" w:rsidRPr="0044378A">
        <w:tc>
          <w:tcPr>
            <w:tcW w:w="60" w:type="dxa"/>
            <w:shd w:val="clear" w:color="auto" w:fill="CED3F1"/>
            <w:tcMar>
              <w:top w:w="0" w:type="dxa"/>
              <w:left w:w="0" w:type="dxa"/>
              <w:bottom w:w="0" w:type="dxa"/>
              <w:right w:w="0" w:type="dxa"/>
            </w:tcMar>
          </w:tcPr>
          <w:p w:rsidR="005A23F2" w:rsidRPr="0044378A" w:rsidRDefault="005A23F2">
            <w:pPr>
              <w:pStyle w:val="ConsPlusNormal"/>
            </w:pPr>
          </w:p>
        </w:tc>
        <w:tc>
          <w:tcPr>
            <w:tcW w:w="113" w:type="dxa"/>
            <w:shd w:val="clear" w:color="auto" w:fill="F4F3F8"/>
            <w:tcMar>
              <w:top w:w="0" w:type="dxa"/>
              <w:left w:w="0" w:type="dxa"/>
              <w:bottom w:w="0" w:type="dxa"/>
              <w:right w:w="0" w:type="dxa"/>
            </w:tcMar>
          </w:tcPr>
          <w:p w:rsidR="005A23F2" w:rsidRPr="0044378A" w:rsidRDefault="005A23F2">
            <w:pPr>
              <w:pStyle w:val="ConsPlusNormal"/>
            </w:pPr>
          </w:p>
        </w:tc>
        <w:tc>
          <w:tcPr>
            <w:tcW w:w="0" w:type="auto"/>
            <w:shd w:val="clear" w:color="auto" w:fill="F4F3F8"/>
            <w:tcMar>
              <w:top w:w="113" w:type="dxa"/>
              <w:left w:w="0" w:type="dxa"/>
              <w:bottom w:w="113" w:type="dxa"/>
              <w:right w:w="0" w:type="dxa"/>
            </w:tcMar>
          </w:tcPr>
          <w:p w:rsidR="005A23F2" w:rsidRPr="0044378A" w:rsidRDefault="0036061C">
            <w:pPr>
              <w:pStyle w:val="ConsPlusNormal"/>
              <w:jc w:val="center"/>
              <w:rPr>
                <w:color w:val="392C69"/>
              </w:rPr>
            </w:pPr>
            <w:r w:rsidRPr="0044378A">
              <w:rPr>
                <w:color w:val="392C69"/>
              </w:rPr>
              <w:t>Список изменяющих документов</w:t>
            </w:r>
          </w:p>
          <w:p w:rsidR="005A23F2" w:rsidRPr="0044378A" w:rsidRDefault="0036061C">
            <w:pPr>
              <w:pStyle w:val="ConsPlusNormal"/>
              <w:jc w:val="center"/>
              <w:rPr>
                <w:color w:val="392C69"/>
              </w:rPr>
            </w:pPr>
            <w:r w:rsidRPr="0044378A">
              <w:rPr>
                <w:color w:val="392C69"/>
              </w:rPr>
              <w:t xml:space="preserve">(в ред. </w:t>
            </w:r>
            <w:hyperlink r:id="rId608" w:history="1">
              <w:r w:rsidRPr="0044378A">
                <w:rPr>
                  <w:color w:val="0000FF"/>
                </w:rPr>
                <w:t>Постановления</w:t>
              </w:r>
            </w:hyperlink>
            <w:r w:rsidRPr="0044378A">
              <w:rPr>
                <w:color w:val="392C69"/>
              </w:rPr>
              <w:t xml:space="preserve"> Правительства РК от 12.05.2020 N 234)</w:t>
            </w:r>
          </w:p>
        </w:tc>
        <w:tc>
          <w:tcPr>
            <w:tcW w:w="113" w:type="dxa"/>
            <w:shd w:val="clear" w:color="auto" w:fill="F4F3F8"/>
            <w:tcMar>
              <w:top w:w="0" w:type="dxa"/>
              <w:left w:w="0" w:type="dxa"/>
              <w:bottom w:w="0" w:type="dxa"/>
              <w:right w:w="0" w:type="dxa"/>
            </w:tcMar>
          </w:tcPr>
          <w:p w:rsidR="005A23F2" w:rsidRPr="0044378A" w:rsidRDefault="005A23F2">
            <w:pPr>
              <w:pStyle w:val="ConsPlusNormal"/>
              <w:jc w:val="center"/>
              <w:rPr>
                <w:color w:val="392C69"/>
              </w:rPr>
            </w:pPr>
          </w:p>
        </w:tc>
      </w:tr>
    </w:tbl>
    <w:p w:rsidR="005A23F2" w:rsidRPr="0044378A" w:rsidRDefault="005A23F2">
      <w:pPr>
        <w:pStyle w:val="ConsPlusNormal"/>
      </w:pPr>
    </w:p>
    <w:tbl>
      <w:tblPr>
        <w:tblW w:w="0" w:type="auto"/>
        <w:tblLayout w:type="fixed"/>
        <w:tblCellMar>
          <w:top w:w="102" w:type="dxa"/>
          <w:left w:w="62" w:type="dxa"/>
          <w:bottom w:w="102" w:type="dxa"/>
          <w:right w:w="62" w:type="dxa"/>
        </w:tblCellMar>
        <w:tblLook w:val="0000"/>
      </w:tblPr>
      <w:tblGrid>
        <w:gridCol w:w="7143"/>
        <w:gridCol w:w="1928"/>
      </w:tblGrid>
      <w:tr w:rsidR="005A23F2" w:rsidRPr="0044378A">
        <w:tc>
          <w:tcPr>
            <w:tcW w:w="7143"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Наименование мероприятий</w:t>
            </w:r>
          </w:p>
        </w:tc>
        <w:tc>
          <w:tcPr>
            <w:tcW w:w="1928"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Ставка субсидии, в рублях</w:t>
            </w:r>
          </w:p>
        </w:tc>
      </w:tr>
      <w:tr w:rsidR="005A23F2" w:rsidRPr="0044378A">
        <w:tc>
          <w:tcPr>
            <w:tcW w:w="7143"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На 1 условную голову крупного рогатого скота при удое молока от одной коровы за предыдущий календарный год, килограмм</w:t>
            </w:r>
          </w:p>
        </w:tc>
        <w:tc>
          <w:tcPr>
            <w:tcW w:w="1928"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r>
      <w:tr w:rsidR="005A23F2" w:rsidRPr="0044378A">
        <w:tc>
          <w:tcPr>
            <w:tcW w:w="7143"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при отсутствии сведений по удою молока от одной коровы за предыдущий календарный год</w:t>
            </w:r>
          </w:p>
        </w:tc>
        <w:tc>
          <w:tcPr>
            <w:tcW w:w="1928"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1 678</w:t>
            </w:r>
          </w:p>
        </w:tc>
      </w:tr>
      <w:tr w:rsidR="005A23F2" w:rsidRPr="0044378A">
        <w:tc>
          <w:tcPr>
            <w:tcW w:w="7143"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от 2 000 до 3 000</w:t>
            </w:r>
          </w:p>
        </w:tc>
        <w:tc>
          <w:tcPr>
            <w:tcW w:w="1928"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2 467</w:t>
            </w:r>
          </w:p>
        </w:tc>
      </w:tr>
      <w:tr w:rsidR="005A23F2" w:rsidRPr="0044378A">
        <w:tc>
          <w:tcPr>
            <w:tcW w:w="7143"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от 3 000 до 4 000</w:t>
            </w:r>
          </w:p>
        </w:tc>
        <w:tc>
          <w:tcPr>
            <w:tcW w:w="1928"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3 722</w:t>
            </w:r>
          </w:p>
        </w:tc>
      </w:tr>
      <w:tr w:rsidR="005A23F2" w:rsidRPr="0044378A">
        <w:tc>
          <w:tcPr>
            <w:tcW w:w="7143"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от 4 000 до 5 000</w:t>
            </w:r>
          </w:p>
        </w:tc>
        <w:tc>
          <w:tcPr>
            <w:tcW w:w="1928"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4 313</w:t>
            </w:r>
          </w:p>
        </w:tc>
      </w:tr>
      <w:tr w:rsidR="005A23F2" w:rsidRPr="0044378A">
        <w:tc>
          <w:tcPr>
            <w:tcW w:w="7143"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от 5 000 и свыше</w:t>
            </w:r>
          </w:p>
        </w:tc>
        <w:tc>
          <w:tcPr>
            <w:tcW w:w="1928"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4 884</w:t>
            </w:r>
          </w:p>
        </w:tc>
      </w:tr>
    </w:tbl>
    <w:p w:rsidR="005A23F2" w:rsidRPr="0044378A" w:rsidRDefault="005A23F2">
      <w:pPr>
        <w:pStyle w:val="ConsPlusNormal"/>
      </w:pPr>
    </w:p>
    <w:p w:rsidR="005A23F2" w:rsidRPr="0044378A" w:rsidRDefault="005A23F2">
      <w:pPr>
        <w:pStyle w:val="ConsPlusNormal"/>
      </w:pPr>
    </w:p>
    <w:p w:rsidR="005A23F2" w:rsidRPr="0044378A" w:rsidRDefault="005A23F2">
      <w:pPr>
        <w:pStyle w:val="ConsPlusNormal"/>
      </w:pPr>
    </w:p>
    <w:p w:rsidR="005A23F2" w:rsidRPr="0044378A" w:rsidRDefault="005A23F2">
      <w:pPr>
        <w:pStyle w:val="ConsPlusNormal"/>
      </w:pPr>
    </w:p>
    <w:p w:rsidR="005A23F2" w:rsidRPr="0044378A" w:rsidRDefault="005A23F2">
      <w:pPr>
        <w:pStyle w:val="ConsPlusNormal"/>
      </w:pPr>
    </w:p>
    <w:p w:rsidR="005A23F2" w:rsidRPr="0044378A" w:rsidRDefault="0036061C">
      <w:pPr>
        <w:pStyle w:val="ConsPlusNormal"/>
        <w:jc w:val="right"/>
        <w:outlineLvl w:val="2"/>
      </w:pPr>
      <w:r w:rsidRPr="0044378A">
        <w:t>Приложение 12</w:t>
      </w:r>
    </w:p>
    <w:p w:rsidR="005A23F2" w:rsidRPr="0044378A" w:rsidRDefault="0036061C">
      <w:pPr>
        <w:pStyle w:val="ConsPlusNormal"/>
        <w:jc w:val="right"/>
      </w:pPr>
      <w:r w:rsidRPr="0044378A">
        <w:t>к Порядку</w:t>
      </w:r>
    </w:p>
    <w:p w:rsidR="005A23F2" w:rsidRPr="0044378A" w:rsidRDefault="0036061C">
      <w:pPr>
        <w:pStyle w:val="ConsPlusNormal"/>
        <w:jc w:val="right"/>
      </w:pPr>
      <w:r w:rsidRPr="0044378A">
        <w:t>предоставления средств</w:t>
      </w:r>
    </w:p>
    <w:p w:rsidR="005A23F2" w:rsidRPr="0044378A" w:rsidRDefault="0036061C">
      <w:pPr>
        <w:pStyle w:val="ConsPlusNormal"/>
        <w:jc w:val="right"/>
      </w:pPr>
      <w:r w:rsidRPr="0044378A">
        <w:t>республиканского бюджета</w:t>
      </w:r>
    </w:p>
    <w:p w:rsidR="005A23F2" w:rsidRPr="0044378A" w:rsidRDefault="0036061C">
      <w:pPr>
        <w:pStyle w:val="ConsPlusNormal"/>
        <w:jc w:val="right"/>
      </w:pPr>
      <w:r w:rsidRPr="0044378A">
        <w:t>Республики Коми,</w:t>
      </w:r>
    </w:p>
    <w:p w:rsidR="005A23F2" w:rsidRPr="0044378A" w:rsidRDefault="0036061C">
      <w:pPr>
        <w:pStyle w:val="ConsPlusNormal"/>
        <w:jc w:val="right"/>
      </w:pPr>
      <w:r w:rsidRPr="0044378A">
        <w:t>предусмотренных</w:t>
      </w:r>
    </w:p>
    <w:p w:rsidR="005A23F2" w:rsidRPr="0044378A" w:rsidRDefault="0036061C">
      <w:pPr>
        <w:pStyle w:val="ConsPlusNormal"/>
        <w:jc w:val="right"/>
      </w:pPr>
      <w:r w:rsidRPr="0044378A">
        <w:lastRenderedPageBreak/>
        <w:t>на государственную поддержку</w:t>
      </w:r>
    </w:p>
    <w:p w:rsidR="005A23F2" w:rsidRPr="0044378A" w:rsidRDefault="0036061C">
      <w:pPr>
        <w:pStyle w:val="ConsPlusNormal"/>
        <w:jc w:val="right"/>
      </w:pPr>
      <w:r w:rsidRPr="0044378A">
        <w:t>развития сельского хозяйства</w:t>
      </w:r>
    </w:p>
    <w:p w:rsidR="005A23F2" w:rsidRPr="0044378A" w:rsidRDefault="0036061C">
      <w:pPr>
        <w:pStyle w:val="ConsPlusNormal"/>
        <w:jc w:val="right"/>
      </w:pPr>
      <w:r w:rsidRPr="0044378A">
        <w:t>и регулирования рынков</w:t>
      </w:r>
    </w:p>
    <w:p w:rsidR="005A23F2" w:rsidRPr="0044378A" w:rsidRDefault="0036061C">
      <w:pPr>
        <w:pStyle w:val="ConsPlusNormal"/>
        <w:jc w:val="right"/>
      </w:pPr>
      <w:r w:rsidRPr="0044378A">
        <w:t>сельскохозяйственной продукции,</w:t>
      </w:r>
    </w:p>
    <w:p w:rsidR="005A23F2" w:rsidRPr="0044378A" w:rsidRDefault="0036061C">
      <w:pPr>
        <w:pStyle w:val="ConsPlusNormal"/>
        <w:jc w:val="right"/>
      </w:pPr>
      <w:r w:rsidRPr="0044378A">
        <w:t>сырья и продовольствия, развития</w:t>
      </w:r>
    </w:p>
    <w:p w:rsidR="005A23F2" w:rsidRPr="0044378A" w:rsidRDefault="0036061C">
      <w:pPr>
        <w:pStyle w:val="ConsPlusNormal"/>
        <w:jc w:val="right"/>
      </w:pPr>
      <w:r w:rsidRPr="0044378A">
        <w:t>рыбохозяйственного комплекса</w:t>
      </w:r>
    </w:p>
    <w:p w:rsidR="005A23F2" w:rsidRPr="0044378A" w:rsidRDefault="005A23F2">
      <w:pPr>
        <w:pStyle w:val="ConsPlusNormal"/>
      </w:pPr>
    </w:p>
    <w:p w:rsidR="005A23F2" w:rsidRPr="0044378A" w:rsidRDefault="0036061C">
      <w:pPr>
        <w:pStyle w:val="ConsPlusTitle"/>
        <w:jc w:val="center"/>
        <w:rPr>
          <w:rFonts w:ascii="Times New Roman" w:hAnsi="Times New Roman" w:cs="Times New Roman"/>
        </w:rPr>
      </w:pPr>
      <w:bookmarkStart w:id="127" w:name="Par7916"/>
      <w:bookmarkEnd w:id="127"/>
      <w:r w:rsidRPr="0044378A">
        <w:rPr>
          <w:rFonts w:ascii="Times New Roman" w:hAnsi="Times New Roman" w:cs="Times New Roman"/>
        </w:rPr>
        <w:t>СТАВКИ</w:t>
      </w:r>
    </w:p>
    <w:p w:rsidR="005A23F2" w:rsidRPr="0044378A" w:rsidRDefault="0036061C">
      <w:pPr>
        <w:pStyle w:val="ConsPlusTitle"/>
        <w:jc w:val="center"/>
        <w:rPr>
          <w:rFonts w:ascii="Times New Roman" w:hAnsi="Times New Roman" w:cs="Times New Roman"/>
        </w:rPr>
      </w:pPr>
      <w:r w:rsidRPr="0044378A">
        <w:rPr>
          <w:rFonts w:ascii="Times New Roman" w:hAnsi="Times New Roman" w:cs="Times New Roman"/>
        </w:rPr>
        <w:t>СУБСИДИЙ НА ВОЗМЕЩЕНИЕ ЧАСТИ ЗАТРАТ НА ПРОИЗВОДСТВО</w:t>
      </w:r>
    </w:p>
    <w:p w:rsidR="005A23F2" w:rsidRPr="0044378A" w:rsidRDefault="0036061C">
      <w:pPr>
        <w:pStyle w:val="ConsPlusTitle"/>
        <w:jc w:val="center"/>
        <w:rPr>
          <w:rFonts w:ascii="Times New Roman" w:hAnsi="Times New Roman" w:cs="Times New Roman"/>
        </w:rPr>
      </w:pPr>
      <w:r w:rsidRPr="0044378A">
        <w:rPr>
          <w:rFonts w:ascii="Times New Roman" w:hAnsi="Times New Roman" w:cs="Times New Roman"/>
        </w:rPr>
        <w:t>И РЕАЛИЗАЦИЮ ТОВАРНОЙ ЖИВОТНОВОДЧЕСКОЙ ПРОДУКЦИИ (МОЛОКО)</w:t>
      </w:r>
    </w:p>
    <w:p w:rsidR="005A23F2" w:rsidRPr="0044378A" w:rsidRDefault="005A23F2">
      <w:pPr>
        <w:pStyle w:val="ConsPlusNormal"/>
      </w:pPr>
    </w:p>
    <w:tbl>
      <w:tblPr>
        <w:tblW w:w="5000" w:type="pct"/>
        <w:tblCellMar>
          <w:left w:w="0" w:type="dxa"/>
          <w:right w:w="0" w:type="dxa"/>
        </w:tblCellMar>
        <w:tblLook w:val="0000"/>
      </w:tblPr>
      <w:tblGrid>
        <w:gridCol w:w="60"/>
        <w:gridCol w:w="113"/>
        <w:gridCol w:w="9921"/>
        <w:gridCol w:w="113"/>
      </w:tblGrid>
      <w:tr w:rsidR="005A23F2" w:rsidRPr="0044378A">
        <w:tc>
          <w:tcPr>
            <w:tcW w:w="60" w:type="dxa"/>
            <w:shd w:val="clear" w:color="auto" w:fill="CED3F1"/>
            <w:tcMar>
              <w:top w:w="0" w:type="dxa"/>
              <w:left w:w="0" w:type="dxa"/>
              <w:bottom w:w="0" w:type="dxa"/>
              <w:right w:w="0" w:type="dxa"/>
            </w:tcMar>
          </w:tcPr>
          <w:p w:rsidR="005A23F2" w:rsidRPr="0044378A" w:rsidRDefault="005A23F2">
            <w:pPr>
              <w:pStyle w:val="ConsPlusNormal"/>
            </w:pPr>
          </w:p>
        </w:tc>
        <w:tc>
          <w:tcPr>
            <w:tcW w:w="113" w:type="dxa"/>
            <w:shd w:val="clear" w:color="auto" w:fill="F4F3F8"/>
            <w:tcMar>
              <w:top w:w="0" w:type="dxa"/>
              <w:left w:w="0" w:type="dxa"/>
              <w:bottom w:w="0" w:type="dxa"/>
              <w:right w:w="0" w:type="dxa"/>
            </w:tcMar>
          </w:tcPr>
          <w:p w:rsidR="005A23F2" w:rsidRPr="0044378A" w:rsidRDefault="005A23F2">
            <w:pPr>
              <w:pStyle w:val="ConsPlusNormal"/>
            </w:pPr>
          </w:p>
        </w:tc>
        <w:tc>
          <w:tcPr>
            <w:tcW w:w="0" w:type="auto"/>
            <w:shd w:val="clear" w:color="auto" w:fill="F4F3F8"/>
            <w:tcMar>
              <w:top w:w="113" w:type="dxa"/>
              <w:left w:w="0" w:type="dxa"/>
              <w:bottom w:w="113" w:type="dxa"/>
              <w:right w:w="0" w:type="dxa"/>
            </w:tcMar>
          </w:tcPr>
          <w:p w:rsidR="005A23F2" w:rsidRPr="0044378A" w:rsidRDefault="0036061C">
            <w:pPr>
              <w:pStyle w:val="ConsPlusNormal"/>
              <w:jc w:val="center"/>
              <w:rPr>
                <w:color w:val="392C69"/>
              </w:rPr>
            </w:pPr>
            <w:r w:rsidRPr="0044378A">
              <w:rPr>
                <w:color w:val="392C69"/>
              </w:rPr>
              <w:t>Список изменяющих документов</w:t>
            </w:r>
          </w:p>
          <w:p w:rsidR="005A23F2" w:rsidRPr="0044378A" w:rsidRDefault="0036061C">
            <w:pPr>
              <w:pStyle w:val="ConsPlusNormal"/>
              <w:jc w:val="center"/>
              <w:rPr>
                <w:color w:val="392C69"/>
              </w:rPr>
            </w:pPr>
            <w:r w:rsidRPr="0044378A">
              <w:rPr>
                <w:color w:val="392C69"/>
              </w:rPr>
              <w:t xml:space="preserve">(в ред. </w:t>
            </w:r>
            <w:hyperlink r:id="rId609" w:history="1">
              <w:r w:rsidRPr="0044378A">
                <w:rPr>
                  <w:color w:val="0000FF"/>
                </w:rPr>
                <w:t>Постановления</w:t>
              </w:r>
            </w:hyperlink>
            <w:r w:rsidRPr="0044378A">
              <w:rPr>
                <w:color w:val="392C69"/>
              </w:rPr>
              <w:t xml:space="preserve"> Правительства РК от 18.08.2020 N 414)</w:t>
            </w:r>
          </w:p>
        </w:tc>
        <w:tc>
          <w:tcPr>
            <w:tcW w:w="113" w:type="dxa"/>
            <w:shd w:val="clear" w:color="auto" w:fill="F4F3F8"/>
            <w:tcMar>
              <w:top w:w="0" w:type="dxa"/>
              <w:left w:w="0" w:type="dxa"/>
              <w:bottom w:w="0" w:type="dxa"/>
              <w:right w:w="0" w:type="dxa"/>
            </w:tcMar>
          </w:tcPr>
          <w:p w:rsidR="005A23F2" w:rsidRPr="0044378A" w:rsidRDefault="005A23F2">
            <w:pPr>
              <w:pStyle w:val="ConsPlusNormal"/>
              <w:jc w:val="center"/>
              <w:rPr>
                <w:color w:val="392C69"/>
              </w:rPr>
            </w:pPr>
          </w:p>
        </w:tc>
      </w:tr>
    </w:tbl>
    <w:p w:rsidR="005A23F2" w:rsidRPr="0044378A" w:rsidRDefault="005A23F2">
      <w:pPr>
        <w:pStyle w:val="ConsPlusNormal"/>
      </w:pPr>
    </w:p>
    <w:tbl>
      <w:tblPr>
        <w:tblW w:w="0" w:type="auto"/>
        <w:tblLayout w:type="fixed"/>
        <w:tblCellMar>
          <w:top w:w="102" w:type="dxa"/>
          <w:left w:w="62" w:type="dxa"/>
          <w:bottom w:w="102" w:type="dxa"/>
          <w:right w:w="62" w:type="dxa"/>
        </w:tblCellMar>
        <w:tblLook w:val="0000"/>
      </w:tblPr>
      <w:tblGrid>
        <w:gridCol w:w="5102"/>
        <w:gridCol w:w="1984"/>
        <w:gridCol w:w="1984"/>
      </w:tblGrid>
      <w:tr w:rsidR="005A23F2" w:rsidRPr="0044378A">
        <w:tc>
          <w:tcPr>
            <w:tcW w:w="5102"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Молоко базисной жирности, на одну тонну</w:t>
            </w:r>
          </w:p>
        </w:tc>
        <w:tc>
          <w:tcPr>
            <w:tcW w:w="3968" w:type="dxa"/>
            <w:gridSpan w:val="2"/>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Ставка субсидии, в рублях</w:t>
            </w:r>
          </w:p>
        </w:tc>
      </w:tr>
      <w:tr w:rsidR="005A23F2" w:rsidRPr="0044378A">
        <w:tc>
          <w:tcPr>
            <w:tcW w:w="5102"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произведенное и реализованное организациями, осуществляющими производство сельскохозяйственной продукции:</w:t>
            </w:r>
          </w:p>
        </w:tc>
        <w:tc>
          <w:tcPr>
            <w:tcW w:w="198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декабрь 2019 года - май 2020 года и октябрь - ноябрь 2020 года</w:t>
            </w:r>
          </w:p>
        </w:tc>
        <w:tc>
          <w:tcPr>
            <w:tcW w:w="198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июнь - сентябрь 2020 года</w:t>
            </w:r>
          </w:p>
        </w:tc>
      </w:tr>
      <w:tr w:rsidR="005A23F2" w:rsidRPr="0044378A">
        <w:tc>
          <w:tcPr>
            <w:tcW w:w="5102"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I, II зоны</w:t>
            </w:r>
          </w:p>
        </w:tc>
        <w:tc>
          <w:tcPr>
            <w:tcW w:w="198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8 637</w:t>
            </w:r>
          </w:p>
        </w:tc>
        <w:tc>
          <w:tcPr>
            <w:tcW w:w="198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8 148</w:t>
            </w:r>
          </w:p>
        </w:tc>
      </w:tr>
      <w:tr w:rsidR="005A23F2" w:rsidRPr="0044378A">
        <w:tc>
          <w:tcPr>
            <w:tcW w:w="5102"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III зона</w:t>
            </w:r>
          </w:p>
        </w:tc>
        <w:tc>
          <w:tcPr>
            <w:tcW w:w="198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9 337</w:t>
            </w:r>
          </w:p>
        </w:tc>
        <w:tc>
          <w:tcPr>
            <w:tcW w:w="198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8 809</w:t>
            </w:r>
          </w:p>
        </w:tc>
      </w:tr>
      <w:tr w:rsidR="005A23F2" w:rsidRPr="0044378A">
        <w:tc>
          <w:tcPr>
            <w:tcW w:w="5102"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IV зона</w:t>
            </w:r>
          </w:p>
        </w:tc>
        <w:tc>
          <w:tcPr>
            <w:tcW w:w="198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12 137</w:t>
            </w:r>
          </w:p>
        </w:tc>
        <w:tc>
          <w:tcPr>
            <w:tcW w:w="198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11 451</w:t>
            </w:r>
          </w:p>
        </w:tc>
      </w:tr>
      <w:tr w:rsidR="005A23F2" w:rsidRPr="0044378A">
        <w:tc>
          <w:tcPr>
            <w:tcW w:w="5102"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V зона (город республиканского значения Инта с подчиненной ему территорией)</w:t>
            </w:r>
          </w:p>
        </w:tc>
        <w:tc>
          <w:tcPr>
            <w:tcW w:w="198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53 615</w:t>
            </w:r>
          </w:p>
        </w:tc>
        <w:tc>
          <w:tcPr>
            <w:tcW w:w="198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50 580</w:t>
            </w:r>
          </w:p>
        </w:tc>
      </w:tr>
      <w:tr w:rsidR="005A23F2" w:rsidRPr="0044378A">
        <w:tc>
          <w:tcPr>
            <w:tcW w:w="5102"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V зона (за исключением города республиканского значения Инта с подчиненной ему территорией)</w:t>
            </w:r>
          </w:p>
        </w:tc>
        <w:tc>
          <w:tcPr>
            <w:tcW w:w="198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29 131</w:t>
            </w:r>
          </w:p>
        </w:tc>
        <w:tc>
          <w:tcPr>
            <w:tcW w:w="198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27 482</w:t>
            </w:r>
          </w:p>
        </w:tc>
      </w:tr>
      <w:tr w:rsidR="005A23F2" w:rsidRPr="0044378A">
        <w:tc>
          <w:tcPr>
            <w:tcW w:w="5102"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VI зона</w:t>
            </w:r>
          </w:p>
        </w:tc>
        <w:tc>
          <w:tcPr>
            <w:tcW w:w="198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13 071</w:t>
            </w:r>
          </w:p>
        </w:tc>
        <w:tc>
          <w:tcPr>
            <w:tcW w:w="198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12 332</w:t>
            </w:r>
          </w:p>
        </w:tc>
      </w:tr>
      <w:tr w:rsidR="005A23F2" w:rsidRPr="0044378A">
        <w:tc>
          <w:tcPr>
            <w:tcW w:w="5102"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произведенное и реализованное организациями, осуществляющими производство сельскохозяйственной продукции:</w:t>
            </w:r>
          </w:p>
        </w:tc>
        <w:tc>
          <w:tcPr>
            <w:tcW w:w="198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декабрь предыдущего года - май текущего года и октябрь - ноябрь текущего года</w:t>
            </w:r>
          </w:p>
        </w:tc>
        <w:tc>
          <w:tcPr>
            <w:tcW w:w="198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июнь - сентябрь текущего года</w:t>
            </w:r>
          </w:p>
        </w:tc>
      </w:tr>
      <w:tr w:rsidR="005A23F2" w:rsidRPr="0044378A">
        <w:tc>
          <w:tcPr>
            <w:tcW w:w="5102"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I, II зоны</w:t>
            </w:r>
          </w:p>
        </w:tc>
        <w:tc>
          <w:tcPr>
            <w:tcW w:w="198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7 852</w:t>
            </w:r>
          </w:p>
        </w:tc>
        <w:tc>
          <w:tcPr>
            <w:tcW w:w="198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7 407</w:t>
            </w:r>
          </w:p>
        </w:tc>
      </w:tr>
      <w:tr w:rsidR="005A23F2" w:rsidRPr="0044378A">
        <w:tc>
          <w:tcPr>
            <w:tcW w:w="5102"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III зона</w:t>
            </w:r>
          </w:p>
        </w:tc>
        <w:tc>
          <w:tcPr>
            <w:tcW w:w="198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8 488</w:t>
            </w:r>
          </w:p>
        </w:tc>
        <w:tc>
          <w:tcPr>
            <w:tcW w:w="198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8 008</w:t>
            </w:r>
          </w:p>
        </w:tc>
      </w:tr>
      <w:tr w:rsidR="005A23F2" w:rsidRPr="0044378A">
        <w:tc>
          <w:tcPr>
            <w:tcW w:w="5102"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IV зона</w:t>
            </w:r>
          </w:p>
        </w:tc>
        <w:tc>
          <w:tcPr>
            <w:tcW w:w="198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11 034</w:t>
            </w:r>
          </w:p>
        </w:tc>
        <w:tc>
          <w:tcPr>
            <w:tcW w:w="198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10 410</w:t>
            </w:r>
          </w:p>
        </w:tc>
      </w:tr>
      <w:tr w:rsidR="005A23F2" w:rsidRPr="0044378A">
        <w:tc>
          <w:tcPr>
            <w:tcW w:w="5102"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lastRenderedPageBreak/>
              <w:t>V зона</w:t>
            </w:r>
          </w:p>
        </w:tc>
        <w:tc>
          <w:tcPr>
            <w:tcW w:w="198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26 483</w:t>
            </w:r>
          </w:p>
        </w:tc>
        <w:tc>
          <w:tcPr>
            <w:tcW w:w="198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24 984</w:t>
            </w:r>
          </w:p>
        </w:tc>
      </w:tr>
      <w:tr w:rsidR="005A23F2" w:rsidRPr="0044378A">
        <w:tc>
          <w:tcPr>
            <w:tcW w:w="5102"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VI зона</w:t>
            </w:r>
          </w:p>
        </w:tc>
        <w:tc>
          <w:tcPr>
            <w:tcW w:w="198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11 883</w:t>
            </w:r>
          </w:p>
        </w:tc>
        <w:tc>
          <w:tcPr>
            <w:tcW w:w="198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11 211</w:t>
            </w:r>
          </w:p>
        </w:tc>
      </w:tr>
      <w:tr w:rsidR="005A23F2" w:rsidRPr="0044378A">
        <w:tc>
          <w:tcPr>
            <w:tcW w:w="5102"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произведенное и реализованное гражданами, ведущими личное подсобное хозяйство:</w:t>
            </w:r>
          </w:p>
        </w:tc>
        <w:tc>
          <w:tcPr>
            <w:tcW w:w="198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декабрь предыдущего года - май текущего года и октябрь - ноябрь текущего года</w:t>
            </w:r>
          </w:p>
        </w:tc>
        <w:tc>
          <w:tcPr>
            <w:tcW w:w="198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июнь - сентябрь текущего года</w:t>
            </w:r>
          </w:p>
        </w:tc>
      </w:tr>
      <w:tr w:rsidR="005A23F2" w:rsidRPr="0044378A">
        <w:tc>
          <w:tcPr>
            <w:tcW w:w="5102"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I, II зоны</w:t>
            </w:r>
          </w:p>
        </w:tc>
        <w:tc>
          <w:tcPr>
            <w:tcW w:w="198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5 687</w:t>
            </w:r>
          </w:p>
        </w:tc>
        <w:tc>
          <w:tcPr>
            <w:tcW w:w="198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5 365</w:t>
            </w:r>
          </w:p>
        </w:tc>
      </w:tr>
      <w:tr w:rsidR="005A23F2" w:rsidRPr="0044378A">
        <w:tc>
          <w:tcPr>
            <w:tcW w:w="5102"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III зона</w:t>
            </w:r>
          </w:p>
        </w:tc>
        <w:tc>
          <w:tcPr>
            <w:tcW w:w="198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6 148</w:t>
            </w:r>
          </w:p>
        </w:tc>
        <w:tc>
          <w:tcPr>
            <w:tcW w:w="198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5 800</w:t>
            </w:r>
          </w:p>
        </w:tc>
      </w:tr>
      <w:tr w:rsidR="005A23F2" w:rsidRPr="0044378A">
        <w:tc>
          <w:tcPr>
            <w:tcW w:w="5102"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IV зона</w:t>
            </w:r>
          </w:p>
        </w:tc>
        <w:tc>
          <w:tcPr>
            <w:tcW w:w="198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7 992</w:t>
            </w:r>
          </w:p>
        </w:tc>
        <w:tc>
          <w:tcPr>
            <w:tcW w:w="198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7 540</w:t>
            </w:r>
          </w:p>
        </w:tc>
      </w:tr>
      <w:tr w:rsidR="005A23F2" w:rsidRPr="0044378A">
        <w:tc>
          <w:tcPr>
            <w:tcW w:w="5102"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V зона</w:t>
            </w:r>
          </w:p>
        </w:tc>
        <w:tc>
          <w:tcPr>
            <w:tcW w:w="198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10 759</w:t>
            </w:r>
          </w:p>
        </w:tc>
        <w:tc>
          <w:tcPr>
            <w:tcW w:w="198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10 150</w:t>
            </w:r>
          </w:p>
        </w:tc>
      </w:tr>
      <w:tr w:rsidR="005A23F2" w:rsidRPr="0044378A">
        <w:tc>
          <w:tcPr>
            <w:tcW w:w="5102"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VI зона</w:t>
            </w:r>
          </w:p>
        </w:tc>
        <w:tc>
          <w:tcPr>
            <w:tcW w:w="198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8 607</w:t>
            </w:r>
          </w:p>
        </w:tc>
        <w:tc>
          <w:tcPr>
            <w:tcW w:w="198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8 120</w:t>
            </w:r>
          </w:p>
        </w:tc>
      </w:tr>
    </w:tbl>
    <w:p w:rsidR="005A23F2" w:rsidRPr="0044378A" w:rsidRDefault="005A23F2">
      <w:pPr>
        <w:pStyle w:val="ConsPlusNormal"/>
      </w:pPr>
    </w:p>
    <w:p w:rsidR="005A23F2" w:rsidRPr="0044378A" w:rsidRDefault="005A23F2">
      <w:pPr>
        <w:pStyle w:val="ConsPlusNormal"/>
      </w:pPr>
    </w:p>
    <w:p w:rsidR="005A23F2" w:rsidRPr="0044378A" w:rsidRDefault="005A23F2">
      <w:pPr>
        <w:pStyle w:val="ConsPlusNormal"/>
      </w:pPr>
    </w:p>
    <w:p w:rsidR="005A23F2" w:rsidRPr="0044378A" w:rsidRDefault="005A23F2">
      <w:pPr>
        <w:pStyle w:val="ConsPlusNormal"/>
      </w:pPr>
    </w:p>
    <w:p w:rsidR="005A23F2" w:rsidRPr="0044378A" w:rsidRDefault="005A23F2">
      <w:pPr>
        <w:pStyle w:val="ConsPlusNormal"/>
      </w:pPr>
    </w:p>
    <w:p w:rsidR="005A23F2" w:rsidRPr="0044378A" w:rsidRDefault="0036061C">
      <w:pPr>
        <w:pStyle w:val="ConsPlusNormal"/>
        <w:jc w:val="right"/>
        <w:outlineLvl w:val="2"/>
      </w:pPr>
      <w:r w:rsidRPr="0044378A">
        <w:t>Приложение 13</w:t>
      </w:r>
    </w:p>
    <w:p w:rsidR="005A23F2" w:rsidRPr="0044378A" w:rsidRDefault="0036061C">
      <w:pPr>
        <w:pStyle w:val="ConsPlusNormal"/>
        <w:jc w:val="right"/>
      </w:pPr>
      <w:r w:rsidRPr="0044378A">
        <w:t>к Порядку</w:t>
      </w:r>
    </w:p>
    <w:p w:rsidR="005A23F2" w:rsidRPr="0044378A" w:rsidRDefault="0036061C">
      <w:pPr>
        <w:pStyle w:val="ConsPlusNormal"/>
        <w:jc w:val="right"/>
      </w:pPr>
      <w:r w:rsidRPr="0044378A">
        <w:t>предоставления средств</w:t>
      </w:r>
    </w:p>
    <w:p w:rsidR="005A23F2" w:rsidRPr="0044378A" w:rsidRDefault="0036061C">
      <w:pPr>
        <w:pStyle w:val="ConsPlusNormal"/>
        <w:jc w:val="right"/>
      </w:pPr>
      <w:r w:rsidRPr="0044378A">
        <w:t>республиканского бюджета</w:t>
      </w:r>
    </w:p>
    <w:p w:rsidR="005A23F2" w:rsidRPr="0044378A" w:rsidRDefault="0036061C">
      <w:pPr>
        <w:pStyle w:val="ConsPlusNormal"/>
        <w:jc w:val="right"/>
      </w:pPr>
      <w:r w:rsidRPr="0044378A">
        <w:t>Республики Коми,</w:t>
      </w:r>
    </w:p>
    <w:p w:rsidR="005A23F2" w:rsidRPr="0044378A" w:rsidRDefault="0036061C">
      <w:pPr>
        <w:pStyle w:val="ConsPlusNormal"/>
        <w:jc w:val="right"/>
      </w:pPr>
      <w:r w:rsidRPr="0044378A">
        <w:t>предусмотренных</w:t>
      </w:r>
    </w:p>
    <w:p w:rsidR="005A23F2" w:rsidRPr="0044378A" w:rsidRDefault="0036061C">
      <w:pPr>
        <w:pStyle w:val="ConsPlusNormal"/>
        <w:jc w:val="right"/>
      </w:pPr>
      <w:r w:rsidRPr="0044378A">
        <w:t>на государственную поддержку</w:t>
      </w:r>
    </w:p>
    <w:p w:rsidR="005A23F2" w:rsidRPr="0044378A" w:rsidRDefault="0036061C">
      <w:pPr>
        <w:pStyle w:val="ConsPlusNormal"/>
        <w:jc w:val="right"/>
      </w:pPr>
      <w:r w:rsidRPr="0044378A">
        <w:t>развития сельского хозяйства</w:t>
      </w:r>
    </w:p>
    <w:p w:rsidR="005A23F2" w:rsidRPr="0044378A" w:rsidRDefault="0036061C">
      <w:pPr>
        <w:pStyle w:val="ConsPlusNormal"/>
        <w:jc w:val="right"/>
      </w:pPr>
      <w:r w:rsidRPr="0044378A">
        <w:t>и регулирования рынков</w:t>
      </w:r>
    </w:p>
    <w:p w:rsidR="005A23F2" w:rsidRPr="0044378A" w:rsidRDefault="0036061C">
      <w:pPr>
        <w:pStyle w:val="ConsPlusNormal"/>
        <w:jc w:val="right"/>
      </w:pPr>
      <w:r w:rsidRPr="0044378A">
        <w:t>сельскохозяйственной продукции,</w:t>
      </w:r>
    </w:p>
    <w:p w:rsidR="005A23F2" w:rsidRPr="0044378A" w:rsidRDefault="0036061C">
      <w:pPr>
        <w:pStyle w:val="ConsPlusNormal"/>
        <w:jc w:val="right"/>
      </w:pPr>
      <w:r w:rsidRPr="0044378A">
        <w:t>сырья и продовольствия, развития</w:t>
      </w:r>
    </w:p>
    <w:p w:rsidR="005A23F2" w:rsidRPr="0044378A" w:rsidRDefault="0036061C">
      <w:pPr>
        <w:pStyle w:val="ConsPlusNormal"/>
        <w:jc w:val="right"/>
      </w:pPr>
      <w:r w:rsidRPr="0044378A">
        <w:t>рыбохозяйственного комплекса</w:t>
      </w:r>
    </w:p>
    <w:p w:rsidR="005A23F2" w:rsidRPr="0044378A" w:rsidRDefault="005A23F2">
      <w:pPr>
        <w:pStyle w:val="ConsPlusNormal"/>
      </w:pPr>
    </w:p>
    <w:p w:rsidR="005A23F2" w:rsidRPr="0044378A" w:rsidRDefault="0036061C">
      <w:pPr>
        <w:pStyle w:val="ConsPlusTitle"/>
        <w:jc w:val="center"/>
        <w:rPr>
          <w:rFonts w:ascii="Times New Roman" w:hAnsi="Times New Roman" w:cs="Times New Roman"/>
        </w:rPr>
      </w:pPr>
      <w:bookmarkStart w:id="128" w:name="Par7999"/>
      <w:bookmarkEnd w:id="128"/>
      <w:r w:rsidRPr="0044378A">
        <w:rPr>
          <w:rFonts w:ascii="Times New Roman" w:hAnsi="Times New Roman" w:cs="Times New Roman"/>
        </w:rPr>
        <w:t>СТАВКИ</w:t>
      </w:r>
    </w:p>
    <w:p w:rsidR="005A23F2" w:rsidRPr="0044378A" w:rsidRDefault="0036061C">
      <w:pPr>
        <w:pStyle w:val="ConsPlusTitle"/>
        <w:jc w:val="center"/>
        <w:rPr>
          <w:rFonts w:ascii="Times New Roman" w:hAnsi="Times New Roman" w:cs="Times New Roman"/>
        </w:rPr>
      </w:pPr>
      <w:r w:rsidRPr="0044378A">
        <w:rPr>
          <w:rFonts w:ascii="Times New Roman" w:hAnsi="Times New Roman" w:cs="Times New Roman"/>
        </w:rPr>
        <w:t>СУБСИДИЙ НА ВОЗМЕЩЕНИЕ ЧАСТИ ЗАТРАТ НА ПРОИЗВОДСТВО</w:t>
      </w:r>
    </w:p>
    <w:p w:rsidR="005A23F2" w:rsidRPr="0044378A" w:rsidRDefault="0036061C">
      <w:pPr>
        <w:pStyle w:val="ConsPlusTitle"/>
        <w:jc w:val="center"/>
        <w:rPr>
          <w:rFonts w:ascii="Times New Roman" w:hAnsi="Times New Roman" w:cs="Times New Roman"/>
        </w:rPr>
      </w:pPr>
      <w:r w:rsidRPr="0044378A">
        <w:rPr>
          <w:rFonts w:ascii="Times New Roman" w:hAnsi="Times New Roman" w:cs="Times New Roman"/>
        </w:rPr>
        <w:t>И РЕАЛИЗАЦИЮ ТОВАРНОЙ ЖИВОТНОВОДЧЕСКОЙ ПРОДУКЦИИ (СКОТ)</w:t>
      </w:r>
    </w:p>
    <w:p w:rsidR="005A23F2" w:rsidRPr="0044378A" w:rsidRDefault="005A23F2">
      <w:pPr>
        <w:pStyle w:val="ConsPlusNormal"/>
      </w:pPr>
    </w:p>
    <w:tbl>
      <w:tblPr>
        <w:tblW w:w="0" w:type="auto"/>
        <w:tblLayout w:type="fixed"/>
        <w:tblCellMar>
          <w:top w:w="102" w:type="dxa"/>
          <w:left w:w="62" w:type="dxa"/>
          <w:bottom w:w="102" w:type="dxa"/>
          <w:right w:w="62" w:type="dxa"/>
        </w:tblCellMar>
        <w:tblLook w:val="0000"/>
      </w:tblPr>
      <w:tblGrid>
        <w:gridCol w:w="7143"/>
        <w:gridCol w:w="1928"/>
      </w:tblGrid>
      <w:tr w:rsidR="005A23F2" w:rsidRPr="0044378A">
        <w:tc>
          <w:tcPr>
            <w:tcW w:w="7143"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Виды животноводческой продукции</w:t>
            </w:r>
          </w:p>
        </w:tc>
        <w:tc>
          <w:tcPr>
            <w:tcW w:w="1928"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Ставка субсидии, в рублях</w:t>
            </w:r>
          </w:p>
        </w:tc>
      </w:tr>
      <w:tr w:rsidR="005A23F2" w:rsidRPr="0044378A">
        <w:tc>
          <w:tcPr>
            <w:tcW w:w="7143"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Скот в убойной массе, реализуемые на мясо, на одну тонну:</w:t>
            </w:r>
          </w:p>
        </w:tc>
        <w:tc>
          <w:tcPr>
            <w:tcW w:w="1928"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r>
      <w:tr w:rsidR="005A23F2" w:rsidRPr="0044378A">
        <w:tc>
          <w:tcPr>
            <w:tcW w:w="7143"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lastRenderedPageBreak/>
              <w:t>крупный рогатый скот, лошади, овцы</w:t>
            </w:r>
          </w:p>
        </w:tc>
        <w:tc>
          <w:tcPr>
            <w:tcW w:w="1928"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r>
      <w:tr w:rsidR="005A23F2" w:rsidRPr="0044378A">
        <w:tc>
          <w:tcPr>
            <w:tcW w:w="7143"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I, II, III зоны</w:t>
            </w:r>
          </w:p>
        </w:tc>
        <w:tc>
          <w:tcPr>
            <w:tcW w:w="1928"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20 970</w:t>
            </w:r>
          </w:p>
        </w:tc>
      </w:tr>
      <w:tr w:rsidR="005A23F2" w:rsidRPr="0044378A">
        <w:tc>
          <w:tcPr>
            <w:tcW w:w="7143"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IV, V, VI зоны</w:t>
            </w:r>
          </w:p>
        </w:tc>
        <w:tc>
          <w:tcPr>
            <w:tcW w:w="1928"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24 620</w:t>
            </w:r>
          </w:p>
        </w:tc>
      </w:tr>
      <w:tr w:rsidR="005A23F2" w:rsidRPr="0044378A">
        <w:tc>
          <w:tcPr>
            <w:tcW w:w="7143"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олени</w:t>
            </w:r>
          </w:p>
        </w:tc>
        <w:tc>
          <w:tcPr>
            <w:tcW w:w="1928"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10 455</w:t>
            </w:r>
          </w:p>
        </w:tc>
      </w:tr>
    </w:tbl>
    <w:p w:rsidR="005A23F2" w:rsidRPr="0044378A" w:rsidRDefault="005A23F2">
      <w:pPr>
        <w:pStyle w:val="ConsPlusNormal"/>
      </w:pPr>
    </w:p>
    <w:p w:rsidR="005A23F2" w:rsidRPr="0044378A" w:rsidRDefault="005A23F2">
      <w:pPr>
        <w:pStyle w:val="ConsPlusNormal"/>
      </w:pPr>
    </w:p>
    <w:p w:rsidR="005A23F2" w:rsidRPr="0044378A" w:rsidRDefault="005A23F2">
      <w:pPr>
        <w:pStyle w:val="ConsPlusNormal"/>
      </w:pPr>
    </w:p>
    <w:p w:rsidR="005A23F2" w:rsidRPr="0044378A" w:rsidRDefault="005A23F2">
      <w:pPr>
        <w:pStyle w:val="ConsPlusNormal"/>
      </w:pPr>
    </w:p>
    <w:p w:rsidR="005A23F2" w:rsidRPr="0044378A" w:rsidRDefault="005A23F2">
      <w:pPr>
        <w:pStyle w:val="ConsPlusNormal"/>
      </w:pPr>
    </w:p>
    <w:p w:rsidR="005A23F2" w:rsidRPr="0044378A" w:rsidRDefault="0036061C">
      <w:pPr>
        <w:pStyle w:val="ConsPlusNormal"/>
        <w:jc w:val="right"/>
        <w:outlineLvl w:val="2"/>
      </w:pPr>
      <w:r w:rsidRPr="0044378A">
        <w:t>Приложение 14</w:t>
      </w:r>
    </w:p>
    <w:p w:rsidR="005A23F2" w:rsidRPr="0044378A" w:rsidRDefault="0036061C">
      <w:pPr>
        <w:pStyle w:val="ConsPlusNormal"/>
        <w:jc w:val="right"/>
      </w:pPr>
      <w:r w:rsidRPr="0044378A">
        <w:t>к Порядку</w:t>
      </w:r>
    </w:p>
    <w:p w:rsidR="005A23F2" w:rsidRPr="0044378A" w:rsidRDefault="0036061C">
      <w:pPr>
        <w:pStyle w:val="ConsPlusNormal"/>
        <w:jc w:val="right"/>
      </w:pPr>
      <w:r w:rsidRPr="0044378A">
        <w:t>предоставления средств</w:t>
      </w:r>
    </w:p>
    <w:p w:rsidR="005A23F2" w:rsidRPr="0044378A" w:rsidRDefault="0036061C">
      <w:pPr>
        <w:pStyle w:val="ConsPlusNormal"/>
        <w:jc w:val="right"/>
      </w:pPr>
      <w:r w:rsidRPr="0044378A">
        <w:t>республиканского бюджета</w:t>
      </w:r>
    </w:p>
    <w:p w:rsidR="005A23F2" w:rsidRPr="0044378A" w:rsidRDefault="0036061C">
      <w:pPr>
        <w:pStyle w:val="ConsPlusNormal"/>
        <w:jc w:val="right"/>
      </w:pPr>
      <w:r w:rsidRPr="0044378A">
        <w:t>Республики Коми,</w:t>
      </w:r>
    </w:p>
    <w:p w:rsidR="005A23F2" w:rsidRPr="0044378A" w:rsidRDefault="0036061C">
      <w:pPr>
        <w:pStyle w:val="ConsPlusNormal"/>
        <w:jc w:val="right"/>
      </w:pPr>
      <w:r w:rsidRPr="0044378A">
        <w:t>предусмотренных</w:t>
      </w:r>
    </w:p>
    <w:p w:rsidR="005A23F2" w:rsidRPr="0044378A" w:rsidRDefault="0036061C">
      <w:pPr>
        <w:pStyle w:val="ConsPlusNormal"/>
        <w:jc w:val="right"/>
      </w:pPr>
      <w:r w:rsidRPr="0044378A">
        <w:t>на государственную поддержку</w:t>
      </w:r>
    </w:p>
    <w:p w:rsidR="005A23F2" w:rsidRPr="0044378A" w:rsidRDefault="0036061C">
      <w:pPr>
        <w:pStyle w:val="ConsPlusNormal"/>
        <w:jc w:val="right"/>
      </w:pPr>
      <w:r w:rsidRPr="0044378A">
        <w:t>развития сельского хозяйства</w:t>
      </w:r>
    </w:p>
    <w:p w:rsidR="005A23F2" w:rsidRPr="0044378A" w:rsidRDefault="0036061C">
      <w:pPr>
        <w:pStyle w:val="ConsPlusNormal"/>
        <w:jc w:val="right"/>
      </w:pPr>
      <w:r w:rsidRPr="0044378A">
        <w:t>и регулирования рынков</w:t>
      </w:r>
    </w:p>
    <w:p w:rsidR="005A23F2" w:rsidRPr="0044378A" w:rsidRDefault="0036061C">
      <w:pPr>
        <w:pStyle w:val="ConsPlusNormal"/>
        <w:jc w:val="right"/>
      </w:pPr>
      <w:r w:rsidRPr="0044378A">
        <w:t>сельскохозяйственной продукции,</w:t>
      </w:r>
    </w:p>
    <w:p w:rsidR="005A23F2" w:rsidRPr="0044378A" w:rsidRDefault="0036061C">
      <w:pPr>
        <w:pStyle w:val="ConsPlusNormal"/>
        <w:jc w:val="right"/>
      </w:pPr>
      <w:r w:rsidRPr="0044378A">
        <w:t>сырья и продовольствия, развития</w:t>
      </w:r>
    </w:p>
    <w:p w:rsidR="005A23F2" w:rsidRPr="0044378A" w:rsidRDefault="0036061C">
      <w:pPr>
        <w:pStyle w:val="ConsPlusNormal"/>
        <w:jc w:val="right"/>
      </w:pPr>
      <w:r w:rsidRPr="0044378A">
        <w:t>рыбохозяйственного комплекса</w:t>
      </w:r>
    </w:p>
    <w:p w:rsidR="005A23F2" w:rsidRPr="0044378A" w:rsidRDefault="005A23F2">
      <w:pPr>
        <w:pStyle w:val="ConsPlusNormal"/>
      </w:pPr>
    </w:p>
    <w:p w:rsidR="005A23F2" w:rsidRPr="0044378A" w:rsidRDefault="0036061C">
      <w:pPr>
        <w:pStyle w:val="ConsPlusTitle"/>
        <w:jc w:val="center"/>
        <w:rPr>
          <w:rFonts w:ascii="Times New Roman" w:hAnsi="Times New Roman" w:cs="Times New Roman"/>
        </w:rPr>
      </w:pPr>
      <w:bookmarkStart w:id="129" w:name="Par8033"/>
      <w:bookmarkEnd w:id="129"/>
      <w:r w:rsidRPr="0044378A">
        <w:rPr>
          <w:rFonts w:ascii="Times New Roman" w:hAnsi="Times New Roman" w:cs="Times New Roman"/>
        </w:rPr>
        <w:t>ПЕРЕЧЕНЬ</w:t>
      </w:r>
    </w:p>
    <w:p w:rsidR="005A23F2" w:rsidRPr="0044378A" w:rsidRDefault="0036061C">
      <w:pPr>
        <w:pStyle w:val="ConsPlusTitle"/>
        <w:jc w:val="center"/>
        <w:rPr>
          <w:rFonts w:ascii="Times New Roman" w:hAnsi="Times New Roman" w:cs="Times New Roman"/>
        </w:rPr>
      </w:pPr>
      <w:r w:rsidRPr="0044378A">
        <w:rPr>
          <w:rFonts w:ascii="Times New Roman" w:hAnsi="Times New Roman" w:cs="Times New Roman"/>
        </w:rPr>
        <w:t>МАШИН И ОБОРУДОВАНИЯ, В ОТНОШЕНИИ КОТОРЫХ ПРЕДОСТАВЛЯЮТСЯ</w:t>
      </w:r>
    </w:p>
    <w:p w:rsidR="005A23F2" w:rsidRPr="0044378A" w:rsidRDefault="0036061C">
      <w:pPr>
        <w:pStyle w:val="ConsPlusTitle"/>
        <w:jc w:val="center"/>
        <w:rPr>
          <w:rFonts w:ascii="Times New Roman" w:hAnsi="Times New Roman" w:cs="Times New Roman"/>
        </w:rPr>
      </w:pPr>
      <w:r w:rsidRPr="0044378A">
        <w:rPr>
          <w:rFonts w:ascii="Times New Roman" w:hAnsi="Times New Roman" w:cs="Times New Roman"/>
        </w:rPr>
        <w:t>СУБСИДИИ НА ВОЗМЕЩЕНИЕ ЧАСТИ ЗАТРАТ НА ТЕХНИЧЕСКОЕ</w:t>
      </w:r>
    </w:p>
    <w:p w:rsidR="005A23F2" w:rsidRPr="0044378A" w:rsidRDefault="0036061C">
      <w:pPr>
        <w:pStyle w:val="ConsPlusTitle"/>
        <w:jc w:val="center"/>
        <w:rPr>
          <w:rFonts w:ascii="Times New Roman" w:hAnsi="Times New Roman" w:cs="Times New Roman"/>
        </w:rPr>
      </w:pPr>
      <w:r w:rsidRPr="0044378A">
        <w:rPr>
          <w:rFonts w:ascii="Times New Roman" w:hAnsi="Times New Roman" w:cs="Times New Roman"/>
        </w:rPr>
        <w:t>И ТЕХНОЛОГИЧЕСКОЕ ПЕРЕВООРУЖЕНИЕ ПРОИЗВОДСТВ ПО ЗАГОТОВКЕ</w:t>
      </w:r>
    </w:p>
    <w:p w:rsidR="005A23F2" w:rsidRPr="0044378A" w:rsidRDefault="0036061C">
      <w:pPr>
        <w:pStyle w:val="ConsPlusTitle"/>
        <w:jc w:val="center"/>
        <w:rPr>
          <w:rFonts w:ascii="Times New Roman" w:hAnsi="Times New Roman" w:cs="Times New Roman"/>
        </w:rPr>
      </w:pPr>
      <w:r w:rsidRPr="0044378A">
        <w:rPr>
          <w:rFonts w:ascii="Times New Roman" w:hAnsi="Times New Roman" w:cs="Times New Roman"/>
        </w:rPr>
        <w:t>И ПЕРЕРАБОТКЕ ДИКОРАСТУЩИХ ПИЩЕВЫХ ЛЕСНЫХ РЕСУРСОВ</w:t>
      </w:r>
    </w:p>
    <w:p w:rsidR="005A23F2" w:rsidRPr="0044378A" w:rsidRDefault="0036061C">
      <w:pPr>
        <w:pStyle w:val="ConsPlusTitle"/>
        <w:jc w:val="center"/>
        <w:rPr>
          <w:rFonts w:ascii="Times New Roman" w:hAnsi="Times New Roman" w:cs="Times New Roman"/>
        </w:rPr>
      </w:pPr>
      <w:r w:rsidRPr="0044378A">
        <w:rPr>
          <w:rFonts w:ascii="Times New Roman" w:hAnsi="Times New Roman" w:cs="Times New Roman"/>
        </w:rPr>
        <w:t>И ЛЕКАРСТВЕННЫХ РАСТЕНИЙ</w:t>
      </w:r>
    </w:p>
    <w:p w:rsidR="005A23F2" w:rsidRPr="0044378A" w:rsidRDefault="005A23F2">
      <w:pPr>
        <w:pStyle w:val="ConsPlusNormal"/>
      </w:pPr>
    </w:p>
    <w:tbl>
      <w:tblPr>
        <w:tblW w:w="0" w:type="auto"/>
        <w:tblLayout w:type="fixed"/>
        <w:tblCellMar>
          <w:top w:w="102" w:type="dxa"/>
          <w:left w:w="62" w:type="dxa"/>
          <w:bottom w:w="102" w:type="dxa"/>
          <w:right w:w="62" w:type="dxa"/>
        </w:tblCellMar>
        <w:tblLook w:val="0000"/>
      </w:tblPr>
      <w:tblGrid>
        <w:gridCol w:w="5783"/>
        <w:gridCol w:w="3288"/>
      </w:tblGrid>
      <w:tr w:rsidR="005A23F2" w:rsidRPr="0044378A">
        <w:tc>
          <w:tcPr>
            <w:tcW w:w="5783"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Наименование</w:t>
            </w:r>
          </w:p>
        </w:tc>
        <w:tc>
          <w:tcPr>
            <w:tcW w:w="3288"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 xml:space="preserve">Коды в соответствии с Общероссийским </w:t>
            </w:r>
            <w:hyperlink r:id="rId610" w:history="1">
              <w:r w:rsidRPr="0044378A">
                <w:rPr>
                  <w:color w:val="0000FF"/>
                </w:rPr>
                <w:t>классификатором</w:t>
              </w:r>
            </w:hyperlink>
            <w:r w:rsidRPr="0044378A">
              <w:t xml:space="preserve"> продукции по видам экономической деятельности ОК 034-2014</w:t>
            </w:r>
          </w:p>
        </w:tc>
      </w:tr>
      <w:tr w:rsidR="005A23F2" w:rsidRPr="0044378A">
        <w:tc>
          <w:tcPr>
            <w:tcW w:w="5783"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Шкафы холодильные</w:t>
            </w:r>
          </w:p>
        </w:tc>
        <w:tc>
          <w:tcPr>
            <w:tcW w:w="3288"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hyperlink r:id="rId611" w:history="1">
              <w:r w:rsidR="0036061C" w:rsidRPr="0044378A">
                <w:rPr>
                  <w:color w:val="0000FF"/>
                </w:rPr>
                <w:t>28.25.13.111</w:t>
              </w:r>
            </w:hyperlink>
          </w:p>
        </w:tc>
      </w:tr>
      <w:tr w:rsidR="005A23F2" w:rsidRPr="0044378A">
        <w:tc>
          <w:tcPr>
            <w:tcW w:w="5783"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Камеры холодильные сборные</w:t>
            </w:r>
          </w:p>
        </w:tc>
        <w:tc>
          <w:tcPr>
            <w:tcW w:w="3288"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hyperlink r:id="rId612" w:history="1">
              <w:r w:rsidR="0036061C" w:rsidRPr="0044378A">
                <w:rPr>
                  <w:color w:val="0000FF"/>
                </w:rPr>
                <w:t>28.25.13.112</w:t>
              </w:r>
            </w:hyperlink>
          </w:p>
        </w:tc>
      </w:tr>
      <w:tr w:rsidR="005A23F2" w:rsidRPr="0044378A">
        <w:tc>
          <w:tcPr>
            <w:tcW w:w="5783"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Оборудование холодильное прочее</w:t>
            </w:r>
          </w:p>
        </w:tc>
        <w:tc>
          <w:tcPr>
            <w:tcW w:w="3288"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hyperlink r:id="rId613" w:history="1">
              <w:r w:rsidR="0036061C" w:rsidRPr="0044378A">
                <w:rPr>
                  <w:color w:val="0000FF"/>
                </w:rPr>
                <w:t>28.25.13.119</w:t>
              </w:r>
            </w:hyperlink>
          </w:p>
        </w:tc>
      </w:tr>
      <w:tr w:rsidR="005A23F2" w:rsidRPr="0044378A">
        <w:tc>
          <w:tcPr>
            <w:tcW w:w="5783"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Машины для очистки, сортировки прочих продуктов сельскохозяйственного производства, кроме семян, зерна и сухих бобовых культур</w:t>
            </w:r>
          </w:p>
        </w:tc>
        <w:tc>
          <w:tcPr>
            <w:tcW w:w="3288"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hyperlink r:id="rId614" w:history="1">
              <w:r w:rsidR="0036061C" w:rsidRPr="0044378A">
                <w:rPr>
                  <w:color w:val="0000FF"/>
                </w:rPr>
                <w:t>28.30.81.190</w:t>
              </w:r>
            </w:hyperlink>
          </w:p>
        </w:tc>
      </w:tr>
      <w:tr w:rsidR="005A23F2" w:rsidRPr="0044378A">
        <w:tc>
          <w:tcPr>
            <w:tcW w:w="5783"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lastRenderedPageBreak/>
              <w:t>Сушилки для сельскохозяйственных продуктов</w:t>
            </w:r>
          </w:p>
        </w:tc>
        <w:tc>
          <w:tcPr>
            <w:tcW w:w="3288"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hyperlink r:id="rId615" w:history="1">
              <w:r w:rsidR="0036061C" w:rsidRPr="0044378A">
                <w:rPr>
                  <w:color w:val="0000FF"/>
                </w:rPr>
                <w:t>28.93.16.000</w:t>
              </w:r>
            </w:hyperlink>
          </w:p>
        </w:tc>
      </w:tr>
      <w:tr w:rsidR="005A23F2" w:rsidRPr="0044378A">
        <w:tc>
          <w:tcPr>
            <w:tcW w:w="5783"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Оборудование для переработки плодов, орехов или овощей</w:t>
            </w:r>
          </w:p>
        </w:tc>
        <w:tc>
          <w:tcPr>
            <w:tcW w:w="3288"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hyperlink r:id="rId616" w:history="1">
              <w:r w:rsidR="0036061C" w:rsidRPr="0044378A">
                <w:rPr>
                  <w:color w:val="0000FF"/>
                </w:rPr>
                <w:t>28.93.17.180</w:t>
              </w:r>
            </w:hyperlink>
          </w:p>
        </w:tc>
      </w:tr>
      <w:tr w:rsidR="005A23F2" w:rsidRPr="0044378A">
        <w:tc>
          <w:tcPr>
            <w:tcW w:w="5783"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Оборудование для переработки чая или кофе</w:t>
            </w:r>
          </w:p>
        </w:tc>
        <w:tc>
          <w:tcPr>
            <w:tcW w:w="3288"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hyperlink r:id="rId617" w:history="1">
              <w:r w:rsidR="0036061C" w:rsidRPr="0044378A">
                <w:rPr>
                  <w:color w:val="0000FF"/>
                </w:rPr>
                <w:t>28.93.17.210</w:t>
              </w:r>
            </w:hyperlink>
          </w:p>
        </w:tc>
      </w:tr>
      <w:tr w:rsidR="005A23F2" w:rsidRPr="0044378A">
        <w:tc>
          <w:tcPr>
            <w:tcW w:w="5783"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Оборудование для промышленного приготовления или производства пищевых продуктов прочее, не включенное в другие группировки</w:t>
            </w:r>
          </w:p>
        </w:tc>
        <w:tc>
          <w:tcPr>
            <w:tcW w:w="3288"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hyperlink r:id="rId618" w:history="1">
              <w:r w:rsidR="0036061C" w:rsidRPr="0044378A">
                <w:rPr>
                  <w:color w:val="0000FF"/>
                </w:rPr>
                <w:t>28.93.17.290</w:t>
              </w:r>
            </w:hyperlink>
          </w:p>
        </w:tc>
      </w:tr>
      <w:tr w:rsidR="005A23F2" w:rsidRPr="0044378A">
        <w:tc>
          <w:tcPr>
            <w:tcW w:w="5783"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Машины подъемные для механизации складов прочие, не включенные в другие группировки</w:t>
            </w:r>
          </w:p>
        </w:tc>
        <w:tc>
          <w:tcPr>
            <w:tcW w:w="3288"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hyperlink r:id="rId619" w:history="1">
              <w:r w:rsidR="0036061C" w:rsidRPr="0044378A">
                <w:rPr>
                  <w:color w:val="0000FF"/>
                </w:rPr>
                <w:t>28.22.18.269</w:t>
              </w:r>
            </w:hyperlink>
          </w:p>
        </w:tc>
      </w:tr>
      <w:tr w:rsidR="005A23F2" w:rsidRPr="0044378A">
        <w:tc>
          <w:tcPr>
            <w:tcW w:w="5783"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Оборудование для взвешивания промышленного назначения; весы для непрерывного взвешивания изделий на конвейерах; весы, отрегулированные на постоянную массу, и весы, загружающие груз определенной массы в емкость или контейнер</w:t>
            </w:r>
          </w:p>
        </w:tc>
        <w:tc>
          <w:tcPr>
            <w:tcW w:w="3288"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hyperlink r:id="rId620" w:history="1">
              <w:r w:rsidR="0036061C" w:rsidRPr="0044378A">
                <w:rPr>
                  <w:color w:val="0000FF"/>
                </w:rPr>
                <w:t>28.29.31</w:t>
              </w:r>
            </w:hyperlink>
          </w:p>
        </w:tc>
      </w:tr>
    </w:tbl>
    <w:p w:rsidR="005A23F2" w:rsidRPr="0044378A" w:rsidRDefault="005A23F2">
      <w:pPr>
        <w:pStyle w:val="ConsPlusNormal"/>
      </w:pPr>
    </w:p>
    <w:p w:rsidR="005A23F2" w:rsidRPr="0044378A" w:rsidRDefault="005A23F2">
      <w:pPr>
        <w:pStyle w:val="ConsPlusNormal"/>
      </w:pPr>
    </w:p>
    <w:p w:rsidR="005A23F2" w:rsidRPr="0044378A" w:rsidRDefault="005A23F2">
      <w:pPr>
        <w:pStyle w:val="ConsPlusNormal"/>
      </w:pPr>
    </w:p>
    <w:p w:rsidR="005A23F2" w:rsidRPr="0044378A" w:rsidRDefault="005A23F2">
      <w:pPr>
        <w:pStyle w:val="ConsPlusNormal"/>
      </w:pPr>
    </w:p>
    <w:p w:rsidR="005A23F2" w:rsidRPr="0044378A" w:rsidRDefault="005A23F2">
      <w:pPr>
        <w:pStyle w:val="ConsPlusNormal"/>
      </w:pPr>
    </w:p>
    <w:p w:rsidR="005A23F2" w:rsidRPr="0044378A" w:rsidRDefault="0036061C">
      <w:pPr>
        <w:pStyle w:val="ConsPlusNormal"/>
        <w:jc w:val="right"/>
        <w:outlineLvl w:val="2"/>
      </w:pPr>
      <w:r w:rsidRPr="0044378A">
        <w:t>Приложение 15</w:t>
      </w:r>
    </w:p>
    <w:p w:rsidR="005A23F2" w:rsidRPr="0044378A" w:rsidRDefault="0036061C">
      <w:pPr>
        <w:pStyle w:val="ConsPlusNormal"/>
        <w:jc w:val="right"/>
      </w:pPr>
      <w:r w:rsidRPr="0044378A">
        <w:t>к Порядку</w:t>
      </w:r>
    </w:p>
    <w:p w:rsidR="005A23F2" w:rsidRPr="0044378A" w:rsidRDefault="0036061C">
      <w:pPr>
        <w:pStyle w:val="ConsPlusNormal"/>
        <w:jc w:val="right"/>
      </w:pPr>
      <w:r w:rsidRPr="0044378A">
        <w:t>предоставления средств</w:t>
      </w:r>
    </w:p>
    <w:p w:rsidR="005A23F2" w:rsidRPr="0044378A" w:rsidRDefault="0036061C">
      <w:pPr>
        <w:pStyle w:val="ConsPlusNormal"/>
        <w:jc w:val="right"/>
      </w:pPr>
      <w:r w:rsidRPr="0044378A">
        <w:t>республиканского бюджета</w:t>
      </w:r>
    </w:p>
    <w:p w:rsidR="005A23F2" w:rsidRPr="0044378A" w:rsidRDefault="0036061C">
      <w:pPr>
        <w:pStyle w:val="ConsPlusNormal"/>
        <w:jc w:val="right"/>
      </w:pPr>
      <w:r w:rsidRPr="0044378A">
        <w:t>Республики Коми,</w:t>
      </w:r>
    </w:p>
    <w:p w:rsidR="005A23F2" w:rsidRPr="0044378A" w:rsidRDefault="0036061C">
      <w:pPr>
        <w:pStyle w:val="ConsPlusNormal"/>
        <w:jc w:val="right"/>
      </w:pPr>
      <w:r w:rsidRPr="0044378A">
        <w:t>предусмотренных</w:t>
      </w:r>
    </w:p>
    <w:p w:rsidR="005A23F2" w:rsidRPr="0044378A" w:rsidRDefault="0036061C">
      <w:pPr>
        <w:pStyle w:val="ConsPlusNormal"/>
        <w:jc w:val="right"/>
      </w:pPr>
      <w:r w:rsidRPr="0044378A">
        <w:t>на государственную поддержку</w:t>
      </w:r>
    </w:p>
    <w:p w:rsidR="005A23F2" w:rsidRPr="0044378A" w:rsidRDefault="0036061C">
      <w:pPr>
        <w:pStyle w:val="ConsPlusNormal"/>
        <w:jc w:val="right"/>
      </w:pPr>
      <w:r w:rsidRPr="0044378A">
        <w:t>развития сельского хозяйства</w:t>
      </w:r>
    </w:p>
    <w:p w:rsidR="005A23F2" w:rsidRPr="0044378A" w:rsidRDefault="0036061C">
      <w:pPr>
        <w:pStyle w:val="ConsPlusNormal"/>
        <w:jc w:val="right"/>
      </w:pPr>
      <w:r w:rsidRPr="0044378A">
        <w:t>и регулирования рынков</w:t>
      </w:r>
    </w:p>
    <w:p w:rsidR="005A23F2" w:rsidRPr="0044378A" w:rsidRDefault="0036061C">
      <w:pPr>
        <w:pStyle w:val="ConsPlusNormal"/>
        <w:jc w:val="right"/>
      </w:pPr>
      <w:r w:rsidRPr="0044378A">
        <w:t>сельскохозяйственной продукции,</w:t>
      </w:r>
    </w:p>
    <w:p w:rsidR="005A23F2" w:rsidRPr="0044378A" w:rsidRDefault="0036061C">
      <w:pPr>
        <w:pStyle w:val="ConsPlusNormal"/>
        <w:jc w:val="right"/>
      </w:pPr>
      <w:r w:rsidRPr="0044378A">
        <w:t>сырья и продовольствия, развития</w:t>
      </w:r>
    </w:p>
    <w:p w:rsidR="005A23F2" w:rsidRPr="0044378A" w:rsidRDefault="0036061C">
      <w:pPr>
        <w:pStyle w:val="ConsPlusNormal"/>
        <w:jc w:val="right"/>
      </w:pPr>
      <w:r w:rsidRPr="0044378A">
        <w:t>рыбохозяйственного комплекса</w:t>
      </w:r>
    </w:p>
    <w:p w:rsidR="005A23F2" w:rsidRPr="0044378A" w:rsidRDefault="005A23F2">
      <w:pPr>
        <w:pStyle w:val="ConsPlusNormal"/>
      </w:pPr>
    </w:p>
    <w:p w:rsidR="005A23F2" w:rsidRPr="0044378A" w:rsidRDefault="0036061C">
      <w:pPr>
        <w:pStyle w:val="ConsPlusTitle"/>
        <w:jc w:val="center"/>
        <w:rPr>
          <w:rFonts w:ascii="Times New Roman" w:hAnsi="Times New Roman" w:cs="Times New Roman"/>
        </w:rPr>
      </w:pPr>
      <w:bookmarkStart w:id="130" w:name="Par8080"/>
      <w:bookmarkEnd w:id="130"/>
      <w:r w:rsidRPr="0044378A">
        <w:rPr>
          <w:rFonts w:ascii="Times New Roman" w:hAnsi="Times New Roman" w:cs="Times New Roman"/>
        </w:rPr>
        <w:t>ПЕРЕЧЕНЬ</w:t>
      </w:r>
    </w:p>
    <w:p w:rsidR="005A23F2" w:rsidRPr="0044378A" w:rsidRDefault="0036061C">
      <w:pPr>
        <w:pStyle w:val="ConsPlusTitle"/>
        <w:jc w:val="center"/>
        <w:rPr>
          <w:rFonts w:ascii="Times New Roman" w:hAnsi="Times New Roman" w:cs="Times New Roman"/>
        </w:rPr>
      </w:pPr>
      <w:r w:rsidRPr="0044378A">
        <w:rPr>
          <w:rFonts w:ascii="Times New Roman" w:hAnsi="Times New Roman" w:cs="Times New Roman"/>
        </w:rPr>
        <w:t>МАШИН И ОБОРУДОВАНИЯ, В ОТНОШЕНИИ КОТОРЫХ ПРЕДОСТАВЛЯЮТСЯ</w:t>
      </w:r>
    </w:p>
    <w:p w:rsidR="005A23F2" w:rsidRPr="0044378A" w:rsidRDefault="0036061C">
      <w:pPr>
        <w:pStyle w:val="ConsPlusTitle"/>
        <w:jc w:val="center"/>
        <w:rPr>
          <w:rFonts w:ascii="Times New Roman" w:hAnsi="Times New Roman" w:cs="Times New Roman"/>
        </w:rPr>
      </w:pPr>
      <w:r w:rsidRPr="0044378A">
        <w:rPr>
          <w:rFonts w:ascii="Times New Roman" w:hAnsi="Times New Roman" w:cs="Times New Roman"/>
        </w:rPr>
        <w:t>СУБСИДИИ НА ВОЗМЕЩЕНИЕ ЧАСТИ ПРЯМЫХ ПОНЕСЕННЫХ ЗАТРАТ</w:t>
      </w:r>
    </w:p>
    <w:p w:rsidR="005A23F2" w:rsidRPr="0044378A" w:rsidRDefault="0036061C">
      <w:pPr>
        <w:pStyle w:val="ConsPlusTitle"/>
        <w:jc w:val="center"/>
        <w:rPr>
          <w:rFonts w:ascii="Times New Roman" w:hAnsi="Times New Roman" w:cs="Times New Roman"/>
        </w:rPr>
      </w:pPr>
      <w:r w:rsidRPr="0044378A">
        <w:rPr>
          <w:rFonts w:ascii="Times New Roman" w:hAnsi="Times New Roman" w:cs="Times New Roman"/>
        </w:rPr>
        <w:t>НА СОЗДАНИЕ (МОДЕРНИЗАЦИЮ) ОБЪЕКТОВ ПО ПЕРЕРАБОТКЕ</w:t>
      </w:r>
    </w:p>
    <w:p w:rsidR="005A23F2" w:rsidRPr="0044378A" w:rsidRDefault="0036061C">
      <w:pPr>
        <w:pStyle w:val="ConsPlusTitle"/>
        <w:jc w:val="center"/>
        <w:rPr>
          <w:rFonts w:ascii="Times New Roman" w:hAnsi="Times New Roman" w:cs="Times New Roman"/>
        </w:rPr>
      </w:pPr>
      <w:r w:rsidRPr="0044378A">
        <w:rPr>
          <w:rFonts w:ascii="Times New Roman" w:hAnsi="Times New Roman" w:cs="Times New Roman"/>
        </w:rPr>
        <w:t>ПРОДУКЦИИ ОЛЕНЕВОДСТВА</w:t>
      </w:r>
    </w:p>
    <w:p w:rsidR="005A23F2" w:rsidRPr="0044378A" w:rsidRDefault="005A23F2">
      <w:pPr>
        <w:pStyle w:val="ConsPlusNormal"/>
      </w:pPr>
    </w:p>
    <w:tbl>
      <w:tblPr>
        <w:tblW w:w="0" w:type="auto"/>
        <w:tblLayout w:type="fixed"/>
        <w:tblCellMar>
          <w:top w:w="102" w:type="dxa"/>
          <w:left w:w="62" w:type="dxa"/>
          <w:bottom w:w="102" w:type="dxa"/>
          <w:right w:w="62" w:type="dxa"/>
        </w:tblCellMar>
        <w:tblLook w:val="0000"/>
      </w:tblPr>
      <w:tblGrid>
        <w:gridCol w:w="5783"/>
        <w:gridCol w:w="3288"/>
      </w:tblGrid>
      <w:tr w:rsidR="005A23F2" w:rsidRPr="0044378A">
        <w:tc>
          <w:tcPr>
            <w:tcW w:w="5783"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Наименование</w:t>
            </w:r>
          </w:p>
        </w:tc>
        <w:tc>
          <w:tcPr>
            <w:tcW w:w="3288"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 xml:space="preserve">Коды в соответствии с Общероссийским </w:t>
            </w:r>
            <w:hyperlink r:id="rId621" w:history="1">
              <w:r w:rsidRPr="0044378A">
                <w:rPr>
                  <w:color w:val="0000FF"/>
                </w:rPr>
                <w:t>классификатором</w:t>
              </w:r>
            </w:hyperlink>
            <w:r w:rsidRPr="0044378A">
              <w:t xml:space="preserve"> продукции </w:t>
            </w:r>
            <w:r w:rsidRPr="0044378A">
              <w:lastRenderedPageBreak/>
              <w:t>по видам экономической деятельности ОК 034-2014</w:t>
            </w:r>
          </w:p>
        </w:tc>
      </w:tr>
      <w:tr w:rsidR="005A23F2" w:rsidRPr="0044378A">
        <w:tc>
          <w:tcPr>
            <w:tcW w:w="5783"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lastRenderedPageBreak/>
              <w:t>Шкафы холодильные</w:t>
            </w:r>
          </w:p>
        </w:tc>
        <w:tc>
          <w:tcPr>
            <w:tcW w:w="3288"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hyperlink r:id="rId622" w:history="1">
              <w:r w:rsidR="0036061C" w:rsidRPr="0044378A">
                <w:rPr>
                  <w:color w:val="0000FF"/>
                </w:rPr>
                <w:t>28.25.13.111</w:t>
              </w:r>
            </w:hyperlink>
          </w:p>
        </w:tc>
      </w:tr>
      <w:tr w:rsidR="005A23F2" w:rsidRPr="0044378A">
        <w:tc>
          <w:tcPr>
            <w:tcW w:w="5783"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Камеры холодильные сборные</w:t>
            </w:r>
          </w:p>
        </w:tc>
        <w:tc>
          <w:tcPr>
            <w:tcW w:w="3288"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hyperlink r:id="rId623" w:history="1">
              <w:r w:rsidR="0036061C" w:rsidRPr="0044378A">
                <w:rPr>
                  <w:color w:val="0000FF"/>
                </w:rPr>
                <w:t>28.25.13.112</w:t>
              </w:r>
            </w:hyperlink>
          </w:p>
        </w:tc>
      </w:tr>
      <w:tr w:rsidR="005A23F2" w:rsidRPr="0044378A">
        <w:tc>
          <w:tcPr>
            <w:tcW w:w="5783"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Оборудование холодильное прочее</w:t>
            </w:r>
          </w:p>
        </w:tc>
        <w:tc>
          <w:tcPr>
            <w:tcW w:w="3288"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hyperlink r:id="rId624" w:history="1">
              <w:r w:rsidR="0036061C" w:rsidRPr="0044378A">
                <w:rPr>
                  <w:color w:val="0000FF"/>
                </w:rPr>
                <w:t>28.25.13.119</w:t>
              </w:r>
            </w:hyperlink>
          </w:p>
        </w:tc>
      </w:tr>
      <w:tr w:rsidR="005A23F2" w:rsidRPr="0044378A">
        <w:tc>
          <w:tcPr>
            <w:tcW w:w="5783"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Машины для переработки мяса, овощей и теста (оборудование для механической обработки продуктов на предприятиях общественного питания)</w:t>
            </w:r>
          </w:p>
        </w:tc>
        <w:tc>
          <w:tcPr>
            <w:tcW w:w="3288"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hyperlink r:id="rId625" w:history="1">
              <w:r w:rsidR="0036061C" w:rsidRPr="0044378A">
                <w:rPr>
                  <w:color w:val="0000FF"/>
                </w:rPr>
                <w:t>28.93.17.110</w:t>
              </w:r>
            </w:hyperlink>
          </w:p>
        </w:tc>
      </w:tr>
      <w:tr w:rsidR="005A23F2" w:rsidRPr="0044378A">
        <w:tc>
          <w:tcPr>
            <w:tcW w:w="5783"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Оборудование для переработки мяса или птицы</w:t>
            </w:r>
          </w:p>
        </w:tc>
        <w:tc>
          <w:tcPr>
            <w:tcW w:w="3288"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hyperlink r:id="rId626" w:history="1">
              <w:r w:rsidR="0036061C" w:rsidRPr="0044378A">
                <w:rPr>
                  <w:color w:val="0000FF"/>
                </w:rPr>
                <w:t>28.93.17.170</w:t>
              </w:r>
            </w:hyperlink>
          </w:p>
        </w:tc>
      </w:tr>
      <w:tr w:rsidR="005A23F2" w:rsidRPr="0044378A">
        <w:tc>
          <w:tcPr>
            <w:tcW w:w="5783"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Оборудование для промышленного приготовления или производства пищевых продуктов прочее, не включенное в другие группировки</w:t>
            </w:r>
          </w:p>
        </w:tc>
        <w:tc>
          <w:tcPr>
            <w:tcW w:w="3288"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hyperlink r:id="rId627" w:history="1">
              <w:r w:rsidR="0036061C" w:rsidRPr="0044378A">
                <w:rPr>
                  <w:color w:val="0000FF"/>
                </w:rPr>
                <w:t>28.93.17.290</w:t>
              </w:r>
            </w:hyperlink>
          </w:p>
        </w:tc>
      </w:tr>
      <w:tr w:rsidR="005A23F2" w:rsidRPr="0044378A">
        <w:tc>
          <w:tcPr>
            <w:tcW w:w="5783"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Машины подъемные для механизации складов прочие, не включенные в другие группировки</w:t>
            </w:r>
          </w:p>
        </w:tc>
        <w:tc>
          <w:tcPr>
            <w:tcW w:w="3288"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hyperlink r:id="rId628" w:history="1">
              <w:r w:rsidR="0036061C" w:rsidRPr="0044378A">
                <w:rPr>
                  <w:color w:val="0000FF"/>
                </w:rPr>
                <w:t>28.22.18.269</w:t>
              </w:r>
            </w:hyperlink>
          </w:p>
        </w:tc>
      </w:tr>
      <w:tr w:rsidR="005A23F2" w:rsidRPr="0044378A">
        <w:tc>
          <w:tcPr>
            <w:tcW w:w="5783"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Оборудование для взвешивания промышленного назначения; весы для непрерывного взвешивания изделий на конвейерах; весы, отрегулированные на постоянную массу, и весы, загружающие груз определенной массы в емкость или контейнер</w:t>
            </w:r>
          </w:p>
        </w:tc>
        <w:tc>
          <w:tcPr>
            <w:tcW w:w="3288"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hyperlink r:id="rId629" w:history="1">
              <w:r w:rsidR="0036061C" w:rsidRPr="0044378A">
                <w:rPr>
                  <w:color w:val="0000FF"/>
                </w:rPr>
                <w:t>28.29.31</w:t>
              </w:r>
            </w:hyperlink>
          </w:p>
        </w:tc>
      </w:tr>
    </w:tbl>
    <w:p w:rsidR="005A23F2" w:rsidRPr="0044378A" w:rsidRDefault="005A23F2">
      <w:pPr>
        <w:pStyle w:val="ConsPlusNormal"/>
      </w:pPr>
    </w:p>
    <w:p w:rsidR="005A23F2" w:rsidRPr="0044378A" w:rsidRDefault="005A23F2">
      <w:pPr>
        <w:pStyle w:val="ConsPlusNormal"/>
      </w:pPr>
    </w:p>
    <w:p w:rsidR="005A23F2" w:rsidRPr="0044378A" w:rsidRDefault="005A23F2">
      <w:pPr>
        <w:pStyle w:val="ConsPlusNormal"/>
      </w:pPr>
    </w:p>
    <w:p w:rsidR="005A23F2" w:rsidRPr="0044378A" w:rsidRDefault="005A23F2">
      <w:pPr>
        <w:pStyle w:val="ConsPlusNormal"/>
      </w:pPr>
    </w:p>
    <w:p w:rsidR="005A23F2" w:rsidRPr="0044378A" w:rsidRDefault="005A23F2">
      <w:pPr>
        <w:pStyle w:val="ConsPlusNormal"/>
      </w:pPr>
    </w:p>
    <w:p w:rsidR="005A23F2" w:rsidRPr="0044378A" w:rsidRDefault="0036061C">
      <w:pPr>
        <w:pStyle w:val="ConsPlusNormal"/>
        <w:jc w:val="right"/>
        <w:outlineLvl w:val="2"/>
      </w:pPr>
      <w:r w:rsidRPr="0044378A">
        <w:t>Приложение 16</w:t>
      </w:r>
    </w:p>
    <w:p w:rsidR="005A23F2" w:rsidRPr="0044378A" w:rsidRDefault="0036061C">
      <w:pPr>
        <w:pStyle w:val="ConsPlusNormal"/>
        <w:jc w:val="right"/>
      </w:pPr>
      <w:r w:rsidRPr="0044378A">
        <w:t>к Порядку</w:t>
      </w:r>
    </w:p>
    <w:p w:rsidR="005A23F2" w:rsidRPr="0044378A" w:rsidRDefault="0036061C">
      <w:pPr>
        <w:pStyle w:val="ConsPlusNormal"/>
        <w:jc w:val="right"/>
      </w:pPr>
      <w:r w:rsidRPr="0044378A">
        <w:t>предоставления средств</w:t>
      </w:r>
    </w:p>
    <w:p w:rsidR="005A23F2" w:rsidRPr="0044378A" w:rsidRDefault="0036061C">
      <w:pPr>
        <w:pStyle w:val="ConsPlusNormal"/>
        <w:jc w:val="right"/>
      </w:pPr>
      <w:r w:rsidRPr="0044378A">
        <w:t>республиканского бюджета</w:t>
      </w:r>
    </w:p>
    <w:p w:rsidR="005A23F2" w:rsidRPr="0044378A" w:rsidRDefault="0036061C">
      <w:pPr>
        <w:pStyle w:val="ConsPlusNormal"/>
        <w:jc w:val="right"/>
      </w:pPr>
      <w:r w:rsidRPr="0044378A">
        <w:t>Республики Коми,</w:t>
      </w:r>
    </w:p>
    <w:p w:rsidR="005A23F2" w:rsidRPr="0044378A" w:rsidRDefault="0036061C">
      <w:pPr>
        <w:pStyle w:val="ConsPlusNormal"/>
        <w:jc w:val="right"/>
      </w:pPr>
      <w:r w:rsidRPr="0044378A">
        <w:t>предусмотренных</w:t>
      </w:r>
    </w:p>
    <w:p w:rsidR="005A23F2" w:rsidRPr="0044378A" w:rsidRDefault="0036061C">
      <w:pPr>
        <w:pStyle w:val="ConsPlusNormal"/>
        <w:jc w:val="right"/>
      </w:pPr>
      <w:r w:rsidRPr="0044378A">
        <w:t>на государственную поддержку</w:t>
      </w:r>
    </w:p>
    <w:p w:rsidR="005A23F2" w:rsidRPr="0044378A" w:rsidRDefault="0036061C">
      <w:pPr>
        <w:pStyle w:val="ConsPlusNormal"/>
        <w:jc w:val="right"/>
      </w:pPr>
      <w:r w:rsidRPr="0044378A">
        <w:t>развития сельского хозяйства</w:t>
      </w:r>
    </w:p>
    <w:p w:rsidR="005A23F2" w:rsidRPr="0044378A" w:rsidRDefault="0036061C">
      <w:pPr>
        <w:pStyle w:val="ConsPlusNormal"/>
        <w:jc w:val="right"/>
      </w:pPr>
      <w:r w:rsidRPr="0044378A">
        <w:t>и регулирования рынков</w:t>
      </w:r>
    </w:p>
    <w:p w:rsidR="005A23F2" w:rsidRPr="0044378A" w:rsidRDefault="0036061C">
      <w:pPr>
        <w:pStyle w:val="ConsPlusNormal"/>
        <w:jc w:val="right"/>
      </w:pPr>
      <w:r w:rsidRPr="0044378A">
        <w:t>сельскохозяйственной продукции,</w:t>
      </w:r>
    </w:p>
    <w:p w:rsidR="005A23F2" w:rsidRPr="0044378A" w:rsidRDefault="0036061C">
      <w:pPr>
        <w:pStyle w:val="ConsPlusNormal"/>
        <w:jc w:val="right"/>
      </w:pPr>
      <w:r w:rsidRPr="0044378A">
        <w:t>сырья и продовольствия, развития</w:t>
      </w:r>
    </w:p>
    <w:p w:rsidR="005A23F2" w:rsidRPr="0044378A" w:rsidRDefault="0036061C">
      <w:pPr>
        <w:pStyle w:val="ConsPlusNormal"/>
        <w:jc w:val="right"/>
      </w:pPr>
      <w:r w:rsidRPr="0044378A">
        <w:t>рыбохозяйственного комплекса</w:t>
      </w:r>
    </w:p>
    <w:p w:rsidR="005A23F2" w:rsidRPr="0044378A" w:rsidRDefault="005A23F2">
      <w:pPr>
        <w:pStyle w:val="ConsPlusNormal"/>
      </w:pPr>
    </w:p>
    <w:p w:rsidR="005A23F2" w:rsidRPr="0044378A" w:rsidRDefault="0036061C">
      <w:pPr>
        <w:pStyle w:val="ConsPlusTitle"/>
        <w:jc w:val="center"/>
        <w:rPr>
          <w:rFonts w:ascii="Times New Roman" w:hAnsi="Times New Roman" w:cs="Times New Roman"/>
        </w:rPr>
      </w:pPr>
      <w:bookmarkStart w:id="131" w:name="Par8122"/>
      <w:bookmarkEnd w:id="131"/>
      <w:r w:rsidRPr="0044378A">
        <w:rPr>
          <w:rFonts w:ascii="Times New Roman" w:hAnsi="Times New Roman" w:cs="Times New Roman"/>
        </w:rPr>
        <w:t>СТАВКИ</w:t>
      </w:r>
    </w:p>
    <w:p w:rsidR="005A23F2" w:rsidRPr="0044378A" w:rsidRDefault="0036061C">
      <w:pPr>
        <w:pStyle w:val="ConsPlusTitle"/>
        <w:jc w:val="center"/>
        <w:rPr>
          <w:rFonts w:ascii="Times New Roman" w:hAnsi="Times New Roman" w:cs="Times New Roman"/>
        </w:rPr>
      </w:pPr>
      <w:r w:rsidRPr="0044378A">
        <w:rPr>
          <w:rFonts w:ascii="Times New Roman" w:hAnsi="Times New Roman" w:cs="Times New Roman"/>
        </w:rPr>
        <w:t>СУБСИДИЙ НА ВОЗМЕЩЕНИЕ ЧАСТИ ЗАТРАТ НА СОДЕРЖАНИЕ</w:t>
      </w:r>
    </w:p>
    <w:p w:rsidR="005A23F2" w:rsidRPr="0044378A" w:rsidRDefault="0036061C">
      <w:pPr>
        <w:pStyle w:val="ConsPlusTitle"/>
        <w:jc w:val="center"/>
        <w:rPr>
          <w:rFonts w:ascii="Times New Roman" w:hAnsi="Times New Roman" w:cs="Times New Roman"/>
        </w:rPr>
      </w:pPr>
      <w:r w:rsidRPr="0044378A">
        <w:rPr>
          <w:rFonts w:ascii="Times New Roman" w:hAnsi="Times New Roman" w:cs="Times New Roman"/>
        </w:rPr>
        <w:t>СЕЛЬСКОХОЗЯЙСТВЕННЫХ ЖИВОТНЫХ И ВЗРОСЛОЙ ПТИЦЫ</w:t>
      </w:r>
    </w:p>
    <w:p w:rsidR="005A23F2" w:rsidRPr="0044378A" w:rsidRDefault="005A23F2">
      <w:pPr>
        <w:pStyle w:val="ConsPlusNormal"/>
      </w:pPr>
    </w:p>
    <w:tbl>
      <w:tblPr>
        <w:tblW w:w="5000" w:type="pct"/>
        <w:tblCellMar>
          <w:left w:w="0" w:type="dxa"/>
          <w:right w:w="0" w:type="dxa"/>
        </w:tblCellMar>
        <w:tblLook w:val="0000"/>
      </w:tblPr>
      <w:tblGrid>
        <w:gridCol w:w="60"/>
        <w:gridCol w:w="113"/>
        <w:gridCol w:w="9921"/>
        <w:gridCol w:w="113"/>
      </w:tblGrid>
      <w:tr w:rsidR="005A23F2" w:rsidRPr="0044378A">
        <w:tc>
          <w:tcPr>
            <w:tcW w:w="60" w:type="dxa"/>
            <w:shd w:val="clear" w:color="auto" w:fill="CED3F1"/>
            <w:tcMar>
              <w:top w:w="0" w:type="dxa"/>
              <w:left w:w="0" w:type="dxa"/>
              <w:bottom w:w="0" w:type="dxa"/>
              <w:right w:w="0" w:type="dxa"/>
            </w:tcMar>
          </w:tcPr>
          <w:p w:rsidR="005A23F2" w:rsidRPr="0044378A" w:rsidRDefault="005A23F2">
            <w:pPr>
              <w:pStyle w:val="ConsPlusNormal"/>
            </w:pPr>
          </w:p>
        </w:tc>
        <w:tc>
          <w:tcPr>
            <w:tcW w:w="113" w:type="dxa"/>
            <w:shd w:val="clear" w:color="auto" w:fill="F4F3F8"/>
            <w:tcMar>
              <w:top w:w="0" w:type="dxa"/>
              <w:left w:w="0" w:type="dxa"/>
              <w:bottom w:w="0" w:type="dxa"/>
              <w:right w:w="0" w:type="dxa"/>
            </w:tcMar>
          </w:tcPr>
          <w:p w:rsidR="005A23F2" w:rsidRPr="0044378A" w:rsidRDefault="005A23F2">
            <w:pPr>
              <w:pStyle w:val="ConsPlusNormal"/>
            </w:pPr>
          </w:p>
        </w:tc>
        <w:tc>
          <w:tcPr>
            <w:tcW w:w="0" w:type="auto"/>
            <w:shd w:val="clear" w:color="auto" w:fill="F4F3F8"/>
            <w:tcMar>
              <w:top w:w="113" w:type="dxa"/>
              <w:left w:w="0" w:type="dxa"/>
              <w:bottom w:w="113" w:type="dxa"/>
              <w:right w:w="0" w:type="dxa"/>
            </w:tcMar>
          </w:tcPr>
          <w:p w:rsidR="005A23F2" w:rsidRPr="0044378A" w:rsidRDefault="0036061C">
            <w:pPr>
              <w:pStyle w:val="ConsPlusNormal"/>
              <w:jc w:val="center"/>
              <w:rPr>
                <w:color w:val="392C69"/>
              </w:rPr>
            </w:pPr>
            <w:r w:rsidRPr="0044378A">
              <w:rPr>
                <w:color w:val="392C69"/>
              </w:rPr>
              <w:t>Список изменяющих документов</w:t>
            </w:r>
          </w:p>
          <w:p w:rsidR="005A23F2" w:rsidRPr="0044378A" w:rsidRDefault="0036061C">
            <w:pPr>
              <w:pStyle w:val="ConsPlusNormal"/>
              <w:jc w:val="center"/>
              <w:rPr>
                <w:color w:val="392C69"/>
              </w:rPr>
            </w:pPr>
            <w:r w:rsidRPr="0044378A">
              <w:rPr>
                <w:color w:val="392C69"/>
              </w:rPr>
              <w:t xml:space="preserve">(в ред. </w:t>
            </w:r>
            <w:hyperlink r:id="rId630" w:history="1">
              <w:r w:rsidRPr="0044378A">
                <w:rPr>
                  <w:color w:val="0000FF"/>
                </w:rPr>
                <w:t>Постановления</w:t>
              </w:r>
            </w:hyperlink>
            <w:r w:rsidRPr="0044378A">
              <w:rPr>
                <w:color w:val="392C69"/>
              </w:rPr>
              <w:t xml:space="preserve"> Правительства РК от 12.05.2020 N 234)</w:t>
            </w:r>
          </w:p>
        </w:tc>
        <w:tc>
          <w:tcPr>
            <w:tcW w:w="113" w:type="dxa"/>
            <w:shd w:val="clear" w:color="auto" w:fill="F4F3F8"/>
            <w:tcMar>
              <w:top w:w="0" w:type="dxa"/>
              <w:left w:w="0" w:type="dxa"/>
              <w:bottom w:w="0" w:type="dxa"/>
              <w:right w:w="0" w:type="dxa"/>
            </w:tcMar>
          </w:tcPr>
          <w:p w:rsidR="005A23F2" w:rsidRPr="0044378A" w:rsidRDefault="005A23F2">
            <w:pPr>
              <w:pStyle w:val="ConsPlusNormal"/>
              <w:jc w:val="center"/>
              <w:rPr>
                <w:color w:val="392C69"/>
              </w:rPr>
            </w:pPr>
          </w:p>
        </w:tc>
      </w:tr>
    </w:tbl>
    <w:p w:rsidR="005A23F2" w:rsidRPr="0044378A" w:rsidRDefault="005A23F2">
      <w:pPr>
        <w:pStyle w:val="ConsPlusNormal"/>
      </w:pPr>
    </w:p>
    <w:tbl>
      <w:tblPr>
        <w:tblW w:w="0" w:type="auto"/>
        <w:tblLayout w:type="fixed"/>
        <w:tblCellMar>
          <w:top w:w="102" w:type="dxa"/>
          <w:left w:w="62" w:type="dxa"/>
          <w:bottom w:w="102" w:type="dxa"/>
          <w:right w:w="62" w:type="dxa"/>
        </w:tblCellMar>
        <w:tblLook w:val="0000"/>
      </w:tblPr>
      <w:tblGrid>
        <w:gridCol w:w="5669"/>
        <w:gridCol w:w="1077"/>
        <w:gridCol w:w="1134"/>
        <w:gridCol w:w="1191"/>
      </w:tblGrid>
      <w:tr w:rsidR="005A23F2" w:rsidRPr="0044378A">
        <w:tc>
          <w:tcPr>
            <w:tcW w:w="5669" w:type="dxa"/>
            <w:vMerge w:val="restart"/>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Виды сельскохозяйственных животных и взрослой птицы</w:t>
            </w:r>
          </w:p>
        </w:tc>
        <w:tc>
          <w:tcPr>
            <w:tcW w:w="3402" w:type="dxa"/>
            <w:gridSpan w:val="3"/>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 xml:space="preserve">Ставка субсидии, в рублях </w:t>
            </w:r>
            <w:hyperlink w:anchor="Par8192" w:tooltip="&lt;***&gt; Группы крестьянских (фермерских) хозяйств:" w:history="1">
              <w:r w:rsidRPr="0044378A">
                <w:rPr>
                  <w:color w:val="0000FF"/>
                </w:rPr>
                <w:t>&lt;***&gt;</w:t>
              </w:r>
            </w:hyperlink>
          </w:p>
        </w:tc>
      </w:tr>
      <w:tr w:rsidR="005A23F2" w:rsidRPr="0044378A">
        <w:tc>
          <w:tcPr>
            <w:tcW w:w="5669"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107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I группа</w:t>
            </w:r>
          </w:p>
        </w:tc>
        <w:tc>
          <w:tcPr>
            <w:tcW w:w="113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II группа</w:t>
            </w:r>
          </w:p>
        </w:tc>
        <w:tc>
          <w:tcPr>
            <w:tcW w:w="119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III группа</w:t>
            </w:r>
          </w:p>
        </w:tc>
      </w:tr>
      <w:tr w:rsidR="005A23F2" w:rsidRPr="0044378A">
        <w:tc>
          <w:tcPr>
            <w:tcW w:w="5669"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На поголовье сельскохозяйственных животных и взрослой птицы:</w:t>
            </w:r>
          </w:p>
        </w:tc>
        <w:tc>
          <w:tcPr>
            <w:tcW w:w="1077"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1134"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1191"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r>
      <w:tr w:rsidR="005A23F2" w:rsidRPr="0044378A">
        <w:tc>
          <w:tcPr>
            <w:tcW w:w="5669"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 xml:space="preserve">коровы, быки-производители на 1 голову </w:t>
            </w:r>
            <w:hyperlink w:anchor="Par8187" w:tooltip="&lt;*&gt; Субсидии предоставляются при условии продуктивности коров (за исключением коров мясного направления) за предыдущий календарный год не менее 3 000 килограмм на одну корову в год. Для крестьянских (фермерских) хозяйств, продуктивность коров (за исключением к" w:history="1">
              <w:r w:rsidRPr="0044378A">
                <w:rPr>
                  <w:color w:val="0000FF"/>
                </w:rPr>
                <w:t>&lt;*&gt;</w:t>
              </w:r>
            </w:hyperlink>
            <w:r w:rsidRPr="0044378A">
              <w:t xml:space="preserve">, </w:t>
            </w:r>
            <w:hyperlink w:anchor="Par8189" w:tooltip="&lt;**&gt; В отношении крестьянских (фермерских) хозяйств, специализирующихся на разведении крупного рогатого скота специализированных мясных пород и помесных животных, полученных от мясных быков и молочного стада, имеющих на начало текущего года не менее 20 условны" w:history="1">
              <w:r w:rsidRPr="0044378A">
                <w:rPr>
                  <w:color w:val="0000FF"/>
                </w:rPr>
                <w:t>&lt;**&gt;</w:t>
              </w:r>
            </w:hyperlink>
            <w:r w:rsidRPr="0044378A">
              <w:t>:</w:t>
            </w:r>
          </w:p>
        </w:tc>
        <w:tc>
          <w:tcPr>
            <w:tcW w:w="1077"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1134"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1191"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r>
      <w:tr w:rsidR="005A23F2" w:rsidRPr="0044378A">
        <w:tc>
          <w:tcPr>
            <w:tcW w:w="5669"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I зона</w:t>
            </w:r>
          </w:p>
        </w:tc>
        <w:tc>
          <w:tcPr>
            <w:tcW w:w="107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9 747</w:t>
            </w:r>
          </w:p>
        </w:tc>
        <w:tc>
          <w:tcPr>
            <w:tcW w:w="113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10 964</w:t>
            </w:r>
          </w:p>
        </w:tc>
        <w:tc>
          <w:tcPr>
            <w:tcW w:w="119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12 182</w:t>
            </w:r>
          </w:p>
        </w:tc>
      </w:tr>
      <w:tr w:rsidR="005A23F2" w:rsidRPr="0044378A">
        <w:tc>
          <w:tcPr>
            <w:tcW w:w="5669"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II зона</w:t>
            </w:r>
          </w:p>
        </w:tc>
        <w:tc>
          <w:tcPr>
            <w:tcW w:w="107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10 194</w:t>
            </w:r>
          </w:p>
        </w:tc>
        <w:tc>
          <w:tcPr>
            <w:tcW w:w="113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11 472</w:t>
            </w:r>
          </w:p>
        </w:tc>
        <w:tc>
          <w:tcPr>
            <w:tcW w:w="119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12 743</w:t>
            </w:r>
          </w:p>
        </w:tc>
      </w:tr>
      <w:tr w:rsidR="005A23F2" w:rsidRPr="0044378A">
        <w:tc>
          <w:tcPr>
            <w:tcW w:w="5669"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III зона</w:t>
            </w:r>
          </w:p>
        </w:tc>
        <w:tc>
          <w:tcPr>
            <w:tcW w:w="107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10 870</w:t>
            </w:r>
          </w:p>
        </w:tc>
        <w:tc>
          <w:tcPr>
            <w:tcW w:w="113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12 228</w:t>
            </w:r>
          </w:p>
        </w:tc>
        <w:tc>
          <w:tcPr>
            <w:tcW w:w="119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13 584</w:t>
            </w:r>
          </w:p>
        </w:tc>
      </w:tr>
      <w:tr w:rsidR="005A23F2" w:rsidRPr="0044378A">
        <w:tc>
          <w:tcPr>
            <w:tcW w:w="5669"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IV зона</w:t>
            </w:r>
          </w:p>
        </w:tc>
        <w:tc>
          <w:tcPr>
            <w:tcW w:w="107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13 577</w:t>
            </w:r>
          </w:p>
        </w:tc>
        <w:tc>
          <w:tcPr>
            <w:tcW w:w="113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15 271</w:t>
            </w:r>
          </w:p>
        </w:tc>
        <w:tc>
          <w:tcPr>
            <w:tcW w:w="119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16 969</w:t>
            </w:r>
          </w:p>
        </w:tc>
      </w:tr>
      <w:tr w:rsidR="005A23F2" w:rsidRPr="0044378A">
        <w:tc>
          <w:tcPr>
            <w:tcW w:w="5669"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V зона</w:t>
            </w:r>
          </w:p>
        </w:tc>
        <w:tc>
          <w:tcPr>
            <w:tcW w:w="107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17 642</w:t>
            </w:r>
          </w:p>
        </w:tc>
        <w:tc>
          <w:tcPr>
            <w:tcW w:w="113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19 848</w:t>
            </w:r>
          </w:p>
        </w:tc>
        <w:tc>
          <w:tcPr>
            <w:tcW w:w="119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22 056</w:t>
            </w:r>
          </w:p>
        </w:tc>
      </w:tr>
      <w:tr w:rsidR="005A23F2" w:rsidRPr="0044378A">
        <w:tc>
          <w:tcPr>
            <w:tcW w:w="5669"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VI зона</w:t>
            </w:r>
          </w:p>
        </w:tc>
        <w:tc>
          <w:tcPr>
            <w:tcW w:w="107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14 474</w:t>
            </w:r>
          </w:p>
        </w:tc>
        <w:tc>
          <w:tcPr>
            <w:tcW w:w="113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16 284</w:t>
            </w:r>
          </w:p>
        </w:tc>
        <w:tc>
          <w:tcPr>
            <w:tcW w:w="119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18 092</w:t>
            </w:r>
          </w:p>
        </w:tc>
      </w:tr>
      <w:tr w:rsidR="005A23F2" w:rsidRPr="0044378A">
        <w:tc>
          <w:tcPr>
            <w:tcW w:w="5669"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 xml:space="preserve">прочий крупный рогатый скот, на 1 голову </w:t>
            </w:r>
            <w:hyperlink w:anchor="Par8189" w:tooltip="&lt;**&gt; В отношении крестьянских (фермерских) хозяйств, специализирующихся на разведении крупного рогатого скота специализированных мясных пород и помесных животных, полученных от мясных быков и молочного стада, имеющих на начало текущего года не менее 20 условны" w:history="1">
              <w:r w:rsidRPr="0044378A">
                <w:rPr>
                  <w:color w:val="0000FF"/>
                </w:rPr>
                <w:t>&lt;**&gt;</w:t>
              </w:r>
            </w:hyperlink>
            <w:r w:rsidRPr="0044378A">
              <w:t>:</w:t>
            </w:r>
          </w:p>
        </w:tc>
        <w:tc>
          <w:tcPr>
            <w:tcW w:w="1077"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1134"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1191"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r>
      <w:tr w:rsidR="005A23F2" w:rsidRPr="0044378A">
        <w:tc>
          <w:tcPr>
            <w:tcW w:w="5669"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I, II, III зоны</w:t>
            </w:r>
          </w:p>
        </w:tc>
        <w:tc>
          <w:tcPr>
            <w:tcW w:w="107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2 103</w:t>
            </w:r>
          </w:p>
        </w:tc>
        <w:tc>
          <w:tcPr>
            <w:tcW w:w="113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2 365</w:t>
            </w:r>
          </w:p>
        </w:tc>
        <w:tc>
          <w:tcPr>
            <w:tcW w:w="119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2 629</w:t>
            </w:r>
          </w:p>
        </w:tc>
      </w:tr>
      <w:tr w:rsidR="005A23F2" w:rsidRPr="0044378A">
        <w:tc>
          <w:tcPr>
            <w:tcW w:w="5669"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IV, V, VI зоны</w:t>
            </w:r>
          </w:p>
        </w:tc>
        <w:tc>
          <w:tcPr>
            <w:tcW w:w="107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2 331</w:t>
            </w:r>
          </w:p>
        </w:tc>
        <w:tc>
          <w:tcPr>
            <w:tcW w:w="113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2 624</w:t>
            </w:r>
          </w:p>
        </w:tc>
        <w:tc>
          <w:tcPr>
            <w:tcW w:w="119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2 913</w:t>
            </w:r>
          </w:p>
        </w:tc>
      </w:tr>
      <w:tr w:rsidR="005A23F2" w:rsidRPr="0044378A">
        <w:tc>
          <w:tcPr>
            <w:tcW w:w="5669"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свиноматки и хряки, на 1 голову</w:t>
            </w:r>
          </w:p>
        </w:tc>
        <w:tc>
          <w:tcPr>
            <w:tcW w:w="107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4 463</w:t>
            </w:r>
          </w:p>
        </w:tc>
        <w:tc>
          <w:tcPr>
            <w:tcW w:w="113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5 018</w:t>
            </w:r>
          </w:p>
        </w:tc>
        <w:tc>
          <w:tcPr>
            <w:tcW w:w="119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5 575</w:t>
            </w:r>
          </w:p>
        </w:tc>
      </w:tr>
      <w:tr w:rsidR="005A23F2" w:rsidRPr="0044378A">
        <w:tc>
          <w:tcPr>
            <w:tcW w:w="5669"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овцы, козы, кролики и взрослая птица (куры яичных и мясных пород, индейки, утки, гуси, цесарки, перепела), на 1 условную голову</w:t>
            </w:r>
          </w:p>
        </w:tc>
        <w:tc>
          <w:tcPr>
            <w:tcW w:w="107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3 380</w:t>
            </w:r>
          </w:p>
        </w:tc>
        <w:tc>
          <w:tcPr>
            <w:tcW w:w="113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3 801</w:t>
            </w:r>
          </w:p>
        </w:tc>
        <w:tc>
          <w:tcPr>
            <w:tcW w:w="119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4 224</w:t>
            </w:r>
          </w:p>
        </w:tc>
      </w:tr>
    </w:tbl>
    <w:p w:rsidR="005A23F2" w:rsidRPr="0044378A" w:rsidRDefault="005A23F2">
      <w:pPr>
        <w:pStyle w:val="ConsPlusNormal"/>
      </w:pPr>
    </w:p>
    <w:p w:rsidR="005A23F2" w:rsidRPr="0044378A" w:rsidRDefault="0036061C">
      <w:pPr>
        <w:pStyle w:val="ConsPlusNormal"/>
        <w:ind w:firstLine="540"/>
        <w:jc w:val="both"/>
      </w:pPr>
      <w:r w:rsidRPr="0044378A">
        <w:t>--------------------------------</w:t>
      </w:r>
    </w:p>
    <w:p w:rsidR="005A23F2" w:rsidRPr="0044378A" w:rsidRDefault="0036061C">
      <w:pPr>
        <w:pStyle w:val="ConsPlusNormal"/>
        <w:spacing w:before="240"/>
        <w:ind w:firstLine="540"/>
        <w:jc w:val="both"/>
      </w:pPr>
      <w:bookmarkStart w:id="132" w:name="Par8187"/>
      <w:bookmarkEnd w:id="132"/>
      <w:r w:rsidRPr="0044378A">
        <w:t>&lt;*&gt; Субсидии предоставляются при условии продуктивности коров (за исключением коров мясного направления) за предыдущий календарный год не менее 3 000 килограмм на одну корову в год. Для крестьянских (фермерских) хозяйств, продуктивность коров (за исключением коров мясного направления) у которых за предыдущий календарный год составила менее 3 000 килограмм на одну голову, и крестьянских (фермерских) хозяйств, не имеющих сведений по продуктивности коров за предыдущий календарный год, ставка субсидий применяется с коэффициентом 0,8;</w:t>
      </w:r>
    </w:p>
    <w:p w:rsidR="005A23F2" w:rsidRPr="0044378A" w:rsidRDefault="0036061C">
      <w:pPr>
        <w:pStyle w:val="ConsPlusNormal"/>
        <w:spacing w:before="240"/>
        <w:ind w:firstLine="540"/>
        <w:jc w:val="both"/>
      </w:pPr>
      <w:r w:rsidRPr="0044378A">
        <w:t xml:space="preserve">для вновь созданных крестьянских (фермерских) хозяйств в предыдущем или текущем календарном году, не имеющих сведений по продуктивности коров за предыдущий календарный </w:t>
      </w:r>
      <w:r w:rsidRPr="0044378A">
        <w:lastRenderedPageBreak/>
        <w:t>год, в случае приобретения у организаций, осуществляющих производство сельскохозяйственной продукции, не менее 90 процентов их поголовья коров молочного направления продуктивность коров определяется с учетом сведений о продуктивности коров за предыдущий календарный год данных организаций.</w:t>
      </w:r>
    </w:p>
    <w:p w:rsidR="005A23F2" w:rsidRPr="0044378A" w:rsidRDefault="0036061C">
      <w:pPr>
        <w:pStyle w:val="ConsPlusNormal"/>
        <w:spacing w:before="240"/>
        <w:ind w:firstLine="540"/>
        <w:jc w:val="both"/>
      </w:pPr>
      <w:bookmarkStart w:id="133" w:name="Par8189"/>
      <w:bookmarkEnd w:id="133"/>
      <w:r w:rsidRPr="0044378A">
        <w:t>&lt;**&gt; В отношении крестьянских (фермерских) хозяйств, специализирующихся на разведении крупного рогатого скота специализированных мясных пород и помесных животных, полученных от мясных быков и молочного стада, имеющих на начало текущего года не менее 20 условных голов крупного рогатого скота, ставки субсидий применяются с коэффициентом 1,5 при одновременном соблюдении следующих условий:</w:t>
      </w:r>
    </w:p>
    <w:p w:rsidR="005A23F2" w:rsidRPr="0044378A" w:rsidRDefault="0036061C">
      <w:pPr>
        <w:pStyle w:val="ConsPlusNormal"/>
        <w:spacing w:before="240"/>
        <w:ind w:firstLine="540"/>
        <w:jc w:val="both"/>
      </w:pPr>
      <w:r w:rsidRPr="0044378A">
        <w:t>сохранение поголовья мясных (помесных) коров в течение не менее 3 лет, предшествующих текущему году;</w:t>
      </w:r>
    </w:p>
    <w:p w:rsidR="005A23F2" w:rsidRPr="0044378A" w:rsidRDefault="0036061C">
      <w:pPr>
        <w:pStyle w:val="ConsPlusNormal"/>
        <w:spacing w:before="240"/>
        <w:ind w:firstLine="540"/>
        <w:jc w:val="both"/>
      </w:pPr>
      <w:r w:rsidRPr="0044378A">
        <w:t>обеспечение по состоянию на начало текущего года по отношению к началу года, предшествующего текущему году, прироста поголовья мясных (помесных) коров на 30 и более процентов.</w:t>
      </w:r>
    </w:p>
    <w:p w:rsidR="005A23F2" w:rsidRPr="0044378A" w:rsidRDefault="0036061C">
      <w:pPr>
        <w:pStyle w:val="ConsPlusNormal"/>
        <w:spacing w:before="240"/>
        <w:ind w:firstLine="540"/>
        <w:jc w:val="both"/>
      </w:pPr>
      <w:bookmarkStart w:id="134" w:name="Par8192"/>
      <w:bookmarkEnd w:id="134"/>
      <w:r w:rsidRPr="0044378A">
        <w:t>&lt;***&gt; Группы крестьянских (фермерских) хозяйств:</w:t>
      </w:r>
    </w:p>
    <w:p w:rsidR="005A23F2" w:rsidRPr="0044378A" w:rsidRDefault="0036061C">
      <w:pPr>
        <w:pStyle w:val="ConsPlusNormal"/>
        <w:spacing w:before="240"/>
        <w:ind w:firstLine="540"/>
        <w:jc w:val="both"/>
      </w:pPr>
      <w:r w:rsidRPr="0044378A">
        <w:t>I группа - крестьянские (фермерские) хозяйства, содержащие сельскохозяйственных животных менее 5 условных голов;</w:t>
      </w:r>
    </w:p>
    <w:p w:rsidR="005A23F2" w:rsidRPr="0044378A" w:rsidRDefault="0036061C">
      <w:pPr>
        <w:pStyle w:val="ConsPlusNormal"/>
        <w:spacing w:before="240"/>
        <w:ind w:firstLine="540"/>
        <w:jc w:val="both"/>
      </w:pPr>
      <w:r w:rsidRPr="0044378A">
        <w:t>II группа - крестьянские (фермерские) хозяйства, содержащие сельскохозяйственных животных от 5 до 50 условных голов;</w:t>
      </w:r>
    </w:p>
    <w:p w:rsidR="005A23F2" w:rsidRPr="0044378A" w:rsidRDefault="0036061C">
      <w:pPr>
        <w:pStyle w:val="ConsPlusNormal"/>
        <w:spacing w:before="240"/>
        <w:ind w:firstLine="540"/>
        <w:jc w:val="both"/>
      </w:pPr>
      <w:r w:rsidRPr="0044378A">
        <w:t>III группа - крестьянские (фермерские) хозяйства, содержащие сельскохозяйственных животных 50 и более условных голов.</w:t>
      </w:r>
    </w:p>
    <w:p w:rsidR="005A23F2" w:rsidRPr="0044378A" w:rsidRDefault="005A23F2">
      <w:pPr>
        <w:pStyle w:val="ConsPlusNormal"/>
      </w:pPr>
    </w:p>
    <w:p w:rsidR="005A23F2" w:rsidRPr="0044378A" w:rsidRDefault="005A23F2">
      <w:pPr>
        <w:pStyle w:val="ConsPlusNormal"/>
      </w:pPr>
    </w:p>
    <w:p w:rsidR="005A23F2" w:rsidRPr="0044378A" w:rsidRDefault="005A23F2">
      <w:pPr>
        <w:pStyle w:val="ConsPlusNormal"/>
      </w:pPr>
    </w:p>
    <w:p w:rsidR="005A23F2" w:rsidRPr="0044378A" w:rsidRDefault="005A23F2">
      <w:pPr>
        <w:pStyle w:val="ConsPlusNormal"/>
      </w:pPr>
    </w:p>
    <w:p w:rsidR="005A23F2" w:rsidRPr="0044378A" w:rsidRDefault="005A23F2">
      <w:pPr>
        <w:pStyle w:val="ConsPlusNormal"/>
      </w:pPr>
    </w:p>
    <w:p w:rsidR="005A23F2" w:rsidRPr="0044378A" w:rsidRDefault="0036061C">
      <w:pPr>
        <w:pStyle w:val="ConsPlusNormal"/>
        <w:jc w:val="right"/>
        <w:outlineLvl w:val="2"/>
      </w:pPr>
      <w:r w:rsidRPr="0044378A">
        <w:t>Приложение 17</w:t>
      </w:r>
    </w:p>
    <w:p w:rsidR="005A23F2" w:rsidRPr="0044378A" w:rsidRDefault="0036061C">
      <w:pPr>
        <w:pStyle w:val="ConsPlusNormal"/>
        <w:jc w:val="right"/>
      </w:pPr>
      <w:r w:rsidRPr="0044378A">
        <w:t>к Порядку</w:t>
      </w:r>
    </w:p>
    <w:p w:rsidR="005A23F2" w:rsidRPr="0044378A" w:rsidRDefault="0036061C">
      <w:pPr>
        <w:pStyle w:val="ConsPlusNormal"/>
        <w:jc w:val="right"/>
      </w:pPr>
      <w:r w:rsidRPr="0044378A">
        <w:t>предоставления средств</w:t>
      </w:r>
    </w:p>
    <w:p w:rsidR="005A23F2" w:rsidRPr="0044378A" w:rsidRDefault="0036061C">
      <w:pPr>
        <w:pStyle w:val="ConsPlusNormal"/>
        <w:jc w:val="right"/>
      </w:pPr>
      <w:r w:rsidRPr="0044378A">
        <w:t>республиканского бюджета</w:t>
      </w:r>
    </w:p>
    <w:p w:rsidR="005A23F2" w:rsidRPr="0044378A" w:rsidRDefault="0036061C">
      <w:pPr>
        <w:pStyle w:val="ConsPlusNormal"/>
        <w:jc w:val="right"/>
      </w:pPr>
      <w:r w:rsidRPr="0044378A">
        <w:t>Республики Коми,</w:t>
      </w:r>
    </w:p>
    <w:p w:rsidR="005A23F2" w:rsidRPr="0044378A" w:rsidRDefault="0036061C">
      <w:pPr>
        <w:pStyle w:val="ConsPlusNormal"/>
        <w:jc w:val="right"/>
      </w:pPr>
      <w:r w:rsidRPr="0044378A">
        <w:t>предусмотренных</w:t>
      </w:r>
    </w:p>
    <w:p w:rsidR="005A23F2" w:rsidRPr="0044378A" w:rsidRDefault="0036061C">
      <w:pPr>
        <w:pStyle w:val="ConsPlusNormal"/>
        <w:jc w:val="right"/>
      </w:pPr>
      <w:r w:rsidRPr="0044378A">
        <w:t>на государственную поддержку</w:t>
      </w:r>
    </w:p>
    <w:p w:rsidR="005A23F2" w:rsidRPr="0044378A" w:rsidRDefault="0036061C">
      <w:pPr>
        <w:pStyle w:val="ConsPlusNormal"/>
        <w:jc w:val="right"/>
      </w:pPr>
      <w:r w:rsidRPr="0044378A">
        <w:t>развития сельского хозяйства</w:t>
      </w:r>
    </w:p>
    <w:p w:rsidR="005A23F2" w:rsidRPr="0044378A" w:rsidRDefault="0036061C">
      <w:pPr>
        <w:pStyle w:val="ConsPlusNormal"/>
        <w:jc w:val="right"/>
      </w:pPr>
      <w:r w:rsidRPr="0044378A">
        <w:t>и регулирования рынков</w:t>
      </w:r>
    </w:p>
    <w:p w:rsidR="005A23F2" w:rsidRPr="0044378A" w:rsidRDefault="0036061C">
      <w:pPr>
        <w:pStyle w:val="ConsPlusNormal"/>
        <w:jc w:val="right"/>
      </w:pPr>
      <w:r w:rsidRPr="0044378A">
        <w:t>сельскохозяйственной продукции,</w:t>
      </w:r>
    </w:p>
    <w:p w:rsidR="005A23F2" w:rsidRPr="0044378A" w:rsidRDefault="0036061C">
      <w:pPr>
        <w:pStyle w:val="ConsPlusNormal"/>
        <w:jc w:val="right"/>
      </w:pPr>
      <w:r w:rsidRPr="0044378A">
        <w:t>сырья и продовольствия, развития</w:t>
      </w:r>
    </w:p>
    <w:p w:rsidR="005A23F2" w:rsidRPr="0044378A" w:rsidRDefault="0036061C">
      <w:pPr>
        <w:pStyle w:val="ConsPlusNormal"/>
        <w:jc w:val="right"/>
      </w:pPr>
      <w:r w:rsidRPr="0044378A">
        <w:t>рыбохозяйственного комплекса</w:t>
      </w:r>
    </w:p>
    <w:p w:rsidR="005A23F2" w:rsidRPr="0044378A" w:rsidRDefault="005A23F2">
      <w:pPr>
        <w:pStyle w:val="ConsPlusNormal"/>
      </w:pPr>
    </w:p>
    <w:p w:rsidR="005A23F2" w:rsidRPr="0044378A" w:rsidRDefault="0036061C">
      <w:pPr>
        <w:pStyle w:val="ConsPlusTitle"/>
        <w:jc w:val="center"/>
        <w:rPr>
          <w:rFonts w:ascii="Times New Roman" w:hAnsi="Times New Roman" w:cs="Times New Roman"/>
        </w:rPr>
      </w:pPr>
      <w:bookmarkStart w:id="135" w:name="Par8214"/>
      <w:bookmarkEnd w:id="135"/>
      <w:r w:rsidRPr="0044378A">
        <w:rPr>
          <w:rFonts w:ascii="Times New Roman" w:hAnsi="Times New Roman" w:cs="Times New Roman"/>
        </w:rPr>
        <w:t>КОЭФФИЦИЕНТЫ</w:t>
      </w:r>
    </w:p>
    <w:p w:rsidR="005A23F2" w:rsidRPr="0044378A" w:rsidRDefault="0036061C">
      <w:pPr>
        <w:pStyle w:val="ConsPlusTitle"/>
        <w:jc w:val="center"/>
        <w:rPr>
          <w:rFonts w:ascii="Times New Roman" w:hAnsi="Times New Roman" w:cs="Times New Roman"/>
        </w:rPr>
      </w:pPr>
      <w:r w:rsidRPr="0044378A">
        <w:rPr>
          <w:rFonts w:ascii="Times New Roman" w:hAnsi="Times New Roman" w:cs="Times New Roman"/>
        </w:rPr>
        <w:t>ПЕРЕСЧЕТА СЕЛЬСКОХОЗЯЙСТВЕННЫХ ЖИВОТНЫХ И ПТИЦЫ</w:t>
      </w:r>
    </w:p>
    <w:p w:rsidR="005A23F2" w:rsidRPr="0044378A" w:rsidRDefault="0036061C">
      <w:pPr>
        <w:pStyle w:val="ConsPlusTitle"/>
        <w:jc w:val="center"/>
        <w:rPr>
          <w:rFonts w:ascii="Times New Roman" w:hAnsi="Times New Roman" w:cs="Times New Roman"/>
        </w:rPr>
      </w:pPr>
      <w:r w:rsidRPr="0044378A">
        <w:rPr>
          <w:rFonts w:ascii="Times New Roman" w:hAnsi="Times New Roman" w:cs="Times New Roman"/>
        </w:rPr>
        <w:lastRenderedPageBreak/>
        <w:t>В УСЛОВНОЕ ПОГОЛОВЬЕ</w:t>
      </w:r>
    </w:p>
    <w:p w:rsidR="005A23F2" w:rsidRPr="0044378A" w:rsidRDefault="005A23F2">
      <w:pPr>
        <w:pStyle w:val="ConsPlusNormal"/>
      </w:pPr>
    </w:p>
    <w:tbl>
      <w:tblPr>
        <w:tblW w:w="0" w:type="auto"/>
        <w:tblLayout w:type="fixed"/>
        <w:tblCellMar>
          <w:top w:w="102" w:type="dxa"/>
          <w:left w:w="62" w:type="dxa"/>
          <w:bottom w:w="102" w:type="dxa"/>
          <w:right w:w="62" w:type="dxa"/>
        </w:tblCellMar>
        <w:tblLook w:val="0000"/>
      </w:tblPr>
      <w:tblGrid>
        <w:gridCol w:w="7143"/>
        <w:gridCol w:w="1928"/>
      </w:tblGrid>
      <w:tr w:rsidR="005A23F2" w:rsidRPr="0044378A">
        <w:tc>
          <w:tcPr>
            <w:tcW w:w="7143"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Вид сельскохозяйственных животных</w:t>
            </w:r>
          </w:p>
        </w:tc>
        <w:tc>
          <w:tcPr>
            <w:tcW w:w="1928"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Коэффициент</w:t>
            </w:r>
          </w:p>
        </w:tc>
      </w:tr>
      <w:tr w:rsidR="005A23F2" w:rsidRPr="0044378A">
        <w:tc>
          <w:tcPr>
            <w:tcW w:w="7143"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Крупный рогатый скот:</w:t>
            </w:r>
          </w:p>
        </w:tc>
        <w:tc>
          <w:tcPr>
            <w:tcW w:w="1928"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r>
      <w:tr w:rsidR="005A23F2" w:rsidRPr="0044378A">
        <w:tc>
          <w:tcPr>
            <w:tcW w:w="7143"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коровы, быки-производители</w:t>
            </w:r>
          </w:p>
        </w:tc>
        <w:tc>
          <w:tcPr>
            <w:tcW w:w="1928"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1,0</w:t>
            </w:r>
          </w:p>
        </w:tc>
      </w:tr>
      <w:tr w:rsidR="005A23F2" w:rsidRPr="0044378A">
        <w:tc>
          <w:tcPr>
            <w:tcW w:w="7143"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молодняк крупного рогатого скота</w:t>
            </w:r>
          </w:p>
        </w:tc>
        <w:tc>
          <w:tcPr>
            <w:tcW w:w="1928"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0,6</w:t>
            </w:r>
          </w:p>
        </w:tc>
      </w:tr>
      <w:tr w:rsidR="005A23F2" w:rsidRPr="0044378A">
        <w:tc>
          <w:tcPr>
            <w:tcW w:w="7143"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Свиньи</w:t>
            </w:r>
          </w:p>
        </w:tc>
        <w:tc>
          <w:tcPr>
            <w:tcW w:w="1928"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0,35</w:t>
            </w:r>
          </w:p>
        </w:tc>
      </w:tr>
      <w:tr w:rsidR="005A23F2" w:rsidRPr="0044378A">
        <w:tc>
          <w:tcPr>
            <w:tcW w:w="7143"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Козы, овцы</w:t>
            </w:r>
          </w:p>
        </w:tc>
        <w:tc>
          <w:tcPr>
            <w:tcW w:w="1928"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0,15</w:t>
            </w:r>
          </w:p>
        </w:tc>
      </w:tr>
      <w:tr w:rsidR="005A23F2" w:rsidRPr="0044378A">
        <w:tc>
          <w:tcPr>
            <w:tcW w:w="7143"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Взрослая птица</w:t>
            </w:r>
          </w:p>
        </w:tc>
        <w:tc>
          <w:tcPr>
            <w:tcW w:w="1928"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0,02</w:t>
            </w:r>
          </w:p>
        </w:tc>
      </w:tr>
      <w:tr w:rsidR="005A23F2" w:rsidRPr="0044378A">
        <w:tc>
          <w:tcPr>
            <w:tcW w:w="7143"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Лошади</w:t>
            </w:r>
          </w:p>
        </w:tc>
        <w:tc>
          <w:tcPr>
            <w:tcW w:w="1928"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1,0</w:t>
            </w:r>
          </w:p>
        </w:tc>
      </w:tr>
      <w:tr w:rsidR="005A23F2" w:rsidRPr="0044378A">
        <w:tc>
          <w:tcPr>
            <w:tcW w:w="7143"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Олени</w:t>
            </w:r>
          </w:p>
        </w:tc>
        <w:tc>
          <w:tcPr>
            <w:tcW w:w="1928"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0,35</w:t>
            </w:r>
          </w:p>
        </w:tc>
      </w:tr>
      <w:tr w:rsidR="005A23F2" w:rsidRPr="0044378A">
        <w:tc>
          <w:tcPr>
            <w:tcW w:w="7143"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Кролики</w:t>
            </w:r>
          </w:p>
        </w:tc>
        <w:tc>
          <w:tcPr>
            <w:tcW w:w="1928"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0,02</w:t>
            </w:r>
          </w:p>
        </w:tc>
      </w:tr>
    </w:tbl>
    <w:p w:rsidR="005A23F2" w:rsidRPr="0044378A" w:rsidRDefault="005A23F2">
      <w:pPr>
        <w:pStyle w:val="ConsPlusNormal"/>
      </w:pPr>
    </w:p>
    <w:p w:rsidR="005A23F2" w:rsidRPr="0044378A" w:rsidRDefault="005A23F2">
      <w:pPr>
        <w:pStyle w:val="ConsPlusNormal"/>
      </w:pPr>
    </w:p>
    <w:p w:rsidR="005A23F2" w:rsidRPr="0044378A" w:rsidRDefault="005A23F2">
      <w:pPr>
        <w:pStyle w:val="ConsPlusNormal"/>
      </w:pPr>
    </w:p>
    <w:p w:rsidR="005A23F2" w:rsidRPr="0044378A" w:rsidRDefault="005A23F2">
      <w:pPr>
        <w:pStyle w:val="ConsPlusNormal"/>
      </w:pPr>
    </w:p>
    <w:p w:rsidR="005A23F2" w:rsidRPr="0044378A" w:rsidRDefault="005A23F2">
      <w:pPr>
        <w:pStyle w:val="ConsPlusNormal"/>
      </w:pPr>
    </w:p>
    <w:p w:rsidR="005A23F2" w:rsidRPr="0044378A" w:rsidRDefault="0036061C">
      <w:pPr>
        <w:pStyle w:val="ConsPlusNormal"/>
        <w:jc w:val="right"/>
        <w:outlineLvl w:val="2"/>
      </w:pPr>
      <w:r w:rsidRPr="0044378A">
        <w:t>Приложение 18</w:t>
      </w:r>
    </w:p>
    <w:p w:rsidR="005A23F2" w:rsidRPr="0044378A" w:rsidRDefault="0036061C">
      <w:pPr>
        <w:pStyle w:val="ConsPlusNormal"/>
        <w:jc w:val="right"/>
      </w:pPr>
      <w:r w:rsidRPr="0044378A">
        <w:t>к Порядку</w:t>
      </w:r>
    </w:p>
    <w:p w:rsidR="005A23F2" w:rsidRPr="0044378A" w:rsidRDefault="0036061C">
      <w:pPr>
        <w:pStyle w:val="ConsPlusNormal"/>
        <w:jc w:val="right"/>
      </w:pPr>
      <w:r w:rsidRPr="0044378A">
        <w:t>предоставления средств</w:t>
      </w:r>
    </w:p>
    <w:p w:rsidR="005A23F2" w:rsidRPr="0044378A" w:rsidRDefault="0036061C">
      <w:pPr>
        <w:pStyle w:val="ConsPlusNormal"/>
        <w:jc w:val="right"/>
      </w:pPr>
      <w:r w:rsidRPr="0044378A">
        <w:t>республиканского бюджета</w:t>
      </w:r>
    </w:p>
    <w:p w:rsidR="005A23F2" w:rsidRPr="0044378A" w:rsidRDefault="0036061C">
      <w:pPr>
        <w:pStyle w:val="ConsPlusNormal"/>
        <w:jc w:val="right"/>
      </w:pPr>
      <w:r w:rsidRPr="0044378A">
        <w:t>Республики Коми,</w:t>
      </w:r>
    </w:p>
    <w:p w:rsidR="005A23F2" w:rsidRPr="0044378A" w:rsidRDefault="0036061C">
      <w:pPr>
        <w:pStyle w:val="ConsPlusNormal"/>
        <w:jc w:val="right"/>
      </w:pPr>
      <w:r w:rsidRPr="0044378A">
        <w:t>предусмотренных</w:t>
      </w:r>
    </w:p>
    <w:p w:rsidR="005A23F2" w:rsidRPr="0044378A" w:rsidRDefault="0036061C">
      <w:pPr>
        <w:pStyle w:val="ConsPlusNormal"/>
        <w:jc w:val="right"/>
      </w:pPr>
      <w:r w:rsidRPr="0044378A">
        <w:t>на государственную поддержку</w:t>
      </w:r>
    </w:p>
    <w:p w:rsidR="005A23F2" w:rsidRPr="0044378A" w:rsidRDefault="0036061C">
      <w:pPr>
        <w:pStyle w:val="ConsPlusNormal"/>
        <w:jc w:val="right"/>
      </w:pPr>
      <w:r w:rsidRPr="0044378A">
        <w:t>развития сельского хозяйства</w:t>
      </w:r>
    </w:p>
    <w:p w:rsidR="005A23F2" w:rsidRPr="0044378A" w:rsidRDefault="0036061C">
      <w:pPr>
        <w:pStyle w:val="ConsPlusNormal"/>
        <w:jc w:val="right"/>
      </w:pPr>
      <w:r w:rsidRPr="0044378A">
        <w:t>и регулирования рынков</w:t>
      </w:r>
    </w:p>
    <w:p w:rsidR="005A23F2" w:rsidRPr="0044378A" w:rsidRDefault="0036061C">
      <w:pPr>
        <w:pStyle w:val="ConsPlusNormal"/>
        <w:jc w:val="right"/>
      </w:pPr>
      <w:r w:rsidRPr="0044378A">
        <w:t>сельскохозяйственной продукции,</w:t>
      </w:r>
    </w:p>
    <w:p w:rsidR="005A23F2" w:rsidRPr="0044378A" w:rsidRDefault="0036061C">
      <w:pPr>
        <w:pStyle w:val="ConsPlusNormal"/>
        <w:jc w:val="right"/>
      </w:pPr>
      <w:r w:rsidRPr="0044378A">
        <w:t>сырья и продовольствия, развития</w:t>
      </w:r>
    </w:p>
    <w:p w:rsidR="005A23F2" w:rsidRPr="0044378A" w:rsidRDefault="0036061C">
      <w:pPr>
        <w:pStyle w:val="ConsPlusNormal"/>
        <w:jc w:val="right"/>
      </w:pPr>
      <w:r w:rsidRPr="0044378A">
        <w:t>рыбохозяйственного комплекса</w:t>
      </w:r>
    </w:p>
    <w:p w:rsidR="005A23F2" w:rsidRPr="0044378A" w:rsidRDefault="005A23F2">
      <w:pPr>
        <w:pStyle w:val="ConsPlusNormal"/>
      </w:pPr>
    </w:p>
    <w:p w:rsidR="005A23F2" w:rsidRPr="0044378A" w:rsidRDefault="0036061C">
      <w:pPr>
        <w:pStyle w:val="ConsPlusTitle"/>
        <w:jc w:val="center"/>
        <w:rPr>
          <w:rFonts w:ascii="Times New Roman" w:hAnsi="Times New Roman" w:cs="Times New Roman"/>
        </w:rPr>
      </w:pPr>
      <w:bookmarkStart w:id="136" w:name="Par8256"/>
      <w:bookmarkEnd w:id="136"/>
      <w:r w:rsidRPr="0044378A">
        <w:rPr>
          <w:rFonts w:ascii="Times New Roman" w:hAnsi="Times New Roman" w:cs="Times New Roman"/>
        </w:rPr>
        <w:t>СТАВКИ</w:t>
      </w:r>
    </w:p>
    <w:p w:rsidR="005A23F2" w:rsidRPr="0044378A" w:rsidRDefault="0036061C">
      <w:pPr>
        <w:pStyle w:val="ConsPlusTitle"/>
        <w:jc w:val="center"/>
        <w:rPr>
          <w:rFonts w:ascii="Times New Roman" w:hAnsi="Times New Roman" w:cs="Times New Roman"/>
        </w:rPr>
      </w:pPr>
      <w:r w:rsidRPr="0044378A">
        <w:rPr>
          <w:rFonts w:ascii="Times New Roman" w:hAnsi="Times New Roman" w:cs="Times New Roman"/>
        </w:rPr>
        <w:t>СУБСИДИЙ НА ВОЗМЕЩЕНИЕ ЧАСТИ ЗАТРАТ НА ЗАКУПКУ</w:t>
      </w:r>
    </w:p>
    <w:p w:rsidR="005A23F2" w:rsidRPr="0044378A" w:rsidRDefault="0036061C">
      <w:pPr>
        <w:pStyle w:val="ConsPlusTitle"/>
        <w:jc w:val="center"/>
        <w:rPr>
          <w:rFonts w:ascii="Times New Roman" w:hAnsi="Times New Roman" w:cs="Times New Roman"/>
        </w:rPr>
      </w:pPr>
      <w:r w:rsidRPr="0044378A">
        <w:rPr>
          <w:rFonts w:ascii="Times New Roman" w:hAnsi="Times New Roman" w:cs="Times New Roman"/>
        </w:rPr>
        <w:t>СЕЛЬСКОХОЗЯЙСТВЕННОЙ ПРОДУКЦИИ ОТ ЛИЧНЫХ ПОДСОБНЫХ</w:t>
      </w:r>
    </w:p>
    <w:p w:rsidR="005A23F2" w:rsidRPr="0044378A" w:rsidRDefault="0036061C">
      <w:pPr>
        <w:pStyle w:val="ConsPlusTitle"/>
        <w:jc w:val="center"/>
        <w:rPr>
          <w:rFonts w:ascii="Times New Roman" w:hAnsi="Times New Roman" w:cs="Times New Roman"/>
        </w:rPr>
      </w:pPr>
      <w:r w:rsidRPr="0044378A">
        <w:rPr>
          <w:rFonts w:ascii="Times New Roman" w:hAnsi="Times New Roman" w:cs="Times New Roman"/>
        </w:rPr>
        <w:t>ХОЗЯЙСТВ ГРАЖДАН</w:t>
      </w:r>
    </w:p>
    <w:p w:rsidR="005A23F2" w:rsidRPr="0044378A" w:rsidRDefault="005A23F2">
      <w:pPr>
        <w:pStyle w:val="ConsPlusNormal"/>
      </w:pPr>
    </w:p>
    <w:tbl>
      <w:tblPr>
        <w:tblW w:w="0" w:type="auto"/>
        <w:tblLayout w:type="fixed"/>
        <w:tblCellMar>
          <w:top w:w="102" w:type="dxa"/>
          <w:left w:w="62" w:type="dxa"/>
          <w:bottom w:w="102" w:type="dxa"/>
          <w:right w:w="62" w:type="dxa"/>
        </w:tblCellMar>
        <w:tblLook w:val="0000"/>
      </w:tblPr>
      <w:tblGrid>
        <w:gridCol w:w="7143"/>
        <w:gridCol w:w="1928"/>
      </w:tblGrid>
      <w:tr w:rsidR="005A23F2" w:rsidRPr="0044378A">
        <w:tc>
          <w:tcPr>
            <w:tcW w:w="7143"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Наименование продукции</w:t>
            </w:r>
          </w:p>
        </w:tc>
        <w:tc>
          <w:tcPr>
            <w:tcW w:w="1928"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Ставка субсидии, в рублях</w:t>
            </w:r>
          </w:p>
        </w:tc>
      </w:tr>
      <w:tr w:rsidR="005A23F2" w:rsidRPr="0044378A">
        <w:tc>
          <w:tcPr>
            <w:tcW w:w="7143"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 xml:space="preserve">Молоко в физической массе, скот в убойной массе, реализуемый на </w:t>
            </w:r>
            <w:r w:rsidRPr="0044378A">
              <w:lastRenderedPageBreak/>
              <w:t>мясо, на одну тонну</w:t>
            </w:r>
          </w:p>
        </w:tc>
        <w:tc>
          <w:tcPr>
            <w:tcW w:w="1928"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r>
      <w:tr w:rsidR="005A23F2" w:rsidRPr="0044378A">
        <w:tc>
          <w:tcPr>
            <w:tcW w:w="7143"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lastRenderedPageBreak/>
              <w:t>I, II, III зоны</w:t>
            </w:r>
          </w:p>
        </w:tc>
        <w:tc>
          <w:tcPr>
            <w:tcW w:w="1928"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2 100</w:t>
            </w:r>
          </w:p>
        </w:tc>
      </w:tr>
      <w:tr w:rsidR="005A23F2" w:rsidRPr="0044378A">
        <w:tc>
          <w:tcPr>
            <w:tcW w:w="7143"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IV, V, VI зоны</w:t>
            </w:r>
          </w:p>
        </w:tc>
        <w:tc>
          <w:tcPr>
            <w:tcW w:w="1928"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3 000</w:t>
            </w:r>
          </w:p>
        </w:tc>
      </w:tr>
    </w:tbl>
    <w:p w:rsidR="005A23F2" w:rsidRPr="0044378A" w:rsidRDefault="005A23F2">
      <w:pPr>
        <w:pStyle w:val="ConsPlusNormal"/>
      </w:pPr>
    </w:p>
    <w:p w:rsidR="005A23F2" w:rsidRPr="0044378A" w:rsidRDefault="005A23F2">
      <w:pPr>
        <w:pStyle w:val="ConsPlusNormal"/>
      </w:pPr>
    </w:p>
    <w:p w:rsidR="005A23F2" w:rsidRPr="0044378A" w:rsidRDefault="005A23F2">
      <w:pPr>
        <w:pStyle w:val="ConsPlusNormal"/>
      </w:pPr>
    </w:p>
    <w:p w:rsidR="005A23F2" w:rsidRPr="0044378A" w:rsidRDefault="005A23F2">
      <w:pPr>
        <w:pStyle w:val="ConsPlusNormal"/>
      </w:pPr>
    </w:p>
    <w:p w:rsidR="005A23F2" w:rsidRPr="0044378A" w:rsidRDefault="005A23F2">
      <w:pPr>
        <w:pStyle w:val="ConsPlusNormal"/>
      </w:pPr>
    </w:p>
    <w:p w:rsidR="005A23F2" w:rsidRPr="0044378A" w:rsidRDefault="0036061C">
      <w:pPr>
        <w:pStyle w:val="ConsPlusNormal"/>
        <w:jc w:val="right"/>
        <w:outlineLvl w:val="2"/>
      </w:pPr>
      <w:r w:rsidRPr="0044378A">
        <w:t>Приложение 19</w:t>
      </w:r>
    </w:p>
    <w:p w:rsidR="005A23F2" w:rsidRPr="0044378A" w:rsidRDefault="0036061C">
      <w:pPr>
        <w:pStyle w:val="ConsPlusNormal"/>
        <w:jc w:val="right"/>
      </w:pPr>
      <w:r w:rsidRPr="0044378A">
        <w:t>к Порядку</w:t>
      </w:r>
    </w:p>
    <w:p w:rsidR="005A23F2" w:rsidRPr="0044378A" w:rsidRDefault="0036061C">
      <w:pPr>
        <w:pStyle w:val="ConsPlusNormal"/>
        <w:jc w:val="right"/>
      </w:pPr>
      <w:r w:rsidRPr="0044378A">
        <w:t>предоставления средств</w:t>
      </w:r>
    </w:p>
    <w:p w:rsidR="005A23F2" w:rsidRPr="0044378A" w:rsidRDefault="0036061C">
      <w:pPr>
        <w:pStyle w:val="ConsPlusNormal"/>
        <w:jc w:val="right"/>
      </w:pPr>
      <w:r w:rsidRPr="0044378A">
        <w:t>республиканского бюджета</w:t>
      </w:r>
    </w:p>
    <w:p w:rsidR="005A23F2" w:rsidRPr="0044378A" w:rsidRDefault="0036061C">
      <w:pPr>
        <w:pStyle w:val="ConsPlusNormal"/>
        <w:jc w:val="right"/>
      </w:pPr>
      <w:r w:rsidRPr="0044378A">
        <w:t>Республики Коми,</w:t>
      </w:r>
    </w:p>
    <w:p w:rsidR="005A23F2" w:rsidRPr="0044378A" w:rsidRDefault="0036061C">
      <w:pPr>
        <w:pStyle w:val="ConsPlusNormal"/>
        <w:jc w:val="right"/>
      </w:pPr>
      <w:r w:rsidRPr="0044378A">
        <w:t>предусмотренных</w:t>
      </w:r>
    </w:p>
    <w:p w:rsidR="005A23F2" w:rsidRPr="0044378A" w:rsidRDefault="0036061C">
      <w:pPr>
        <w:pStyle w:val="ConsPlusNormal"/>
        <w:jc w:val="right"/>
      </w:pPr>
      <w:r w:rsidRPr="0044378A">
        <w:t>на государственную поддержку</w:t>
      </w:r>
    </w:p>
    <w:p w:rsidR="005A23F2" w:rsidRPr="0044378A" w:rsidRDefault="0036061C">
      <w:pPr>
        <w:pStyle w:val="ConsPlusNormal"/>
        <w:jc w:val="right"/>
      </w:pPr>
      <w:r w:rsidRPr="0044378A">
        <w:t>развития сельского хозяйства</w:t>
      </w:r>
    </w:p>
    <w:p w:rsidR="005A23F2" w:rsidRPr="0044378A" w:rsidRDefault="0036061C">
      <w:pPr>
        <w:pStyle w:val="ConsPlusNormal"/>
        <w:jc w:val="right"/>
      </w:pPr>
      <w:r w:rsidRPr="0044378A">
        <w:t>и регулирования рынков</w:t>
      </w:r>
    </w:p>
    <w:p w:rsidR="005A23F2" w:rsidRPr="0044378A" w:rsidRDefault="0036061C">
      <w:pPr>
        <w:pStyle w:val="ConsPlusNormal"/>
        <w:jc w:val="right"/>
      </w:pPr>
      <w:r w:rsidRPr="0044378A">
        <w:t>сельскохозяйственной продукции,</w:t>
      </w:r>
    </w:p>
    <w:p w:rsidR="005A23F2" w:rsidRPr="0044378A" w:rsidRDefault="0036061C">
      <w:pPr>
        <w:pStyle w:val="ConsPlusNormal"/>
        <w:jc w:val="right"/>
      </w:pPr>
      <w:r w:rsidRPr="0044378A">
        <w:t>сырья и продовольствия, развития</w:t>
      </w:r>
    </w:p>
    <w:p w:rsidR="005A23F2" w:rsidRPr="0044378A" w:rsidRDefault="0036061C">
      <w:pPr>
        <w:pStyle w:val="ConsPlusNormal"/>
        <w:jc w:val="right"/>
      </w:pPr>
      <w:r w:rsidRPr="0044378A">
        <w:t>рыбохозяйственного комплекса</w:t>
      </w:r>
    </w:p>
    <w:p w:rsidR="005A23F2" w:rsidRPr="0044378A" w:rsidRDefault="005A23F2">
      <w:pPr>
        <w:pStyle w:val="ConsPlusNormal"/>
      </w:pPr>
    </w:p>
    <w:p w:rsidR="005A23F2" w:rsidRPr="0044378A" w:rsidRDefault="0036061C">
      <w:pPr>
        <w:pStyle w:val="ConsPlusTitle"/>
        <w:jc w:val="center"/>
        <w:rPr>
          <w:rFonts w:ascii="Times New Roman" w:hAnsi="Times New Roman" w:cs="Times New Roman"/>
        </w:rPr>
      </w:pPr>
      <w:bookmarkStart w:id="137" w:name="Par8287"/>
      <w:bookmarkEnd w:id="137"/>
      <w:r w:rsidRPr="0044378A">
        <w:rPr>
          <w:rFonts w:ascii="Times New Roman" w:hAnsi="Times New Roman" w:cs="Times New Roman"/>
        </w:rPr>
        <w:t>РАЗМЕР</w:t>
      </w:r>
    </w:p>
    <w:p w:rsidR="005A23F2" w:rsidRPr="0044378A" w:rsidRDefault="0036061C">
      <w:pPr>
        <w:pStyle w:val="ConsPlusTitle"/>
        <w:jc w:val="center"/>
        <w:rPr>
          <w:rFonts w:ascii="Times New Roman" w:hAnsi="Times New Roman" w:cs="Times New Roman"/>
        </w:rPr>
      </w:pPr>
      <w:r w:rsidRPr="0044378A">
        <w:rPr>
          <w:rFonts w:ascii="Times New Roman" w:hAnsi="Times New Roman" w:cs="Times New Roman"/>
        </w:rPr>
        <w:t>СУБСИДИЙ НА ДЕНЕЖНУЮ ВЫПЛАТУ СПЕЦИАЛИСТАМ И РАБОЧИМ КАДРАМ</w:t>
      </w:r>
    </w:p>
    <w:p w:rsidR="005A23F2" w:rsidRPr="0044378A" w:rsidRDefault="005A23F2">
      <w:pPr>
        <w:pStyle w:val="ConsPlusNormal"/>
      </w:pPr>
    </w:p>
    <w:tbl>
      <w:tblPr>
        <w:tblW w:w="0" w:type="auto"/>
        <w:tblLayout w:type="fixed"/>
        <w:tblCellMar>
          <w:top w:w="102" w:type="dxa"/>
          <w:left w:w="62" w:type="dxa"/>
          <w:bottom w:w="102" w:type="dxa"/>
          <w:right w:w="62" w:type="dxa"/>
        </w:tblCellMar>
        <w:tblLook w:val="0000"/>
      </w:tblPr>
      <w:tblGrid>
        <w:gridCol w:w="6236"/>
        <w:gridCol w:w="1417"/>
        <w:gridCol w:w="1417"/>
      </w:tblGrid>
      <w:tr w:rsidR="005A23F2" w:rsidRPr="0044378A">
        <w:tc>
          <w:tcPr>
            <w:tcW w:w="6236" w:type="dxa"/>
            <w:vMerge w:val="restart"/>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2834" w:type="dxa"/>
            <w:gridSpan w:val="2"/>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Размер субсидий, выделяемых в расчете на одного специалиста или рабочего, тыс. рублей</w:t>
            </w:r>
          </w:p>
        </w:tc>
      </w:tr>
      <w:tr w:rsidR="005A23F2" w:rsidRPr="0044378A">
        <w:tc>
          <w:tcPr>
            <w:tcW w:w="6236"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в I год</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во II и III годы</w:t>
            </w:r>
          </w:p>
        </w:tc>
      </w:tr>
      <w:tr w:rsidR="005A23F2" w:rsidRPr="0044378A">
        <w:tc>
          <w:tcPr>
            <w:tcW w:w="6236"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Специалисты, работающие в соответствии с полученной специальностью или индивидуальными предпринимателями в качестве главы крестьянского (фермерского) хозяйства</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100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200</w:t>
            </w:r>
          </w:p>
        </w:tc>
      </w:tr>
      <w:tr w:rsidR="005A23F2" w:rsidRPr="0044378A">
        <w:tc>
          <w:tcPr>
            <w:tcW w:w="6236"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Рабочие кадры, работающие в соответствии с полученной профессией (специальностью) или индивидуальными предпринимателями в качестве главы крестьянского (фермерского) хозяйства</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100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100</w:t>
            </w:r>
          </w:p>
        </w:tc>
      </w:tr>
    </w:tbl>
    <w:p w:rsidR="005A23F2" w:rsidRPr="0044378A" w:rsidRDefault="005A23F2">
      <w:pPr>
        <w:pStyle w:val="ConsPlusNormal"/>
      </w:pPr>
    </w:p>
    <w:p w:rsidR="005A23F2" w:rsidRPr="0044378A" w:rsidRDefault="005A23F2">
      <w:pPr>
        <w:pStyle w:val="ConsPlusNormal"/>
      </w:pPr>
    </w:p>
    <w:p w:rsidR="005A23F2" w:rsidRPr="0044378A" w:rsidRDefault="005A23F2">
      <w:pPr>
        <w:pStyle w:val="ConsPlusNormal"/>
      </w:pPr>
    </w:p>
    <w:p w:rsidR="005A23F2" w:rsidRPr="0044378A" w:rsidRDefault="005A23F2">
      <w:pPr>
        <w:pStyle w:val="ConsPlusNormal"/>
      </w:pPr>
    </w:p>
    <w:p w:rsidR="005A23F2" w:rsidRPr="0044378A" w:rsidRDefault="005A23F2">
      <w:pPr>
        <w:pStyle w:val="ConsPlusNormal"/>
      </w:pPr>
    </w:p>
    <w:p w:rsidR="005A23F2" w:rsidRPr="0044378A" w:rsidRDefault="0036061C">
      <w:pPr>
        <w:pStyle w:val="ConsPlusNormal"/>
        <w:jc w:val="right"/>
        <w:outlineLvl w:val="2"/>
      </w:pPr>
      <w:r w:rsidRPr="0044378A">
        <w:t>Приложение 20</w:t>
      </w:r>
    </w:p>
    <w:p w:rsidR="005A23F2" w:rsidRPr="0044378A" w:rsidRDefault="0036061C">
      <w:pPr>
        <w:pStyle w:val="ConsPlusNormal"/>
        <w:jc w:val="right"/>
      </w:pPr>
      <w:r w:rsidRPr="0044378A">
        <w:t>к Порядку</w:t>
      </w:r>
    </w:p>
    <w:p w:rsidR="005A23F2" w:rsidRPr="0044378A" w:rsidRDefault="0036061C">
      <w:pPr>
        <w:pStyle w:val="ConsPlusNormal"/>
        <w:jc w:val="right"/>
      </w:pPr>
      <w:r w:rsidRPr="0044378A">
        <w:t>предоставления средств</w:t>
      </w:r>
    </w:p>
    <w:p w:rsidR="005A23F2" w:rsidRPr="0044378A" w:rsidRDefault="0036061C">
      <w:pPr>
        <w:pStyle w:val="ConsPlusNormal"/>
        <w:jc w:val="right"/>
      </w:pPr>
      <w:r w:rsidRPr="0044378A">
        <w:t>республиканского бюджета</w:t>
      </w:r>
    </w:p>
    <w:p w:rsidR="005A23F2" w:rsidRPr="0044378A" w:rsidRDefault="0036061C">
      <w:pPr>
        <w:pStyle w:val="ConsPlusNormal"/>
        <w:jc w:val="right"/>
      </w:pPr>
      <w:r w:rsidRPr="0044378A">
        <w:t>Республики Коми,</w:t>
      </w:r>
    </w:p>
    <w:p w:rsidR="005A23F2" w:rsidRPr="0044378A" w:rsidRDefault="0036061C">
      <w:pPr>
        <w:pStyle w:val="ConsPlusNormal"/>
        <w:jc w:val="right"/>
      </w:pPr>
      <w:r w:rsidRPr="0044378A">
        <w:t>предусмотренных</w:t>
      </w:r>
    </w:p>
    <w:p w:rsidR="005A23F2" w:rsidRPr="0044378A" w:rsidRDefault="0036061C">
      <w:pPr>
        <w:pStyle w:val="ConsPlusNormal"/>
        <w:jc w:val="right"/>
      </w:pPr>
      <w:r w:rsidRPr="0044378A">
        <w:t>на государственную поддержку</w:t>
      </w:r>
    </w:p>
    <w:p w:rsidR="005A23F2" w:rsidRPr="0044378A" w:rsidRDefault="0036061C">
      <w:pPr>
        <w:pStyle w:val="ConsPlusNormal"/>
        <w:jc w:val="right"/>
      </w:pPr>
      <w:r w:rsidRPr="0044378A">
        <w:t>развития сельского хозяйства</w:t>
      </w:r>
    </w:p>
    <w:p w:rsidR="005A23F2" w:rsidRPr="0044378A" w:rsidRDefault="0036061C">
      <w:pPr>
        <w:pStyle w:val="ConsPlusNormal"/>
        <w:jc w:val="right"/>
      </w:pPr>
      <w:r w:rsidRPr="0044378A">
        <w:t>и регулирования рынков</w:t>
      </w:r>
    </w:p>
    <w:p w:rsidR="005A23F2" w:rsidRPr="0044378A" w:rsidRDefault="0036061C">
      <w:pPr>
        <w:pStyle w:val="ConsPlusNormal"/>
        <w:jc w:val="right"/>
      </w:pPr>
      <w:r w:rsidRPr="0044378A">
        <w:t>сельскохозяйственной продукции,</w:t>
      </w:r>
    </w:p>
    <w:p w:rsidR="005A23F2" w:rsidRPr="0044378A" w:rsidRDefault="0036061C">
      <w:pPr>
        <w:pStyle w:val="ConsPlusNormal"/>
        <w:jc w:val="right"/>
      </w:pPr>
      <w:r w:rsidRPr="0044378A">
        <w:t>сырья и продовольствия, развития</w:t>
      </w:r>
    </w:p>
    <w:p w:rsidR="005A23F2" w:rsidRPr="0044378A" w:rsidRDefault="0036061C">
      <w:pPr>
        <w:pStyle w:val="ConsPlusNormal"/>
        <w:jc w:val="right"/>
      </w:pPr>
      <w:r w:rsidRPr="0044378A">
        <w:t>рыбохозяйственного комплекса</w:t>
      </w:r>
    </w:p>
    <w:p w:rsidR="005A23F2" w:rsidRPr="0044378A" w:rsidRDefault="005A23F2">
      <w:pPr>
        <w:pStyle w:val="ConsPlusNormal"/>
      </w:pPr>
    </w:p>
    <w:tbl>
      <w:tblPr>
        <w:tblW w:w="5000" w:type="pct"/>
        <w:tblCellMar>
          <w:left w:w="0" w:type="dxa"/>
          <w:right w:w="0" w:type="dxa"/>
        </w:tblCellMar>
        <w:tblLook w:val="0000"/>
      </w:tblPr>
      <w:tblGrid>
        <w:gridCol w:w="60"/>
        <w:gridCol w:w="113"/>
        <w:gridCol w:w="9921"/>
        <w:gridCol w:w="113"/>
      </w:tblGrid>
      <w:tr w:rsidR="005A23F2" w:rsidRPr="0044378A">
        <w:tc>
          <w:tcPr>
            <w:tcW w:w="60" w:type="dxa"/>
            <w:shd w:val="clear" w:color="auto" w:fill="CED3F1"/>
            <w:tcMar>
              <w:top w:w="0" w:type="dxa"/>
              <w:left w:w="0" w:type="dxa"/>
              <w:bottom w:w="0" w:type="dxa"/>
              <w:right w:w="0" w:type="dxa"/>
            </w:tcMar>
          </w:tcPr>
          <w:p w:rsidR="005A23F2" w:rsidRPr="0044378A" w:rsidRDefault="005A23F2">
            <w:pPr>
              <w:pStyle w:val="ConsPlusNormal"/>
            </w:pPr>
          </w:p>
        </w:tc>
        <w:tc>
          <w:tcPr>
            <w:tcW w:w="113" w:type="dxa"/>
            <w:shd w:val="clear" w:color="auto" w:fill="F4F3F8"/>
            <w:tcMar>
              <w:top w:w="0" w:type="dxa"/>
              <w:left w:w="0" w:type="dxa"/>
              <w:bottom w:w="0" w:type="dxa"/>
              <w:right w:w="0" w:type="dxa"/>
            </w:tcMar>
          </w:tcPr>
          <w:p w:rsidR="005A23F2" w:rsidRPr="0044378A" w:rsidRDefault="005A23F2">
            <w:pPr>
              <w:pStyle w:val="ConsPlusNormal"/>
            </w:pPr>
          </w:p>
        </w:tc>
        <w:tc>
          <w:tcPr>
            <w:tcW w:w="0" w:type="auto"/>
            <w:shd w:val="clear" w:color="auto" w:fill="F4F3F8"/>
            <w:tcMar>
              <w:top w:w="113" w:type="dxa"/>
              <w:left w:w="0" w:type="dxa"/>
              <w:bottom w:w="113" w:type="dxa"/>
              <w:right w:w="0" w:type="dxa"/>
            </w:tcMar>
          </w:tcPr>
          <w:p w:rsidR="005A23F2" w:rsidRPr="0044378A" w:rsidRDefault="0036061C">
            <w:pPr>
              <w:pStyle w:val="ConsPlusNormal"/>
              <w:jc w:val="both"/>
              <w:rPr>
                <w:color w:val="392C69"/>
              </w:rPr>
            </w:pPr>
            <w:r w:rsidRPr="0044378A">
              <w:rPr>
                <w:color w:val="392C69"/>
              </w:rPr>
              <w:t xml:space="preserve">Действие приложения 20 приостановлено до 01.01.2022 </w:t>
            </w:r>
            <w:hyperlink r:id="rId631" w:history="1">
              <w:r w:rsidRPr="0044378A">
                <w:rPr>
                  <w:color w:val="0000FF"/>
                </w:rPr>
                <w:t>Постановлением</w:t>
              </w:r>
            </w:hyperlink>
            <w:r w:rsidRPr="0044378A">
              <w:rPr>
                <w:color w:val="392C69"/>
              </w:rPr>
              <w:t xml:space="preserve"> Правительства РК от 10.07.2020 N 346.</w:t>
            </w:r>
          </w:p>
        </w:tc>
        <w:tc>
          <w:tcPr>
            <w:tcW w:w="113" w:type="dxa"/>
            <w:shd w:val="clear" w:color="auto" w:fill="F4F3F8"/>
            <w:tcMar>
              <w:top w:w="0" w:type="dxa"/>
              <w:left w:w="0" w:type="dxa"/>
              <w:bottom w:w="0" w:type="dxa"/>
              <w:right w:w="0" w:type="dxa"/>
            </w:tcMar>
          </w:tcPr>
          <w:p w:rsidR="005A23F2" w:rsidRPr="0044378A" w:rsidRDefault="005A23F2">
            <w:pPr>
              <w:pStyle w:val="ConsPlusNormal"/>
              <w:jc w:val="both"/>
              <w:rPr>
                <w:color w:val="392C69"/>
              </w:rPr>
            </w:pPr>
          </w:p>
        </w:tc>
      </w:tr>
    </w:tbl>
    <w:p w:rsidR="005A23F2" w:rsidRPr="0044378A" w:rsidRDefault="0036061C">
      <w:pPr>
        <w:pStyle w:val="ConsPlusTitle"/>
        <w:spacing w:before="300"/>
        <w:jc w:val="center"/>
        <w:rPr>
          <w:rFonts w:ascii="Times New Roman" w:hAnsi="Times New Roman" w:cs="Times New Roman"/>
        </w:rPr>
      </w:pPr>
      <w:bookmarkStart w:id="138" w:name="Par8319"/>
      <w:bookmarkEnd w:id="138"/>
      <w:r w:rsidRPr="0044378A">
        <w:rPr>
          <w:rFonts w:ascii="Times New Roman" w:hAnsi="Times New Roman" w:cs="Times New Roman"/>
        </w:rPr>
        <w:t>ПОРЯДОК</w:t>
      </w:r>
    </w:p>
    <w:p w:rsidR="005A23F2" w:rsidRPr="0044378A" w:rsidRDefault="0036061C">
      <w:pPr>
        <w:pStyle w:val="ConsPlusTitle"/>
        <w:jc w:val="center"/>
        <w:rPr>
          <w:rFonts w:ascii="Times New Roman" w:hAnsi="Times New Roman" w:cs="Times New Roman"/>
        </w:rPr>
      </w:pPr>
      <w:r w:rsidRPr="0044378A">
        <w:rPr>
          <w:rFonts w:ascii="Times New Roman" w:hAnsi="Times New Roman" w:cs="Times New Roman"/>
        </w:rPr>
        <w:t>ВОЗВРАТА СУБСИДИЙ В СЛУЧАЕ НЕДОСТИЖЕНИЯ ПЛАНОВЫХ ЗНАЧЕНИЙ</w:t>
      </w:r>
    </w:p>
    <w:p w:rsidR="005A23F2" w:rsidRPr="0044378A" w:rsidRDefault="0036061C">
      <w:pPr>
        <w:pStyle w:val="ConsPlusTitle"/>
        <w:jc w:val="center"/>
        <w:rPr>
          <w:rFonts w:ascii="Times New Roman" w:hAnsi="Times New Roman" w:cs="Times New Roman"/>
        </w:rPr>
      </w:pPr>
      <w:r w:rsidRPr="0044378A">
        <w:rPr>
          <w:rFonts w:ascii="Times New Roman" w:hAnsi="Times New Roman" w:cs="Times New Roman"/>
        </w:rPr>
        <w:t>ПОКАЗАТЕЛЕЙ, НЕОБХОДИМЫХ ДЛЯ ДОСТИЖЕНИЯ РЕЗУЛЬТАТОВ</w:t>
      </w:r>
    </w:p>
    <w:p w:rsidR="005A23F2" w:rsidRPr="0044378A" w:rsidRDefault="0036061C">
      <w:pPr>
        <w:pStyle w:val="ConsPlusTitle"/>
        <w:jc w:val="center"/>
        <w:rPr>
          <w:rFonts w:ascii="Times New Roman" w:hAnsi="Times New Roman" w:cs="Times New Roman"/>
        </w:rPr>
      </w:pPr>
      <w:r w:rsidRPr="0044378A">
        <w:rPr>
          <w:rFonts w:ascii="Times New Roman" w:hAnsi="Times New Roman" w:cs="Times New Roman"/>
        </w:rPr>
        <w:t>ПРЕДОСТАВЛЕНИЯ СУБСИДИЙ</w:t>
      </w:r>
    </w:p>
    <w:p w:rsidR="005A23F2" w:rsidRPr="0044378A" w:rsidRDefault="005A23F2">
      <w:pPr>
        <w:pStyle w:val="ConsPlusNormal"/>
      </w:pPr>
    </w:p>
    <w:p w:rsidR="005A23F2" w:rsidRPr="0044378A" w:rsidRDefault="0036061C">
      <w:pPr>
        <w:pStyle w:val="ConsPlusNormal"/>
        <w:ind w:firstLine="540"/>
        <w:jc w:val="both"/>
      </w:pPr>
      <w:r w:rsidRPr="0044378A">
        <w:t xml:space="preserve">1. Настоящий Порядок определяет порядок возврата средств республиканского бюджета Республики Коми, предоставленных юридическим лицам, крестьянским (фермерским) хозяйствам, индивидуальным предпринимателям (далее - получатели субсидий) в форме субсидий юридическим лицам (за исключением субсидий государственным (муниципальным) учреждениям), индивидуальным предпринимателям, а также физическим лицам - производителям товаров, работ, услуг (далее - субсидии) в соответствии с </w:t>
      </w:r>
      <w:hyperlink w:anchor="Par6186" w:tooltip="ПОРЯДОК" w:history="1">
        <w:r w:rsidRPr="0044378A">
          <w:rPr>
            <w:color w:val="0000FF"/>
          </w:rPr>
          <w:t>Порядком</w:t>
        </w:r>
      </w:hyperlink>
      <w:r w:rsidRPr="0044378A">
        <w:t xml:space="preserve"> предоставления средств республиканского бюджета Республики Коми, предусмотренных на государственную поддержку развития сельского хозяйства и регулирования рынков сельскохозяйственной продукции, сырья и продовольствия, развития рыбохозяйственного комплекса, установленным Программой (приложение 2.1), (далее - Порядок) в случае недостижения по состоянию на 31 декабря года предоставления субсидий плановых значений показателей, необходимых для оценки достижения результатов предоставления субсидий, установленных соглашением о предоставлении из республиканского бюджета Республики Коми субсидий на соответствующий финансовый год (далее - значения показателей), заключенным с Министерством сельского хозяйства и потребительского рынка Республики Коми в соответствии с </w:t>
      </w:r>
      <w:hyperlink w:anchor="Par6209" w:tooltip="1) представление получателями субсидий отчетности о финансово-экономическом состоянии по формам, установленным Министерством сельского хозяйства Российской Федерации, в сроки, установленные Министерством (для сельскохозяйственных товаропроизводителей, признанн" w:history="1">
        <w:r w:rsidRPr="0044378A">
          <w:rPr>
            <w:color w:val="0000FF"/>
          </w:rPr>
          <w:t>подпунктом 1 пункта 3</w:t>
        </w:r>
      </w:hyperlink>
      <w:r w:rsidRPr="0044378A">
        <w:t xml:space="preserve"> Порядка (далее соответственно - Министерство, плановые значения показателей, соглашение).</w:t>
      </w:r>
    </w:p>
    <w:p w:rsidR="005A23F2" w:rsidRPr="0044378A" w:rsidRDefault="0036061C">
      <w:pPr>
        <w:pStyle w:val="ConsPlusNormal"/>
        <w:spacing w:before="240"/>
        <w:ind w:firstLine="540"/>
        <w:jc w:val="both"/>
      </w:pPr>
      <w:r w:rsidRPr="0044378A">
        <w:t>2. Недостижение плановых значений показателей устанавливается на основании отчета о достижении показателей, необходимых для оценки достижения результатов предоставления субсидий за отчетный год (далее - отчет о достижении показателей), представленного получателем субсидий в порядке, в сроки и по форме, установленные соглашением.</w:t>
      </w:r>
    </w:p>
    <w:p w:rsidR="005A23F2" w:rsidRPr="0044378A" w:rsidRDefault="0036061C">
      <w:pPr>
        <w:pStyle w:val="ConsPlusNormal"/>
        <w:spacing w:before="240"/>
        <w:ind w:firstLine="540"/>
        <w:jc w:val="both"/>
      </w:pPr>
      <w:bookmarkStart w:id="139" w:name="Par8326"/>
      <w:bookmarkEnd w:id="139"/>
      <w:r w:rsidRPr="0044378A">
        <w:t xml:space="preserve">3. Объем субсидий, подлежащий возврату в доход республиканского бюджета Республики </w:t>
      </w:r>
      <w:r w:rsidRPr="0044378A">
        <w:lastRenderedPageBreak/>
        <w:t>Коми (Vвозврат), рассчитывается по соответствующему виду субсидий по формуле:</w:t>
      </w:r>
    </w:p>
    <w:p w:rsidR="005A23F2" w:rsidRPr="0044378A" w:rsidRDefault="005A23F2">
      <w:pPr>
        <w:pStyle w:val="ConsPlusNormal"/>
      </w:pPr>
    </w:p>
    <w:p w:rsidR="005A23F2" w:rsidRPr="0044378A" w:rsidRDefault="0036061C">
      <w:pPr>
        <w:pStyle w:val="ConsPlusNormal"/>
        <w:jc w:val="center"/>
      </w:pPr>
      <w:r w:rsidRPr="0044378A">
        <w:t>Vвозврат = (Vсубсидии x k x m / n) x 0,1,</w:t>
      </w:r>
    </w:p>
    <w:p w:rsidR="005A23F2" w:rsidRPr="0044378A" w:rsidRDefault="005A23F2">
      <w:pPr>
        <w:pStyle w:val="ConsPlusNormal"/>
      </w:pPr>
    </w:p>
    <w:p w:rsidR="005A23F2" w:rsidRPr="0044378A" w:rsidRDefault="0036061C">
      <w:pPr>
        <w:pStyle w:val="ConsPlusNormal"/>
        <w:ind w:firstLine="540"/>
        <w:jc w:val="both"/>
      </w:pPr>
      <w:r w:rsidRPr="0044378A">
        <w:t>где:</w:t>
      </w:r>
    </w:p>
    <w:p w:rsidR="005A23F2" w:rsidRPr="0044378A" w:rsidRDefault="0036061C">
      <w:pPr>
        <w:pStyle w:val="ConsPlusNormal"/>
        <w:spacing w:before="240"/>
        <w:ind w:firstLine="540"/>
        <w:jc w:val="both"/>
      </w:pPr>
      <w:r w:rsidRPr="0044378A">
        <w:t>V субсидии - объем субсидий, предоставленных получателю субсидий в отчетном финансовом году;</w:t>
      </w:r>
    </w:p>
    <w:p w:rsidR="005A23F2" w:rsidRPr="0044378A" w:rsidRDefault="0036061C">
      <w:pPr>
        <w:pStyle w:val="ConsPlusNormal"/>
        <w:spacing w:before="240"/>
        <w:ind w:firstLine="540"/>
        <w:jc w:val="both"/>
      </w:pPr>
      <w:r w:rsidRPr="0044378A">
        <w:t>m - количество показателей, установленных соглашением, по которым индекс, отражающий уровень недостижения i-го показателя, имеет положительное значение;</w:t>
      </w:r>
    </w:p>
    <w:p w:rsidR="005A23F2" w:rsidRPr="0044378A" w:rsidRDefault="0036061C">
      <w:pPr>
        <w:pStyle w:val="ConsPlusNormal"/>
        <w:spacing w:before="240"/>
        <w:ind w:firstLine="540"/>
        <w:jc w:val="both"/>
      </w:pPr>
      <w:r w:rsidRPr="0044378A">
        <w:t>n - общее количество показателей, установленных соглашением;</w:t>
      </w:r>
    </w:p>
    <w:p w:rsidR="005A23F2" w:rsidRPr="0044378A" w:rsidRDefault="0036061C">
      <w:pPr>
        <w:pStyle w:val="ConsPlusNormal"/>
        <w:spacing w:before="240"/>
        <w:ind w:firstLine="540"/>
        <w:jc w:val="both"/>
      </w:pPr>
      <w:r w:rsidRPr="0044378A">
        <w:t>k - коэффициент возврата субсидий, который рассчитывается по формуле:</w:t>
      </w:r>
    </w:p>
    <w:p w:rsidR="005A23F2" w:rsidRPr="0044378A" w:rsidRDefault="005A23F2">
      <w:pPr>
        <w:pStyle w:val="ConsPlusNormal"/>
      </w:pPr>
    </w:p>
    <w:p w:rsidR="005A23F2" w:rsidRPr="0044378A" w:rsidRDefault="00EC4AEA">
      <w:pPr>
        <w:pStyle w:val="ConsPlusNormal"/>
        <w:jc w:val="center"/>
      </w:pPr>
      <w:r w:rsidRPr="0044378A">
        <w:rPr>
          <w:noProof/>
          <w:position w:val="-12"/>
        </w:rPr>
        <w:drawing>
          <wp:inline distT="0" distB="0" distL="0" distR="0">
            <wp:extent cx="952500" cy="304800"/>
            <wp:effectExtent l="0" t="0" r="0"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6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52500" cy="304800"/>
                    </a:xfrm>
                    <a:prstGeom prst="rect">
                      <a:avLst/>
                    </a:prstGeom>
                    <a:noFill/>
                    <a:ln>
                      <a:noFill/>
                    </a:ln>
                  </pic:spPr>
                </pic:pic>
              </a:graphicData>
            </a:graphic>
          </wp:inline>
        </w:drawing>
      </w:r>
      <w:r w:rsidR="0036061C" w:rsidRPr="0044378A">
        <w:t>,</w:t>
      </w:r>
    </w:p>
    <w:p w:rsidR="005A23F2" w:rsidRPr="0044378A" w:rsidRDefault="005A23F2">
      <w:pPr>
        <w:pStyle w:val="ConsPlusNormal"/>
      </w:pPr>
    </w:p>
    <w:p w:rsidR="005A23F2" w:rsidRPr="0044378A" w:rsidRDefault="0036061C">
      <w:pPr>
        <w:pStyle w:val="ConsPlusNormal"/>
        <w:ind w:firstLine="540"/>
        <w:jc w:val="both"/>
      </w:pPr>
      <w:r w:rsidRPr="0044378A">
        <w:t>где Di - индекс, отражающий уровень недостижения i-го показателя, установленного соглашением.</w:t>
      </w:r>
    </w:p>
    <w:p w:rsidR="005A23F2" w:rsidRPr="0044378A" w:rsidRDefault="0036061C">
      <w:pPr>
        <w:pStyle w:val="ConsPlusNormal"/>
        <w:spacing w:before="240"/>
        <w:ind w:firstLine="540"/>
        <w:jc w:val="both"/>
      </w:pPr>
      <w:r w:rsidRPr="0044378A">
        <w:t>Индекс, отражающий уровень недостижения i-го показателя, установленного соглашением, определяется по формуле:</w:t>
      </w:r>
    </w:p>
    <w:p w:rsidR="005A23F2" w:rsidRPr="0044378A" w:rsidRDefault="005A23F2">
      <w:pPr>
        <w:pStyle w:val="ConsPlusNormal"/>
      </w:pPr>
    </w:p>
    <w:p w:rsidR="005A23F2" w:rsidRPr="0044378A" w:rsidRDefault="0036061C">
      <w:pPr>
        <w:pStyle w:val="ConsPlusNormal"/>
        <w:jc w:val="center"/>
      </w:pPr>
      <w:r w:rsidRPr="0044378A">
        <w:t>Di = 1 - Ti / Si,</w:t>
      </w:r>
    </w:p>
    <w:p w:rsidR="005A23F2" w:rsidRPr="0044378A" w:rsidRDefault="005A23F2">
      <w:pPr>
        <w:pStyle w:val="ConsPlusNormal"/>
      </w:pPr>
    </w:p>
    <w:p w:rsidR="005A23F2" w:rsidRPr="0044378A" w:rsidRDefault="0036061C">
      <w:pPr>
        <w:pStyle w:val="ConsPlusNormal"/>
        <w:ind w:firstLine="540"/>
        <w:jc w:val="both"/>
      </w:pPr>
      <w:r w:rsidRPr="0044378A">
        <w:t>где Ti - фактически достигнутое значение показателя, установленного соглашением на отчетную дату;</w:t>
      </w:r>
    </w:p>
    <w:p w:rsidR="005A23F2" w:rsidRPr="0044378A" w:rsidRDefault="0036061C">
      <w:pPr>
        <w:pStyle w:val="ConsPlusNormal"/>
        <w:spacing w:before="240"/>
        <w:ind w:firstLine="540"/>
        <w:jc w:val="both"/>
      </w:pPr>
      <w:r w:rsidRPr="0044378A">
        <w:t>Si - плановое значение i-го показателя, установленное соглашением.</w:t>
      </w:r>
    </w:p>
    <w:p w:rsidR="005A23F2" w:rsidRPr="0044378A" w:rsidRDefault="0036061C">
      <w:pPr>
        <w:pStyle w:val="ConsPlusNormal"/>
        <w:spacing w:before="240"/>
        <w:ind w:firstLine="540"/>
        <w:jc w:val="both"/>
      </w:pPr>
      <w:bookmarkStart w:id="140" w:name="Par8345"/>
      <w:bookmarkEnd w:id="140"/>
      <w:r w:rsidRPr="0044378A">
        <w:t>4. Основанием для освобождения получателя субсидий от применения мер ответственности за недостижение плановых значений показателей за отчетный год является документально подтвержденное наступление обстоятельств непреодолимой силы (пожаров, наводнений и иных стихийных бедствий, чрезвычайных и непредотвратимых обстоятельств), препятствующих исполнению обязательств по достижению плановых значений показателей за отчетный год (далее - обстоятельства непреодолимой силы).</w:t>
      </w:r>
    </w:p>
    <w:p w:rsidR="005A23F2" w:rsidRPr="0044378A" w:rsidRDefault="0036061C">
      <w:pPr>
        <w:pStyle w:val="ConsPlusNormal"/>
        <w:spacing w:before="240"/>
        <w:ind w:firstLine="540"/>
        <w:jc w:val="both"/>
      </w:pPr>
      <w:r w:rsidRPr="0044378A">
        <w:t>Решение об освобождении получателя субсидий от применения мер ответственности за недостижение плановых значений показателей за отчетный год принимается Министерством на основании документов уполномоченных органов, подтверждающих наступление обстоятельств непреодолимой силы и представленных получателями субсидий в сроки, установленные соглашением для предоставления отчета.</w:t>
      </w:r>
    </w:p>
    <w:p w:rsidR="005A23F2" w:rsidRPr="0044378A" w:rsidRDefault="0036061C">
      <w:pPr>
        <w:pStyle w:val="ConsPlusNormal"/>
        <w:spacing w:before="240"/>
        <w:ind w:firstLine="540"/>
        <w:jc w:val="both"/>
      </w:pPr>
      <w:bookmarkStart w:id="141" w:name="Par8347"/>
      <w:bookmarkEnd w:id="141"/>
      <w:r w:rsidRPr="0044378A">
        <w:t xml:space="preserve">5. Объем субсидий, рассчитанный в соответствии с </w:t>
      </w:r>
      <w:hyperlink w:anchor="Par8326" w:tooltip="3. Объем субсидий, подлежащий возврату в доход республиканского бюджета Республики Коми (Vвозврат), рассчитывается по соответствующему виду субсидий по формуле:" w:history="1">
        <w:r w:rsidRPr="0044378A">
          <w:rPr>
            <w:color w:val="0000FF"/>
          </w:rPr>
          <w:t>пунктом 3</w:t>
        </w:r>
      </w:hyperlink>
      <w:r w:rsidRPr="0044378A">
        <w:t xml:space="preserve"> настоящего Порядка, подлежит возврату получателем субсидий в доход республиканского бюджета Республики Коми в срок до 1 июня года, следующего за годом предоставления субсидий, если Министерством не вынесено </w:t>
      </w:r>
      <w:r w:rsidRPr="0044378A">
        <w:lastRenderedPageBreak/>
        <w:t xml:space="preserve">решение в отношении получателя субсидий об освобождении от применения мер ответственности за недостижение плановых значений показателей за отчетный год в соответствии с </w:t>
      </w:r>
      <w:hyperlink w:anchor="Par8345" w:tooltip="4. Основанием для освобождения получателя субсидий от применения мер ответственности за недостижение плановых значений показателей за отчетный год является документально подтвержденное наступление обстоятельств непреодолимой силы (пожаров, наводнений и иных ст" w:history="1">
        <w:r w:rsidRPr="0044378A">
          <w:rPr>
            <w:color w:val="0000FF"/>
          </w:rPr>
          <w:t>пунктом 4</w:t>
        </w:r>
      </w:hyperlink>
      <w:r w:rsidRPr="0044378A">
        <w:t xml:space="preserve"> настоящего Порядка.</w:t>
      </w:r>
    </w:p>
    <w:p w:rsidR="005A23F2" w:rsidRPr="0044378A" w:rsidRDefault="0036061C">
      <w:pPr>
        <w:pStyle w:val="ConsPlusNormal"/>
        <w:spacing w:before="240"/>
        <w:ind w:firstLine="540"/>
        <w:jc w:val="both"/>
      </w:pPr>
      <w:r w:rsidRPr="0044378A">
        <w:t xml:space="preserve">6. Министерство в срок до 1 мая года, следующего за годом предоставления субсидий, письменно уведомляет получателей субсидий о необходимости возврата субсидий в доход республиканского бюджета Республики Коми в срок, установленный </w:t>
      </w:r>
      <w:hyperlink w:anchor="Par8347" w:tooltip="5. Объем субсидий, рассчитанный в соответствии с пунктом 3 настоящего Порядка, подлежит возврату получателем субсидий в доход республиканского бюджета Республики Коми в срок до 1 июня года, следующего за годом предоставления субсидий, если Министерством не вын" w:history="1">
        <w:r w:rsidRPr="0044378A">
          <w:rPr>
            <w:color w:val="0000FF"/>
          </w:rPr>
          <w:t>пунктом 5</w:t>
        </w:r>
      </w:hyperlink>
      <w:r w:rsidRPr="0044378A">
        <w:t xml:space="preserve"> настоящего Порядка, с указанием общего их объема и объема в разрезе соответствующих видов субсидий и (или) об освобождении получателей субсидий от применения мер ответственности за недостижение плановых значений показателей за отчетный год в случае вынесения Министерством такого решения в соответствии с </w:t>
      </w:r>
      <w:hyperlink w:anchor="Par8345" w:tooltip="4. Основанием для освобождения получателя субсидий от применения мер ответственности за недостижение плановых значений показателей за отчетный год является документально подтвержденное наступление обстоятельств непреодолимой силы (пожаров, наводнений и иных ст" w:history="1">
        <w:r w:rsidRPr="0044378A">
          <w:rPr>
            <w:color w:val="0000FF"/>
          </w:rPr>
          <w:t>пунктом 4</w:t>
        </w:r>
      </w:hyperlink>
      <w:r w:rsidRPr="0044378A">
        <w:t xml:space="preserve"> настоящего Порядка.</w:t>
      </w:r>
    </w:p>
    <w:p w:rsidR="005A23F2" w:rsidRPr="0044378A" w:rsidRDefault="0036061C">
      <w:pPr>
        <w:pStyle w:val="ConsPlusNormal"/>
        <w:spacing w:before="240"/>
        <w:ind w:firstLine="540"/>
        <w:jc w:val="both"/>
      </w:pPr>
      <w:bookmarkStart w:id="142" w:name="Par8349"/>
      <w:bookmarkEnd w:id="142"/>
      <w:r w:rsidRPr="0044378A">
        <w:t xml:space="preserve">7. В случае невозврата субсидий получателем субсидий в доход республиканского бюджета Республики Коми в срок, установленный </w:t>
      </w:r>
      <w:hyperlink w:anchor="Par8347" w:tooltip="5. Объем субсидий, рассчитанный в соответствии с пунктом 3 настоящего Порядка, подлежит возврату получателем субсидий в доход республиканского бюджета Республики Коми в срок до 1 июня года, следующего за годом предоставления субсидий, если Министерством не вын" w:history="1">
        <w:r w:rsidRPr="0044378A">
          <w:rPr>
            <w:color w:val="0000FF"/>
          </w:rPr>
          <w:t>пунктом 5</w:t>
        </w:r>
      </w:hyperlink>
      <w:r w:rsidRPr="0044378A">
        <w:t xml:space="preserve"> настоящего Порядка, и в объеме, рассчитанном в соответствии с </w:t>
      </w:r>
      <w:hyperlink w:anchor="Par8326" w:tooltip="3. Объем субсидий, подлежащий возврату в доход республиканского бюджета Республики Коми (Vвозврат), рассчитывается по соответствующему виду субсидий по формуле:" w:history="1">
        <w:r w:rsidRPr="0044378A">
          <w:rPr>
            <w:color w:val="0000FF"/>
          </w:rPr>
          <w:t>пунктом 3</w:t>
        </w:r>
      </w:hyperlink>
      <w:r w:rsidRPr="0044378A">
        <w:t xml:space="preserve"> настоящего Порядка, Министерством обеспечивается их взыскание в судебном порядке.</w:t>
      </w:r>
    </w:p>
    <w:p w:rsidR="005A23F2" w:rsidRPr="0044378A" w:rsidRDefault="005A23F2">
      <w:pPr>
        <w:pStyle w:val="ConsPlusNormal"/>
      </w:pPr>
    </w:p>
    <w:p w:rsidR="005A23F2" w:rsidRPr="0044378A" w:rsidRDefault="005A23F2">
      <w:pPr>
        <w:pStyle w:val="ConsPlusNormal"/>
      </w:pPr>
    </w:p>
    <w:p w:rsidR="005A23F2" w:rsidRPr="0044378A" w:rsidRDefault="005A23F2">
      <w:pPr>
        <w:pStyle w:val="ConsPlusNormal"/>
      </w:pPr>
    </w:p>
    <w:p w:rsidR="005A23F2" w:rsidRPr="0044378A" w:rsidRDefault="005A23F2">
      <w:pPr>
        <w:pStyle w:val="ConsPlusNormal"/>
      </w:pPr>
    </w:p>
    <w:p w:rsidR="005A23F2" w:rsidRPr="0044378A" w:rsidRDefault="005A23F2">
      <w:pPr>
        <w:pStyle w:val="ConsPlusNormal"/>
      </w:pPr>
    </w:p>
    <w:p w:rsidR="005A23F2" w:rsidRPr="0044378A" w:rsidRDefault="0036061C">
      <w:pPr>
        <w:pStyle w:val="ConsPlusNormal"/>
        <w:jc w:val="right"/>
        <w:outlineLvl w:val="2"/>
      </w:pPr>
      <w:r w:rsidRPr="0044378A">
        <w:t>Приложение 21</w:t>
      </w:r>
    </w:p>
    <w:p w:rsidR="005A23F2" w:rsidRPr="0044378A" w:rsidRDefault="0036061C">
      <w:pPr>
        <w:pStyle w:val="ConsPlusNormal"/>
        <w:jc w:val="right"/>
      </w:pPr>
      <w:r w:rsidRPr="0044378A">
        <w:t>к Порядку</w:t>
      </w:r>
    </w:p>
    <w:p w:rsidR="005A23F2" w:rsidRPr="0044378A" w:rsidRDefault="0036061C">
      <w:pPr>
        <w:pStyle w:val="ConsPlusNormal"/>
        <w:jc w:val="right"/>
      </w:pPr>
      <w:r w:rsidRPr="0044378A">
        <w:t>предоставления средств</w:t>
      </w:r>
    </w:p>
    <w:p w:rsidR="005A23F2" w:rsidRPr="0044378A" w:rsidRDefault="0036061C">
      <w:pPr>
        <w:pStyle w:val="ConsPlusNormal"/>
        <w:jc w:val="right"/>
      </w:pPr>
      <w:r w:rsidRPr="0044378A">
        <w:t>республиканского бюджета</w:t>
      </w:r>
    </w:p>
    <w:p w:rsidR="005A23F2" w:rsidRPr="0044378A" w:rsidRDefault="0036061C">
      <w:pPr>
        <w:pStyle w:val="ConsPlusNormal"/>
        <w:jc w:val="right"/>
      </w:pPr>
      <w:r w:rsidRPr="0044378A">
        <w:t>Республики Коми,</w:t>
      </w:r>
    </w:p>
    <w:p w:rsidR="005A23F2" w:rsidRPr="0044378A" w:rsidRDefault="0036061C">
      <w:pPr>
        <w:pStyle w:val="ConsPlusNormal"/>
        <w:jc w:val="right"/>
      </w:pPr>
      <w:r w:rsidRPr="0044378A">
        <w:t>предусмотренных</w:t>
      </w:r>
    </w:p>
    <w:p w:rsidR="005A23F2" w:rsidRPr="0044378A" w:rsidRDefault="0036061C">
      <w:pPr>
        <w:pStyle w:val="ConsPlusNormal"/>
        <w:jc w:val="right"/>
      </w:pPr>
      <w:r w:rsidRPr="0044378A">
        <w:t>на государственную поддержку</w:t>
      </w:r>
    </w:p>
    <w:p w:rsidR="005A23F2" w:rsidRPr="0044378A" w:rsidRDefault="0036061C">
      <w:pPr>
        <w:pStyle w:val="ConsPlusNormal"/>
        <w:jc w:val="right"/>
      </w:pPr>
      <w:r w:rsidRPr="0044378A">
        <w:t>развития сельского хозяйства</w:t>
      </w:r>
    </w:p>
    <w:p w:rsidR="005A23F2" w:rsidRPr="0044378A" w:rsidRDefault="0036061C">
      <w:pPr>
        <w:pStyle w:val="ConsPlusNormal"/>
        <w:jc w:val="right"/>
      </w:pPr>
      <w:r w:rsidRPr="0044378A">
        <w:t>и регулирования рынков</w:t>
      </w:r>
    </w:p>
    <w:p w:rsidR="005A23F2" w:rsidRPr="0044378A" w:rsidRDefault="0036061C">
      <w:pPr>
        <w:pStyle w:val="ConsPlusNormal"/>
        <w:jc w:val="right"/>
      </w:pPr>
      <w:r w:rsidRPr="0044378A">
        <w:t>сельскохозяйственной продукции,</w:t>
      </w:r>
    </w:p>
    <w:p w:rsidR="005A23F2" w:rsidRPr="0044378A" w:rsidRDefault="0036061C">
      <w:pPr>
        <w:pStyle w:val="ConsPlusNormal"/>
        <w:jc w:val="right"/>
      </w:pPr>
      <w:r w:rsidRPr="0044378A">
        <w:t>сырья и продовольствия, развития</w:t>
      </w:r>
    </w:p>
    <w:p w:rsidR="005A23F2" w:rsidRPr="0044378A" w:rsidRDefault="0036061C">
      <w:pPr>
        <w:pStyle w:val="ConsPlusNormal"/>
        <w:jc w:val="right"/>
      </w:pPr>
      <w:r w:rsidRPr="0044378A">
        <w:t>рыбохозяйственного комплекса</w:t>
      </w:r>
    </w:p>
    <w:p w:rsidR="005A23F2" w:rsidRPr="0044378A" w:rsidRDefault="005A23F2">
      <w:pPr>
        <w:pStyle w:val="ConsPlusNormal"/>
      </w:pPr>
    </w:p>
    <w:p w:rsidR="005A23F2" w:rsidRPr="0044378A" w:rsidRDefault="0036061C">
      <w:pPr>
        <w:pStyle w:val="ConsPlusTitle"/>
        <w:jc w:val="center"/>
        <w:rPr>
          <w:rFonts w:ascii="Times New Roman" w:hAnsi="Times New Roman" w:cs="Times New Roman"/>
        </w:rPr>
      </w:pPr>
      <w:bookmarkStart w:id="143" w:name="Par8368"/>
      <w:bookmarkEnd w:id="143"/>
      <w:r w:rsidRPr="0044378A">
        <w:rPr>
          <w:rFonts w:ascii="Times New Roman" w:hAnsi="Times New Roman" w:cs="Times New Roman"/>
        </w:rPr>
        <w:t>ПЕРЕЧЕНЬ</w:t>
      </w:r>
    </w:p>
    <w:p w:rsidR="005A23F2" w:rsidRPr="0044378A" w:rsidRDefault="0036061C">
      <w:pPr>
        <w:pStyle w:val="ConsPlusTitle"/>
        <w:jc w:val="center"/>
        <w:rPr>
          <w:rFonts w:ascii="Times New Roman" w:hAnsi="Times New Roman" w:cs="Times New Roman"/>
        </w:rPr>
      </w:pPr>
      <w:r w:rsidRPr="0044378A">
        <w:rPr>
          <w:rFonts w:ascii="Times New Roman" w:hAnsi="Times New Roman" w:cs="Times New Roman"/>
        </w:rPr>
        <w:t>ДОКУМЕНТОВ, ПОДТВЕРЖДАЮЩИХ ФАКТИЧЕСКИ ПРОИЗВЕДЕННЫЕ ЗАТРАТЫ</w:t>
      </w:r>
    </w:p>
    <w:p w:rsidR="005A23F2" w:rsidRPr="0044378A" w:rsidRDefault="005A23F2">
      <w:pPr>
        <w:pStyle w:val="ConsPlusNormal"/>
      </w:pPr>
    </w:p>
    <w:tbl>
      <w:tblPr>
        <w:tblW w:w="5000" w:type="pct"/>
        <w:tblCellMar>
          <w:left w:w="0" w:type="dxa"/>
          <w:right w:w="0" w:type="dxa"/>
        </w:tblCellMar>
        <w:tblLook w:val="0000"/>
      </w:tblPr>
      <w:tblGrid>
        <w:gridCol w:w="60"/>
        <w:gridCol w:w="113"/>
        <w:gridCol w:w="9921"/>
        <w:gridCol w:w="113"/>
      </w:tblGrid>
      <w:tr w:rsidR="005A23F2" w:rsidRPr="0044378A">
        <w:tc>
          <w:tcPr>
            <w:tcW w:w="60" w:type="dxa"/>
            <w:shd w:val="clear" w:color="auto" w:fill="CED3F1"/>
            <w:tcMar>
              <w:top w:w="0" w:type="dxa"/>
              <w:left w:w="0" w:type="dxa"/>
              <w:bottom w:w="0" w:type="dxa"/>
              <w:right w:w="0" w:type="dxa"/>
            </w:tcMar>
          </w:tcPr>
          <w:p w:rsidR="005A23F2" w:rsidRPr="0044378A" w:rsidRDefault="005A23F2">
            <w:pPr>
              <w:pStyle w:val="ConsPlusNormal"/>
            </w:pPr>
          </w:p>
        </w:tc>
        <w:tc>
          <w:tcPr>
            <w:tcW w:w="113" w:type="dxa"/>
            <w:shd w:val="clear" w:color="auto" w:fill="F4F3F8"/>
            <w:tcMar>
              <w:top w:w="0" w:type="dxa"/>
              <w:left w:w="0" w:type="dxa"/>
              <w:bottom w:w="0" w:type="dxa"/>
              <w:right w:w="0" w:type="dxa"/>
            </w:tcMar>
          </w:tcPr>
          <w:p w:rsidR="005A23F2" w:rsidRPr="0044378A" w:rsidRDefault="005A23F2">
            <w:pPr>
              <w:pStyle w:val="ConsPlusNormal"/>
            </w:pPr>
          </w:p>
        </w:tc>
        <w:tc>
          <w:tcPr>
            <w:tcW w:w="0" w:type="auto"/>
            <w:shd w:val="clear" w:color="auto" w:fill="F4F3F8"/>
            <w:tcMar>
              <w:top w:w="113" w:type="dxa"/>
              <w:left w:w="0" w:type="dxa"/>
              <w:bottom w:w="113" w:type="dxa"/>
              <w:right w:w="0" w:type="dxa"/>
            </w:tcMar>
          </w:tcPr>
          <w:p w:rsidR="005A23F2" w:rsidRPr="0044378A" w:rsidRDefault="0036061C">
            <w:pPr>
              <w:pStyle w:val="ConsPlusNormal"/>
              <w:jc w:val="center"/>
              <w:rPr>
                <w:color w:val="392C69"/>
              </w:rPr>
            </w:pPr>
            <w:r w:rsidRPr="0044378A">
              <w:rPr>
                <w:color w:val="392C69"/>
              </w:rPr>
              <w:t>Список изменяющих документов</w:t>
            </w:r>
          </w:p>
          <w:p w:rsidR="005A23F2" w:rsidRPr="0044378A" w:rsidRDefault="0036061C">
            <w:pPr>
              <w:pStyle w:val="ConsPlusNormal"/>
              <w:jc w:val="center"/>
              <w:rPr>
                <w:color w:val="392C69"/>
              </w:rPr>
            </w:pPr>
            <w:r w:rsidRPr="0044378A">
              <w:rPr>
                <w:color w:val="392C69"/>
              </w:rPr>
              <w:t xml:space="preserve">(в ред. Постановлений Правительства РК от 24.04.2020 </w:t>
            </w:r>
            <w:hyperlink r:id="rId633" w:history="1">
              <w:r w:rsidRPr="0044378A">
                <w:rPr>
                  <w:color w:val="0000FF"/>
                </w:rPr>
                <w:t>N 201</w:t>
              </w:r>
            </w:hyperlink>
            <w:r w:rsidRPr="0044378A">
              <w:rPr>
                <w:color w:val="392C69"/>
              </w:rPr>
              <w:t>,</w:t>
            </w:r>
          </w:p>
          <w:p w:rsidR="005A23F2" w:rsidRPr="0044378A" w:rsidRDefault="0036061C">
            <w:pPr>
              <w:pStyle w:val="ConsPlusNormal"/>
              <w:jc w:val="center"/>
              <w:rPr>
                <w:color w:val="392C69"/>
              </w:rPr>
            </w:pPr>
            <w:r w:rsidRPr="0044378A">
              <w:rPr>
                <w:color w:val="392C69"/>
              </w:rPr>
              <w:t xml:space="preserve">от 10.07.2020 </w:t>
            </w:r>
            <w:hyperlink r:id="rId634" w:history="1">
              <w:r w:rsidRPr="0044378A">
                <w:rPr>
                  <w:color w:val="0000FF"/>
                </w:rPr>
                <w:t>N 346</w:t>
              </w:r>
            </w:hyperlink>
            <w:r w:rsidRPr="0044378A">
              <w:rPr>
                <w:color w:val="392C69"/>
              </w:rPr>
              <w:t xml:space="preserve">, от 23.04.2021 </w:t>
            </w:r>
            <w:hyperlink r:id="rId635" w:history="1">
              <w:r w:rsidRPr="0044378A">
                <w:rPr>
                  <w:color w:val="0000FF"/>
                </w:rPr>
                <w:t>N 212</w:t>
              </w:r>
            </w:hyperlink>
            <w:r w:rsidRPr="0044378A">
              <w:rPr>
                <w:color w:val="392C69"/>
              </w:rPr>
              <w:t xml:space="preserve">, от 28.07.2021 </w:t>
            </w:r>
            <w:hyperlink r:id="rId636" w:history="1">
              <w:r w:rsidRPr="0044378A">
                <w:rPr>
                  <w:color w:val="0000FF"/>
                </w:rPr>
                <w:t>N 353</w:t>
              </w:r>
            </w:hyperlink>
            <w:r w:rsidRPr="0044378A">
              <w:rPr>
                <w:color w:val="392C69"/>
              </w:rPr>
              <w:t>)</w:t>
            </w:r>
          </w:p>
        </w:tc>
        <w:tc>
          <w:tcPr>
            <w:tcW w:w="113" w:type="dxa"/>
            <w:shd w:val="clear" w:color="auto" w:fill="F4F3F8"/>
            <w:tcMar>
              <w:top w:w="0" w:type="dxa"/>
              <w:left w:w="0" w:type="dxa"/>
              <w:bottom w:w="0" w:type="dxa"/>
              <w:right w:w="0" w:type="dxa"/>
            </w:tcMar>
          </w:tcPr>
          <w:p w:rsidR="005A23F2" w:rsidRPr="0044378A" w:rsidRDefault="005A23F2">
            <w:pPr>
              <w:pStyle w:val="ConsPlusNormal"/>
              <w:jc w:val="center"/>
              <w:rPr>
                <w:color w:val="392C69"/>
              </w:rPr>
            </w:pPr>
          </w:p>
        </w:tc>
      </w:tr>
    </w:tbl>
    <w:p w:rsidR="005A23F2" w:rsidRPr="0044378A" w:rsidRDefault="005A23F2">
      <w:pPr>
        <w:pStyle w:val="ConsPlusNormal"/>
      </w:pPr>
    </w:p>
    <w:p w:rsidR="005A23F2" w:rsidRPr="0044378A" w:rsidRDefault="0036061C">
      <w:pPr>
        <w:pStyle w:val="ConsPlusNormal"/>
        <w:ind w:firstLine="540"/>
        <w:jc w:val="both"/>
      </w:pPr>
      <w:bookmarkStart w:id="144" w:name="Par8374"/>
      <w:bookmarkEnd w:id="144"/>
      <w:r w:rsidRPr="0044378A">
        <w:t xml:space="preserve">1. Общий перечень документов для предоставления субсидий на возмещение части затрат на техническое и технологическое перевооружение, субсидий на возмещение части затрат на техническое и технологическое перевооружение производств по заготовке и переработке дикорастущих пищевых лесных ресурсов и лекарственных растений, субсидий на возмещение прямых понесенных затрат на создание (модернизацию) объектов по переработке продукции </w:t>
      </w:r>
      <w:r w:rsidRPr="0044378A">
        <w:lastRenderedPageBreak/>
        <w:t>оленеводства:</w:t>
      </w:r>
    </w:p>
    <w:p w:rsidR="005A23F2" w:rsidRPr="0044378A" w:rsidRDefault="0036061C">
      <w:pPr>
        <w:pStyle w:val="ConsPlusNormal"/>
        <w:spacing w:before="240"/>
        <w:ind w:firstLine="540"/>
        <w:jc w:val="both"/>
      </w:pPr>
      <w:bookmarkStart w:id="145" w:name="Par8375"/>
      <w:bookmarkEnd w:id="145"/>
      <w:r w:rsidRPr="0044378A">
        <w:t>а) копия договора (контракта) купли-продажи объекта субсидирования или копия договора финансовой аренды (лизинга) с приложением графика лизинговых платежей в случае приобретения объекта субсидирования на условиях финансовой аренды (лизинга);</w:t>
      </w:r>
    </w:p>
    <w:p w:rsidR="005A23F2" w:rsidRPr="0044378A" w:rsidRDefault="0036061C">
      <w:pPr>
        <w:pStyle w:val="ConsPlusNormal"/>
        <w:spacing w:before="240"/>
        <w:ind w:firstLine="540"/>
        <w:jc w:val="both"/>
      </w:pPr>
      <w:r w:rsidRPr="0044378A">
        <w:t>б) копия счета-фактуры на оплату объекта субсидирования или универсального передаточного документа, за исключением случая приобретения объекта субсидирования на условиях финансовой аренды (лизинга);</w:t>
      </w:r>
    </w:p>
    <w:p w:rsidR="005A23F2" w:rsidRPr="0044378A" w:rsidRDefault="0036061C">
      <w:pPr>
        <w:pStyle w:val="ConsPlusNormal"/>
        <w:spacing w:before="240"/>
        <w:ind w:firstLine="540"/>
        <w:jc w:val="both"/>
      </w:pPr>
      <w:r w:rsidRPr="0044378A">
        <w:t>в) копия счета на оплату объекта субсидирования - в случае, когда в платежном поручении счет на оплату указан как основание для оплаты;</w:t>
      </w:r>
    </w:p>
    <w:p w:rsidR="005A23F2" w:rsidRPr="0044378A" w:rsidRDefault="0036061C">
      <w:pPr>
        <w:pStyle w:val="ConsPlusNormal"/>
        <w:spacing w:before="240"/>
        <w:ind w:firstLine="540"/>
        <w:jc w:val="both"/>
      </w:pPr>
      <w:bookmarkStart w:id="146" w:name="Par8378"/>
      <w:bookmarkEnd w:id="146"/>
      <w:r w:rsidRPr="0044378A">
        <w:t>г) копия товарной накладной или акта приема-передачи объекта субсидирования, или универсального передаточного документа;</w:t>
      </w:r>
    </w:p>
    <w:p w:rsidR="005A23F2" w:rsidRPr="0044378A" w:rsidRDefault="0036061C">
      <w:pPr>
        <w:pStyle w:val="ConsPlusNormal"/>
        <w:spacing w:before="240"/>
        <w:ind w:firstLine="540"/>
        <w:jc w:val="both"/>
      </w:pPr>
      <w:r w:rsidRPr="0044378A">
        <w:t>д) копия платежного поручения, оформленного в установленном порядке, и выписка по расчетному счету, заверенная кредитной организацией, подтверждающие факт оплаты объекта субсидирования или подтверждающие факт оплаты первоначального взноса (аванса) и (или) лизинговых платежей в соответствии с договором финансовой аренды (лизинга) в случае приобретения объекта субсидирования на условиях финансовой аренды (лизинга);</w:t>
      </w:r>
    </w:p>
    <w:p w:rsidR="005A23F2" w:rsidRPr="0044378A" w:rsidRDefault="0036061C">
      <w:pPr>
        <w:pStyle w:val="ConsPlusNormal"/>
        <w:spacing w:before="240"/>
        <w:ind w:firstLine="540"/>
        <w:jc w:val="both"/>
      </w:pPr>
      <w:r w:rsidRPr="0044378A">
        <w:t>е) копия декларации на товары - в случае приобретения объекта субсидирования за пределами Российской Федерации;</w:t>
      </w:r>
    </w:p>
    <w:p w:rsidR="005A23F2" w:rsidRPr="0044378A" w:rsidRDefault="0036061C">
      <w:pPr>
        <w:pStyle w:val="ConsPlusNormal"/>
        <w:spacing w:before="240"/>
        <w:ind w:firstLine="540"/>
        <w:jc w:val="both"/>
      </w:pPr>
      <w:r w:rsidRPr="0044378A">
        <w:t>ж) копия платежного поручения, оформленного в установленном порядке, и выписка по расчетному счету, заверенная кредитной организацией, подтверждающие факт оплаты налога на добавленную стоимость, исчисленного исходя из таможенной стоимости ввозимых на территорию Российской Федерации товаров, - в случае приобретения объекта субсидирования за пределами Российской Федерации;</w:t>
      </w:r>
    </w:p>
    <w:p w:rsidR="005A23F2" w:rsidRPr="0044378A" w:rsidRDefault="0036061C">
      <w:pPr>
        <w:pStyle w:val="ConsPlusNormal"/>
        <w:spacing w:before="240"/>
        <w:ind w:firstLine="540"/>
        <w:jc w:val="both"/>
      </w:pPr>
      <w:bookmarkStart w:id="147" w:name="Par8382"/>
      <w:bookmarkEnd w:id="147"/>
      <w:r w:rsidRPr="0044378A">
        <w:t>з) гарантийное обязательство о неотчуждении объекта субсидирования, недопущении фактов нарушения условий предоставления субсидий и об их возврате по форме, установленной Министерством;</w:t>
      </w:r>
    </w:p>
    <w:p w:rsidR="005A23F2" w:rsidRPr="0044378A" w:rsidRDefault="0036061C">
      <w:pPr>
        <w:pStyle w:val="ConsPlusNormal"/>
        <w:spacing w:before="240"/>
        <w:ind w:firstLine="540"/>
        <w:jc w:val="both"/>
      </w:pPr>
      <w:r w:rsidRPr="0044378A">
        <w:t xml:space="preserve">и) сведения о применяемой системе налогообложения (для плательщиков единого сельскохозяйственного налога - с учетом получения освобождения от исполнения обязанностей налогоплательщика, связанных с исчислением и уплатой налога на добавленную стоимость по </w:t>
      </w:r>
      <w:hyperlink r:id="rId637" w:history="1">
        <w:r w:rsidRPr="0044378A">
          <w:rPr>
            <w:color w:val="0000FF"/>
          </w:rPr>
          <w:t>статье 145</w:t>
        </w:r>
      </w:hyperlink>
      <w:r w:rsidRPr="0044378A">
        <w:t xml:space="preserve"> Налогового кодекса Российской Федерации) - единовременно при первичном обращении в текущем финансовом году;</w:t>
      </w:r>
    </w:p>
    <w:p w:rsidR="005A23F2" w:rsidRPr="0044378A" w:rsidRDefault="0036061C">
      <w:pPr>
        <w:pStyle w:val="ConsPlusNormal"/>
        <w:spacing w:before="240"/>
        <w:ind w:firstLine="540"/>
        <w:jc w:val="both"/>
      </w:pPr>
      <w:bookmarkStart w:id="148" w:name="Par8384"/>
      <w:bookmarkEnd w:id="148"/>
      <w:r w:rsidRPr="0044378A">
        <w:t>к) копия технического паспорта или руководства по эксплуатации, или инструкции по эксплуатации на приобретенные трактора, машины и оборудование;</w:t>
      </w:r>
    </w:p>
    <w:p w:rsidR="005A23F2" w:rsidRPr="0044378A" w:rsidRDefault="0036061C">
      <w:pPr>
        <w:pStyle w:val="ConsPlusNormal"/>
        <w:spacing w:before="240"/>
        <w:ind w:firstLine="540"/>
        <w:jc w:val="both"/>
      </w:pPr>
      <w:bookmarkStart w:id="149" w:name="Par8385"/>
      <w:bookmarkEnd w:id="149"/>
      <w:r w:rsidRPr="0044378A">
        <w:t xml:space="preserve">л) копия дилерского договора (соглашения) или субдилерского договора, или дистрибьюторского договора, заверенная подписью и печатью соответственно дилера, субдилера или дистрибьютора (за исключением случая приобретения на условиях финансовой аренды (лизинга), или сертификат дилера - в случае приобретения объекта субсидирования через дилера, </w:t>
      </w:r>
      <w:r w:rsidRPr="0044378A">
        <w:lastRenderedPageBreak/>
        <w:t>субдилера или дистрибьютора (за исключением случая приобретения на условиях финансовой аренды (лизинга).</w:t>
      </w:r>
    </w:p>
    <w:p w:rsidR="005A23F2" w:rsidRPr="0044378A" w:rsidRDefault="0036061C">
      <w:pPr>
        <w:pStyle w:val="ConsPlusNormal"/>
        <w:jc w:val="both"/>
      </w:pPr>
      <w:r w:rsidRPr="0044378A">
        <w:t xml:space="preserve">(в ред. </w:t>
      </w:r>
      <w:hyperlink r:id="rId638" w:history="1">
        <w:r w:rsidRPr="0044378A">
          <w:rPr>
            <w:color w:val="0000FF"/>
          </w:rPr>
          <w:t>Постановления</w:t>
        </w:r>
      </w:hyperlink>
      <w:r w:rsidRPr="0044378A">
        <w:t xml:space="preserve"> Правительства РК от 23.04.2021 N 212)</w:t>
      </w:r>
    </w:p>
    <w:p w:rsidR="005A23F2" w:rsidRPr="0044378A" w:rsidRDefault="0036061C">
      <w:pPr>
        <w:pStyle w:val="ConsPlusNormal"/>
        <w:spacing w:before="240"/>
        <w:ind w:firstLine="540"/>
        <w:jc w:val="both"/>
      </w:pPr>
      <w:bookmarkStart w:id="150" w:name="Par8387"/>
      <w:bookmarkEnd w:id="150"/>
      <w:r w:rsidRPr="0044378A">
        <w:t xml:space="preserve">1.1. Дополнительный перечень документов к документам, указанным в </w:t>
      </w:r>
      <w:hyperlink w:anchor="Par8374" w:tooltip="1. Общий перечень документов для предоставления субсидий на возмещение части затрат на техническое и технологическое перевооружение, субсидий на возмещение части затрат на техническое и технологическое перевооружение производств по заготовке и переработке дико" w:history="1">
        <w:r w:rsidRPr="0044378A">
          <w:rPr>
            <w:color w:val="0000FF"/>
          </w:rPr>
          <w:t>пункте 1</w:t>
        </w:r>
      </w:hyperlink>
      <w:r w:rsidRPr="0044378A">
        <w:t xml:space="preserve"> настоящего Перечня:</w:t>
      </w:r>
    </w:p>
    <w:p w:rsidR="005A23F2" w:rsidRPr="0044378A" w:rsidRDefault="0036061C">
      <w:pPr>
        <w:pStyle w:val="ConsPlusNormal"/>
        <w:spacing w:before="240"/>
        <w:ind w:firstLine="540"/>
        <w:jc w:val="both"/>
      </w:pPr>
      <w:r w:rsidRPr="0044378A">
        <w:t>а) сведения о выручке от реализации продукции (работ, услуг), в том числе от реализации сельскохозяйственной продукции собственного производства и продуктов ее переработки за предыдущий календарный год (для вновь созданных - за период со дня создания, но не менее чем за 6 месяцев) - единовременно при первичном обращении организаций, осуществляющих производство сельскохозяйственной продукции, на получение субсидий на возмещение части затрат на техническое и технологическое перевооружение в области животноводства и кормопроизводства в текущем финансовом году;</w:t>
      </w:r>
    </w:p>
    <w:p w:rsidR="005A23F2" w:rsidRPr="0044378A" w:rsidRDefault="0036061C">
      <w:pPr>
        <w:pStyle w:val="ConsPlusNormal"/>
        <w:spacing w:before="240"/>
        <w:ind w:firstLine="540"/>
        <w:jc w:val="both"/>
      </w:pPr>
      <w:r w:rsidRPr="0044378A">
        <w:t>б) копия акта обследования поголовья сельскохозяйственных животных по состоянию на последнюю отчетную дату до дня подачи заявления, оформленного комиссией по обследованию поголовья сельскохозяйственных животных, созданной при Государственном учреждении - в случае обращения крестьянских (фермерских) хозяйств, содержащих не менее 5 голов сельскохозяйственных животных и птицы в пересчете на условное поголовье, для получения субсидий на возмещение части затрат на техническое и технологическое перевооружение в области животноводства и кормопроизводства;</w:t>
      </w:r>
    </w:p>
    <w:p w:rsidR="005A23F2" w:rsidRPr="0044378A" w:rsidRDefault="0036061C">
      <w:pPr>
        <w:pStyle w:val="ConsPlusNormal"/>
        <w:spacing w:before="240"/>
        <w:ind w:firstLine="540"/>
        <w:jc w:val="both"/>
      </w:pPr>
      <w:r w:rsidRPr="0044378A">
        <w:t>в) копия формы N 1-КФХ "Информация о производственной деятельности крестьянских (фермерских) хозяйств" или N 9-АПК "Отчет о производстве, затратах, себестоимости и реализации продукции растениеводства", утвержденных Министерством сельского хозяйства Российской Федерации, за год, предшествующий текущему финансовому году, в случае подачи заявления не позднее 30 июня текущего года, или сведения об итогах сева текущего года по форме, установленной Министерством, в случае подачи заявления после 30 июня текущего года - единовременно при первичном обращении крестьянских (фермерских) хозяйств, имеющих не менее 8 гектаров посевных площадей, для получения субсидий на возмещение части затрат на техническое и технологическое перевооружение в области животноводства и кормопроизводства и получателей субсидий для получения субсидий на возмещение части затрат на техническое и технологическое перевооружение в области выращивания картофеля и овощей в текущем финансовом году;</w:t>
      </w:r>
    </w:p>
    <w:p w:rsidR="005A23F2" w:rsidRPr="0044378A" w:rsidRDefault="0036061C">
      <w:pPr>
        <w:pStyle w:val="ConsPlusNormal"/>
        <w:spacing w:before="240"/>
        <w:ind w:firstLine="540"/>
        <w:jc w:val="both"/>
      </w:pPr>
      <w:bookmarkStart w:id="151" w:name="Par8391"/>
      <w:bookmarkEnd w:id="151"/>
      <w:r w:rsidRPr="0044378A">
        <w:t>г) копия первичного учетного документа, применяемого получателем субсидий для учета основных средств, подтверждающего принятие к бухгалтерскому учету приобретенных объектов субсидирования стоимостью свыше 100 тыс. рублей, с указанием инвентарного номера - в случае обращения юридических лиц для получения субсидий на возмещение части затрат на техническое и технологическое перевооружение в области животноводства и кормопроизводства и в области выращивания картофеля и овощей;</w:t>
      </w:r>
    </w:p>
    <w:p w:rsidR="005A23F2" w:rsidRPr="0044378A" w:rsidRDefault="0036061C">
      <w:pPr>
        <w:pStyle w:val="ConsPlusNormal"/>
        <w:spacing w:before="240"/>
        <w:ind w:firstLine="540"/>
        <w:jc w:val="both"/>
      </w:pPr>
      <w:r w:rsidRPr="0044378A">
        <w:t xml:space="preserve">д) информация о фактической реализации проекта по строительству (реконструкции) животноводческого помещения с приложением копии акта о приемке выполненных работ по унифицированной форме N КС-2 - в случае обращения получателя субсидий, проект которого участвовал в конкурсном отборе проектов по строительству (реконструкции) животноводческих помещений для содержания крупного рогатого скота, проведенного в соответствии с Порядком, но </w:t>
      </w:r>
      <w:r w:rsidRPr="0044378A">
        <w:lastRenderedPageBreak/>
        <w:t>не признан его победителем;</w:t>
      </w:r>
    </w:p>
    <w:p w:rsidR="005A23F2" w:rsidRPr="0044378A" w:rsidRDefault="0036061C">
      <w:pPr>
        <w:pStyle w:val="ConsPlusNormal"/>
        <w:spacing w:before="240"/>
        <w:ind w:firstLine="540"/>
        <w:jc w:val="both"/>
      </w:pPr>
      <w:r w:rsidRPr="0044378A">
        <w:t>е) гарантийное обязательство о предоставлении оленеводческими хозяйствами самоходных транспортных средств по форме, установленной Министерством, - в случае обращения оленеводческих хозяйств для получения субсидий на возмещение части затрат на техническое и технологическое перевооружение в области животноводства и кормопроизводства в отношении самоходных транспортных средств;</w:t>
      </w:r>
    </w:p>
    <w:p w:rsidR="005A23F2" w:rsidRPr="0044378A" w:rsidRDefault="0036061C">
      <w:pPr>
        <w:pStyle w:val="ConsPlusNormal"/>
        <w:spacing w:before="240"/>
        <w:ind w:firstLine="540"/>
        <w:jc w:val="both"/>
      </w:pPr>
      <w:r w:rsidRPr="0044378A">
        <w:t>ж) гарантийное обязательство о дальнейшем выращивании картофеля (овощей открытого грунта) по форме, установленной Министерством, - в случае обращения для получения субсидий на возмещение части затрат на техническое и технологическое перевооружение в области выращивания картофеля и овощей;</w:t>
      </w:r>
    </w:p>
    <w:p w:rsidR="005A23F2" w:rsidRPr="0044378A" w:rsidRDefault="0036061C">
      <w:pPr>
        <w:pStyle w:val="ConsPlusNormal"/>
        <w:spacing w:before="240"/>
        <w:ind w:firstLine="540"/>
        <w:jc w:val="both"/>
      </w:pPr>
      <w:r w:rsidRPr="0044378A">
        <w:t>з) гарантийное обязательство о ежегодном оказании услуг в области мелиорации земель по форме, установленной Министерством, - в случае обращения на получение субсидий на возмещение части затрат на техническое и технологическое перевооружение в области химизации и мелиорации;</w:t>
      </w:r>
    </w:p>
    <w:p w:rsidR="005A23F2" w:rsidRPr="0044378A" w:rsidRDefault="0036061C">
      <w:pPr>
        <w:pStyle w:val="ConsPlusNormal"/>
        <w:jc w:val="both"/>
      </w:pPr>
      <w:r w:rsidRPr="0044378A">
        <w:t xml:space="preserve">(в ред. </w:t>
      </w:r>
      <w:hyperlink r:id="rId639" w:history="1">
        <w:r w:rsidRPr="0044378A">
          <w:rPr>
            <w:color w:val="0000FF"/>
          </w:rPr>
          <w:t>Постановления</w:t>
        </w:r>
      </w:hyperlink>
      <w:r w:rsidRPr="0044378A">
        <w:t xml:space="preserve"> Правительства РК от 23.04.2021 N 212)</w:t>
      </w:r>
    </w:p>
    <w:p w:rsidR="005A23F2" w:rsidRPr="0044378A" w:rsidRDefault="0036061C">
      <w:pPr>
        <w:pStyle w:val="ConsPlusNormal"/>
        <w:spacing w:before="240"/>
        <w:ind w:firstLine="540"/>
        <w:jc w:val="both"/>
      </w:pPr>
      <w:r w:rsidRPr="0044378A">
        <w:t>и) гарантийное обязательство о дальнейшем выращивании или вылове рыбы по форме, установленной Министерством, - в случае обращения для получения субсидий на возмещение части затрат на техническое и технологическое перевооружение в области аквакультуры и рыболовства;</w:t>
      </w:r>
    </w:p>
    <w:p w:rsidR="005A23F2" w:rsidRPr="0044378A" w:rsidRDefault="0036061C">
      <w:pPr>
        <w:pStyle w:val="ConsPlusNormal"/>
        <w:spacing w:before="240"/>
        <w:ind w:firstLine="540"/>
        <w:jc w:val="both"/>
      </w:pPr>
      <w:bookmarkStart w:id="152" w:name="Par8398"/>
      <w:bookmarkEnd w:id="152"/>
      <w:r w:rsidRPr="0044378A">
        <w:t>к) гарантийное обязательство о ежегодных поставках продукции на экспорт по форме, установленной Министерством, - в случае обращения для получения субсидий на возмещение части затрат на техническое и технологическое перевооружение производств по заготовке и переработке дикорастущих пищевых лесных ресурсов и лекарственных растений, субсидий на возмещение прямых понесенных затрат на создание (модернизацию) объектов по переработке продукции оленеводства;</w:t>
      </w:r>
    </w:p>
    <w:p w:rsidR="005A23F2" w:rsidRPr="0044378A" w:rsidRDefault="0036061C">
      <w:pPr>
        <w:pStyle w:val="ConsPlusNormal"/>
        <w:spacing w:before="240"/>
        <w:ind w:firstLine="540"/>
        <w:jc w:val="both"/>
      </w:pPr>
      <w:r w:rsidRPr="0044378A">
        <w:t>л) копии договоров (контрактов) на поставку продукции на экспорт или договоров о намерениях поставок продукции на экспорт - в случае обращения для получения субсидий на возмещение части затрат на техническое и технологическое перевооружение производств по заготовке и переработке дикорастущих пищевых лесных ресурсов и лекарственных растений, субсидий на возмещение прямых понесенных затрат на создание (модернизацию) объектов по переработке продукции оленеводства.</w:t>
      </w:r>
    </w:p>
    <w:p w:rsidR="005A23F2" w:rsidRPr="0044378A" w:rsidRDefault="0036061C">
      <w:pPr>
        <w:pStyle w:val="ConsPlusNormal"/>
        <w:spacing w:before="240"/>
        <w:ind w:firstLine="540"/>
        <w:jc w:val="both"/>
      </w:pPr>
      <w:bookmarkStart w:id="153" w:name="Par8400"/>
      <w:bookmarkEnd w:id="153"/>
      <w:r w:rsidRPr="0044378A">
        <w:t xml:space="preserve">1.2. К документам, указанным в </w:t>
      </w:r>
      <w:hyperlink w:anchor="Par8374" w:tooltip="1. Общий перечень документов для предоставления субсидий на возмещение части затрат на техническое и технологическое перевооружение, субсидий на возмещение части затрат на техническое и технологическое перевооружение производств по заготовке и переработке дико" w:history="1">
        <w:r w:rsidRPr="0044378A">
          <w:rPr>
            <w:color w:val="0000FF"/>
          </w:rPr>
          <w:t>пунктах 1</w:t>
        </w:r>
      </w:hyperlink>
      <w:r w:rsidRPr="0044378A">
        <w:t xml:space="preserve"> и </w:t>
      </w:r>
      <w:hyperlink w:anchor="Par8387" w:tooltip="1.1. Дополнительный перечень документов к документам, указанным в пункте 1 настоящего Перечня:" w:history="1">
        <w:r w:rsidRPr="0044378A">
          <w:rPr>
            <w:color w:val="0000FF"/>
          </w:rPr>
          <w:t>1.1</w:t>
        </w:r>
      </w:hyperlink>
      <w:r w:rsidRPr="0044378A">
        <w:t xml:space="preserve"> настоящего Перечня, Министерством приобщаются:</w:t>
      </w:r>
    </w:p>
    <w:p w:rsidR="005A23F2" w:rsidRPr="0044378A" w:rsidRDefault="0036061C">
      <w:pPr>
        <w:pStyle w:val="ConsPlusNormal"/>
        <w:spacing w:before="240"/>
        <w:ind w:firstLine="540"/>
        <w:jc w:val="both"/>
      </w:pPr>
      <w:r w:rsidRPr="0044378A">
        <w:t>а) информация о результатах отбора заявок получателей субсидий на предоставление соответствующего вида субсидий, проведенного в соответствии с Порядком;</w:t>
      </w:r>
    </w:p>
    <w:p w:rsidR="005A23F2" w:rsidRPr="0044378A" w:rsidRDefault="0036061C">
      <w:pPr>
        <w:pStyle w:val="ConsPlusNormal"/>
        <w:spacing w:before="240"/>
        <w:ind w:firstLine="540"/>
        <w:jc w:val="both"/>
      </w:pPr>
      <w:r w:rsidRPr="0044378A">
        <w:t>б) информация о результатах конкурсного отбора проектов по строительству (реконструкции) животноводческих помещений, проведенного в соответствии с настоящим Порядком, - в случае обращения получателя субсидий, реализующего проект по строительству (реконструкции) животноводческого помещения, для получения субсидий на возмещение части затрат на техническое и технологическое перевооружение в области животноводства и кормопроизводства;</w:t>
      </w:r>
    </w:p>
    <w:p w:rsidR="005A23F2" w:rsidRPr="0044378A" w:rsidRDefault="0036061C">
      <w:pPr>
        <w:pStyle w:val="ConsPlusNormal"/>
        <w:spacing w:before="240"/>
        <w:ind w:firstLine="540"/>
        <w:jc w:val="both"/>
      </w:pPr>
      <w:r w:rsidRPr="0044378A">
        <w:lastRenderedPageBreak/>
        <w:t>в) перечень рыболовных участков вне основного русла рек Печора, Северная Двина (Вычегда) и Мезень - в случае обращения для получения субсидий на возмещение части затрат на техническое и технологическое перевооружение в области аквакультуры и рыболовства;</w:t>
      </w:r>
    </w:p>
    <w:p w:rsidR="005A23F2" w:rsidRPr="0044378A" w:rsidRDefault="0036061C">
      <w:pPr>
        <w:pStyle w:val="ConsPlusNormal"/>
        <w:spacing w:before="240"/>
        <w:ind w:firstLine="540"/>
        <w:jc w:val="both"/>
      </w:pPr>
      <w:r w:rsidRPr="0044378A">
        <w:t>г) сведения органов местного самоуправления в Республике Коми и органов исполнительной власти Республики Коми о предоставлении субсидий за счет соответственно средств местного бюджета или республиканского бюджета Республики Коми в рамках иных программ.</w:t>
      </w:r>
    </w:p>
    <w:p w:rsidR="005A23F2" w:rsidRPr="0044378A" w:rsidRDefault="0036061C">
      <w:pPr>
        <w:pStyle w:val="ConsPlusNormal"/>
        <w:spacing w:before="240"/>
        <w:ind w:firstLine="540"/>
        <w:jc w:val="both"/>
      </w:pPr>
      <w:r w:rsidRPr="0044378A">
        <w:t xml:space="preserve">1.3. В случае приобретения объекта субсидирования стоимостью более 1000,0 тыс. рублей за единицу к документам, указанным в </w:t>
      </w:r>
      <w:hyperlink w:anchor="Par8374" w:tooltip="1. Общий перечень документов для предоставления субсидий на возмещение части затрат на техническое и технологическое перевооружение, субсидий на возмещение части затрат на техническое и технологическое перевооружение производств по заготовке и переработке дико" w:history="1">
        <w:r w:rsidRPr="0044378A">
          <w:rPr>
            <w:color w:val="0000FF"/>
          </w:rPr>
          <w:t>пунктах 1</w:t>
        </w:r>
      </w:hyperlink>
      <w:r w:rsidRPr="0044378A">
        <w:t xml:space="preserve"> - </w:t>
      </w:r>
      <w:hyperlink w:anchor="Par8400" w:tooltip="1.2. К документам, указанным в пунктах 1 и 1.1 настоящего Перечня, Министерством приобщаются:" w:history="1">
        <w:r w:rsidRPr="0044378A">
          <w:rPr>
            <w:color w:val="0000FF"/>
          </w:rPr>
          <w:t>1.2</w:t>
        </w:r>
      </w:hyperlink>
      <w:r w:rsidRPr="0044378A">
        <w:t xml:space="preserve"> настоящего Перечня, Министерством приобщается акт проверки наличия (отсутствия) объекта субсидирования по форме, установленной Министерством.</w:t>
      </w:r>
    </w:p>
    <w:p w:rsidR="005A23F2" w:rsidRPr="0044378A" w:rsidRDefault="0036061C">
      <w:pPr>
        <w:pStyle w:val="ConsPlusNormal"/>
        <w:spacing w:before="240"/>
        <w:ind w:firstLine="540"/>
        <w:jc w:val="both"/>
      </w:pPr>
      <w:r w:rsidRPr="0044378A">
        <w:t xml:space="preserve">1.4. В случае приобретения объекта субсидирования на условиях финансовой аренды (лизинга) документы, указанные в </w:t>
      </w:r>
      <w:hyperlink w:anchor="Par8375" w:tooltip="а) копия договора (контракта) купли-продажи объекта субсидирования или копия договора финансовой аренды (лизинга) с приложением графика лизинговых платежей в случае приобретения объекта субсидирования на условиях финансовой аренды (лизинга);" w:history="1">
        <w:r w:rsidRPr="0044378A">
          <w:rPr>
            <w:color w:val="0000FF"/>
          </w:rPr>
          <w:t>подпунктах "а"</w:t>
        </w:r>
      </w:hyperlink>
      <w:r w:rsidRPr="0044378A">
        <w:t xml:space="preserve">, </w:t>
      </w:r>
      <w:hyperlink w:anchor="Par8378" w:tooltip="г) копия товарной накладной или акта приема-передачи объекта субсидирования, или универсального передаточного документа;" w:history="1">
        <w:r w:rsidRPr="0044378A">
          <w:rPr>
            <w:color w:val="0000FF"/>
          </w:rPr>
          <w:t>"г"</w:t>
        </w:r>
      </w:hyperlink>
      <w:r w:rsidRPr="0044378A">
        <w:t xml:space="preserve">, </w:t>
      </w:r>
      <w:hyperlink w:anchor="Par8382" w:tooltip="з) гарантийное обязательство о неотчуждении объекта субсидирования, недопущении фактов нарушения условий предоставления субсидий и об их возврате по форме, установленной Министерством;" w:history="1">
        <w:r w:rsidRPr="0044378A">
          <w:rPr>
            <w:color w:val="0000FF"/>
          </w:rPr>
          <w:t>"з"</w:t>
        </w:r>
      </w:hyperlink>
      <w:r w:rsidRPr="0044378A">
        <w:t xml:space="preserve"> и </w:t>
      </w:r>
      <w:hyperlink w:anchor="Par8384" w:tooltip="к) копия технического паспорта или руководства по эксплуатации, или инструкции по эксплуатации на приобретенные трактора, машины и оборудование;" w:history="1">
        <w:r w:rsidRPr="0044378A">
          <w:rPr>
            <w:color w:val="0000FF"/>
          </w:rPr>
          <w:t>"к" пункта 1</w:t>
        </w:r>
      </w:hyperlink>
      <w:r w:rsidRPr="0044378A">
        <w:t xml:space="preserve"> и </w:t>
      </w:r>
      <w:hyperlink w:anchor="Par8391" w:tooltip="г) копия первичного учетного документа, применяемого получателем субсидий для учета основных средств, подтверждающего принятие к бухгалтерскому учету приобретенных объектов субсидирования стоимостью свыше 100 тыс. рублей, с указанием инвентарного номера - в сл" w:history="1">
        <w:r w:rsidRPr="0044378A">
          <w:rPr>
            <w:color w:val="0000FF"/>
          </w:rPr>
          <w:t>подпунктах "г"</w:t>
        </w:r>
      </w:hyperlink>
      <w:r w:rsidRPr="0044378A">
        <w:t xml:space="preserve"> - </w:t>
      </w:r>
      <w:hyperlink w:anchor="Par8398" w:tooltip="к) гарантийное обязательство о ежегодных поставках продукции на экспорт по форме, установленной Министерством, - в случае обращения для получения субсидий на возмещение части затрат на техническое и технологическое перевооружение производств по заготовке и пер" w:history="1">
        <w:r w:rsidRPr="0044378A">
          <w:rPr>
            <w:color w:val="0000FF"/>
          </w:rPr>
          <w:t>"к" пункта 1.1</w:t>
        </w:r>
      </w:hyperlink>
      <w:r w:rsidRPr="0044378A">
        <w:t xml:space="preserve"> настоящего Перечня, предоставляются (приобщаются) единовременно при первичном обращении получателя субсидий.</w:t>
      </w:r>
    </w:p>
    <w:p w:rsidR="005A23F2" w:rsidRPr="0044378A" w:rsidRDefault="0036061C">
      <w:pPr>
        <w:pStyle w:val="ConsPlusNormal"/>
        <w:jc w:val="both"/>
      </w:pPr>
      <w:r w:rsidRPr="0044378A">
        <w:t xml:space="preserve">(в ред. </w:t>
      </w:r>
      <w:hyperlink r:id="rId640" w:history="1">
        <w:r w:rsidRPr="0044378A">
          <w:rPr>
            <w:color w:val="0000FF"/>
          </w:rPr>
          <w:t>Постановления</w:t>
        </w:r>
      </w:hyperlink>
      <w:r w:rsidRPr="0044378A">
        <w:t xml:space="preserve"> Правительства РК от 23.04.2021 N 212)</w:t>
      </w:r>
    </w:p>
    <w:p w:rsidR="005A23F2" w:rsidRPr="0044378A" w:rsidRDefault="0036061C">
      <w:pPr>
        <w:pStyle w:val="ConsPlusNormal"/>
        <w:spacing w:before="240"/>
        <w:ind w:firstLine="540"/>
        <w:jc w:val="both"/>
      </w:pPr>
      <w:bookmarkStart w:id="154" w:name="Par8408"/>
      <w:bookmarkEnd w:id="154"/>
      <w:r w:rsidRPr="0044378A">
        <w:t>2. Для предоставления субсидий на возмещение части затрат на строительство и реконструкцию животноводческих помещений, а также приобретение машин и оборудования:</w:t>
      </w:r>
    </w:p>
    <w:p w:rsidR="005A23F2" w:rsidRPr="0044378A" w:rsidRDefault="0036061C">
      <w:pPr>
        <w:pStyle w:val="ConsPlusNormal"/>
        <w:spacing w:before="240"/>
        <w:ind w:firstLine="540"/>
        <w:jc w:val="both"/>
      </w:pPr>
      <w:r w:rsidRPr="0044378A">
        <w:t>а) копия договора строительного подряда и (или) копия договора подряда, в том числе на разработку проектно-сметной документации, проведение изыскательских работ;</w:t>
      </w:r>
    </w:p>
    <w:p w:rsidR="005A23F2" w:rsidRPr="0044378A" w:rsidRDefault="0036061C">
      <w:pPr>
        <w:pStyle w:val="ConsPlusNormal"/>
        <w:spacing w:before="240"/>
        <w:ind w:firstLine="540"/>
        <w:jc w:val="both"/>
      </w:pPr>
      <w:bookmarkStart w:id="155" w:name="Par8410"/>
      <w:bookmarkEnd w:id="155"/>
      <w:r w:rsidRPr="0044378A">
        <w:t xml:space="preserve">б) копия акта о приемке выполненных работ по унифицированной форме N КС-2, заверенная лицом, ответственным за проведение строительного контроля в соответствии с договором, указанным в </w:t>
      </w:r>
      <w:hyperlink w:anchor="Par8420" w:tooltip="л) копия договора на проведение строительного контроля в процессе строительства (реконструкции) объекта." w:history="1">
        <w:r w:rsidRPr="0044378A">
          <w:rPr>
            <w:color w:val="0000FF"/>
          </w:rPr>
          <w:t>подпункте "л"</w:t>
        </w:r>
      </w:hyperlink>
      <w:r w:rsidRPr="0044378A">
        <w:t xml:space="preserve"> настоящего пункта, и (или) копия акта о приемке проектно-сметной документации или выполненных работ по разработке проектно-сметной документации, изыскательских работ;</w:t>
      </w:r>
    </w:p>
    <w:p w:rsidR="005A23F2" w:rsidRPr="0044378A" w:rsidRDefault="0036061C">
      <w:pPr>
        <w:pStyle w:val="ConsPlusNormal"/>
        <w:spacing w:before="240"/>
        <w:ind w:firstLine="540"/>
        <w:jc w:val="both"/>
      </w:pPr>
      <w:bookmarkStart w:id="156" w:name="Par8411"/>
      <w:bookmarkEnd w:id="156"/>
      <w:r w:rsidRPr="0044378A">
        <w:t>в) копия справки о стоимости выполненных работ и затрат по унифицированной форме N КС-3;</w:t>
      </w:r>
    </w:p>
    <w:p w:rsidR="005A23F2" w:rsidRPr="0044378A" w:rsidRDefault="0036061C">
      <w:pPr>
        <w:pStyle w:val="ConsPlusNormal"/>
        <w:spacing w:before="240"/>
        <w:ind w:firstLine="540"/>
        <w:jc w:val="both"/>
      </w:pPr>
      <w:r w:rsidRPr="0044378A">
        <w:t>г) копия платежного документа, оформленного в установленном порядке, подтверждающего факт оплаты проектно-сметной документации или выполненных работ по ее разработке, выполненных изыскательских работ, - в случае обращения на компенсацию стоимости выполненных работ по разработке проектно-сметной документации, изыскательских работ;</w:t>
      </w:r>
    </w:p>
    <w:p w:rsidR="005A23F2" w:rsidRPr="0044378A" w:rsidRDefault="0036061C">
      <w:pPr>
        <w:pStyle w:val="ConsPlusNormal"/>
        <w:spacing w:before="240"/>
        <w:ind w:firstLine="540"/>
        <w:jc w:val="both"/>
      </w:pPr>
      <w:r w:rsidRPr="0044378A">
        <w:t>д) копия платежного поручения, оформленного в установленном порядке, и выписка по расчетному счету, заверенная кредитной организацией, подтверждающие факт оплаты выполненных строительно-монтажных работ в соответствии с договором строительного подряда и (или) договором подряда, услуг (работ) по проведению строительного контроля в соответствии с договором на проведение строительного контроля в процессе строительства (реконструкции) - в случае полной или частичной оплаты выполненных работ (услуг);</w:t>
      </w:r>
    </w:p>
    <w:p w:rsidR="005A23F2" w:rsidRPr="0044378A" w:rsidRDefault="0036061C">
      <w:pPr>
        <w:pStyle w:val="ConsPlusNormal"/>
        <w:spacing w:before="240"/>
        <w:ind w:firstLine="540"/>
        <w:jc w:val="both"/>
      </w:pPr>
      <w:r w:rsidRPr="0044378A">
        <w:t xml:space="preserve">е) копия платежного поручения, оформленного в установленном порядке, и выписка по расчетному счету, заверенная кредитной организацией, подтверждающие факт оплаты в полном </w:t>
      </w:r>
      <w:r w:rsidRPr="0044378A">
        <w:lastRenderedPageBreak/>
        <w:t xml:space="preserve">объеме выполненных строительно-монтажных работ в соответствии с документами, указанными в </w:t>
      </w:r>
      <w:hyperlink w:anchor="Par8410" w:tooltip="б) копия акта о приемке выполненных работ по унифицированной форме N КС-2, заверенная лицом, ответственным за проведение строительного контроля в соответствии с договором, указанным в подпункте &quot;л&quot; настоящего пункта, и (или) копия акта о приемке проектно-сметн" w:history="1">
        <w:r w:rsidRPr="0044378A">
          <w:rPr>
            <w:color w:val="0000FF"/>
          </w:rPr>
          <w:t>подпунктах "б"</w:t>
        </w:r>
      </w:hyperlink>
      <w:r w:rsidRPr="0044378A">
        <w:t xml:space="preserve"> и </w:t>
      </w:r>
      <w:hyperlink w:anchor="Par8411" w:tooltip="в) копия справки о стоимости выполненных работ и затрат по унифицированной форме N КС-3;" w:history="1">
        <w:r w:rsidRPr="0044378A">
          <w:rPr>
            <w:color w:val="0000FF"/>
          </w:rPr>
          <w:t>"в"</w:t>
        </w:r>
      </w:hyperlink>
      <w:r w:rsidRPr="0044378A">
        <w:t xml:space="preserve"> настоящего пункта, услуг (работ) по проведению строительного контроля, в отношении которых были ранее предоставлены субсидии - в случае отсутствия оплаты в полном объеме выполненных работ (услуг) при вторичном и последующих обращениях для предоставления субсидий, указанных в </w:t>
      </w:r>
      <w:hyperlink w:anchor="Par8408" w:tooltip="2. Для предоставления субсидий на возмещение части затрат на строительство и реконструкцию животноводческих помещений, а также приобретение машин и оборудования:" w:history="1">
        <w:r w:rsidRPr="0044378A">
          <w:rPr>
            <w:color w:val="0000FF"/>
          </w:rPr>
          <w:t>абзаце первом</w:t>
        </w:r>
      </w:hyperlink>
      <w:r w:rsidRPr="0044378A">
        <w:t xml:space="preserve"> настоящего пункта;</w:t>
      </w:r>
    </w:p>
    <w:p w:rsidR="005A23F2" w:rsidRPr="0044378A" w:rsidRDefault="0036061C">
      <w:pPr>
        <w:pStyle w:val="ConsPlusNormal"/>
        <w:spacing w:before="240"/>
        <w:ind w:firstLine="540"/>
        <w:jc w:val="both"/>
      </w:pPr>
      <w:r w:rsidRPr="0044378A">
        <w:t>ж) копия счета на оплату выполненных работ - в случае, когда в платежном поручении счет на оплату выполненных работ указан как основание для оплаты;</w:t>
      </w:r>
    </w:p>
    <w:p w:rsidR="005A23F2" w:rsidRPr="0044378A" w:rsidRDefault="0036061C">
      <w:pPr>
        <w:pStyle w:val="ConsPlusNormal"/>
        <w:spacing w:before="240"/>
        <w:ind w:firstLine="540"/>
        <w:jc w:val="both"/>
      </w:pPr>
      <w:r w:rsidRPr="0044378A">
        <w:t>з) гарантийное обязательство о неотчуждении объекта строительства (реконструкции), недопущении фактов нарушения условий предоставления субсидий и об их возврате по форме, установленной Министерством;</w:t>
      </w:r>
    </w:p>
    <w:p w:rsidR="005A23F2" w:rsidRPr="0044378A" w:rsidRDefault="0036061C">
      <w:pPr>
        <w:pStyle w:val="ConsPlusNormal"/>
        <w:spacing w:before="240"/>
        <w:ind w:firstLine="540"/>
        <w:jc w:val="both"/>
      </w:pPr>
      <w:r w:rsidRPr="0044378A">
        <w:t xml:space="preserve">и) документы, указанные в </w:t>
      </w:r>
      <w:hyperlink w:anchor="Par8375" w:tooltip="а) копия договора (контракта) купли-продажи объекта субсидирования или копия договора финансовой аренды (лизинга) с приложением графика лизинговых платежей в случае приобретения объекта субсидирования на условиях финансовой аренды (лизинга);" w:history="1">
        <w:r w:rsidRPr="0044378A">
          <w:rPr>
            <w:color w:val="0000FF"/>
          </w:rPr>
          <w:t>подпунктах "а"</w:t>
        </w:r>
      </w:hyperlink>
      <w:r w:rsidRPr="0044378A">
        <w:t xml:space="preserve"> - </w:t>
      </w:r>
      <w:hyperlink w:anchor="Par8382" w:tooltip="з) гарантийное обязательство о неотчуждении объекта субсидирования, недопущении фактов нарушения условий предоставления субсидий и об их возврате по форме, установленной Министерством;" w:history="1">
        <w:r w:rsidRPr="0044378A">
          <w:rPr>
            <w:color w:val="0000FF"/>
          </w:rPr>
          <w:t>"з"</w:t>
        </w:r>
      </w:hyperlink>
      <w:r w:rsidRPr="0044378A">
        <w:t xml:space="preserve">, </w:t>
      </w:r>
      <w:hyperlink w:anchor="Par8384" w:tooltip="к) копия технического паспорта или руководства по эксплуатации, или инструкции по эксплуатации на приобретенные трактора, машины и оборудование;" w:history="1">
        <w:r w:rsidRPr="0044378A">
          <w:rPr>
            <w:color w:val="0000FF"/>
          </w:rPr>
          <w:t>"к"</w:t>
        </w:r>
      </w:hyperlink>
      <w:r w:rsidRPr="0044378A">
        <w:t xml:space="preserve"> и </w:t>
      </w:r>
      <w:hyperlink w:anchor="Par8385" w:tooltip="л) копия дилерского договора (соглашения) или субдилерского договора, или дистрибьюторского договора, заверенная подписью и печатью соответственно дилера, субдилера или дистрибьютора (за исключением случая приобретения на условиях финансовой аренды (лизинга), " w:history="1">
        <w:r w:rsidRPr="0044378A">
          <w:rPr>
            <w:color w:val="0000FF"/>
          </w:rPr>
          <w:t>"л" пункта 1</w:t>
        </w:r>
      </w:hyperlink>
      <w:r w:rsidRPr="0044378A">
        <w:t xml:space="preserve">, </w:t>
      </w:r>
      <w:hyperlink w:anchor="Par8391" w:tooltip="г) копия первичного учетного документа, применяемого получателем субсидий для учета основных средств, подтверждающего принятие к бухгалтерскому учету приобретенных объектов субсидирования стоимостью свыше 100 тыс. рублей, с указанием инвентарного номера - в сл" w:history="1">
        <w:r w:rsidRPr="0044378A">
          <w:rPr>
            <w:color w:val="0000FF"/>
          </w:rPr>
          <w:t>подпункте "г" пункта 1.1</w:t>
        </w:r>
      </w:hyperlink>
      <w:r w:rsidRPr="0044378A">
        <w:t xml:space="preserve"> настоящего Перечня, - в случае приобретения машин и оборудования, указанных в </w:t>
      </w:r>
      <w:hyperlink w:anchor="Par6407" w:tooltip="2) на компенсацию стоимости приобретенных в период, указанный в пункте 1.1.2 настоящего раздела, машин и оборудования для животноводства в целях реализации проектов, признанных победителями Конкурсного отбора, в том числе на условиях финансовой аренды (лизинга" w:history="1">
        <w:r w:rsidRPr="0044378A">
          <w:rPr>
            <w:color w:val="0000FF"/>
          </w:rPr>
          <w:t>подпункте 2 пункта 1.1.1 раздела II</w:t>
        </w:r>
      </w:hyperlink>
      <w:r w:rsidRPr="0044378A">
        <w:t xml:space="preserve"> Порядка. При этом в случае приобретения машин и оборудования на условиях финансовой аренды (лизинга) документы, указанные в </w:t>
      </w:r>
      <w:hyperlink w:anchor="Par8375" w:tooltip="а) копия договора (контракта) купли-продажи объекта субсидирования или копия договора финансовой аренды (лизинга) с приложением графика лизинговых платежей в случае приобретения объекта субсидирования на условиях финансовой аренды (лизинга);" w:history="1">
        <w:r w:rsidRPr="0044378A">
          <w:rPr>
            <w:color w:val="0000FF"/>
          </w:rPr>
          <w:t>подпунктах "а"</w:t>
        </w:r>
      </w:hyperlink>
      <w:r w:rsidRPr="0044378A">
        <w:t xml:space="preserve">, </w:t>
      </w:r>
      <w:hyperlink w:anchor="Par8378" w:tooltip="г) копия товарной накладной или акта приема-передачи объекта субсидирования, или универсального передаточного документа;" w:history="1">
        <w:r w:rsidRPr="0044378A">
          <w:rPr>
            <w:color w:val="0000FF"/>
          </w:rPr>
          <w:t>"г"</w:t>
        </w:r>
      </w:hyperlink>
      <w:r w:rsidRPr="0044378A">
        <w:t xml:space="preserve">, </w:t>
      </w:r>
      <w:hyperlink w:anchor="Par8382" w:tooltip="з) гарантийное обязательство о неотчуждении объекта субсидирования, недопущении фактов нарушения условий предоставления субсидий и об их возврате по форме, установленной Министерством;" w:history="1">
        <w:r w:rsidRPr="0044378A">
          <w:rPr>
            <w:color w:val="0000FF"/>
          </w:rPr>
          <w:t>"з"</w:t>
        </w:r>
      </w:hyperlink>
      <w:r w:rsidRPr="0044378A">
        <w:t xml:space="preserve"> и </w:t>
      </w:r>
      <w:hyperlink w:anchor="Par8384" w:tooltip="к) копия технического паспорта или руководства по эксплуатации, или инструкции по эксплуатации на приобретенные трактора, машины и оборудование;" w:history="1">
        <w:r w:rsidRPr="0044378A">
          <w:rPr>
            <w:color w:val="0000FF"/>
          </w:rPr>
          <w:t>"к" пункта 1</w:t>
        </w:r>
      </w:hyperlink>
      <w:r w:rsidRPr="0044378A">
        <w:t xml:space="preserve">, </w:t>
      </w:r>
      <w:hyperlink w:anchor="Par8391" w:tooltip="г) копия первичного учетного документа, применяемого получателем субсидий для учета основных средств, подтверждающего принятие к бухгалтерскому учету приобретенных объектов субсидирования стоимостью свыше 100 тыс. рублей, с указанием инвентарного номера - в сл" w:history="1">
        <w:r w:rsidRPr="0044378A">
          <w:rPr>
            <w:color w:val="0000FF"/>
          </w:rPr>
          <w:t>подпункте "г" пункта 1.1</w:t>
        </w:r>
      </w:hyperlink>
      <w:r w:rsidRPr="0044378A">
        <w:t xml:space="preserve"> настоящего Перечня, предоставляются единовременно при первичном обращении получателя субсидий;</w:t>
      </w:r>
    </w:p>
    <w:p w:rsidR="005A23F2" w:rsidRPr="0044378A" w:rsidRDefault="0036061C">
      <w:pPr>
        <w:pStyle w:val="ConsPlusNormal"/>
        <w:jc w:val="both"/>
      </w:pPr>
      <w:r w:rsidRPr="0044378A">
        <w:t xml:space="preserve">(в ред. </w:t>
      </w:r>
      <w:hyperlink r:id="rId641" w:history="1">
        <w:r w:rsidRPr="0044378A">
          <w:rPr>
            <w:color w:val="0000FF"/>
          </w:rPr>
          <w:t>Постановления</w:t>
        </w:r>
      </w:hyperlink>
      <w:r w:rsidRPr="0044378A">
        <w:t xml:space="preserve"> Правительства РК от 23.04.2021 N 212)</w:t>
      </w:r>
    </w:p>
    <w:p w:rsidR="005A23F2" w:rsidRPr="0044378A" w:rsidRDefault="0036061C">
      <w:pPr>
        <w:pStyle w:val="ConsPlusNormal"/>
        <w:spacing w:before="240"/>
        <w:ind w:firstLine="540"/>
        <w:jc w:val="both"/>
      </w:pPr>
      <w:r w:rsidRPr="0044378A">
        <w:t xml:space="preserve">к) сведения о применяемой системе налогообложения (для плательщиков единого сельскохозяйственного налога - с учетом получения освобождения от исполнения обязанностей налогоплательщика, связанных с исчислением и уплатой налога на добавленную стоимость по </w:t>
      </w:r>
      <w:hyperlink r:id="rId642" w:history="1">
        <w:r w:rsidRPr="0044378A">
          <w:rPr>
            <w:color w:val="0000FF"/>
          </w:rPr>
          <w:t>статье 145</w:t>
        </w:r>
      </w:hyperlink>
      <w:r w:rsidRPr="0044378A">
        <w:t xml:space="preserve"> Налогового кодекса Российской Федерации) - единовременно при первичном обращении в текущем финансовом году;</w:t>
      </w:r>
    </w:p>
    <w:p w:rsidR="005A23F2" w:rsidRPr="0044378A" w:rsidRDefault="0036061C">
      <w:pPr>
        <w:pStyle w:val="ConsPlusNormal"/>
        <w:spacing w:before="240"/>
        <w:ind w:firstLine="540"/>
        <w:jc w:val="both"/>
      </w:pPr>
      <w:bookmarkStart w:id="157" w:name="Par8420"/>
      <w:bookmarkEnd w:id="157"/>
      <w:r w:rsidRPr="0044378A">
        <w:t>л) копия договора на проведение строительного контроля в процессе строительства (реконструкции) объекта.</w:t>
      </w:r>
    </w:p>
    <w:p w:rsidR="005A23F2" w:rsidRPr="0044378A" w:rsidRDefault="0036061C">
      <w:pPr>
        <w:pStyle w:val="ConsPlusNormal"/>
        <w:spacing w:before="240"/>
        <w:ind w:firstLine="540"/>
        <w:jc w:val="both"/>
      </w:pPr>
      <w:r w:rsidRPr="0044378A">
        <w:t xml:space="preserve">2.1. К документам, указанным в </w:t>
      </w:r>
      <w:hyperlink w:anchor="Par8408" w:tooltip="2. Для предоставления субсидий на возмещение части затрат на строительство и реконструкцию животноводческих помещений, а также приобретение машин и оборудования:" w:history="1">
        <w:r w:rsidRPr="0044378A">
          <w:rPr>
            <w:color w:val="0000FF"/>
          </w:rPr>
          <w:t>пункте 2</w:t>
        </w:r>
      </w:hyperlink>
      <w:r w:rsidRPr="0044378A">
        <w:t xml:space="preserve"> настоящего Перечня, Министерством приобщаются:</w:t>
      </w:r>
    </w:p>
    <w:p w:rsidR="005A23F2" w:rsidRPr="0044378A" w:rsidRDefault="0036061C">
      <w:pPr>
        <w:pStyle w:val="ConsPlusNormal"/>
        <w:spacing w:before="240"/>
        <w:ind w:firstLine="540"/>
        <w:jc w:val="both"/>
      </w:pPr>
      <w:r w:rsidRPr="0044378A">
        <w:t>а) единовременно при первичном обращении получателя субсидий:</w:t>
      </w:r>
    </w:p>
    <w:p w:rsidR="005A23F2" w:rsidRPr="0044378A" w:rsidRDefault="0036061C">
      <w:pPr>
        <w:pStyle w:val="ConsPlusNormal"/>
        <w:spacing w:before="240"/>
        <w:ind w:firstLine="540"/>
        <w:jc w:val="both"/>
      </w:pPr>
      <w:r w:rsidRPr="0044378A">
        <w:t>информация о результатах конкурсного отбора проектов по строительству (реконструкции) животноводческих помещений для содержания крупного рогатого скота, проведенного в соответствии с Порядком (далее - конкурсный отбор);</w:t>
      </w:r>
    </w:p>
    <w:p w:rsidR="005A23F2" w:rsidRPr="0044378A" w:rsidRDefault="0036061C">
      <w:pPr>
        <w:pStyle w:val="ConsPlusNormal"/>
        <w:spacing w:before="240"/>
        <w:ind w:firstLine="540"/>
        <w:jc w:val="both"/>
      </w:pPr>
      <w:r w:rsidRPr="0044378A">
        <w:t>копия договора о государственной поддержке на реализацию проекта по строительству или реконструкции животноводческого помещения для содержания крупного рогатого скота, заключенного между Министерством и получателем субсидий;</w:t>
      </w:r>
    </w:p>
    <w:p w:rsidR="005A23F2" w:rsidRPr="0044378A" w:rsidRDefault="0036061C">
      <w:pPr>
        <w:pStyle w:val="ConsPlusNormal"/>
        <w:spacing w:before="240"/>
        <w:ind w:firstLine="540"/>
        <w:jc w:val="both"/>
      </w:pPr>
      <w:r w:rsidRPr="0044378A">
        <w:t xml:space="preserve">копия утвержденной в соответствии с Градостроительным </w:t>
      </w:r>
      <w:hyperlink r:id="rId643" w:history="1">
        <w:r w:rsidRPr="0044378A">
          <w:rPr>
            <w:color w:val="0000FF"/>
          </w:rPr>
          <w:t>кодексом</w:t>
        </w:r>
      </w:hyperlink>
      <w:r w:rsidRPr="0044378A">
        <w:t xml:space="preserve"> Российской Федерации сметной документации на строительство (реконструкцию) животноводческого помещения для содержания крупного рогатого скота, представленная получателем субсидий на конкурсный отбор;</w:t>
      </w:r>
    </w:p>
    <w:p w:rsidR="005A23F2" w:rsidRPr="0044378A" w:rsidRDefault="0036061C">
      <w:pPr>
        <w:pStyle w:val="ConsPlusNormal"/>
        <w:spacing w:before="240"/>
        <w:ind w:firstLine="540"/>
        <w:jc w:val="both"/>
      </w:pPr>
      <w:r w:rsidRPr="0044378A">
        <w:t xml:space="preserve">копия пояснительной записки к проектной документации на строительство (реконструкцию) животноводческого помещения для содержания крупного рогатого скота, содержащая данные о </w:t>
      </w:r>
      <w:r w:rsidRPr="0044378A">
        <w:lastRenderedPageBreak/>
        <w:t>проектной мощности объекта строительства (реконструкции), представленная получателем субсидий на конкурсный отбор;</w:t>
      </w:r>
    </w:p>
    <w:p w:rsidR="005A23F2" w:rsidRPr="0044378A" w:rsidRDefault="0036061C">
      <w:pPr>
        <w:pStyle w:val="ConsPlusNormal"/>
        <w:spacing w:before="240"/>
        <w:ind w:firstLine="540"/>
        <w:jc w:val="both"/>
      </w:pPr>
      <w:r w:rsidRPr="0044378A">
        <w:t>б) сведения органов местного самоуправления в Республике Коми и органов исполнительной власти Республики Коми о предоставлении субсидий за счет средств местного бюджета и (или) республиканского бюджета Республики Коми соответственно в рамках иных программ.</w:t>
      </w:r>
    </w:p>
    <w:p w:rsidR="005A23F2" w:rsidRPr="0044378A" w:rsidRDefault="0036061C">
      <w:pPr>
        <w:pStyle w:val="ConsPlusNormal"/>
        <w:spacing w:before="240"/>
        <w:ind w:firstLine="540"/>
        <w:jc w:val="both"/>
      </w:pPr>
      <w:r w:rsidRPr="0044378A">
        <w:t xml:space="preserve">2.2. К документам, указанным в </w:t>
      </w:r>
      <w:hyperlink w:anchor="Par8408" w:tooltip="2. Для предоставления субсидий на возмещение части затрат на строительство и реконструкцию животноводческих помещений, а также приобретение машин и оборудования:" w:history="1">
        <w:r w:rsidRPr="0044378A">
          <w:rPr>
            <w:color w:val="0000FF"/>
          </w:rPr>
          <w:t>пункте 2</w:t>
        </w:r>
      </w:hyperlink>
      <w:r w:rsidRPr="0044378A">
        <w:t xml:space="preserve"> настоящего Перечня, получателями субсидий дополнительно предоставляются:</w:t>
      </w:r>
    </w:p>
    <w:p w:rsidR="005A23F2" w:rsidRPr="0044378A" w:rsidRDefault="0036061C">
      <w:pPr>
        <w:pStyle w:val="ConsPlusNormal"/>
        <w:spacing w:before="240"/>
        <w:ind w:firstLine="540"/>
        <w:jc w:val="both"/>
      </w:pPr>
      <w:r w:rsidRPr="0044378A">
        <w:t xml:space="preserve">копия акта приемки объекта - предоставляется в срок, не превышающий 6 месяцев со дня последнего перечисления субсидий, указанных в </w:t>
      </w:r>
      <w:hyperlink w:anchor="Par8408" w:tooltip="2. Для предоставления субсидий на возмещение части затрат на строительство и реконструкцию животноводческих помещений, а также приобретение машин и оборудования:" w:history="1">
        <w:r w:rsidRPr="0044378A">
          <w:rPr>
            <w:color w:val="0000FF"/>
          </w:rPr>
          <w:t>абзаце первом пункта 2</w:t>
        </w:r>
      </w:hyperlink>
      <w:r w:rsidRPr="0044378A">
        <w:t xml:space="preserve"> настоящего Перечня;</w:t>
      </w:r>
    </w:p>
    <w:p w:rsidR="005A23F2" w:rsidRPr="0044378A" w:rsidRDefault="0036061C">
      <w:pPr>
        <w:pStyle w:val="ConsPlusNormal"/>
        <w:jc w:val="both"/>
      </w:pPr>
      <w:r w:rsidRPr="0044378A">
        <w:t xml:space="preserve">(в ред. </w:t>
      </w:r>
      <w:hyperlink r:id="rId644" w:history="1">
        <w:r w:rsidRPr="0044378A">
          <w:rPr>
            <w:color w:val="0000FF"/>
          </w:rPr>
          <w:t>Постановления</w:t>
        </w:r>
      </w:hyperlink>
      <w:r w:rsidRPr="0044378A">
        <w:t xml:space="preserve"> Правительства РК от 23.04.2021 N 212)</w:t>
      </w:r>
    </w:p>
    <w:p w:rsidR="005A23F2" w:rsidRPr="0044378A" w:rsidRDefault="0036061C">
      <w:pPr>
        <w:pStyle w:val="ConsPlusNormal"/>
        <w:spacing w:before="240"/>
        <w:ind w:firstLine="540"/>
        <w:jc w:val="both"/>
      </w:pPr>
      <w:r w:rsidRPr="0044378A">
        <w:t xml:space="preserve">копия платежного поручения, оформленного в установленном порядке, и выписка по расчетному счету, заверенная кредитной организацией, подтверждающие факт оплаты в полном объеме выполненных строительно-монтажных работ в соответствии с договором строительного подряда и (или) договором подряда, услуг (работ) по проведению строительного контроля в соответствии с договором на проведение строительного контроля в процессе строительства (реконструкции) - предоставляются в срок, не превышающий 3 месяцев со дня последнего перечисления субсидий, указанных в </w:t>
      </w:r>
      <w:hyperlink w:anchor="Par8408" w:tooltip="2. Для предоставления субсидий на возмещение части затрат на строительство и реконструкцию животноводческих помещений, а также приобретение машин и оборудования:" w:history="1">
        <w:r w:rsidRPr="0044378A">
          <w:rPr>
            <w:color w:val="0000FF"/>
          </w:rPr>
          <w:t>абзаце первом пункта 2</w:t>
        </w:r>
      </w:hyperlink>
      <w:r w:rsidRPr="0044378A">
        <w:t xml:space="preserve"> настоящего Перечня, в случае отсутствия оплаты в полном объеме выполненных работ (услуг) при последнем обращении для предоставления субсидий.</w:t>
      </w:r>
    </w:p>
    <w:p w:rsidR="005A23F2" w:rsidRPr="0044378A" w:rsidRDefault="0036061C">
      <w:pPr>
        <w:pStyle w:val="ConsPlusNormal"/>
        <w:spacing w:before="240"/>
        <w:ind w:firstLine="540"/>
        <w:jc w:val="both"/>
      </w:pPr>
      <w:r w:rsidRPr="0044378A">
        <w:t xml:space="preserve">3. Исключен. - </w:t>
      </w:r>
      <w:hyperlink r:id="rId645" w:history="1">
        <w:r w:rsidRPr="0044378A">
          <w:rPr>
            <w:color w:val="0000FF"/>
          </w:rPr>
          <w:t>Постановление</w:t>
        </w:r>
      </w:hyperlink>
      <w:r w:rsidRPr="0044378A">
        <w:t xml:space="preserve"> Правительства РК от 28.07.2021 N 353.</w:t>
      </w:r>
    </w:p>
    <w:p w:rsidR="005A23F2" w:rsidRPr="0044378A" w:rsidRDefault="0036061C">
      <w:pPr>
        <w:pStyle w:val="ConsPlusNormal"/>
        <w:spacing w:before="240"/>
        <w:ind w:firstLine="540"/>
        <w:jc w:val="both"/>
      </w:pPr>
      <w:r w:rsidRPr="0044378A">
        <w:t>4. Для предоставления субсидий на возмещение части затрат на приобретение (изготовление) комбикорма для крупного рогатого скота:</w:t>
      </w:r>
    </w:p>
    <w:p w:rsidR="005A23F2" w:rsidRPr="0044378A" w:rsidRDefault="0036061C">
      <w:pPr>
        <w:pStyle w:val="ConsPlusNormal"/>
        <w:spacing w:before="240"/>
        <w:ind w:firstLine="540"/>
        <w:jc w:val="both"/>
      </w:pPr>
      <w:r w:rsidRPr="0044378A">
        <w:t>сведения об удое молока от одной коровы за предыдущий календарный год по форме, установленной Министерством, - единовременно при первичном обращении для получения субсидий в текущем финансовом году;</w:t>
      </w:r>
    </w:p>
    <w:p w:rsidR="005A23F2" w:rsidRPr="0044378A" w:rsidRDefault="0036061C">
      <w:pPr>
        <w:pStyle w:val="ConsPlusNormal"/>
        <w:spacing w:before="240"/>
        <w:ind w:firstLine="540"/>
        <w:jc w:val="both"/>
      </w:pPr>
      <w:r w:rsidRPr="0044378A">
        <w:t>копия сводного внутрихозяйственного отчета о движении скота и птицы на ферме соответственно по состоянию на 1 января или 1 июля текущего года;</w:t>
      </w:r>
    </w:p>
    <w:p w:rsidR="005A23F2" w:rsidRPr="0044378A" w:rsidRDefault="0036061C">
      <w:pPr>
        <w:pStyle w:val="ConsPlusNormal"/>
        <w:spacing w:before="240"/>
        <w:ind w:firstLine="540"/>
        <w:jc w:val="both"/>
      </w:pPr>
      <w:r w:rsidRPr="0044378A">
        <w:t>копия акта обследования поголовья сельскохозяйственных животных по форме, установленной Министерством, соответственно по состоянию на 1 января или на 1 июля текущего года;</w:t>
      </w:r>
    </w:p>
    <w:p w:rsidR="005A23F2" w:rsidRPr="0044378A" w:rsidRDefault="0036061C">
      <w:pPr>
        <w:pStyle w:val="ConsPlusNormal"/>
        <w:spacing w:before="240"/>
        <w:ind w:firstLine="540"/>
        <w:jc w:val="both"/>
      </w:pPr>
      <w:r w:rsidRPr="0044378A">
        <w:t>сведения о состоянии расчетов за комбикорма по форме, установленной Министерством (в двух экземплярах).</w:t>
      </w:r>
    </w:p>
    <w:p w:rsidR="005A23F2" w:rsidRPr="0044378A" w:rsidRDefault="0036061C">
      <w:pPr>
        <w:pStyle w:val="ConsPlusNormal"/>
        <w:spacing w:before="240"/>
        <w:ind w:firstLine="540"/>
        <w:jc w:val="both"/>
      </w:pPr>
      <w:r w:rsidRPr="0044378A">
        <w:t>5. Для предоставления субсидий на возмещение части затрат на содержание поголовья северных оленей:</w:t>
      </w:r>
    </w:p>
    <w:p w:rsidR="005A23F2" w:rsidRPr="0044378A" w:rsidRDefault="0036061C">
      <w:pPr>
        <w:pStyle w:val="ConsPlusNormal"/>
        <w:spacing w:before="240"/>
        <w:ind w:firstLine="540"/>
        <w:jc w:val="both"/>
      </w:pPr>
      <w:r w:rsidRPr="0044378A">
        <w:t>копия отчета о движении скота и птицы на ферме на 1 января текущего года в соответствии с типовой межотраслевой формой СП-51;</w:t>
      </w:r>
    </w:p>
    <w:p w:rsidR="005A23F2" w:rsidRPr="0044378A" w:rsidRDefault="0036061C">
      <w:pPr>
        <w:pStyle w:val="ConsPlusNormal"/>
        <w:spacing w:before="240"/>
        <w:ind w:firstLine="540"/>
        <w:jc w:val="both"/>
      </w:pPr>
      <w:r w:rsidRPr="0044378A">
        <w:lastRenderedPageBreak/>
        <w:t>копия формы N 13-АПК "Отчет о производстве, себестоимости и реализации продукции животноводства", утвержденной Министерством сельского хозяйства Российской Федерации, предоставляемой в составе отчетности о финансово-экономическом состоянии товаропроизводителей за год, предшествующий текущему финансовому году, - в случае обращения юридических лиц;</w:t>
      </w:r>
    </w:p>
    <w:p w:rsidR="005A23F2" w:rsidRPr="0044378A" w:rsidRDefault="0036061C">
      <w:pPr>
        <w:pStyle w:val="ConsPlusNormal"/>
        <w:spacing w:before="240"/>
        <w:ind w:firstLine="540"/>
        <w:jc w:val="both"/>
      </w:pPr>
      <w:r w:rsidRPr="0044378A">
        <w:t>копия формы N 1-КФХ "Информация о производственной деятельности крестьянских (фермерских) хозяйств", утвержденной Министерством сельского хозяйства Российской Федерации, предоставляемой в составе отчетности о финансово-экономическом состоянии товаропроизводителей за год, предшествующий текущему финансовому году, - в случае обращения крестьянских (фермерских) хозяйств;</w:t>
      </w:r>
    </w:p>
    <w:p w:rsidR="005A23F2" w:rsidRPr="0044378A" w:rsidRDefault="0036061C">
      <w:pPr>
        <w:pStyle w:val="ConsPlusNormal"/>
        <w:spacing w:before="240"/>
        <w:ind w:firstLine="540"/>
        <w:jc w:val="both"/>
      </w:pPr>
      <w:r w:rsidRPr="0044378A">
        <w:t>копия формы N 1-ИП "Информация о производственной деятельности индивидуальных предпринимателей", утвержденной Министерством сельского хозяйства Российской Федерации, предоставляемой в составе отчетности о финансово-экономическом состоянии товаропроизводителей за год, предшествующий текущему финансовому году, - в случае обращения индивидуальных предпринимателей, не являющихся главами крестьянских (фермерских) хозяйств.</w:t>
      </w:r>
    </w:p>
    <w:p w:rsidR="005A23F2" w:rsidRPr="0044378A" w:rsidRDefault="0036061C">
      <w:pPr>
        <w:pStyle w:val="ConsPlusNormal"/>
        <w:spacing w:before="240"/>
        <w:ind w:firstLine="540"/>
        <w:jc w:val="both"/>
      </w:pPr>
      <w:r w:rsidRPr="0044378A">
        <w:t>6. Для предоставления субсидий на возмещение части затрат на производство и реализацию товарной животноводческой продукции:</w:t>
      </w:r>
    </w:p>
    <w:p w:rsidR="005A23F2" w:rsidRPr="0044378A" w:rsidRDefault="0036061C">
      <w:pPr>
        <w:pStyle w:val="ConsPlusNormal"/>
        <w:spacing w:before="240"/>
        <w:ind w:firstLine="540"/>
        <w:jc w:val="both"/>
      </w:pPr>
      <w:r w:rsidRPr="0044378A">
        <w:t>1) для организаций, осуществляющих производство сельскохозяйственной продукции:</w:t>
      </w:r>
    </w:p>
    <w:p w:rsidR="005A23F2" w:rsidRPr="0044378A" w:rsidRDefault="0036061C">
      <w:pPr>
        <w:pStyle w:val="ConsPlusNormal"/>
        <w:spacing w:before="240"/>
        <w:ind w:firstLine="540"/>
        <w:jc w:val="both"/>
      </w:pPr>
      <w:r w:rsidRPr="0044378A">
        <w:t>копии договоров на поставку продукции, за исключением случаев реализации продукции населению через собственные торговую сеть и (или) сеть общественного питания, - единовременно при первичном обращении для получения субсидий в текущем финансовом году;</w:t>
      </w:r>
    </w:p>
    <w:p w:rsidR="005A23F2" w:rsidRPr="0044378A" w:rsidRDefault="0036061C">
      <w:pPr>
        <w:pStyle w:val="ConsPlusNormal"/>
        <w:spacing w:before="240"/>
        <w:ind w:firstLine="540"/>
        <w:jc w:val="both"/>
      </w:pPr>
      <w:r w:rsidRPr="0044378A">
        <w:t>копии накладных, товарно-транспортных накладных на отпуск продукции на сторону с подписью покупателя и расшифровкой его подписи или их реестров;</w:t>
      </w:r>
    </w:p>
    <w:p w:rsidR="005A23F2" w:rsidRPr="0044378A" w:rsidRDefault="0036061C">
      <w:pPr>
        <w:pStyle w:val="ConsPlusNormal"/>
        <w:spacing w:before="240"/>
        <w:ind w:firstLine="540"/>
        <w:jc w:val="both"/>
      </w:pPr>
      <w:r w:rsidRPr="0044378A">
        <w:t>копии действующих деклараций о соответствии и (или) документов, подтверждающих безопасность продукции по результатам ветеринарно-санитарной экспертизы, или их реестров на все виды продукции, включаемые в расчеты для получения субсидий;</w:t>
      </w:r>
    </w:p>
    <w:p w:rsidR="005A23F2" w:rsidRPr="0044378A" w:rsidRDefault="0036061C">
      <w:pPr>
        <w:pStyle w:val="ConsPlusNormal"/>
        <w:jc w:val="both"/>
      </w:pPr>
      <w:r w:rsidRPr="0044378A">
        <w:t xml:space="preserve">(абзац введен </w:t>
      </w:r>
      <w:hyperlink r:id="rId646" w:history="1">
        <w:r w:rsidRPr="0044378A">
          <w:rPr>
            <w:color w:val="0000FF"/>
          </w:rPr>
          <w:t>Постановлением</w:t>
        </w:r>
      </w:hyperlink>
      <w:r w:rsidRPr="0044378A">
        <w:t xml:space="preserve"> Правительства РК от 24.04.2020 N 201)</w:t>
      </w:r>
    </w:p>
    <w:p w:rsidR="005A23F2" w:rsidRPr="0044378A" w:rsidRDefault="0036061C">
      <w:pPr>
        <w:pStyle w:val="ConsPlusNormal"/>
        <w:spacing w:before="240"/>
        <w:ind w:firstLine="540"/>
        <w:jc w:val="both"/>
      </w:pPr>
      <w:r w:rsidRPr="0044378A">
        <w:t>2) для организаций, осуществляющих производство и переработку сельскохозяйственной продукции:</w:t>
      </w:r>
    </w:p>
    <w:p w:rsidR="005A23F2" w:rsidRPr="0044378A" w:rsidRDefault="0036061C">
      <w:pPr>
        <w:pStyle w:val="ConsPlusNormal"/>
        <w:spacing w:before="240"/>
        <w:ind w:firstLine="540"/>
        <w:jc w:val="both"/>
      </w:pPr>
      <w:r w:rsidRPr="0044378A">
        <w:t>реестр договоров на поставку продукции, за исключением случаев реализации продукции населению через собственные торговую сеть и (или) сеть общественного питания;</w:t>
      </w:r>
    </w:p>
    <w:p w:rsidR="005A23F2" w:rsidRPr="0044378A" w:rsidRDefault="0036061C">
      <w:pPr>
        <w:pStyle w:val="ConsPlusNormal"/>
        <w:spacing w:before="240"/>
        <w:ind w:firstLine="540"/>
        <w:jc w:val="both"/>
      </w:pPr>
      <w:r w:rsidRPr="0044378A">
        <w:t>копии ведомости выбытия продукции со склада в разрезе контрагентов или накладных (реестра накладных) на отпуск продукции на сторону с подписью покупателя и расшифровкой его подписи;</w:t>
      </w:r>
    </w:p>
    <w:p w:rsidR="005A23F2" w:rsidRPr="0044378A" w:rsidRDefault="0036061C">
      <w:pPr>
        <w:pStyle w:val="ConsPlusNormal"/>
        <w:spacing w:before="240"/>
        <w:ind w:firstLine="540"/>
        <w:jc w:val="both"/>
      </w:pPr>
      <w:r w:rsidRPr="0044378A">
        <w:t xml:space="preserve">копии реестра накладных внутрихозяйственного назначения по передаче сырья для последующей переработки - в случае обращения для получения субсидий в отношении продукции, реализованной в переработанном виде (колбасных изделий, мясных полуфабрикатов и других </w:t>
      </w:r>
      <w:r w:rsidRPr="0044378A">
        <w:lastRenderedPageBreak/>
        <w:t>мясных продуктов);</w:t>
      </w:r>
    </w:p>
    <w:p w:rsidR="005A23F2" w:rsidRPr="0044378A" w:rsidRDefault="0036061C">
      <w:pPr>
        <w:pStyle w:val="ConsPlusNormal"/>
        <w:spacing w:before="240"/>
        <w:ind w:firstLine="540"/>
        <w:jc w:val="both"/>
      </w:pPr>
      <w:r w:rsidRPr="0044378A">
        <w:t>копии действующих деклараций о соответствии на все виды продукции, включаемые в расчеты для получения субсидий, или их реестров;</w:t>
      </w:r>
    </w:p>
    <w:p w:rsidR="005A23F2" w:rsidRPr="0044378A" w:rsidRDefault="0036061C">
      <w:pPr>
        <w:pStyle w:val="ConsPlusNormal"/>
        <w:jc w:val="both"/>
      </w:pPr>
      <w:r w:rsidRPr="0044378A">
        <w:t xml:space="preserve">(абзац введен </w:t>
      </w:r>
      <w:hyperlink r:id="rId647" w:history="1">
        <w:r w:rsidRPr="0044378A">
          <w:rPr>
            <w:color w:val="0000FF"/>
          </w:rPr>
          <w:t>Постановлением</w:t>
        </w:r>
      </w:hyperlink>
      <w:r w:rsidRPr="0044378A">
        <w:t xml:space="preserve"> Правительства РК от 24.04.2020 N 201)</w:t>
      </w:r>
    </w:p>
    <w:p w:rsidR="005A23F2" w:rsidRPr="0044378A" w:rsidRDefault="0036061C">
      <w:pPr>
        <w:pStyle w:val="ConsPlusNormal"/>
        <w:spacing w:before="240"/>
        <w:ind w:firstLine="540"/>
        <w:jc w:val="both"/>
      </w:pPr>
      <w:r w:rsidRPr="0044378A">
        <w:t>3) для производителей сельскохозяйственной продукции, сырья и продовольствия, организаций потребительской кооперации, организаций и индивидуальных предпринимателей, осуществляющих закуп продукции животноводства от личных подсобных хозяйств граждан:</w:t>
      </w:r>
    </w:p>
    <w:p w:rsidR="005A23F2" w:rsidRPr="0044378A" w:rsidRDefault="0036061C">
      <w:pPr>
        <w:pStyle w:val="ConsPlusNormal"/>
        <w:spacing w:before="240"/>
        <w:ind w:firstLine="540"/>
        <w:jc w:val="both"/>
      </w:pPr>
      <w:r w:rsidRPr="0044378A">
        <w:t>копии договоров на закуп продукции от личных подсобных хозяйств граждан или реестр договоров (предоставляются единовременно при первичном обращении в текущем году для получения субсидии);</w:t>
      </w:r>
    </w:p>
    <w:p w:rsidR="005A23F2" w:rsidRPr="0044378A" w:rsidRDefault="0036061C">
      <w:pPr>
        <w:pStyle w:val="ConsPlusNormal"/>
        <w:spacing w:before="240"/>
        <w:ind w:firstLine="540"/>
        <w:jc w:val="both"/>
      </w:pPr>
      <w:r w:rsidRPr="0044378A">
        <w:t>копии накладных, товарно-транспортных накладных на продукцию, закупленную от личных подсобных хозяйств граждан, с отметкой продавца и расшифровкой его подписи или их реестров;</w:t>
      </w:r>
    </w:p>
    <w:p w:rsidR="005A23F2" w:rsidRPr="0044378A" w:rsidRDefault="0036061C">
      <w:pPr>
        <w:pStyle w:val="ConsPlusNormal"/>
        <w:spacing w:before="240"/>
        <w:ind w:firstLine="540"/>
        <w:jc w:val="both"/>
      </w:pPr>
      <w:r w:rsidRPr="0044378A">
        <w:t>сведения о состоянии расчетов за товарную животноводческую продукцию, закупленную от личных подсобных хозяйств граждан, по форме, установленной Министерством;</w:t>
      </w:r>
    </w:p>
    <w:p w:rsidR="005A23F2" w:rsidRPr="0044378A" w:rsidRDefault="0036061C">
      <w:pPr>
        <w:pStyle w:val="ConsPlusNormal"/>
        <w:spacing w:before="240"/>
        <w:ind w:firstLine="540"/>
        <w:jc w:val="both"/>
      </w:pPr>
      <w:r w:rsidRPr="0044378A">
        <w:t>отчет о количестве товарной животноводческой продукции, закупленной от личных подсобных хозяйств граждан, по форме, установленной Министерством.</w:t>
      </w:r>
    </w:p>
    <w:p w:rsidR="005A23F2" w:rsidRPr="0044378A" w:rsidRDefault="0036061C">
      <w:pPr>
        <w:pStyle w:val="ConsPlusNormal"/>
        <w:spacing w:before="240"/>
        <w:ind w:firstLine="540"/>
        <w:jc w:val="both"/>
      </w:pPr>
      <w:r w:rsidRPr="0044378A">
        <w:t>7. Для предоставления субсидий на поддержку племенного животноводства:</w:t>
      </w:r>
    </w:p>
    <w:p w:rsidR="005A23F2" w:rsidRPr="0044378A" w:rsidRDefault="0036061C">
      <w:pPr>
        <w:pStyle w:val="ConsPlusNormal"/>
        <w:spacing w:before="240"/>
        <w:ind w:firstLine="540"/>
        <w:jc w:val="both"/>
      </w:pPr>
      <w:r w:rsidRPr="0044378A">
        <w:t>1) на содержание племенного маточного поголовья сельскохозяйственных животных, селекционной группы овец печорской породной группы и романовской породы:</w:t>
      </w:r>
    </w:p>
    <w:p w:rsidR="005A23F2" w:rsidRPr="0044378A" w:rsidRDefault="0036061C">
      <w:pPr>
        <w:pStyle w:val="ConsPlusNormal"/>
        <w:spacing w:before="240"/>
        <w:ind w:firstLine="540"/>
        <w:jc w:val="both"/>
      </w:pPr>
      <w:r w:rsidRPr="0044378A">
        <w:t>копии свидетельства о регистрации в государственном племенном регистре;</w:t>
      </w:r>
    </w:p>
    <w:p w:rsidR="005A23F2" w:rsidRPr="0044378A" w:rsidRDefault="0036061C">
      <w:pPr>
        <w:pStyle w:val="ConsPlusNormal"/>
        <w:spacing w:before="240"/>
        <w:ind w:firstLine="540"/>
        <w:jc w:val="both"/>
      </w:pPr>
      <w:r w:rsidRPr="0044378A">
        <w:t>копия отчета о движении скота и птицы на ферме на 1 января текущего года в соответствии с типовой межотраслевой формой СП-51;</w:t>
      </w:r>
    </w:p>
    <w:p w:rsidR="005A23F2" w:rsidRPr="0044378A" w:rsidRDefault="0036061C">
      <w:pPr>
        <w:pStyle w:val="ConsPlusNormal"/>
        <w:spacing w:before="240"/>
        <w:ind w:firstLine="540"/>
        <w:jc w:val="both"/>
      </w:pPr>
      <w:r w:rsidRPr="0044378A">
        <w:t>справка (произвольной формы), подтверждающая племенное поголовье коров молочных пород, от которых получен живой теленок в отчетном финансовом году, по состоянию на 1 января текущего года, подписанная получателем субсидии, - в случае обращения для получения субсидий на содержание племенного поголовья коров молочного направления;</w:t>
      </w:r>
    </w:p>
    <w:p w:rsidR="005A23F2" w:rsidRPr="0044378A" w:rsidRDefault="0036061C">
      <w:pPr>
        <w:pStyle w:val="ConsPlusNormal"/>
        <w:spacing w:before="240"/>
        <w:ind w:firstLine="540"/>
        <w:jc w:val="both"/>
      </w:pPr>
      <w:r w:rsidRPr="0044378A">
        <w:t>акт просчета поголовья северных оленей (произвольной формы), подтверждающий наличие племенных самок оленей на 1 января текущего года, подписанный получателем субсидии, - в случае обращения для получения субсидий на содержание племенного поголовья самок оленей;</w:t>
      </w:r>
    </w:p>
    <w:p w:rsidR="005A23F2" w:rsidRPr="0044378A" w:rsidRDefault="0036061C">
      <w:pPr>
        <w:pStyle w:val="ConsPlusNormal"/>
        <w:spacing w:before="240"/>
        <w:ind w:firstLine="540"/>
        <w:jc w:val="both"/>
      </w:pPr>
      <w:r w:rsidRPr="0044378A">
        <w:t>копия сводной ведомости (отчета) по результатам бонитировки овец печорской породной группы и романовской породы - в случае обращения для получения субсидий на содержание селекционной группы овец печорской породной группы и романовской породы;</w:t>
      </w:r>
    </w:p>
    <w:p w:rsidR="005A23F2" w:rsidRPr="0044378A" w:rsidRDefault="0036061C">
      <w:pPr>
        <w:pStyle w:val="ConsPlusNormal"/>
        <w:spacing w:before="240"/>
        <w:ind w:firstLine="540"/>
        <w:jc w:val="both"/>
      </w:pPr>
      <w:r w:rsidRPr="0044378A">
        <w:t>2) на реализацию семени собственных племенных быков-производителей:</w:t>
      </w:r>
    </w:p>
    <w:p w:rsidR="005A23F2" w:rsidRPr="0044378A" w:rsidRDefault="0036061C">
      <w:pPr>
        <w:pStyle w:val="ConsPlusNormal"/>
        <w:spacing w:before="240"/>
        <w:ind w:firstLine="540"/>
        <w:jc w:val="both"/>
      </w:pPr>
      <w:r w:rsidRPr="0044378A">
        <w:t>копии счетов на реализацию семени;</w:t>
      </w:r>
    </w:p>
    <w:p w:rsidR="005A23F2" w:rsidRPr="0044378A" w:rsidRDefault="0036061C">
      <w:pPr>
        <w:pStyle w:val="ConsPlusNormal"/>
        <w:spacing w:before="240"/>
        <w:ind w:firstLine="540"/>
        <w:jc w:val="both"/>
      </w:pPr>
      <w:r w:rsidRPr="0044378A">
        <w:lastRenderedPageBreak/>
        <w:t>копии накладных на реализацию семени с отметкой покупателя и расшифровкой его подписи;</w:t>
      </w:r>
    </w:p>
    <w:p w:rsidR="005A23F2" w:rsidRPr="0044378A" w:rsidRDefault="0036061C">
      <w:pPr>
        <w:pStyle w:val="ConsPlusNormal"/>
        <w:spacing w:before="240"/>
        <w:ind w:firstLine="540"/>
        <w:jc w:val="both"/>
      </w:pPr>
      <w:r w:rsidRPr="0044378A">
        <w:t>копии приказов руководителя организации по искусственному осеменению сельскохозяйственных животных, устанавливающих цену реализации (стоимость) одной дозы семени племенных быков-производителей (по инвентарным номерам животных) для продажи указанного семени без снижения стоимости одной дозы на сумму субсидии и с учетом такого снижения;</w:t>
      </w:r>
    </w:p>
    <w:p w:rsidR="005A23F2" w:rsidRPr="0044378A" w:rsidRDefault="0036061C">
      <w:pPr>
        <w:pStyle w:val="ConsPlusNormal"/>
        <w:spacing w:before="240"/>
        <w:ind w:firstLine="540"/>
        <w:jc w:val="both"/>
      </w:pPr>
      <w:r w:rsidRPr="0044378A">
        <w:t>3) на приобретение племенного поголовья коров-первотелок молочного направления, племенного молодняка крупного рогатого скота, племенного молодняка овец, племенного молодняка лошадей, включая приобретение на условиях финансовой аренды (лизинга):</w:t>
      </w:r>
    </w:p>
    <w:p w:rsidR="005A23F2" w:rsidRPr="0044378A" w:rsidRDefault="0036061C">
      <w:pPr>
        <w:pStyle w:val="ConsPlusNormal"/>
        <w:spacing w:before="240"/>
        <w:ind w:firstLine="540"/>
        <w:jc w:val="both"/>
      </w:pPr>
      <w:r w:rsidRPr="0044378A">
        <w:t>копии договоров (контрактов) купли-продажи племенных животных или договоров финансовой аренды (лизинга) племенных животных;</w:t>
      </w:r>
    </w:p>
    <w:p w:rsidR="005A23F2" w:rsidRPr="0044378A" w:rsidRDefault="0036061C">
      <w:pPr>
        <w:pStyle w:val="ConsPlusNormal"/>
        <w:spacing w:before="240"/>
        <w:ind w:firstLine="540"/>
        <w:jc w:val="both"/>
      </w:pPr>
      <w:r w:rsidRPr="0044378A">
        <w:t>копии счетов или счетов-фактур на оплату племенных животных;</w:t>
      </w:r>
    </w:p>
    <w:p w:rsidR="005A23F2" w:rsidRPr="0044378A" w:rsidRDefault="0036061C">
      <w:pPr>
        <w:pStyle w:val="ConsPlusNormal"/>
        <w:spacing w:before="240"/>
        <w:ind w:firstLine="540"/>
        <w:jc w:val="both"/>
      </w:pPr>
      <w:r w:rsidRPr="0044378A">
        <w:t>копии накладных или товарно-транспортных накладных, или копия акта приема-передачи племенных животных в случае их приобретения на условиях финансовой аренды (лизинга), или копии отчетов о принятии товаров на хранение в случае приобретения животных по импорту;</w:t>
      </w:r>
    </w:p>
    <w:p w:rsidR="005A23F2" w:rsidRPr="0044378A" w:rsidRDefault="0036061C">
      <w:pPr>
        <w:pStyle w:val="ConsPlusNormal"/>
        <w:spacing w:before="240"/>
        <w:ind w:firstLine="540"/>
        <w:jc w:val="both"/>
      </w:pPr>
      <w:r w:rsidRPr="0044378A">
        <w:t>копия декларации о признании - в случае приобретения животных по импорту;</w:t>
      </w:r>
    </w:p>
    <w:p w:rsidR="005A23F2" w:rsidRPr="0044378A" w:rsidRDefault="0036061C">
      <w:pPr>
        <w:pStyle w:val="ConsPlusNormal"/>
        <w:spacing w:before="240"/>
        <w:ind w:firstLine="540"/>
        <w:jc w:val="both"/>
      </w:pPr>
      <w:r w:rsidRPr="0044378A">
        <w:t>копия разрешения на импорт племенной продукции (материала) - в случае приобретения племенных животных по импорту;</w:t>
      </w:r>
    </w:p>
    <w:p w:rsidR="005A23F2" w:rsidRPr="0044378A" w:rsidRDefault="0036061C">
      <w:pPr>
        <w:pStyle w:val="ConsPlusNormal"/>
        <w:spacing w:before="240"/>
        <w:ind w:firstLine="540"/>
        <w:jc w:val="both"/>
      </w:pPr>
      <w:r w:rsidRPr="0044378A">
        <w:t>копия документа, содержащего сведения о деятельности поставщика племенных животных, как организации по племенному животноводству, - в случае приобретения племенных животных у племенных организаций, осуществляющих деятельность за пределами Республики Коми;</w:t>
      </w:r>
    </w:p>
    <w:p w:rsidR="005A23F2" w:rsidRPr="0044378A" w:rsidRDefault="0036061C">
      <w:pPr>
        <w:pStyle w:val="ConsPlusNormal"/>
        <w:spacing w:before="240"/>
        <w:ind w:firstLine="540"/>
        <w:jc w:val="both"/>
      </w:pPr>
      <w:r w:rsidRPr="0044378A">
        <w:t>копии платежных документов, оформленных в установленном порядке, подтверждающих факт оплаты племенных животных или подтверждающих факт оплаты первоначального взноса (аванса) и (или) лизинговых платежей в соответствии с договором финансовой аренды (лизинга) на дату предоставления справки-расчета в случае приобретении племенных животных на условиях финансовой аренды (лизинга);</w:t>
      </w:r>
    </w:p>
    <w:p w:rsidR="005A23F2" w:rsidRPr="0044378A" w:rsidRDefault="0036061C">
      <w:pPr>
        <w:pStyle w:val="ConsPlusNormal"/>
        <w:spacing w:before="240"/>
        <w:ind w:firstLine="540"/>
        <w:jc w:val="both"/>
      </w:pPr>
      <w:r w:rsidRPr="0044378A">
        <w:t>гарантийное обязательство о дальнейшем использовании племенных сельскохозяйственных животных по форме, установленной Министерством;</w:t>
      </w:r>
    </w:p>
    <w:p w:rsidR="005A23F2" w:rsidRPr="0044378A" w:rsidRDefault="0036061C">
      <w:pPr>
        <w:pStyle w:val="ConsPlusNormal"/>
        <w:spacing w:before="240"/>
        <w:ind w:firstLine="540"/>
        <w:jc w:val="both"/>
      </w:pPr>
      <w:r w:rsidRPr="0044378A">
        <w:t>4) на проведение оценки племенной ценности сельскохозяйственных животных:</w:t>
      </w:r>
    </w:p>
    <w:p w:rsidR="005A23F2" w:rsidRPr="0044378A" w:rsidRDefault="0036061C">
      <w:pPr>
        <w:pStyle w:val="ConsPlusNormal"/>
        <w:spacing w:before="240"/>
        <w:ind w:firstLine="540"/>
        <w:jc w:val="both"/>
      </w:pPr>
      <w:r w:rsidRPr="0044378A">
        <w:t>копии договоров на выполнение работ (оказание услуг);</w:t>
      </w:r>
    </w:p>
    <w:p w:rsidR="005A23F2" w:rsidRPr="0044378A" w:rsidRDefault="0036061C">
      <w:pPr>
        <w:pStyle w:val="ConsPlusNormal"/>
        <w:spacing w:before="240"/>
        <w:ind w:firstLine="540"/>
        <w:jc w:val="both"/>
      </w:pPr>
      <w:r w:rsidRPr="0044378A">
        <w:t>копии счетов или счетов-фактур на выполнение работ (оказание услуг);</w:t>
      </w:r>
    </w:p>
    <w:p w:rsidR="005A23F2" w:rsidRPr="0044378A" w:rsidRDefault="0036061C">
      <w:pPr>
        <w:pStyle w:val="ConsPlusNormal"/>
        <w:spacing w:before="240"/>
        <w:ind w:firstLine="540"/>
        <w:jc w:val="both"/>
      </w:pPr>
      <w:r w:rsidRPr="0044378A">
        <w:t>копии актов выполненных работ (оказанных услуг);</w:t>
      </w:r>
    </w:p>
    <w:p w:rsidR="005A23F2" w:rsidRPr="0044378A" w:rsidRDefault="0036061C">
      <w:pPr>
        <w:pStyle w:val="ConsPlusNormal"/>
        <w:spacing w:before="240"/>
        <w:ind w:firstLine="540"/>
        <w:jc w:val="both"/>
      </w:pPr>
      <w:r w:rsidRPr="0044378A">
        <w:t>копии платежных документов, оформленных в установленном порядке, подтверждающих факт оплаты выполненных работ оказанных услуг;</w:t>
      </w:r>
    </w:p>
    <w:p w:rsidR="005A23F2" w:rsidRPr="0044378A" w:rsidRDefault="0036061C">
      <w:pPr>
        <w:pStyle w:val="ConsPlusNormal"/>
        <w:spacing w:before="240"/>
        <w:ind w:firstLine="540"/>
        <w:jc w:val="both"/>
      </w:pPr>
      <w:r w:rsidRPr="0044378A">
        <w:lastRenderedPageBreak/>
        <w:t xml:space="preserve">сведения о применяемой системе налогообложения (для плательщиков единого сельскохозяйственного налога - с учетом получения освобождения от исполнения обязанностей налогоплательщика, связанных с исчислением и уплатой налога на добавленную стоимость по </w:t>
      </w:r>
      <w:hyperlink r:id="rId648" w:history="1">
        <w:r w:rsidRPr="0044378A">
          <w:rPr>
            <w:color w:val="0000FF"/>
          </w:rPr>
          <w:t>статье 145</w:t>
        </w:r>
      </w:hyperlink>
      <w:r w:rsidRPr="0044378A">
        <w:t xml:space="preserve"> Налогового кодекса Российской Федерации) - единовременно при первичном обращении в текущем финансовом году.</w:t>
      </w:r>
    </w:p>
    <w:p w:rsidR="005A23F2" w:rsidRPr="0044378A" w:rsidRDefault="0036061C">
      <w:pPr>
        <w:pStyle w:val="ConsPlusNormal"/>
        <w:spacing w:before="240"/>
        <w:ind w:firstLine="540"/>
        <w:jc w:val="both"/>
      </w:pPr>
      <w:r w:rsidRPr="0044378A">
        <w:t>8. Для предоставления субсидий на оказание несвязанной поддержки сельскохозяйственным товаропроизводителям в области растениеводства:</w:t>
      </w:r>
    </w:p>
    <w:p w:rsidR="005A23F2" w:rsidRPr="0044378A" w:rsidRDefault="0036061C">
      <w:pPr>
        <w:pStyle w:val="ConsPlusNormal"/>
        <w:spacing w:before="240"/>
        <w:ind w:firstLine="540"/>
        <w:jc w:val="both"/>
      </w:pPr>
      <w:r w:rsidRPr="0044378A">
        <w:t>копия формы N 9-АПК "Отчет о производстве, затратах, себестоимости и реализации продукции растениеводства", утвержденной Министерством сельского хозяйства Российской Федерации, предоставляемой в составе отчетности о финансово-экономическом состоянии сельскохозяйственных товаропроизводителей за год, предшествующий текущему финансовому году, - в случае обращения организаций, осуществляющих сельскохозяйственное производство;</w:t>
      </w:r>
    </w:p>
    <w:p w:rsidR="005A23F2" w:rsidRPr="0044378A" w:rsidRDefault="0036061C">
      <w:pPr>
        <w:pStyle w:val="ConsPlusNormal"/>
        <w:spacing w:before="240"/>
        <w:ind w:firstLine="540"/>
        <w:jc w:val="both"/>
      </w:pPr>
      <w:r w:rsidRPr="0044378A">
        <w:t>копия формы N 1-КФХ "Информация о производственной деятельности крестьянских (фермерских) хозяйств", утвержденной Министерством сельского хозяйства Российской Федерации, предоставляемой в составе отчетности о финансово-экономическом состоянии сельскохозяйственных товаропроизводителей за год, предшествующий текущему финансовому году, - в случае обращения крестьянских (фермерских) хозяйств;</w:t>
      </w:r>
    </w:p>
    <w:p w:rsidR="005A23F2" w:rsidRPr="0044378A" w:rsidRDefault="0036061C">
      <w:pPr>
        <w:pStyle w:val="ConsPlusNormal"/>
        <w:jc w:val="both"/>
      </w:pPr>
      <w:r w:rsidRPr="0044378A">
        <w:t xml:space="preserve">(в ред. </w:t>
      </w:r>
      <w:hyperlink r:id="rId649" w:history="1">
        <w:r w:rsidRPr="0044378A">
          <w:rPr>
            <w:color w:val="0000FF"/>
          </w:rPr>
          <w:t>Постановления</w:t>
        </w:r>
      </w:hyperlink>
      <w:r w:rsidRPr="0044378A">
        <w:t xml:space="preserve"> Правительства РК от 24.04.2020 N 201)</w:t>
      </w:r>
    </w:p>
    <w:p w:rsidR="005A23F2" w:rsidRPr="0044378A" w:rsidRDefault="0036061C">
      <w:pPr>
        <w:pStyle w:val="ConsPlusNormal"/>
        <w:spacing w:before="240"/>
        <w:ind w:firstLine="540"/>
        <w:jc w:val="both"/>
      </w:pPr>
      <w:r w:rsidRPr="0044378A">
        <w:t>сведения о размере посевных площадей, занятых сельскохозяйственными культурами по видам культур, посевных площадей, на которых проводились работы по фосфоритованию и (или) гипсованию, застрахованных посевных площадей, засеянных за год, предшествующий текущему году, по форме, установленной Министерством;</w:t>
      </w:r>
    </w:p>
    <w:p w:rsidR="005A23F2" w:rsidRPr="0044378A" w:rsidRDefault="0036061C">
      <w:pPr>
        <w:pStyle w:val="ConsPlusNormal"/>
        <w:jc w:val="both"/>
      </w:pPr>
      <w:r w:rsidRPr="0044378A">
        <w:t xml:space="preserve">(абзац введен </w:t>
      </w:r>
      <w:hyperlink r:id="rId650" w:history="1">
        <w:r w:rsidRPr="0044378A">
          <w:rPr>
            <w:color w:val="0000FF"/>
          </w:rPr>
          <w:t>Постановлением</w:t>
        </w:r>
      </w:hyperlink>
      <w:r w:rsidRPr="0044378A">
        <w:t xml:space="preserve"> Правительства РК от 24.04.2020 N 201)</w:t>
      </w:r>
    </w:p>
    <w:p w:rsidR="005A23F2" w:rsidRPr="0044378A" w:rsidRDefault="0036061C">
      <w:pPr>
        <w:pStyle w:val="ConsPlusNormal"/>
        <w:spacing w:before="240"/>
        <w:ind w:firstLine="540"/>
        <w:jc w:val="both"/>
      </w:pPr>
      <w:r w:rsidRPr="0044378A">
        <w:t>копии документов, подтверждающих сортовые и посевные качества семян сельскохозяйственных культур.</w:t>
      </w:r>
    </w:p>
    <w:p w:rsidR="005A23F2" w:rsidRPr="0044378A" w:rsidRDefault="0036061C">
      <w:pPr>
        <w:pStyle w:val="ConsPlusNormal"/>
        <w:jc w:val="both"/>
      </w:pPr>
      <w:r w:rsidRPr="0044378A">
        <w:t xml:space="preserve">(абзац введен </w:t>
      </w:r>
      <w:hyperlink r:id="rId651" w:history="1">
        <w:r w:rsidRPr="0044378A">
          <w:rPr>
            <w:color w:val="0000FF"/>
          </w:rPr>
          <w:t>Постановлением</w:t>
        </w:r>
      </w:hyperlink>
      <w:r w:rsidRPr="0044378A">
        <w:t xml:space="preserve"> Правительства РК от 24.04.2020 N 201)</w:t>
      </w:r>
    </w:p>
    <w:p w:rsidR="005A23F2" w:rsidRPr="0044378A" w:rsidRDefault="0036061C">
      <w:pPr>
        <w:pStyle w:val="ConsPlusNormal"/>
        <w:spacing w:before="240"/>
        <w:ind w:firstLine="540"/>
        <w:jc w:val="both"/>
      </w:pPr>
      <w:r w:rsidRPr="0044378A">
        <w:t>9. Для предоставления субсидий на возмещение части затрат на реализацию мероприятий по повышению плодородия почв:</w:t>
      </w:r>
    </w:p>
    <w:p w:rsidR="005A23F2" w:rsidRPr="0044378A" w:rsidRDefault="0036061C">
      <w:pPr>
        <w:pStyle w:val="ConsPlusNormal"/>
        <w:spacing w:before="240"/>
        <w:ind w:firstLine="540"/>
        <w:jc w:val="both"/>
      </w:pPr>
      <w:r w:rsidRPr="0044378A">
        <w:t>1) в случае выполнения работ по известкованию кислых почв, фосфоритованию земель:</w:t>
      </w:r>
    </w:p>
    <w:p w:rsidR="005A23F2" w:rsidRPr="0044378A" w:rsidRDefault="0036061C">
      <w:pPr>
        <w:pStyle w:val="ConsPlusNormal"/>
        <w:spacing w:before="240"/>
        <w:ind w:firstLine="540"/>
        <w:jc w:val="both"/>
      </w:pPr>
      <w:r w:rsidRPr="0044378A">
        <w:t>копия проектной документации на проведение мероприятий по известкованию кислых почв, фосфоритованию земель, подготовленная на основании данных агрохимического обследования полей специализированной организацией, ведущей учет агрохимических показателей плодородия почв земель сельскохозяйственного назначения (далее - проектная документация);</w:t>
      </w:r>
    </w:p>
    <w:p w:rsidR="005A23F2" w:rsidRPr="0044378A" w:rsidRDefault="0036061C">
      <w:pPr>
        <w:pStyle w:val="ConsPlusNormal"/>
        <w:jc w:val="both"/>
      </w:pPr>
      <w:r w:rsidRPr="0044378A">
        <w:t xml:space="preserve">(в ред. </w:t>
      </w:r>
      <w:hyperlink r:id="rId652" w:history="1">
        <w:r w:rsidRPr="0044378A">
          <w:rPr>
            <w:color w:val="0000FF"/>
          </w:rPr>
          <w:t>Постановления</w:t>
        </w:r>
      </w:hyperlink>
      <w:r w:rsidRPr="0044378A">
        <w:t xml:space="preserve"> Правительства РК от 23.04.2021 N 212)</w:t>
      </w:r>
    </w:p>
    <w:p w:rsidR="005A23F2" w:rsidRPr="0044378A" w:rsidRDefault="0036061C">
      <w:pPr>
        <w:pStyle w:val="ConsPlusNormal"/>
        <w:spacing w:before="240"/>
        <w:ind w:firstLine="540"/>
        <w:jc w:val="both"/>
      </w:pPr>
      <w:r w:rsidRPr="0044378A">
        <w:t>копия договора на разработку проектной документации, в том числе на выполнение работ по агрохимическому обследованию земель;</w:t>
      </w:r>
    </w:p>
    <w:p w:rsidR="005A23F2" w:rsidRPr="0044378A" w:rsidRDefault="0036061C">
      <w:pPr>
        <w:pStyle w:val="ConsPlusNormal"/>
        <w:spacing w:before="240"/>
        <w:ind w:firstLine="540"/>
        <w:jc w:val="both"/>
      </w:pPr>
      <w:r w:rsidRPr="0044378A">
        <w:t>копия счета или счета-фактуры на оплату выполненных работ по разработке проектной документации, в том числе работ по агрохимическому обследованию земель;</w:t>
      </w:r>
    </w:p>
    <w:p w:rsidR="005A23F2" w:rsidRPr="0044378A" w:rsidRDefault="0036061C">
      <w:pPr>
        <w:pStyle w:val="ConsPlusNormal"/>
        <w:spacing w:before="240"/>
        <w:ind w:firstLine="540"/>
        <w:jc w:val="both"/>
      </w:pPr>
      <w:r w:rsidRPr="0044378A">
        <w:lastRenderedPageBreak/>
        <w:t>копии платежных документов, оформленных в установленном порядке, подтверждающих факт оплаты выполненных работ по разработке проектной документации, в том числе работ по агрохимическому обследованию полей;</w:t>
      </w:r>
    </w:p>
    <w:p w:rsidR="005A23F2" w:rsidRPr="0044378A" w:rsidRDefault="0036061C">
      <w:pPr>
        <w:pStyle w:val="ConsPlusNormal"/>
        <w:spacing w:before="240"/>
        <w:ind w:firstLine="540"/>
        <w:jc w:val="both"/>
      </w:pPr>
      <w:r w:rsidRPr="0044378A">
        <w:t>копия акта выполненных работ по повышению плодородия почв (хозяйственным или подрядным способом) по форме, установленной Министерством;</w:t>
      </w:r>
    </w:p>
    <w:p w:rsidR="005A23F2" w:rsidRPr="0044378A" w:rsidRDefault="0036061C">
      <w:pPr>
        <w:pStyle w:val="ConsPlusNormal"/>
        <w:spacing w:before="240"/>
        <w:ind w:firstLine="540"/>
        <w:jc w:val="both"/>
      </w:pPr>
      <w:r w:rsidRPr="0044378A">
        <w:t xml:space="preserve">сведения о применяемой системе налогообложения (для плательщиков единого сельскохозяйственного налога - с учетом получения освобождения от исполнения обязанностей налогоплательщика, связанных с исчислением и уплатой налога на добавленную стоимость по </w:t>
      </w:r>
      <w:hyperlink r:id="rId653" w:history="1">
        <w:r w:rsidRPr="0044378A">
          <w:rPr>
            <w:color w:val="0000FF"/>
          </w:rPr>
          <w:t>статье 145</w:t>
        </w:r>
      </w:hyperlink>
      <w:r w:rsidRPr="0044378A">
        <w:t xml:space="preserve"> Налогового кодекса Российской Федерации), - единовременно при первичном обращении за предоставлением субсидий.</w:t>
      </w:r>
    </w:p>
    <w:p w:rsidR="005A23F2" w:rsidRPr="0044378A" w:rsidRDefault="0036061C">
      <w:pPr>
        <w:pStyle w:val="ConsPlusNormal"/>
        <w:spacing w:before="240"/>
        <w:ind w:firstLine="540"/>
        <w:jc w:val="both"/>
      </w:pPr>
      <w:r w:rsidRPr="0044378A">
        <w:t>Дополнительно к документам, предусмотренным настоящим подпунктом, при проведении работ подрядным способом представляются:</w:t>
      </w:r>
    </w:p>
    <w:p w:rsidR="005A23F2" w:rsidRPr="0044378A" w:rsidRDefault="0036061C">
      <w:pPr>
        <w:pStyle w:val="ConsPlusNormal"/>
        <w:spacing w:before="240"/>
        <w:ind w:firstLine="540"/>
        <w:jc w:val="both"/>
      </w:pPr>
      <w:r w:rsidRPr="0044378A">
        <w:t>копия договора на выполнение (производство) работ;</w:t>
      </w:r>
    </w:p>
    <w:p w:rsidR="005A23F2" w:rsidRPr="0044378A" w:rsidRDefault="0036061C">
      <w:pPr>
        <w:pStyle w:val="ConsPlusNormal"/>
        <w:spacing w:before="240"/>
        <w:ind w:firstLine="540"/>
        <w:jc w:val="both"/>
      </w:pPr>
      <w:r w:rsidRPr="0044378A">
        <w:t>копии платежных документов, оформленных в установленном порядке, подтверждающих факт оплаты выполненных работ;</w:t>
      </w:r>
    </w:p>
    <w:p w:rsidR="005A23F2" w:rsidRPr="0044378A" w:rsidRDefault="0036061C">
      <w:pPr>
        <w:pStyle w:val="ConsPlusNormal"/>
        <w:spacing w:before="240"/>
        <w:ind w:firstLine="540"/>
        <w:jc w:val="both"/>
      </w:pPr>
      <w:r w:rsidRPr="0044378A">
        <w:t>копии счетов или счетов-фактур на оплату выполненных работ;</w:t>
      </w:r>
    </w:p>
    <w:p w:rsidR="005A23F2" w:rsidRPr="0044378A" w:rsidRDefault="0036061C">
      <w:pPr>
        <w:pStyle w:val="ConsPlusNormal"/>
        <w:spacing w:before="240"/>
        <w:ind w:firstLine="540"/>
        <w:jc w:val="both"/>
      </w:pPr>
      <w:r w:rsidRPr="0044378A">
        <w:t>2) в случае выполнения работ по агрохимическому и эколого-токсикологическому обследованию земель сельскохозяйственного назначения:</w:t>
      </w:r>
    </w:p>
    <w:p w:rsidR="005A23F2" w:rsidRPr="0044378A" w:rsidRDefault="0036061C">
      <w:pPr>
        <w:pStyle w:val="ConsPlusNormal"/>
        <w:spacing w:before="240"/>
        <w:ind w:firstLine="540"/>
        <w:jc w:val="both"/>
      </w:pPr>
      <w:r w:rsidRPr="0044378A">
        <w:t>копии договоров на выполнение (производство) работ;</w:t>
      </w:r>
    </w:p>
    <w:p w:rsidR="005A23F2" w:rsidRPr="0044378A" w:rsidRDefault="0036061C">
      <w:pPr>
        <w:pStyle w:val="ConsPlusNormal"/>
        <w:spacing w:before="240"/>
        <w:ind w:firstLine="540"/>
        <w:jc w:val="both"/>
      </w:pPr>
      <w:r w:rsidRPr="0044378A">
        <w:t>копии актов выполненных работ;</w:t>
      </w:r>
    </w:p>
    <w:p w:rsidR="005A23F2" w:rsidRPr="0044378A" w:rsidRDefault="0036061C">
      <w:pPr>
        <w:pStyle w:val="ConsPlusNormal"/>
        <w:spacing w:before="240"/>
        <w:ind w:firstLine="540"/>
        <w:jc w:val="both"/>
      </w:pPr>
      <w:r w:rsidRPr="0044378A">
        <w:t>копии счетов или счетов-фактур на выполнение (производство) работ;</w:t>
      </w:r>
    </w:p>
    <w:p w:rsidR="005A23F2" w:rsidRPr="0044378A" w:rsidRDefault="0036061C">
      <w:pPr>
        <w:pStyle w:val="ConsPlusNormal"/>
        <w:spacing w:before="240"/>
        <w:ind w:firstLine="540"/>
        <w:jc w:val="both"/>
      </w:pPr>
      <w:r w:rsidRPr="0044378A">
        <w:t xml:space="preserve">сведения о применяемой системе налогообложения (для плательщиков единого сельскохозяйственного налога - с учетом получения освобождения от исполнения обязанностей налогоплательщика, связанных с исчислением и уплатой налога на добавленную стоимость по </w:t>
      </w:r>
      <w:hyperlink r:id="rId654" w:history="1">
        <w:r w:rsidRPr="0044378A">
          <w:rPr>
            <w:color w:val="0000FF"/>
          </w:rPr>
          <w:t>статье 145</w:t>
        </w:r>
      </w:hyperlink>
      <w:r w:rsidRPr="0044378A">
        <w:t xml:space="preserve"> Налогового кодекса Российской Федерации), - единовременно при первичном обращении в текущем финансовом году;</w:t>
      </w:r>
    </w:p>
    <w:p w:rsidR="005A23F2" w:rsidRPr="0044378A" w:rsidRDefault="0036061C">
      <w:pPr>
        <w:pStyle w:val="ConsPlusNormal"/>
        <w:spacing w:before="240"/>
        <w:ind w:firstLine="540"/>
        <w:jc w:val="both"/>
      </w:pPr>
      <w:r w:rsidRPr="0044378A">
        <w:t>копии платежных документов, оформленных в установленном порядке, подтверждающих факт оплаты выполненных работ.</w:t>
      </w:r>
    </w:p>
    <w:p w:rsidR="005A23F2" w:rsidRPr="0044378A" w:rsidRDefault="0036061C">
      <w:pPr>
        <w:pStyle w:val="ConsPlusNormal"/>
        <w:jc w:val="both"/>
      </w:pPr>
      <w:r w:rsidRPr="0044378A">
        <w:t xml:space="preserve">(п. 9 в ред. </w:t>
      </w:r>
      <w:hyperlink r:id="rId655" w:history="1">
        <w:r w:rsidRPr="0044378A">
          <w:rPr>
            <w:color w:val="0000FF"/>
          </w:rPr>
          <w:t>Постановления</w:t>
        </w:r>
      </w:hyperlink>
      <w:r w:rsidRPr="0044378A">
        <w:t xml:space="preserve"> Правительства РК от 24.04.2020 N 201)</w:t>
      </w:r>
    </w:p>
    <w:p w:rsidR="005A23F2" w:rsidRPr="0044378A" w:rsidRDefault="0036061C">
      <w:pPr>
        <w:pStyle w:val="ConsPlusNormal"/>
        <w:spacing w:before="240"/>
        <w:ind w:firstLine="540"/>
        <w:jc w:val="both"/>
      </w:pPr>
      <w:r w:rsidRPr="0044378A">
        <w:t>10. Для предоставления субсидий на возмещение части затрат на реализацию мероприятий по землеустройству и землепользованию:</w:t>
      </w:r>
    </w:p>
    <w:p w:rsidR="005A23F2" w:rsidRPr="0044378A" w:rsidRDefault="0036061C">
      <w:pPr>
        <w:pStyle w:val="ConsPlusNormal"/>
        <w:spacing w:before="240"/>
        <w:ind w:firstLine="540"/>
        <w:jc w:val="both"/>
      </w:pPr>
      <w:r w:rsidRPr="0044378A">
        <w:t>копия договора на выполнение землеустроительных работ в отношении объектов землеустройства (далее - работы по землеустройству) и (или) кадастровых работ при оформлении в собственность и (или) в аренду используемых земельных участков (далее - кадастровые работы);</w:t>
      </w:r>
    </w:p>
    <w:p w:rsidR="005A23F2" w:rsidRPr="0044378A" w:rsidRDefault="0036061C">
      <w:pPr>
        <w:pStyle w:val="ConsPlusNormal"/>
        <w:spacing w:before="240"/>
        <w:ind w:firstLine="540"/>
        <w:jc w:val="both"/>
      </w:pPr>
      <w:r w:rsidRPr="0044378A">
        <w:lastRenderedPageBreak/>
        <w:t>копии актов приемки выполненных работ по землеустройству и (или) кадастровых работ;</w:t>
      </w:r>
    </w:p>
    <w:p w:rsidR="005A23F2" w:rsidRPr="0044378A" w:rsidRDefault="0036061C">
      <w:pPr>
        <w:pStyle w:val="ConsPlusNormal"/>
        <w:spacing w:before="240"/>
        <w:ind w:firstLine="540"/>
        <w:jc w:val="both"/>
      </w:pPr>
      <w:r w:rsidRPr="0044378A">
        <w:t>копии платежных документов, оформленных в установленном порядке, подтверждающих факт оплаты выполненных работ по землеустройству и (или) кадастровых работ;</w:t>
      </w:r>
    </w:p>
    <w:p w:rsidR="005A23F2" w:rsidRPr="0044378A" w:rsidRDefault="0036061C">
      <w:pPr>
        <w:pStyle w:val="ConsPlusNormal"/>
        <w:spacing w:before="240"/>
        <w:ind w:firstLine="540"/>
        <w:jc w:val="both"/>
      </w:pPr>
      <w:r w:rsidRPr="0044378A">
        <w:t xml:space="preserve">сведения о применяемой системе налогообложения (для плательщиков единого сельскохозяйственного налога - с учетом получения освобождения от исполнения обязанностей налогоплательщика, связанных с исчислением и уплатой налога на добавленную стоимость по </w:t>
      </w:r>
      <w:hyperlink r:id="rId656" w:history="1">
        <w:r w:rsidRPr="0044378A">
          <w:rPr>
            <w:color w:val="0000FF"/>
          </w:rPr>
          <w:t>статье 145</w:t>
        </w:r>
      </w:hyperlink>
      <w:r w:rsidRPr="0044378A">
        <w:t xml:space="preserve"> Налогового кодекса Российской Федерации) - единовременно при первичном обращении в текущем финансовом году;</w:t>
      </w:r>
    </w:p>
    <w:p w:rsidR="005A23F2" w:rsidRPr="0044378A" w:rsidRDefault="0036061C">
      <w:pPr>
        <w:pStyle w:val="ConsPlusNormal"/>
        <w:spacing w:before="240"/>
        <w:ind w:firstLine="540"/>
        <w:jc w:val="both"/>
      </w:pPr>
      <w:r w:rsidRPr="0044378A">
        <w:t>копия свидетельства о государственной регистрации права собственности или выписки из Единого государственного реестра недвижимости в объекте недвижимости - земельного участка, в отношении которого проведены кадастровые работы, - в случае выполнения кадастровых работ при оформлении в собственность используемых земельных участков;</w:t>
      </w:r>
    </w:p>
    <w:p w:rsidR="005A23F2" w:rsidRPr="0044378A" w:rsidRDefault="0036061C">
      <w:pPr>
        <w:pStyle w:val="ConsPlusNormal"/>
        <w:spacing w:before="240"/>
        <w:ind w:firstLine="540"/>
        <w:jc w:val="both"/>
      </w:pPr>
      <w:r w:rsidRPr="0044378A">
        <w:t>копия зарегистрированного в органе, осуществляющем государственную регистрацию прав на недвижимое имущество и сделок с ним, договора аренды земельного участка, в отношении которого проведены кадастровые работы, - в случае выполнения кадастровых работ при оформлении в аренду используемых земельных участков.</w:t>
      </w:r>
    </w:p>
    <w:p w:rsidR="005A23F2" w:rsidRPr="0044378A" w:rsidRDefault="0036061C">
      <w:pPr>
        <w:pStyle w:val="ConsPlusNormal"/>
        <w:spacing w:before="240"/>
        <w:ind w:firstLine="540"/>
        <w:jc w:val="both"/>
      </w:pPr>
      <w:r w:rsidRPr="0044378A">
        <w:t>11. Для предоставления субсидий на возмещение части затрат на приобретение семян:</w:t>
      </w:r>
    </w:p>
    <w:p w:rsidR="005A23F2" w:rsidRPr="0044378A" w:rsidRDefault="0036061C">
      <w:pPr>
        <w:pStyle w:val="ConsPlusNormal"/>
        <w:spacing w:before="240"/>
        <w:ind w:firstLine="540"/>
        <w:jc w:val="both"/>
      </w:pPr>
      <w:r w:rsidRPr="0044378A">
        <w:t>копии договоров купли-продажи семян;</w:t>
      </w:r>
    </w:p>
    <w:p w:rsidR="005A23F2" w:rsidRPr="0044378A" w:rsidRDefault="0036061C">
      <w:pPr>
        <w:pStyle w:val="ConsPlusNormal"/>
        <w:spacing w:before="240"/>
        <w:ind w:firstLine="540"/>
        <w:jc w:val="both"/>
      </w:pPr>
      <w:r w:rsidRPr="0044378A">
        <w:t>копии счетов или счетов-фактур на оплату семян;</w:t>
      </w:r>
    </w:p>
    <w:p w:rsidR="005A23F2" w:rsidRPr="0044378A" w:rsidRDefault="0036061C">
      <w:pPr>
        <w:pStyle w:val="ConsPlusNormal"/>
        <w:spacing w:before="240"/>
        <w:ind w:firstLine="540"/>
        <w:jc w:val="both"/>
      </w:pPr>
      <w:r w:rsidRPr="0044378A">
        <w:t>копии накладных или товарно-транспортных накладных на приобретение семян;</w:t>
      </w:r>
    </w:p>
    <w:p w:rsidR="005A23F2" w:rsidRPr="0044378A" w:rsidRDefault="0036061C">
      <w:pPr>
        <w:pStyle w:val="ConsPlusNormal"/>
        <w:spacing w:before="240"/>
        <w:ind w:firstLine="540"/>
        <w:jc w:val="both"/>
      </w:pPr>
      <w:r w:rsidRPr="0044378A">
        <w:t>копии платежных документов, оформленных в установленном порядке, подтверждающих факт оплаты семян;</w:t>
      </w:r>
    </w:p>
    <w:p w:rsidR="005A23F2" w:rsidRPr="0044378A" w:rsidRDefault="0036061C">
      <w:pPr>
        <w:pStyle w:val="ConsPlusNormal"/>
        <w:spacing w:before="240"/>
        <w:ind w:firstLine="540"/>
        <w:jc w:val="both"/>
      </w:pPr>
      <w:r w:rsidRPr="0044378A">
        <w:t>копии сертификатов на приобретенные семена, выданные органами по сертификации семян сельскохозяйственных растений;</w:t>
      </w:r>
    </w:p>
    <w:p w:rsidR="005A23F2" w:rsidRPr="0044378A" w:rsidRDefault="0036061C">
      <w:pPr>
        <w:pStyle w:val="ConsPlusNormal"/>
        <w:spacing w:before="240"/>
        <w:ind w:firstLine="540"/>
        <w:jc w:val="both"/>
      </w:pPr>
      <w:r w:rsidRPr="0044378A">
        <w:t>копии актов расхода семян и посадочного материала (в отношении семян кормовых культур представляются после окончания посевных работ, но не позднее 20 июля текущего года - для ярового сева, 1 сентября текущего года - для озимого сева);</w:t>
      </w:r>
    </w:p>
    <w:p w:rsidR="005A23F2" w:rsidRPr="0044378A" w:rsidRDefault="0036061C">
      <w:pPr>
        <w:pStyle w:val="ConsPlusNormal"/>
        <w:spacing w:before="240"/>
        <w:ind w:firstLine="540"/>
        <w:jc w:val="both"/>
      </w:pPr>
      <w:r w:rsidRPr="0044378A">
        <w:t>копии договоров на оказание транспортных услуг, счетов или счетов-фактур на оказание транспортных услуг, актов приемки выполненных работ, платежных документов на оплату транспортных услуг - в случае обращения для получения субсидий на возмещение части затрат на приобретение семян кормовых культур с учетом их доставки сторонними организациями;</w:t>
      </w:r>
    </w:p>
    <w:p w:rsidR="005A23F2" w:rsidRPr="0044378A" w:rsidRDefault="0036061C">
      <w:pPr>
        <w:pStyle w:val="ConsPlusNormal"/>
        <w:spacing w:before="240"/>
        <w:ind w:firstLine="540"/>
        <w:jc w:val="both"/>
      </w:pPr>
      <w:r w:rsidRPr="0044378A">
        <w:t>копии путевых листов, приказов руководителя организации, крестьянского (фермерского) хозяйства, устанавливающих нормы расхода горючего и смазочных материалов, документов, подтверждающих фактическую стоимость горючего и смазочных материалов, - в случае обращения для получения субсидий на возмещение части затрат на приобретение семян кормовых культур с учетом их доставки получателями субсидий;</w:t>
      </w:r>
    </w:p>
    <w:p w:rsidR="005A23F2" w:rsidRPr="0044378A" w:rsidRDefault="0036061C">
      <w:pPr>
        <w:pStyle w:val="ConsPlusNormal"/>
        <w:spacing w:before="240"/>
        <w:ind w:firstLine="540"/>
        <w:jc w:val="both"/>
      </w:pPr>
      <w:r w:rsidRPr="0044378A">
        <w:lastRenderedPageBreak/>
        <w:t xml:space="preserve">сведения о применяемой системе налогообложения (для плательщиков единого сельскохозяйственного налога - с учетом получения освобождения от исполнения обязанностей налогоплательщика, связанных с исчислением и уплатой налога на добавленную стоимость по </w:t>
      </w:r>
      <w:hyperlink r:id="rId657" w:history="1">
        <w:r w:rsidRPr="0044378A">
          <w:rPr>
            <w:color w:val="0000FF"/>
          </w:rPr>
          <w:t>статье 145</w:t>
        </w:r>
      </w:hyperlink>
      <w:r w:rsidRPr="0044378A">
        <w:t xml:space="preserve"> Налогового кодекса Российской Федерации) - единовременно при первичном обращении в текущем финансовом году.</w:t>
      </w:r>
    </w:p>
    <w:p w:rsidR="005A23F2" w:rsidRPr="0044378A" w:rsidRDefault="0036061C">
      <w:pPr>
        <w:pStyle w:val="ConsPlusNormal"/>
        <w:spacing w:before="240"/>
        <w:ind w:firstLine="540"/>
        <w:jc w:val="both"/>
      </w:pPr>
      <w:r w:rsidRPr="0044378A">
        <w:t>12. Для предоставления субсидий на возмещение части затрат на приобретение комбикорма для рыбы:</w:t>
      </w:r>
    </w:p>
    <w:p w:rsidR="005A23F2" w:rsidRPr="0044378A" w:rsidRDefault="0036061C">
      <w:pPr>
        <w:pStyle w:val="ConsPlusNormal"/>
        <w:spacing w:before="240"/>
        <w:ind w:firstLine="540"/>
        <w:jc w:val="both"/>
      </w:pPr>
      <w:r w:rsidRPr="0044378A">
        <w:t xml:space="preserve">сведения о производстве (выращивании) продукции промышленного рыбоводства (аквакультуры) за соответствующий квартал по </w:t>
      </w:r>
      <w:hyperlink r:id="rId658" w:history="1">
        <w:r w:rsidRPr="0044378A">
          <w:rPr>
            <w:color w:val="0000FF"/>
          </w:rPr>
          <w:t>форме ПР (аквакультура)</w:t>
        </w:r>
      </w:hyperlink>
      <w:r w:rsidRPr="0044378A">
        <w:t>, утвержденной приказом Минсельхоза России от 2 апреля 2008 г. N 189;</w:t>
      </w:r>
    </w:p>
    <w:p w:rsidR="005A23F2" w:rsidRPr="0044378A" w:rsidRDefault="0036061C">
      <w:pPr>
        <w:pStyle w:val="ConsPlusNormal"/>
        <w:spacing w:before="240"/>
        <w:ind w:firstLine="540"/>
        <w:jc w:val="both"/>
      </w:pPr>
      <w:r w:rsidRPr="0044378A">
        <w:t>копии договоров на поставку комбикорма для рыбы;</w:t>
      </w:r>
    </w:p>
    <w:p w:rsidR="005A23F2" w:rsidRPr="0044378A" w:rsidRDefault="0036061C">
      <w:pPr>
        <w:pStyle w:val="ConsPlusNormal"/>
        <w:spacing w:before="240"/>
        <w:ind w:firstLine="540"/>
        <w:jc w:val="both"/>
      </w:pPr>
      <w:r w:rsidRPr="0044378A">
        <w:t>копии счетов или счетов-фактур на приобретение комбикорма для рыбы;</w:t>
      </w:r>
    </w:p>
    <w:p w:rsidR="005A23F2" w:rsidRPr="0044378A" w:rsidRDefault="0036061C">
      <w:pPr>
        <w:pStyle w:val="ConsPlusNormal"/>
        <w:spacing w:before="240"/>
        <w:ind w:firstLine="540"/>
        <w:jc w:val="both"/>
      </w:pPr>
      <w:r w:rsidRPr="0044378A">
        <w:t>копии накладных или товарно-транспортных накладных на приобретение комбикорма для рыбы;</w:t>
      </w:r>
    </w:p>
    <w:p w:rsidR="005A23F2" w:rsidRPr="0044378A" w:rsidRDefault="0036061C">
      <w:pPr>
        <w:pStyle w:val="ConsPlusNormal"/>
        <w:spacing w:before="240"/>
        <w:ind w:firstLine="540"/>
        <w:jc w:val="both"/>
      </w:pPr>
      <w:r w:rsidRPr="0044378A">
        <w:t>копии платежных поручений, оформленных в установленном порядке, подтверждающих оплату комбикорма для рыбы;</w:t>
      </w:r>
    </w:p>
    <w:p w:rsidR="005A23F2" w:rsidRPr="0044378A" w:rsidRDefault="0036061C">
      <w:pPr>
        <w:pStyle w:val="ConsPlusNormal"/>
        <w:spacing w:before="240"/>
        <w:ind w:firstLine="540"/>
        <w:jc w:val="both"/>
      </w:pPr>
      <w:r w:rsidRPr="0044378A">
        <w:t xml:space="preserve">сведения о применяемой системе налогообложения (для плательщиков единого сельскохозяйственного налога - с учетом получения освобождения от исполнения обязанностей налогоплательщика, связанных с исчислением и уплатой налога на добавленную стоимость по </w:t>
      </w:r>
      <w:hyperlink r:id="rId659" w:history="1">
        <w:r w:rsidRPr="0044378A">
          <w:rPr>
            <w:color w:val="0000FF"/>
          </w:rPr>
          <w:t>статье 145</w:t>
        </w:r>
      </w:hyperlink>
      <w:r w:rsidRPr="0044378A">
        <w:t xml:space="preserve"> Налогового кодекса Российской Федерации) - единовременно при первичном обращении в текущем финансовом году;</w:t>
      </w:r>
    </w:p>
    <w:p w:rsidR="005A23F2" w:rsidRPr="0044378A" w:rsidRDefault="0036061C">
      <w:pPr>
        <w:pStyle w:val="ConsPlusNormal"/>
        <w:spacing w:before="240"/>
        <w:ind w:firstLine="540"/>
        <w:jc w:val="both"/>
      </w:pPr>
      <w:r w:rsidRPr="0044378A">
        <w:t>сведения об объеме кормов, отпущенных в производство, по форме, установленной Министерством.</w:t>
      </w:r>
    </w:p>
    <w:p w:rsidR="005A23F2" w:rsidRPr="0044378A" w:rsidRDefault="0036061C">
      <w:pPr>
        <w:pStyle w:val="ConsPlusNormal"/>
        <w:spacing w:before="240"/>
        <w:ind w:firstLine="540"/>
        <w:jc w:val="both"/>
      </w:pPr>
      <w:r w:rsidRPr="0044378A">
        <w:t>13. Для предоставления субсидий на возмещение части затрат на приобретение рыбопосадочного материала:</w:t>
      </w:r>
    </w:p>
    <w:p w:rsidR="005A23F2" w:rsidRPr="0044378A" w:rsidRDefault="0036061C">
      <w:pPr>
        <w:pStyle w:val="ConsPlusNormal"/>
        <w:spacing w:before="240"/>
        <w:ind w:firstLine="540"/>
        <w:jc w:val="both"/>
      </w:pPr>
      <w:r w:rsidRPr="0044378A">
        <w:t>копии договоров купли-продажи рыбопосадочного материала;</w:t>
      </w:r>
    </w:p>
    <w:p w:rsidR="005A23F2" w:rsidRPr="0044378A" w:rsidRDefault="0036061C">
      <w:pPr>
        <w:pStyle w:val="ConsPlusNormal"/>
        <w:spacing w:before="240"/>
        <w:ind w:firstLine="540"/>
        <w:jc w:val="both"/>
      </w:pPr>
      <w:r w:rsidRPr="0044378A">
        <w:t>копии товарно-транспортных накладных или накладных на отпуск продукции на сторону с отметкой покупателя и расшифровкой его подписи;</w:t>
      </w:r>
    </w:p>
    <w:p w:rsidR="005A23F2" w:rsidRPr="0044378A" w:rsidRDefault="0036061C">
      <w:pPr>
        <w:pStyle w:val="ConsPlusNormal"/>
        <w:spacing w:before="240"/>
        <w:ind w:firstLine="540"/>
        <w:jc w:val="both"/>
      </w:pPr>
      <w:r w:rsidRPr="0044378A">
        <w:t>копии платежных поручений, оформленных в установленном порядке, подтверждающих оплату рыбопосадочного материала;</w:t>
      </w:r>
    </w:p>
    <w:p w:rsidR="005A23F2" w:rsidRPr="0044378A" w:rsidRDefault="0036061C">
      <w:pPr>
        <w:pStyle w:val="ConsPlusNormal"/>
        <w:spacing w:before="240"/>
        <w:ind w:firstLine="540"/>
        <w:jc w:val="both"/>
      </w:pPr>
      <w:r w:rsidRPr="0044378A">
        <w:t xml:space="preserve">сведения о применяемой системе налогообложения (для плательщиков единого сельскохозяйственного налога - с учетом получения освобождения от исполнения обязанностей налогоплательщика, связанных с исчислением и уплатой налога на добавленную стоимость по </w:t>
      </w:r>
      <w:hyperlink r:id="rId660" w:history="1">
        <w:r w:rsidRPr="0044378A">
          <w:rPr>
            <w:color w:val="0000FF"/>
          </w:rPr>
          <w:t>статье 145</w:t>
        </w:r>
      </w:hyperlink>
      <w:r w:rsidRPr="0044378A">
        <w:t xml:space="preserve"> Налогового кодекса Российской Федерации) - единовременно при первичном обращении в текущем финансовом году;</w:t>
      </w:r>
    </w:p>
    <w:p w:rsidR="005A23F2" w:rsidRPr="0044378A" w:rsidRDefault="0036061C">
      <w:pPr>
        <w:pStyle w:val="ConsPlusNormal"/>
        <w:spacing w:before="240"/>
        <w:ind w:firstLine="540"/>
        <w:jc w:val="both"/>
      </w:pPr>
      <w:r w:rsidRPr="0044378A">
        <w:lastRenderedPageBreak/>
        <w:t xml:space="preserve">сведения о производстве (выращивании) продукции промышленного рыбоводства (аквакультуры) за соответствующий квартал по </w:t>
      </w:r>
      <w:hyperlink r:id="rId661" w:history="1">
        <w:r w:rsidRPr="0044378A">
          <w:rPr>
            <w:color w:val="0000FF"/>
          </w:rPr>
          <w:t>форме ПР (аквакультура)</w:t>
        </w:r>
      </w:hyperlink>
      <w:r w:rsidRPr="0044378A">
        <w:t>, утвержденной приказом Минсельхоза России от 2 апреля 2008 г. N 189;</w:t>
      </w:r>
    </w:p>
    <w:p w:rsidR="005A23F2" w:rsidRPr="0044378A" w:rsidRDefault="0036061C">
      <w:pPr>
        <w:pStyle w:val="ConsPlusNormal"/>
        <w:spacing w:before="240"/>
        <w:ind w:firstLine="540"/>
        <w:jc w:val="both"/>
      </w:pPr>
      <w:r w:rsidRPr="0044378A">
        <w:t>копия акта выпуска объектов аквакультуры по форме, установленной Министерством.</w:t>
      </w:r>
    </w:p>
    <w:p w:rsidR="005A23F2" w:rsidRPr="0044378A" w:rsidRDefault="0036061C">
      <w:pPr>
        <w:pStyle w:val="ConsPlusNormal"/>
        <w:spacing w:before="240"/>
        <w:ind w:firstLine="540"/>
        <w:jc w:val="both"/>
      </w:pPr>
      <w:r w:rsidRPr="0044378A">
        <w:t>14. Для предоставления субсидий на возмещение части затрат на уплату страховой премии, начисленной по договору страхования:</w:t>
      </w:r>
    </w:p>
    <w:p w:rsidR="005A23F2" w:rsidRPr="0044378A" w:rsidRDefault="0036061C">
      <w:pPr>
        <w:pStyle w:val="ConsPlusNormal"/>
        <w:spacing w:before="240"/>
        <w:ind w:firstLine="540"/>
        <w:jc w:val="both"/>
      </w:pPr>
      <w:r w:rsidRPr="0044378A">
        <w:t>копия договора страхования;</w:t>
      </w:r>
    </w:p>
    <w:p w:rsidR="005A23F2" w:rsidRPr="0044378A" w:rsidRDefault="0036061C">
      <w:pPr>
        <w:pStyle w:val="ConsPlusNormal"/>
        <w:spacing w:before="240"/>
        <w:ind w:firstLine="540"/>
        <w:jc w:val="both"/>
      </w:pPr>
      <w:r w:rsidRPr="0044378A">
        <w:t>копия платежного поручения, оформленного в установленном порядке, подтверждающего оплату страховой премии по договору страхования;</w:t>
      </w:r>
    </w:p>
    <w:p w:rsidR="005A23F2" w:rsidRPr="0044378A" w:rsidRDefault="0036061C">
      <w:pPr>
        <w:pStyle w:val="ConsPlusNormal"/>
        <w:spacing w:before="240"/>
        <w:ind w:firstLine="540"/>
        <w:jc w:val="both"/>
      </w:pPr>
      <w:r w:rsidRPr="0044378A">
        <w:t>справка, подтверждающая балансовую стоимость застрахованной прудовой рыбы и (или) ее молоди (произвольной формы), подписанная получателем субсидий.</w:t>
      </w:r>
    </w:p>
    <w:p w:rsidR="005A23F2" w:rsidRPr="0044378A" w:rsidRDefault="0036061C">
      <w:pPr>
        <w:pStyle w:val="ConsPlusNormal"/>
        <w:spacing w:before="240"/>
        <w:ind w:firstLine="540"/>
        <w:jc w:val="both"/>
      </w:pPr>
      <w:r w:rsidRPr="0044378A">
        <w:t>15. Для предоставления субсидий на возмещение части затрат на содержание сельскохозяйственных животных и взрослой птицы:</w:t>
      </w:r>
    </w:p>
    <w:p w:rsidR="005A23F2" w:rsidRPr="0044378A" w:rsidRDefault="0036061C">
      <w:pPr>
        <w:pStyle w:val="ConsPlusNormal"/>
        <w:spacing w:before="240"/>
        <w:ind w:firstLine="540"/>
        <w:jc w:val="both"/>
      </w:pPr>
      <w:r w:rsidRPr="0044378A">
        <w:t>сведения об удое молока от одной коровы за предыдущий календарный год по форме, установленной Министерством, - единовременно при первичном обращении для получения субсидий в текущем финансовом году;</w:t>
      </w:r>
    </w:p>
    <w:p w:rsidR="005A23F2" w:rsidRPr="0044378A" w:rsidRDefault="0036061C">
      <w:pPr>
        <w:pStyle w:val="ConsPlusNormal"/>
        <w:spacing w:before="240"/>
        <w:ind w:firstLine="540"/>
        <w:jc w:val="both"/>
      </w:pPr>
      <w:r w:rsidRPr="0044378A">
        <w:t>копия акта обследования поголовья сельскохозяйственных животных соответственно по состоянию 1 января или 1 июля текущего года по форме, установленной Министерством;</w:t>
      </w:r>
    </w:p>
    <w:p w:rsidR="005A23F2" w:rsidRPr="0044378A" w:rsidRDefault="0036061C">
      <w:pPr>
        <w:pStyle w:val="ConsPlusNormal"/>
        <w:spacing w:before="240"/>
        <w:ind w:firstLine="540"/>
        <w:jc w:val="both"/>
      </w:pPr>
      <w:r w:rsidRPr="0044378A">
        <w:t>копия справки оценки зоосанитарного статуса, выданная государственными учреждениями Республики Коми в сфере ветеринарии, - в случае обращения для предоставления субсидий на возмещение части затрат на содержание свиноматок и хряков.</w:t>
      </w:r>
    </w:p>
    <w:p w:rsidR="005A23F2" w:rsidRPr="0044378A" w:rsidRDefault="0036061C">
      <w:pPr>
        <w:pStyle w:val="ConsPlusNormal"/>
        <w:spacing w:before="240"/>
        <w:ind w:firstLine="540"/>
        <w:jc w:val="both"/>
      </w:pPr>
      <w:r w:rsidRPr="0044378A">
        <w:t>16. Для предоставления субсидий на выплату единовременного пособия семьям, переселившимся в сельскую местность с целью создания крестьянских (фермерских) хозяйств:</w:t>
      </w:r>
    </w:p>
    <w:p w:rsidR="005A23F2" w:rsidRPr="0044378A" w:rsidRDefault="0036061C">
      <w:pPr>
        <w:pStyle w:val="ConsPlusNormal"/>
        <w:spacing w:before="240"/>
        <w:ind w:firstLine="540"/>
        <w:jc w:val="both"/>
      </w:pPr>
      <w:r w:rsidRPr="0044378A">
        <w:t>копии документов, подтверждающих переселение семьи в сельскую местность (паспорта главы крестьянского (фермерского) хозяйства, паспортов (свидетельств о рождении) переселившихся членов семьи);</w:t>
      </w:r>
    </w:p>
    <w:p w:rsidR="005A23F2" w:rsidRPr="0044378A" w:rsidRDefault="0036061C">
      <w:pPr>
        <w:pStyle w:val="ConsPlusNormal"/>
        <w:spacing w:before="240"/>
        <w:ind w:firstLine="540"/>
        <w:jc w:val="both"/>
      </w:pPr>
      <w:r w:rsidRPr="0044378A">
        <w:t>информация Управления по вопросам миграции МВД по Республике Коми о лицах, проживающих совместно с получателем субсидий.</w:t>
      </w:r>
    </w:p>
    <w:p w:rsidR="005A23F2" w:rsidRPr="0044378A" w:rsidRDefault="0036061C">
      <w:pPr>
        <w:pStyle w:val="ConsPlusNormal"/>
        <w:jc w:val="both"/>
      </w:pPr>
      <w:r w:rsidRPr="0044378A">
        <w:t xml:space="preserve">(в ред. </w:t>
      </w:r>
      <w:hyperlink r:id="rId662" w:history="1">
        <w:r w:rsidRPr="0044378A">
          <w:rPr>
            <w:color w:val="0000FF"/>
          </w:rPr>
          <w:t>Постановления</w:t>
        </w:r>
      </w:hyperlink>
      <w:r w:rsidRPr="0044378A">
        <w:t xml:space="preserve"> Правительства РК от 10.07.2020 N 346)</w:t>
      </w:r>
    </w:p>
    <w:p w:rsidR="005A23F2" w:rsidRPr="0044378A" w:rsidRDefault="0036061C">
      <w:pPr>
        <w:pStyle w:val="ConsPlusNormal"/>
        <w:spacing w:before="240"/>
        <w:ind w:firstLine="540"/>
        <w:jc w:val="both"/>
      </w:pPr>
      <w:r w:rsidRPr="0044378A">
        <w:t>Министерство в течение 5 рабочих дней со дня поступления заявления о предоставлении субсидий запрашивает информацию, указанную в настоящем пункте, у Управления по вопросам миграции МВД по Республике Коми и (или) его территориальных отделов в рамках межведомственного информационного взаимодействия, если указанная информация не была представлена получателем субсидий самостоятельно.</w:t>
      </w:r>
    </w:p>
    <w:p w:rsidR="005A23F2" w:rsidRPr="0044378A" w:rsidRDefault="0036061C">
      <w:pPr>
        <w:pStyle w:val="ConsPlusNormal"/>
        <w:jc w:val="both"/>
      </w:pPr>
      <w:r w:rsidRPr="0044378A">
        <w:t xml:space="preserve">(абзац введен </w:t>
      </w:r>
      <w:hyperlink r:id="rId663" w:history="1">
        <w:r w:rsidRPr="0044378A">
          <w:rPr>
            <w:color w:val="0000FF"/>
          </w:rPr>
          <w:t>Постановлением</w:t>
        </w:r>
      </w:hyperlink>
      <w:r w:rsidRPr="0044378A">
        <w:t xml:space="preserve"> Правительства РК от 10.07.2020 N 346)</w:t>
      </w:r>
    </w:p>
    <w:p w:rsidR="005A23F2" w:rsidRPr="0044378A" w:rsidRDefault="0036061C">
      <w:pPr>
        <w:pStyle w:val="ConsPlusNormal"/>
        <w:spacing w:before="240"/>
        <w:ind w:firstLine="540"/>
        <w:jc w:val="both"/>
      </w:pPr>
      <w:r w:rsidRPr="0044378A">
        <w:lastRenderedPageBreak/>
        <w:t>17. Для предоставления субсидий на возмещение части затрат на закупку сельскохозяйственной продукции от личных подсобных хозяйств граждан:</w:t>
      </w:r>
    </w:p>
    <w:p w:rsidR="005A23F2" w:rsidRPr="0044378A" w:rsidRDefault="0036061C">
      <w:pPr>
        <w:pStyle w:val="ConsPlusNormal"/>
        <w:spacing w:before="240"/>
        <w:ind w:firstLine="540"/>
        <w:jc w:val="both"/>
      </w:pPr>
      <w:r w:rsidRPr="0044378A">
        <w:t>1) в случае закупа молока и скота:</w:t>
      </w:r>
    </w:p>
    <w:p w:rsidR="005A23F2" w:rsidRPr="0044378A" w:rsidRDefault="0036061C">
      <w:pPr>
        <w:pStyle w:val="ConsPlusNormal"/>
        <w:spacing w:before="240"/>
        <w:ind w:firstLine="540"/>
        <w:jc w:val="both"/>
      </w:pPr>
      <w:r w:rsidRPr="0044378A">
        <w:t>копии договоров (реестра договоров) купли-продажи молока, скота;</w:t>
      </w:r>
    </w:p>
    <w:p w:rsidR="005A23F2" w:rsidRPr="0044378A" w:rsidRDefault="0036061C">
      <w:pPr>
        <w:pStyle w:val="ConsPlusNormal"/>
        <w:spacing w:before="240"/>
        <w:ind w:firstLine="540"/>
        <w:jc w:val="both"/>
      </w:pPr>
      <w:r w:rsidRPr="0044378A">
        <w:t>копии накладных (реестра накладных) на оприходование продукции;</w:t>
      </w:r>
    </w:p>
    <w:p w:rsidR="005A23F2" w:rsidRPr="0044378A" w:rsidRDefault="0036061C">
      <w:pPr>
        <w:pStyle w:val="ConsPlusNormal"/>
        <w:spacing w:before="240"/>
        <w:ind w:firstLine="540"/>
        <w:jc w:val="both"/>
      </w:pPr>
      <w:r w:rsidRPr="0044378A">
        <w:t>выписка (сведения) из похозяйственной книги об учете личного подсобного хозяйства - единовременно при первичном обращении в текущем финансовом году;</w:t>
      </w:r>
    </w:p>
    <w:p w:rsidR="005A23F2" w:rsidRPr="0044378A" w:rsidRDefault="0036061C">
      <w:pPr>
        <w:pStyle w:val="ConsPlusNormal"/>
        <w:spacing w:before="240"/>
        <w:ind w:firstLine="540"/>
        <w:jc w:val="both"/>
      </w:pPr>
      <w:r w:rsidRPr="0044378A">
        <w:t>2) в случае закупа картофеля и овощей открытого грунта:</w:t>
      </w:r>
    </w:p>
    <w:p w:rsidR="005A23F2" w:rsidRPr="0044378A" w:rsidRDefault="0036061C">
      <w:pPr>
        <w:pStyle w:val="ConsPlusNormal"/>
        <w:spacing w:before="240"/>
        <w:ind w:firstLine="540"/>
        <w:jc w:val="both"/>
      </w:pPr>
      <w:r w:rsidRPr="0044378A">
        <w:t>копии договоров (реестра договоров) купли-продажи картофеля и овощей открытого грунта;</w:t>
      </w:r>
    </w:p>
    <w:p w:rsidR="005A23F2" w:rsidRPr="0044378A" w:rsidRDefault="0036061C">
      <w:pPr>
        <w:pStyle w:val="ConsPlusNormal"/>
        <w:spacing w:before="240"/>
        <w:ind w:firstLine="540"/>
        <w:jc w:val="both"/>
      </w:pPr>
      <w:r w:rsidRPr="0044378A">
        <w:t>копии накладных (реестра накладных) на закупку картофеля и овощей открытого грунта;</w:t>
      </w:r>
    </w:p>
    <w:p w:rsidR="005A23F2" w:rsidRPr="0044378A" w:rsidRDefault="0036061C">
      <w:pPr>
        <w:pStyle w:val="ConsPlusNormal"/>
        <w:spacing w:before="240"/>
        <w:ind w:firstLine="540"/>
        <w:jc w:val="both"/>
      </w:pPr>
      <w:r w:rsidRPr="0044378A">
        <w:t>выписка (сведения) из похозяйственной книги об учете личного подсобного хозяйства - единовременно при первичном обращении в текущем финансовом году.</w:t>
      </w:r>
    </w:p>
    <w:p w:rsidR="005A23F2" w:rsidRPr="0044378A" w:rsidRDefault="0036061C">
      <w:pPr>
        <w:pStyle w:val="ConsPlusNormal"/>
        <w:spacing w:before="240"/>
        <w:ind w:firstLine="540"/>
        <w:jc w:val="both"/>
      </w:pPr>
      <w:r w:rsidRPr="0044378A">
        <w:t>18. Для предоставления субсидий на государственную поддержку личных подсобных хозяйств граждан:</w:t>
      </w:r>
    </w:p>
    <w:p w:rsidR="005A23F2" w:rsidRPr="0044378A" w:rsidRDefault="0036061C">
      <w:pPr>
        <w:pStyle w:val="ConsPlusNormal"/>
        <w:spacing w:before="240"/>
        <w:ind w:firstLine="540"/>
        <w:jc w:val="both"/>
      </w:pPr>
      <w:r w:rsidRPr="0044378A">
        <w:t>договоры купли-продажи сельскохозяйственных животных;</w:t>
      </w:r>
    </w:p>
    <w:p w:rsidR="005A23F2" w:rsidRPr="0044378A" w:rsidRDefault="0036061C">
      <w:pPr>
        <w:pStyle w:val="ConsPlusNormal"/>
        <w:spacing w:before="240"/>
        <w:ind w:firstLine="540"/>
        <w:jc w:val="both"/>
      </w:pPr>
      <w:r w:rsidRPr="0044378A">
        <w:t>платежные документы, оформленные в установленном порядке, подтверждающие оплату сельскохозяйственных животных;</w:t>
      </w:r>
    </w:p>
    <w:p w:rsidR="005A23F2" w:rsidRPr="0044378A" w:rsidRDefault="0036061C">
      <w:pPr>
        <w:pStyle w:val="ConsPlusNormal"/>
        <w:spacing w:before="240"/>
        <w:ind w:firstLine="540"/>
        <w:jc w:val="both"/>
      </w:pPr>
      <w:r w:rsidRPr="0044378A">
        <w:t>выписка (сведения) из похозяйственной книги об учете личного подсобного хозяйства - единовременно при первичном обращении в текущем финансовом году.</w:t>
      </w:r>
    </w:p>
    <w:p w:rsidR="005A23F2" w:rsidRPr="0044378A" w:rsidRDefault="0036061C">
      <w:pPr>
        <w:pStyle w:val="ConsPlusNormal"/>
        <w:spacing w:before="240"/>
        <w:ind w:firstLine="540"/>
        <w:jc w:val="both"/>
      </w:pPr>
      <w:r w:rsidRPr="0044378A">
        <w:t>19. Для предоставления субсидий на денежную выплату специалистам и рабочим кадрам необходимы следующие документы:</w:t>
      </w:r>
    </w:p>
    <w:p w:rsidR="005A23F2" w:rsidRPr="0044378A" w:rsidRDefault="0036061C">
      <w:pPr>
        <w:pStyle w:val="ConsPlusNormal"/>
        <w:spacing w:before="240"/>
        <w:ind w:firstLine="540"/>
        <w:jc w:val="both"/>
      </w:pPr>
      <w:r w:rsidRPr="0044378A">
        <w:t>копия документа государственного образца о высшем или среднем профессиональном образовании специалиста или рабочего или копия документа об обучении рабочего, заверенные нотариально, или с предъявлением оригинала - предоставленного единовременно при первичном обращении;</w:t>
      </w:r>
    </w:p>
    <w:p w:rsidR="005A23F2" w:rsidRPr="0044378A" w:rsidRDefault="0036061C">
      <w:pPr>
        <w:pStyle w:val="ConsPlusNormal"/>
        <w:jc w:val="both"/>
      </w:pPr>
      <w:r w:rsidRPr="0044378A">
        <w:t xml:space="preserve">(в ред. </w:t>
      </w:r>
      <w:hyperlink r:id="rId664" w:history="1">
        <w:r w:rsidRPr="0044378A">
          <w:rPr>
            <w:color w:val="0000FF"/>
          </w:rPr>
          <w:t>Постановления</w:t>
        </w:r>
      </w:hyperlink>
      <w:r w:rsidRPr="0044378A">
        <w:t xml:space="preserve"> Правительства РК от 24.04.2020 N 201)</w:t>
      </w:r>
    </w:p>
    <w:p w:rsidR="005A23F2" w:rsidRPr="0044378A" w:rsidRDefault="0036061C">
      <w:pPr>
        <w:pStyle w:val="ConsPlusNormal"/>
        <w:spacing w:before="240"/>
        <w:ind w:firstLine="540"/>
        <w:jc w:val="both"/>
      </w:pPr>
      <w:r w:rsidRPr="0044378A">
        <w:t>копия трудового договора со специалистом или рабочим, за исключением специалистов, работающих индивидуальными предпринимателями в качестве главы крестьянского (фермерского) хозяйства;</w:t>
      </w:r>
    </w:p>
    <w:p w:rsidR="005A23F2" w:rsidRPr="0044378A" w:rsidRDefault="0036061C">
      <w:pPr>
        <w:pStyle w:val="ConsPlusNormal"/>
        <w:spacing w:before="240"/>
        <w:ind w:firstLine="540"/>
        <w:jc w:val="both"/>
      </w:pPr>
      <w:r w:rsidRPr="0044378A">
        <w:t xml:space="preserve">копия дополнительного соглашения к трудовому договору со специалистом или рабочим об обязательстве специалиста или рабочего о продолжении трудовой деятельности не менее трех лет после даты получения специалистом или рабочим денежной выплаты, за исключением специалистов, работающих индивидуальными предпринимателями в качестве главы крестьянского </w:t>
      </w:r>
      <w:r w:rsidRPr="0044378A">
        <w:lastRenderedPageBreak/>
        <w:t>(фермерского) хозяйства;</w:t>
      </w:r>
    </w:p>
    <w:p w:rsidR="005A23F2" w:rsidRPr="0044378A" w:rsidRDefault="0036061C">
      <w:pPr>
        <w:pStyle w:val="ConsPlusNormal"/>
        <w:spacing w:before="240"/>
        <w:ind w:firstLine="540"/>
        <w:jc w:val="both"/>
      </w:pPr>
      <w:r w:rsidRPr="0044378A">
        <w:t>копия приказа о приеме специалиста или рабочего на работу, за исключением специалистов, работающих индивидуальными предпринимателями в качестве главы крестьянского (фермерского) хозяйства;</w:t>
      </w:r>
    </w:p>
    <w:p w:rsidR="005A23F2" w:rsidRPr="0044378A" w:rsidRDefault="0036061C">
      <w:pPr>
        <w:pStyle w:val="ConsPlusNormal"/>
        <w:spacing w:before="240"/>
        <w:ind w:firstLine="540"/>
        <w:jc w:val="both"/>
      </w:pPr>
      <w:r w:rsidRPr="0044378A">
        <w:t>копия трудовой книжки специалиста или рабочего, заверенная нотариально, или с предъявлением оригинала, за исключением специалистов, работающих индивидуальными предпринимателями в качестве главы крестьянского (фермерского) хозяйства;</w:t>
      </w:r>
    </w:p>
    <w:p w:rsidR="005A23F2" w:rsidRPr="0044378A" w:rsidRDefault="0036061C">
      <w:pPr>
        <w:pStyle w:val="ConsPlusNormal"/>
        <w:spacing w:before="240"/>
        <w:ind w:firstLine="540"/>
        <w:jc w:val="both"/>
      </w:pPr>
      <w:r w:rsidRPr="0044378A">
        <w:t xml:space="preserve">абзац исключен. - </w:t>
      </w:r>
      <w:hyperlink r:id="rId665" w:history="1">
        <w:r w:rsidRPr="0044378A">
          <w:rPr>
            <w:color w:val="0000FF"/>
          </w:rPr>
          <w:t>Постановление</w:t>
        </w:r>
      </w:hyperlink>
      <w:r w:rsidRPr="0044378A">
        <w:t xml:space="preserve"> Правительства РК от 23.04.2021 N 212;</w:t>
      </w:r>
    </w:p>
    <w:p w:rsidR="005A23F2" w:rsidRPr="0044378A" w:rsidRDefault="0036061C">
      <w:pPr>
        <w:pStyle w:val="ConsPlusNormal"/>
        <w:spacing w:before="240"/>
        <w:ind w:firstLine="540"/>
        <w:jc w:val="both"/>
      </w:pPr>
      <w:r w:rsidRPr="0044378A">
        <w:t>копия платежного поручения, оформленного в установленном порядке, с указанием назначения платежа, подтверждающего предоставление денежной выплаты;</w:t>
      </w:r>
    </w:p>
    <w:p w:rsidR="005A23F2" w:rsidRPr="0044378A" w:rsidRDefault="0036061C">
      <w:pPr>
        <w:pStyle w:val="ConsPlusNormal"/>
        <w:jc w:val="both"/>
      </w:pPr>
      <w:r w:rsidRPr="0044378A">
        <w:t xml:space="preserve">(в ред. </w:t>
      </w:r>
      <w:hyperlink r:id="rId666" w:history="1">
        <w:r w:rsidRPr="0044378A">
          <w:rPr>
            <w:color w:val="0000FF"/>
          </w:rPr>
          <w:t>Постановления</w:t>
        </w:r>
      </w:hyperlink>
      <w:r w:rsidRPr="0044378A">
        <w:t xml:space="preserve"> Правительства РК от 23.04.2021 N 212)</w:t>
      </w:r>
    </w:p>
    <w:p w:rsidR="005A23F2" w:rsidRPr="0044378A" w:rsidRDefault="0036061C">
      <w:pPr>
        <w:pStyle w:val="ConsPlusNormal"/>
        <w:spacing w:before="240"/>
        <w:ind w:firstLine="540"/>
        <w:jc w:val="both"/>
      </w:pPr>
      <w:r w:rsidRPr="0044378A">
        <w:t xml:space="preserve">абзац исключен. - </w:t>
      </w:r>
      <w:hyperlink r:id="rId667" w:history="1">
        <w:r w:rsidRPr="0044378A">
          <w:rPr>
            <w:color w:val="0000FF"/>
          </w:rPr>
          <w:t>Постановление</w:t>
        </w:r>
      </w:hyperlink>
      <w:r w:rsidRPr="0044378A">
        <w:t xml:space="preserve"> Правительства РК от 23.04.2021 N 212;</w:t>
      </w:r>
    </w:p>
    <w:p w:rsidR="005A23F2" w:rsidRPr="0044378A" w:rsidRDefault="0036061C">
      <w:pPr>
        <w:pStyle w:val="ConsPlusNormal"/>
        <w:spacing w:before="240"/>
        <w:ind w:firstLine="540"/>
        <w:jc w:val="both"/>
      </w:pPr>
      <w:r w:rsidRPr="0044378A">
        <w:t>сведения о выручке от реализации товаров (работ, услуг), в том числе от реализации сельскохозяйственной продукции (молока, крупного рогатого скота, оленей, рыбы, овощей), и (или) переработанной сельскохозяйственной продукции (сельскохозяйственных животных, молока) за предыдущий календарный год (для вновь созданных - за период с момента создания, но не менее чем за 6 месяцев), - предоставляются за исключением крестьянских (фермерских) хозяйств и сельскохозяйственных потребительских кооперативов;</w:t>
      </w:r>
    </w:p>
    <w:p w:rsidR="005A23F2" w:rsidRPr="0044378A" w:rsidRDefault="0036061C">
      <w:pPr>
        <w:pStyle w:val="ConsPlusNormal"/>
        <w:spacing w:before="240"/>
        <w:ind w:firstLine="540"/>
        <w:jc w:val="both"/>
      </w:pPr>
      <w:r w:rsidRPr="0044378A">
        <w:t>гарантийное обязательство о продолжении трудовой деятельности индивидуального предпринимателя в качестве главы крестьянского (фермерского) хозяйства по форме, установленной Министерством, - в отношении специалистов, работающих индивидуальными предпринимателями в качестве главы крестьянского (фермерского) хозяйства;</w:t>
      </w:r>
    </w:p>
    <w:p w:rsidR="005A23F2" w:rsidRPr="0044378A" w:rsidRDefault="0036061C">
      <w:pPr>
        <w:pStyle w:val="ConsPlusNormal"/>
        <w:spacing w:before="240"/>
        <w:ind w:firstLine="540"/>
        <w:jc w:val="both"/>
      </w:pPr>
      <w:r w:rsidRPr="0044378A">
        <w:t>согласие специалиста или рабочего на обработку его персональных данных по форме, установленной Министерством.</w:t>
      </w:r>
    </w:p>
    <w:p w:rsidR="005A23F2" w:rsidRPr="0044378A" w:rsidRDefault="0036061C">
      <w:pPr>
        <w:pStyle w:val="ConsPlusNormal"/>
        <w:spacing w:before="240"/>
        <w:ind w:firstLine="540"/>
        <w:jc w:val="both"/>
      </w:pPr>
      <w:bookmarkStart w:id="158" w:name="Par8587"/>
      <w:bookmarkEnd w:id="158"/>
      <w:r w:rsidRPr="0044378A">
        <w:t>20. Для предоставления субсидий на возмещение части затрат на ремонт мелиоративных систем общего и индивидуального пользования и (или) на культуртехнические мероприятия на сельскохозяйственных угодьях:</w:t>
      </w:r>
    </w:p>
    <w:p w:rsidR="005A23F2" w:rsidRPr="0044378A" w:rsidRDefault="0036061C">
      <w:pPr>
        <w:pStyle w:val="ConsPlusNormal"/>
        <w:spacing w:before="240"/>
        <w:ind w:firstLine="540"/>
        <w:jc w:val="both"/>
      </w:pPr>
      <w:r w:rsidRPr="0044378A">
        <w:t>копия сводного сметного расчета (при проведении работ по ремонту мелиоративных систем) или копия сметы на проведение культуртехнических работ, подготовленные специализированной организацией - единовременно при первичном обращении;</w:t>
      </w:r>
    </w:p>
    <w:p w:rsidR="005A23F2" w:rsidRPr="0044378A" w:rsidRDefault="0036061C">
      <w:pPr>
        <w:pStyle w:val="ConsPlusNormal"/>
        <w:spacing w:before="240"/>
        <w:ind w:firstLine="540"/>
        <w:jc w:val="both"/>
      </w:pPr>
      <w:r w:rsidRPr="0044378A">
        <w:t>документ автономного учреждения Республики Коми "Управление государственной экспертизы Республики Коми", подтверждающий расчетный индекс строительно-монтажных работ к сметно-нормативной базе ценообразования в строительстве на работы, выполненные в текущем году, - единовременно при первичном обращении, за исключением случаев применения прогнозных индексов, устанавливаемых Министерством строительства и жилищно-коммунального хозяйства Российской Федерации;</w:t>
      </w:r>
    </w:p>
    <w:p w:rsidR="005A23F2" w:rsidRPr="0044378A" w:rsidRDefault="0036061C">
      <w:pPr>
        <w:pStyle w:val="ConsPlusNormal"/>
        <w:spacing w:before="240"/>
        <w:ind w:firstLine="540"/>
        <w:jc w:val="both"/>
      </w:pPr>
      <w:r w:rsidRPr="0044378A">
        <w:lastRenderedPageBreak/>
        <w:t>копия акта ввода земель - в случае завершения работ по ремонту мелиоративных систем и (или) культуртехнических работ;</w:t>
      </w:r>
    </w:p>
    <w:p w:rsidR="005A23F2" w:rsidRPr="0044378A" w:rsidRDefault="0036061C">
      <w:pPr>
        <w:pStyle w:val="ConsPlusNormal"/>
        <w:spacing w:before="240"/>
        <w:ind w:firstLine="540"/>
        <w:jc w:val="both"/>
      </w:pPr>
      <w:r w:rsidRPr="0044378A">
        <w:t xml:space="preserve">сведения о применяемой системе налогообложения (для плательщиков единого сельскохозяйственного налога - с учетом получения освобождения от исполнения обязанностей налогоплательщика, связанных с исчислением и уплатой налога на добавленную стоимость по </w:t>
      </w:r>
      <w:hyperlink r:id="rId668" w:history="1">
        <w:r w:rsidRPr="0044378A">
          <w:rPr>
            <w:color w:val="0000FF"/>
          </w:rPr>
          <w:t>статье 145</w:t>
        </w:r>
      </w:hyperlink>
      <w:r w:rsidRPr="0044378A">
        <w:t xml:space="preserve"> Налогового кодекса Российской Федерации) - единовременно при первичном обращении в текущем финансовом году.</w:t>
      </w:r>
    </w:p>
    <w:p w:rsidR="005A23F2" w:rsidRPr="0044378A" w:rsidRDefault="0036061C">
      <w:pPr>
        <w:pStyle w:val="ConsPlusNormal"/>
        <w:spacing w:before="240"/>
        <w:ind w:firstLine="540"/>
        <w:jc w:val="both"/>
      </w:pPr>
      <w:r w:rsidRPr="0044378A">
        <w:t>Дополнительный перечень документов к документам, указанным в настоящем пункте:</w:t>
      </w:r>
    </w:p>
    <w:p w:rsidR="005A23F2" w:rsidRPr="0044378A" w:rsidRDefault="0036061C">
      <w:pPr>
        <w:pStyle w:val="ConsPlusNormal"/>
        <w:spacing w:before="240"/>
        <w:ind w:firstLine="540"/>
        <w:jc w:val="both"/>
      </w:pPr>
      <w:r w:rsidRPr="0044378A">
        <w:t>а) при выполнении работ подрядным способом:</w:t>
      </w:r>
    </w:p>
    <w:p w:rsidR="005A23F2" w:rsidRPr="0044378A" w:rsidRDefault="0036061C">
      <w:pPr>
        <w:pStyle w:val="ConsPlusNormal"/>
        <w:spacing w:before="240"/>
        <w:ind w:firstLine="540"/>
        <w:jc w:val="both"/>
      </w:pPr>
      <w:r w:rsidRPr="0044378A">
        <w:t>копии договоров на выполнение работ, в том числе на разработку проектно-сметной документации - единовременно при первичном обращении;</w:t>
      </w:r>
    </w:p>
    <w:p w:rsidR="005A23F2" w:rsidRPr="0044378A" w:rsidRDefault="0036061C">
      <w:pPr>
        <w:pStyle w:val="ConsPlusNormal"/>
        <w:spacing w:before="240"/>
        <w:ind w:firstLine="540"/>
        <w:jc w:val="both"/>
      </w:pPr>
      <w:r w:rsidRPr="0044378A">
        <w:t>копия акта о приемке выполненных работ по форме, установленной Министерством;</w:t>
      </w:r>
    </w:p>
    <w:p w:rsidR="005A23F2" w:rsidRPr="0044378A" w:rsidRDefault="0036061C">
      <w:pPr>
        <w:pStyle w:val="ConsPlusNormal"/>
        <w:spacing w:before="240"/>
        <w:ind w:firstLine="540"/>
        <w:jc w:val="both"/>
      </w:pPr>
      <w:r w:rsidRPr="0044378A">
        <w:t>копии счетов или счетов-фактур на оплату выполненных работ;</w:t>
      </w:r>
    </w:p>
    <w:p w:rsidR="005A23F2" w:rsidRPr="0044378A" w:rsidRDefault="0036061C">
      <w:pPr>
        <w:pStyle w:val="ConsPlusNormal"/>
        <w:spacing w:before="240"/>
        <w:ind w:firstLine="540"/>
        <w:jc w:val="both"/>
      </w:pPr>
      <w:r w:rsidRPr="0044378A">
        <w:t>копии платежных документов, оформленных в установленном порядке, подтверждающих факт оплаты выполненных работ;</w:t>
      </w:r>
    </w:p>
    <w:p w:rsidR="005A23F2" w:rsidRPr="0044378A" w:rsidRDefault="0036061C">
      <w:pPr>
        <w:pStyle w:val="ConsPlusNormal"/>
        <w:spacing w:before="240"/>
        <w:ind w:firstLine="540"/>
        <w:jc w:val="both"/>
      </w:pPr>
      <w:r w:rsidRPr="0044378A">
        <w:t>б) при выполнении работ хозяйственным способом:</w:t>
      </w:r>
    </w:p>
    <w:p w:rsidR="005A23F2" w:rsidRPr="0044378A" w:rsidRDefault="0036061C">
      <w:pPr>
        <w:pStyle w:val="ConsPlusNormal"/>
        <w:spacing w:before="240"/>
        <w:ind w:firstLine="540"/>
        <w:jc w:val="both"/>
      </w:pPr>
      <w:r w:rsidRPr="0044378A">
        <w:t>сведения, подписанные получателем субсидий по форме, установленной Министерством, содержащие информацию об объеме выполненных работ и затратах (по статьям затрат) на проведение работ по ремонту мелиоративных систем и (или) культуртехнических работ.</w:t>
      </w:r>
    </w:p>
    <w:p w:rsidR="005A23F2" w:rsidRPr="0044378A" w:rsidRDefault="0036061C">
      <w:pPr>
        <w:pStyle w:val="ConsPlusNormal"/>
        <w:spacing w:before="240"/>
        <w:ind w:firstLine="540"/>
        <w:jc w:val="both"/>
      </w:pPr>
      <w:r w:rsidRPr="0044378A">
        <w:t>21. Копии документов, указанные в настоящем Перечне, заверяются получателями субсидий (руководителем организации, главой крестьянского (фермерского) хозяйства, индивидуальным предпринимателем) или представляются с предъявлением подлинников. В случае предъявления получателями субсидий подлинников документов их копии заверяются ответственным лицом Министерства или Государственного учреждения. Граждане, ведущие личное подсобное хозяйство, представляют подлинники документов, копии с которых заверяет Государственное учреждение. Подлинники документов после сверки с копиями подлежат возврату получателям субсидий не позднее 10 рабочих дней со дня регистрации заявления на предоставление субсидий.</w:t>
      </w:r>
    </w:p>
    <w:p w:rsidR="005A23F2" w:rsidRPr="0044378A" w:rsidRDefault="0036061C">
      <w:pPr>
        <w:pStyle w:val="ConsPlusNormal"/>
        <w:spacing w:before="240"/>
        <w:ind w:firstLine="540"/>
        <w:jc w:val="both"/>
      </w:pPr>
      <w:r w:rsidRPr="0044378A">
        <w:t xml:space="preserve">22. К документам, указанным в </w:t>
      </w:r>
      <w:hyperlink w:anchor="Par8374" w:tooltip="1. Общий перечень документов для предоставления субсидий на возмещение части затрат на техническое и технологическое перевооружение, субсидий на возмещение части затрат на техническое и технологическое перевооружение производств по заготовке и переработке дико" w:history="1">
        <w:r w:rsidRPr="0044378A">
          <w:rPr>
            <w:color w:val="0000FF"/>
          </w:rPr>
          <w:t>пунктах 1</w:t>
        </w:r>
      </w:hyperlink>
      <w:r w:rsidRPr="0044378A">
        <w:t xml:space="preserve"> - </w:t>
      </w:r>
      <w:hyperlink w:anchor="Par8587" w:tooltip="20. Для предоставления субсидий на возмещение части затрат на ремонт мелиоративных систем общего и индивидуального пользования и (или) на культуртехнические мероприятия на сельскохозяйственных угодьях:" w:history="1">
        <w:r w:rsidRPr="0044378A">
          <w:rPr>
            <w:color w:val="0000FF"/>
          </w:rPr>
          <w:t>20</w:t>
        </w:r>
      </w:hyperlink>
      <w:r w:rsidRPr="0044378A">
        <w:t xml:space="preserve"> настоящего Перечня, Министерством или Государственным учреждением приобщаются сведения о предоставлении отчетности о финансово-экономическом состоянии получателей субсидий за отчетный период по формам, установленным Министерством сельского хозяйства Российской Федерации, в порядке и сроки, установленным Министерством (в отношении получателей субсидий, получавших субсидии в предыдущем финансовом году), отчетности о достижении показателей, в порядке и в сроки, установленные соглашением, указанным в </w:t>
      </w:r>
      <w:hyperlink w:anchor="Par6209" w:tooltip="1) представление получателями субсидий отчетности о финансово-экономическом состоянии по формам, установленным Министерством сельского хозяйства Российской Федерации, в сроки, установленные Министерством (для сельскохозяйственных товаропроизводителей, признанн" w:history="1">
        <w:r w:rsidRPr="0044378A">
          <w:rPr>
            <w:color w:val="0000FF"/>
          </w:rPr>
          <w:t>подпункте 1 пункта 3 раздела I</w:t>
        </w:r>
      </w:hyperlink>
      <w:r w:rsidRPr="0044378A">
        <w:t xml:space="preserve"> Порядка, по форме, установленной Министерством.</w:t>
      </w:r>
    </w:p>
    <w:p w:rsidR="005A23F2" w:rsidRPr="0044378A" w:rsidRDefault="005A23F2">
      <w:pPr>
        <w:pStyle w:val="ConsPlusNormal"/>
      </w:pPr>
    </w:p>
    <w:p w:rsidR="005A23F2" w:rsidRPr="0044378A" w:rsidRDefault="005A23F2">
      <w:pPr>
        <w:pStyle w:val="ConsPlusNormal"/>
      </w:pPr>
    </w:p>
    <w:p w:rsidR="005A23F2" w:rsidRPr="0044378A" w:rsidRDefault="005A23F2">
      <w:pPr>
        <w:pStyle w:val="ConsPlusNormal"/>
      </w:pPr>
    </w:p>
    <w:p w:rsidR="005A23F2" w:rsidRPr="0044378A" w:rsidRDefault="005A23F2">
      <w:pPr>
        <w:pStyle w:val="ConsPlusNormal"/>
      </w:pPr>
    </w:p>
    <w:p w:rsidR="005A23F2" w:rsidRPr="0044378A" w:rsidRDefault="005A23F2">
      <w:pPr>
        <w:pStyle w:val="ConsPlusNormal"/>
      </w:pPr>
    </w:p>
    <w:p w:rsidR="005A23F2" w:rsidRPr="0044378A" w:rsidRDefault="0036061C">
      <w:pPr>
        <w:pStyle w:val="ConsPlusNormal"/>
        <w:jc w:val="right"/>
        <w:outlineLvl w:val="2"/>
      </w:pPr>
      <w:r w:rsidRPr="0044378A">
        <w:t>Приложение 22</w:t>
      </w:r>
    </w:p>
    <w:p w:rsidR="005A23F2" w:rsidRPr="0044378A" w:rsidRDefault="0036061C">
      <w:pPr>
        <w:pStyle w:val="ConsPlusNormal"/>
        <w:jc w:val="right"/>
      </w:pPr>
      <w:r w:rsidRPr="0044378A">
        <w:t>к Порядку</w:t>
      </w:r>
    </w:p>
    <w:p w:rsidR="005A23F2" w:rsidRPr="0044378A" w:rsidRDefault="0036061C">
      <w:pPr>
        <w:pStyle w:val="ConsPlusNormal"/>
        <w:jc w:val="right"/>
      </w:pPr>
      <w:r w:rsidRPr="0044378A">
        <w:t>предоставления средств</w:t>
      </w:r>
    </w:p>
    <w:p w:rsidR="005A23F2" w:rsidRPr="0044378A" w:rsidRDefault="0036061C">
      <w:pPr>
        <w:pStyle w:val="ConsPlusNormal"/>
        <w:jc w:val="right"/>
      </w:pPr>
      <w:r w:rsidRPr="0044378A">
        <w:t>республиканского бюджета</w:t>
      </w:r>
    </w:p>
    <w:p w:rsidR="005A23F2" w:rsidRPr="0044378A" w:rsidRDefault="0036061C">
      <w:pPr>
        <w:pStyle w:val="ConsPlusNormal"/>
        <w:jc w:val="right"/>
      </w:pPr>
      <w:r w:rsidRPr="0044378A">
        <w:t>Республики Коми,</w:t>
      </w:r>
    </w:p>
    <w:p w:rsidR="005A23F2" w:rsidRPr="0044378A" w:rsidRDefault="0036061C">
      <w:pPr>
        <w:pStyle w:val="ConsPlusNormal"/>
        <w:jc w:val="right"/>
      </w:pPr>
      <w:r w:rsidRPr="0044378A">
        <w:t>предусмотренных</w:t>
      </w:r>
    </w:p>
    <w:p w:rsidR="005A23F2" w:rsidRPr="0044378A" w:rsidRDefault="0036061C">
      <w:pPr>
        <w:pStyle w:val="ConsPlusNormal"/>
        <w:jc w:val="right"/>
      </w:pPr>
      <w:r w:rsidRPr="0044378A">
        <w:t>на государственную поддержку</w:t>
      </w:r>
    </w:p>
    <w:p w:rsidR="005A23F2" w:rsidRPr="0044378A" w:rsidRDefault="0036061C">
      <w:pPr>
        <w:pStyle w:val="ConsPlusNormal"/>
        <w:jc w:val="right"/>
      </w:pPr>
      <w:r w:rsidRPr="0044378A">
        <w:t>развития сельского хозяйства</w:t>
      </w:r>
    </w:p>
    <w:p w:rsidR="005A23F2" w:rsidRPr="0044378A" w:rsidRDefault="0036061C">
      <w:pPr>
        <w:pStyle w:val="ConsPlusNormal"/>
        <w:jc w:val="right"/>
      </w:pPr>
      <w:r w:rsidRPr="0044378A">
        <w:t>и регулирования рынков</w:t>
      </w:r>
    </w:p>
    <w:p w:rsidR="005A23F2" w:rsidRPr="0044378A" w:rsidRDefault="0036061C">
      <w:pPr>
        <w:pStyle w:val="ConsPlusNormal"/>
        <w:jc w:val="right"/>
      </w:pPr>
      <w:r w:rsidRPr="0044378A">
        <w:t>сельскохозяйственной продукции,</w:t>
      </w:r>
    </w:p>
    <w:p w:rsidR="005A23F2" w:rsidRPr="0044378A" w:rsidRDefault="0036061C">
      <w:pPr>
        <w:pStyle w:val="ConsPlusNormal"/>
        <w:jc w:val="right"/>
      </w:pPr>
      <w:r w:rsidRPr="0044378A">
        <w:t>сырья и продовольствия, развития</w:t>
      </w:r>
    </w:p>
    <w:p w:rsidR="005A23F2" w:rsidRPr="0044378A" w:rsidRDefault="0036061C">
      <w:pPr>
        <w:pStyle w:val="ConsPlusNormal"/>
        <w:jc w:val="right"/>
      </w:pPr>
      <w:r w:rsidRPr="0044378A">
        <w:t>рыбохозяйственного комплекса</w:t>
      </w:r>
    </w:p>
    <w:p w:rsidR="005A23F2" w:rsidRPr="0044378A" w:rsidRDefault="005A23F2">
      <w:pPr>
        <w:pStyle w:val="ConsPlusNormal"/>
      </w:pPr>
    </w:p>
    <w:p w:rsidR="005A23F2" w:rsidRPr="0044378A" w:rsidRDefault="0036061C">
      <w:pPr>
        <w:pStyle w:val="ConsPlusTitle"/>
        <w:jc w:val="center"/>
        <w:rPr>
          <w:rFonts w:ascii="Times New Roman" w:hAnsi="Times New Roman" w:cs="Times New Roman"/>
        </w:rPr>
      </w:pPr>
      <w:bookmarkStart w:id="159" w:name="Par8620"/>
      <w:bookmarkEnd w:id="159"/>
      <w:r w:rsidRPr="0044378A">
        <w:rPr>
          <w:rFonts w:ascii="Times New Roman" w:hAnsi="Times New Roman" w:cs="Times New Roman"/>
        </w:rPr>
        <w:t>ПЕРЕЧЕНЬ</w:t>
      </w:r>
    </w:p>
    <w:p w:rsidR="005A23F2" w:rsidRPr="0044378A" w:rsidRDefault="0036061C">
      <w:pPr>
        <w:pStyle w:val="ConsPlusTitle"/>
        <w:jc w:val="center"/>
        <w:rPr>
          <w:rFonts w:ascii="Times New Roman" w:hAnsi="Times New Roman" w:cs="Times New Roman"/>
        </w:rPr>
      </w:pPr>
      <w:r w:rsidRPr="0044378A">
        <w:rPr>
          <w:rFonts w:ascii="Times New Roman" w:hAnsi="Times New Roman" w:cs="Times New Roman"/>
        </w:rPr>
        <w:t>ПОКАЗАТЕЛЕЙ, НЕОБХОДИМЫХ ДЛЯ ОЦЕНКИ ДОСТИЖЕНИЯ</w:t>
      </w:r>
    </w:p>
    <w:p w:rsidR="005A23F2" w:rsidRPr="0044378A" w:rsidRDefault="0036061C">
      <w:pPr>
        <w:pStyle w:val="ConsPlusTitle"/>
        <w:jc w:val="center"/>
        <w:rPr>
          <w:rFonts w:ascii="Times New Roman" w:hAnsi="Times New Roman" w:cs="Times New Roman"/>
        </w:rPr>
      </w:pPr>
      <w:r w:rsidRPr="0044378A">
        <w:rPr>
          <w:rFonts w:ascii="Times New Roman" w:hAnsi="Times New Roman" w:cs="Times New Roman"/>
        </w:rPr>
        <w:t>РЕЗУЛЬТАТОВ ПРЕДОСТАВЛЕНИЯ СУБСИДИЙ</w:t>
      </w:r>
    </w:p>
    <w:p w:rsidR="005A23F2" w:rsidRPr="0044378A" w:rsidRDefault="005A23F2">
      <w:pPr>
        <w:pStyle w:val="ConsPlusNormal"/>
      </w:pPr>
    </w:p>
    <w:tbl>
      <w:tblPr>
        <w:tblW w:w="5000" w:type="pct"/>
        <w:tblCellMar>
          <w:left w:w="0" w:type="dxa"/>
          <w:right w:w="0" w:type="dxa"/>
        </w:tblCellMar>
        <w:tblLook w:val="0000"/>
      </w:tblPr>
      <w:tblGrid>
        <w:gridCol w:w="60"/>
        <w:gridCol w:w="113"/>
        <w:gridCol w:w="9921"/>
        <w:gridCol w:w="113"/>
      </w:tblGrid>
      <w:tr w:rsidR="005A23F2" w:rsidRPr="0044378A">
        <w:tc>
          <w:tcPr>
            <w:tcW w:w="60" w:type="dxa"/>
            <w:shd w:val="clear" w:color="auto" w:fill="CED3F1"/>
            <w:tcMar>
              <w:top w:w="0" w:type="dxa"/>
              <w:left w:w="0" w:type="dxa"/>
              <w:bottom w:w="0" w:type="dxa"/>
              <w:right w:w="0" w:type="dxa"/>
            </w:tcMar>
          </w:tcPr>
          <w:p w:rsidR="005A23F2" w:rsidRPr="0044378A" w:rsidRDefault="005A23F2">
            <w:pPr>
              <w:pStyle w:val="ConsPlusNormal"/>
            </w:pPr>
          </w:p>
        </w:tc>
        <w:tc>
          <w:tcPr>
            <w:tcW w:w="113" w:type="dxa"/>
            <w:shd w:val="clear" w:color="auto" w:fill="F4F3F8"/>
            <w:tcMar>
              <w:top w:w="0" w:type="dxa"/>
              <w:left w:w="0" w:type="dxa"/>
              <w:bottom w:w="0" w:type="dxa"/>
              <w:right w:w="0" w:type="dxa"/>
            </w:tcMar>
          </w:tcPr>
          <w:p w:rsidR="005A23F2" w:rsidRPr="0044378A" w:rsidRDefault="005A23F2">
            <w:pPr>
              <w:pStyle w:val="ConsPlusNormal"/>
            </w:pPr>
          </w:p>
        </w:tc>
        <w:tc>
          <w:tcPr>
            <w:tcW w:w="0" w:type="auto"/>
            <w:shd w:val="clear" w:color="auto" w:fill="F4F3F8"/>
            <w:tcMar>
              <w:top w:w="113" w:type="dxa"/>
              <w:left w:w="0" w:type="dxa"/>
              <w:bottom w:w="113" w:type="dxa"/>
              <w:right w:w="0" w:type="dxa"/>
            </w:tcMar>
          </w:tcPr>
          <w:p w:rsidR="005A23F2" w:rsidRPr="0044378A" w:rsidRDefault="0036061C">
            <w:pPr>
              <w:pStyle w:val="ConsPlusNormal"/>
              <w:jc w:val="center"/>
              <w:rPr>
                <w:color w:val="392C69"/>
              </w:rPr>
            </w:pPr>
            <w:r w:rsidRPr="0044378A">
              <w:rPr>
                <w:color w:val="392C69"/>
              </w:rPr>
              <w:t>Список изменяющих документов</w:t>
            </w:r>
          </w:p>
          <w:p w:rsidR="005A23F2" w:rsidRPr="0044378A" w:rsidRDefault="0036061C">
            <w:pPr>
              <w:pStyle w:val="ConsPlusNormal"/>
              <w:jc w:val="center"/>
              <w:rPr>
                <w:color w:val="392C69"/>
              </w:rPr>
            </w:pPr>
            <w:r w:rsidRPr="0044378A">
              <w:rPr>
                <w:color w:val="392C69"/>
              </w:rPr>
              <w:t xml:space="preserve">(в ред. Постановлений Правительства РК от 24.04.2020 </w:t>
            </w:r>
            <w:hyperlink r:id="rId669" w:history="1">
              <w:r w:rsidRPr="0044378A">
                <w:rPr>
                  <w:color w:val="0000FF"/>
                </w:rPr>
                <w:t>N 201</w:t>
              </w:r>
            </w:hyperlink>
            <w:r w:rsidRPr="0044378A">
              <w:rPr>
                <w:color w:val="392C69"/>
              </w:rPr>
              <w:t>,</w:t>
            </w:r>
          </w:p>
          <w:p w:rsidR="005A23F2" w:rsidRPr="0044378A" w:rsidRDefault="0036061C">
            <w:pPr>
              <w:pStyle w:val="ConsPlusNormal"/>
              <w:jc w:val="center"/>
              <w:rPr>
                <w:color w:val="392C69"/>
              </w:rPr>
            </w:pPr>
            <w:r w:rsidRPr="0044378A">
              <w:rPr>
                <w:color w:val="392C69"/>
              </w:rPr>
              <w:t xml:space="preserve">от 18.08.2020 </w:t>
            </w:r>
            <w:hyperlink r:id="rId670" w:history="1">
              <w:r w:rsidRPr="0044378A">
                <w:rPr>
                  <w:color w:val="0000FF"/>
                </w:rPr>
                <w:t>N 414</w:t>
              </w:r>
            </w:hyperlink>
            <w:r w:rsidRPr="0044378A">
              <w:rPr>
                <w:color w:val="392C69"/>
              </w:rPr>
              <w:t xml:space="preserve">, от 23.04.2021 </w:t>
            </w:r>
            <w:hyperlink r:id="rId671" w:history="1">
              <w:r w:rsidRPr="0044378A">
                <w:rPr>
                  <w:color w:val="0000FF"/>
                </w:rPr>
                <w:t>N 212</w:t>
              </w:r>
            </w:hyperlink>
            <w:r w:rsidRPr="0044378A">
              <w:rPr>
                <w:color w:val="392C69"/>
              </w:rPr>
              <w:t>)</w:t>
            </w:r>
          </w:p>
        </w:tc>
        <w:tc>
          <w:tcPr>
            <w:tcW w:w="113" w:type="dxa"/>
            <w:shd w:val="clear" w:color="auto" w:fill="F4F3F8"/>
            <w:tcMar>
              <w:top w:w="0" w:type="dxa"/>
              <w:left w:w="0" w:type="dxa"/>
              <w:bottom w:w="0" w:type="dxa"/>
              <w:right w:w="0" w:type="dxa"/>
            </w:tcMar>
          </w:tcPr>
          <w:p w:rsidR="005A23F2" w:rsidRPr="0044378A" w:rsidRDefault="005A23F2">
            <w:pPr>
              <w:pStyle w:val="ConsPlusNormal"/>
              <w:jc w:val="center"/>
              <w:rPr>
                <w:color w:val="392C69"/>
              </w:rPr>
            </w:pPr>
          </w:p>
        </w:tc>
      </w:tr>
    </w:tbl>
    <w:p w:rsidR="005A23F2" w:rsidRPr="0044378A" w:rsidRDefault="005A23F2">
      <w:pPr>
        <w:pStyle w:val="ConsPlusNormal"/>
      </w:pPr>
    </w:p>
    <w:tbl>
      <w:tblPr>
        <w:tblW w:w="0" w:type="auto"/>
        <w:tblLayout w:type="fixed"/>
        <w:tblCellMar>
          <w:top w:w="102" w:type="dxa"/>
          <w:left w:w="62" w:type="dxa"/>
          <w:bottom w:w="102" w:type="dxa"/>
          <w:right w:w="62" w:type="dxa"/>
        </w:tblCellMar>
        <w:tblLook w:val="0000"/>
      </w:tblPr>
      <w:tblGrid>
        <w:gridCol w:w="510"/>
        <w:gridCol w:w="5159"/>
        <w:gridCol w:w="3402"/>
      </w:tblGrid>
      <w:tr w:rsidR="005A23F2" w:rsidRPr="0044378A">
        <w:tc>
          <w:tcPr>
            <w:tcW w:w="510"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N п/п</w:t>
            </w:r>
          </w:p>
        </w:tc>
        <w:tc>
          <w:tcPr>
            <w:tcW w:w="5159"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Наименование субсидий</w:t>
            </w:r>
          </w:p>
        </w:tc>
        <w:tc>
          <w:tcPr>
            <w:tcW w:w="3402"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Наименование показателя, необходимого для оценки достижения результата предоставления субсидии</w:t>
            </w:r>
          </w:p>
        </w:tc>
      </w:tr>
      <w:tr w:rsidR="005A23F2" w:rsidRPr="0044378A">
        <w:tc>
          <w:tcPr>
            <w:tcW w:w="510" w:type="dxa"/>
            <w:tcBorders>
              <w:top w:val="single" w:sz="4" w:space="0" w:color="auto"/>
              <w:left w:val="single" w:sz="4" w:space="0" w:color="auto"/>
              <w:right w:val="single" w:sz="4" w:space="0" w:color="auto"/>
            </w:tcBorders>
          </w:tcPr>
          <w:p w:rsidR="005A23F2" w:rsidRPr="0044378A" w:rsidRDefault="0036061C">
            <w:pPr>
              <w:pStyle w:val="ConsPlusNormal"/>
            </w:pPr>
            <w:r w:rsidRPr="0044378A">
              <w:t>1</w:t>
            </w:r>
          </w:p>
        </w:tc>
        <w:tc>
          <w:tcPr>
            <w:tcW w:w="5159" w:type="dxa"/>
            <w:tcBorders>
              <w:top w:val="single" w:sz="4" w:space="0" w:color="auto"/>
              <w:left w:val="single" w:sz="4" w:space="0" w:color="auto"/>
              <w:right w:val="single" w:sz="4" w:space="0" w:color="auto"/>
            </w:tcBorders>
          </w:tcPr>
          <w:p w:rsidR="005A23F2" w:rsidRPr="0044378A" w:rsidRDefault="0036061C">
            <w:pPr>
              <w:pStyle w:val="ConsPlusNormal"/>
              <w:jc w:val="both"/>
            </w:pPr>
            <w:r w:rsidRPr="0044378A">
              <w:t>Субсидии на возмещение части затрат на строительство и реконструкцию животноводческих помещений, а также приобретение машин и оборудования</w:t>
            </w:r>
          </w:p>
        </w:tc>
        <w:tc>
          <w:tcPr>
            <w:tcW w:w="3402" w:type="dxa"/>
            <w:tcBorders>
              <w:top w:val="single" w:sz="4" w:space="0" w:color="auto"/>
              <w:left w:val="single" w:sz="4" w:space="0" w:color="auto"/>
              <w:right w:val="single" w:sz="4" w:space="0" w:color="auto"/>
            </w:tcBorders>
          </w:tcPr>
          <w:p w:rsidR="005A23F2" w:rsidRPr="0044378A" w:rsidRDefault="0036061C">
            <w:pPr>
              <w:pStyle w:val="ConsPlusNormal"/>
            </w:pPr>
            <w:r w:rsidRPr="0044378A">
              <w:t>Объем введенных не позднее 6 месяцев, следующих за месяцем последнего перечисления субсидий, мощностей животноводческих помещений, скотомест</w:t>
            </w:r>
          </w:p>
        </w:tc>
      </w:tr>
      <w:tr w:rsidR="005A23F2" w:rsidRPr="0044378A">
        <w:tc>
          <w:tcPr>
            <w:tcW w:w="9071" w:type="dxa"/>
            <w:gridSpan w:val="3"/>
            <w:tcBorders>
              <w:left w:val="single" w:sz="4" w:space="0" w:color="auto"/>
              <w:bottom w:val="single" w:sz="4" w:space="0" w:color="auto"/>
              <w:right w:val="single" w:sz="4" w:space="0" w:color="auto"/>
            </w:tcBorders>
          </w:tcPr>
          <w:p w:rsidR="005A23F2" w:rsidRPr="0044378A" w:rsidRDefault="0036061C">
            <w:pPr>
              <w:pStyle w:val="ConsPlusNormal"/>
              <w:jc w:val="both"/>
            </w:pPr>
            <w:r w:rsidRPr="0044378A">
              <w:t xml:space="preserve">(в ред. </w:t>
            </w:r>
            <w:hyperlink r:id="rId672" w:history="1">
              <w:r w:rsidRPr="0044378A">
                <w:rPr>
                  <w:color w:val="0000FF"/>
                </w:rPr>
                <w:t>Постановления</w:t>
              </w:r>
            </w:hyperlink>
            <w:r w:rsidRPr="0044378A">
              <w:t xml:space="preserve"> Правительства РК от 23.04.2021 N 212)</w:t>
            </w:r>
          </w:p>
        </w:tc>
      </w:tr>
      <w:tr w:rsidR="005A23F2" w:rsidRPr="0044378A">
        <w:tc>
          <w:tcPr>
            <w:tcW w:w="510"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2</w:t>
            </w:r>
          </w:p>
        </w:tc>
        <w:tc>
          <w:tcPr>
            <w:tcW w:w="5159"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Субсидии на возмещение части затрат на техническое и технологическое перевооружение в области животноводства и кормопроизводства</w:t>
            </w:r>
          </w:p>
        </w:tc>
        <w:tc>
          <w:tcPr>
            <w:tcW w:w="3402" w:type="dxa"/>
            <w:vMerge w:val="restart"/>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1) производство молока (в физической массе), тонн;</w:t>
            </w:r>
          </w:p>
          <w:p w:rsidR="005A23F2" w:rsidRPr="0044378A" w:rsidRDefault="0036061C">
            <w:pPr>
              <w:pStyle w:val="ConsPlusNormal"/>
            </w:pPr>
            <w:r w:rsidRPr="0044378A">
              <w:t xml:space="preserve">2) производство скота на убой (в живом весе), тонн </w:t>
            </w:r>
            <w:hyperlink w:anchor="Par8724" w:tooltip="&lt;*&gt; устанавливается в отношении получателей субсидий, занимающихся разведением крупного рогатого скота мясного направления." w:history="1">
              <w:r w:rsidRPr="0044378A">
                <w:rPr>
                  <w:color w:val="0000FF"/>
                </w:rPr>
                <w:t>&lt;*&gt;</w:t>
              </w:r>
            </w:hyperlink>
          </w:p>
          <w:p w:rsidR="005A23F2" w:rsidRPr="0044378A" w:rsidRDefault="0036061C">
            <w:pPr>
              <w:pStyle w:val="ConsPlusNormal"/>
            </w:pPr>
            <w:r w:rsidRPr="0044378A">
              <w:t>3) производство птицы на убой (в живом весе), тонн</w:t>
            </w:r>
          </w:p>
          <w:p w:rsidR="005A23F2" w:rsidRPr="0044378A" w:rsidRDefault="0036061C">
            <w:pPr>
              <w:pStyle w:val="ConsPlusNormal"/>
            </w:pPr>
            <w:r w:rsidRPr="0044378A">
              <w:lastRenderedPageBreak/>
              <w:t>4) производство яиц, тыс. шт.;</w:t>
            </w:r>
          </w:p>
          <w:p w:rsidR="005A23F2" w:rsidRPr="0044378A" w:rsidRDefault="0036061C">
            <w:pPr>
              <w:pStyle w:val="ConsPlusNormal"/>
            </w:pPr>
            <w:r w:rsidRPr="0044378A">
              <w:t>5) поголовье коров</w:t>
            </w:r>
          </w:p>
        </w:tc>
      </w:tr>
      <w:tr w:rsidR="005A23F2" w:rsidRPr="0044378A">
        <w:tc>
          <w:tcPr>
            <w:tcW w:w="510"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3</w:t>
            </w:r>
          </w:p>
        </w:tc>
        <w:tc>
          <w:tcPr>
            <w:tcW w:w="5159"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Субсидии на возмещение части затрат на приобретение (изготовление) комбикорма для крупного рогатого скота</w:t>
            </w:r>
          </w:p>
        </w:tc>
        <w:tc>
          <w:tcPr>
            <w:tcW w:w="3402"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both"/>
            </w:pPr>
          </w:p>
        </w:tc>
      </w:tr>
      <w:tr w:rsidR="005A23F2" w:rsidRPr="0044378A">
        <w:tc>
          <w:tcPr>
            <w:tcW w:w="510"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lastRenderedPageBreak/>
              <w:t>4</w:t>
            </w:r>
          </w:p>
        </w:tc>
        <w:tc>
          <w:tcPr>
            <w:tcW w:w="5159"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Субсидии на возмещение части затрат на производство и реализацию товарной животноводческой продукции</w:t>
            </w:r>
          </w:p>
        </w:tc>
        <w:tc>
          <w:tcPr>
            <w:tcW w:w="3402"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both"/>
            </w:pPr>
          </w:p>
        </w:tc>
      </w:tr>
      <w:tr w:rsidR="005A23F2" w:rsidRPr="0044378A">
        <w:tc>
          <w:tcPr>
            <w:tcW w:w="510"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lastRenderedPageBreak/>
              <w:t>5</w:t>
            </w:r>
          </w:p>
        </w:tc>
        <w:tc>
          <w:tcPr>
            <w:tcW w:w="5159"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Субсидии на возмещение части затрат на содержание сельскохозяйственных животных и взрослой птицы</w:t>
            </w:r>
          </w:p>
        </w:tc>
        <w:tc>
          <w:tcPr>
            <w:tcW w:w="3402"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both"/>
            </w:pPr>
          </w:p>
        </w:tc>
      </w:tr>
      <w:tr w:rsidR="005A23F2" w:rsidRPr="0044378A">
        <w:tc>
          <w:tcPr>
            <w:tcW w:w="510" w:type="dxa"/>
            <w:vMerge w:val="restart"/>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6</w:t>
            </w:r>
          </w:p>
        </w:tc>
        <w:tc>
          <w:tcPr>
            <w:tcW w:w="5159" w:type="dxa"/>
            <w:vMerge w:val="restart"/>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Субсидии на возмещение части затрат на техническое и технологическое перевооружение в области выращивания картофеля и овощей</w:t>
            </w:r>
          </w:p>
        </w:tc>
        <w:tc>
          <w:tcPr>
            <w:tcW w:w="3402"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Валовой сбор картофеля, тонн</w:t>
            </w:r>
          </w:p>
        </w:tc>
      </w:tr>
      <w:tr w:rsidR="005A23F2" w:rsidRPr="0044378A">
        <w:tc>
          <w:tcPr>
            <w:tcW w:w="510"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5159"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3402"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Валовой сбор овощей открытого грунта, тонн</w:t>
            </w:r>
          </w:p>
        </w:tc>
      </w:tr>
      <w:tr w:rsidR="005A23F2" w:rsidRPr="0044378A">
        <w:tc>
          <w:tcPr>
            <w:tcW w:w="510"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7</w:t>
            </w:r>
          </w:p>
        </w:tc>
        <w:tc>
          <w:tcPr>
            <w:tcW w:w="5159"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Субсидии на возмещение части затрат на техническое и технологическое перевооружение в области химизации и мелиорации</w:t>
            </w:r>
          </w:p>
        </w:tc>
        <w:tc>
          <w:tcPr>
            <w:tcW w:w="3402"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Площадь земель, на которых проведены работы по химизации и мелиорации, гектаров</w:t>
            </w:r>
          </w:p>
        </w:tc>
      </w:tr>
      <w:tr w:rsidR="005A23F2" w:rsidRPr="0044378A">
        <w:tc>
          <w:tcPr>
            <w:tcW w:w="510"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8</w:t>
            </w:r>
          </w:p>
        </w:tc>
        <w:tc>
          <w:tcPr>
            <w:tcW w:w="5159"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Субсидии на возмещение части затрат на техническое и технологическое перевооружение в области аквакультуры и рыболовства</w:t>
            </w:r>
          </w:p>
        </w:tc>
        <w:tc>
          <w:tcPr>
            <w:tcW w:w="3402"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Объем реализованной рыбы, тонн</w:t>
            </w:r>
          </w:p>
        </w:tc>
      </w:tr>
      <w:tr w:rsidR="005A23F2" w:rsidRPr="0044378A">
        <w:tc>
          <w:tcPr>
            <w:tcW w:w="510"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9</w:t>
            </w:r>
          </w:p>
        </w:tc>
        <w:tc>
          <w:tcPr>
            <w:tcW w:w="5159"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Субсидии на возмещение части затрат на техническое и технологическое перевооружение в области переработки сельскохозяйственной продукции</w:t>
            </w:r>
          </w:p>
        </w:tc>
        <w:tc>
          <w:tcPr>
            <w:tcW w:w="3402"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Объем переработанной сельскохозяйственной продукции:</w:t>
            </w:r>
          </w:p>
          <w:p w:rsidR="005A23F2" w:rsidRPr="0044378A" w:rsidRDefault="0036061C">
            <w:pPr>
              <w:pStyle w:val="ConsPlusNormal"/>
            </w:pPr>
            <w:r w:rsidRPr="0044378A">
              <w:t>1) молоко (в физической массе), тонн;</w:t>
            </w:r>
          </w:p>
          <w:p w:rsidR="005A23F2" w:rsidRPr="0044378A" w:rsidRDefault="0036061C">
            <w:pPr>
              <w:pStyle w:val="ConsPlusNormal"/>
            </w:pPr>
            <w:r w:rsidRPr="0044378A">
              <w:t>2) скот и птица на убой (в живом весе), тонн;</w:t>
            </w:r>
          </w:p>
          <w:p w:rsidR="005A23F2" w:rsidRPr="0044378A" w:rsidRDefault="0036061C">
            <w:pPr>
              <w:pStyle w:val="ConsPlusNormal"/>
            </w:pPr>
            <w:r w:rsidRPr="0044378A">
              <w:t>3) картофель и овощи, тонн;</w:t>
            </w:r>
          </w:p>
          <w:p w:rsidR="005A23F2" w:rsidRPr="0044378A" w:rsidRDefault="0036061C">
            <w:pPr>
              <w:pStyle w:val="ConsPlusNormal"/>
            </w:pPr>
            <w:r w:rsidRPr="0044378A">
              <w:t>4) рыба, тонн</w:t>
            </w:r>
          </w:p>
        </w:tc>
      </w:tr>
      <w:tr w:rsidR="005A23F2" w:rsidRPr="0044378A">
        <w:tc>
          <w:tcPr>
            <w:tcW w:w="510"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10</w:t>
            </w:r>
          </w:p>
        </w:tc>
        <w:tc>
          <w:tcPr>
            <w:tcW w:w="5159"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Субсидии на возмещение части затрат на содержание поголовья северных оленей</w:t>
            </w:r>
          </w:p>
        </w:tc>
        <w:tc>
          <w:tcPr>
            <w:tcW w:w="3402"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Поголовье северных оленей на конец года, голов</w:t>
            </w:r>
          </w:p>
        </w:tc>
      </w:tr>
      <w:tr w:rsidR="005A23F2" w:rsidRPr="0044378A">
        <w:tc>
          <w:tcPr>
            <w:tcW w:w="510" w:type="dxa"/>
            <w:vMerge w:val="restart"/>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11</w:t>
            </w:r>
          </w:p>
        </w:tc>
        <w:tc>
          <w:tcPr>
            <w:tcW w:w="5159" w:type="dxa"/>
            <w:vMerge w:val="restart"/>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Субсидии на поддержку племенного животноводства</w:t>
            </w:r>
          </w:p>
        </w:tc>
        <w:tc>
          <w:tcPr>
            <w:tcW w:w="3402"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Маточное поголовье племенного крупного рогатого скота молочного направления на конец отчетного периода, голов</w:t>
            </w:r>
          </w:p>
        </w:tc>
      </w:tr>
      <w:tr w:rsidR="005A23F2" w:rsidRPr="0044378A">
        <w:tc>
          <w:tcPr>
            <w:tcW w:w="510"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5159"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3402"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Маточное поголовье племенного крупного рогатого скота мясного направления на конец отчетного периода, голов</w:t>
            </w:r>
          </w:p>
        </w:tc>
      </w:tr>
      <w:tr w:rsidR="005A23F2" w:rsidRPr="0044378A">
        <w:tc>
          <w:tcPr>
            <w:tcW w:w="510"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5159"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3402"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 xml:space="preserve">Маточное поголовье племенных северных оленей на </w:t>
            </w:r>
            <w:r w:rsidRPr="0044378A">
              <w:lastRenderedPageBreak/>
              <w:t>конец отчетного периода, голов</w:t>
            </w:r>
          </w:p>
        </w:tc>
      </w:tr>
      <w:tr w:rsidR="005A23F2" w:rsidRPr="0044378A">
        <w:tc>
          <w:tcPr>
            <w:tcW w:w="510"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5159"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3402"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Поголовье селекционной группы овец печорской породной группы и романовской породы на конец отчетного периода, голов</w:t>
            </w:r>
          </w:p>
        </w:tc>
      </w:tr>
      <w:tr w:rsidR="005A23F2" w:rsidRPr="0044378A">
        <w:tc>
          <w:tcPr>
            <w:tcW w:w="510"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5159"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3402"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Реализация семени племенных быков-производителей, тыс. доз</w:t>
            </w:r>
          </w:p>
        </w:tc>
      </w:tr>
      <w:tr w:rsidR="005A23F2" w:rsidRPr="0044378A">
        <w:tc>
          <w:tcPr>
            <w:tcW w:w="510" w:type="dxa"/>
            <w:vMerge w:val="restart"/>
            <w:tcBorders>
              <w:top w:val="single" w:sz="4" w:space="0" w:color="auto"/>
              <w:left w:val="single" w:sz="4" w:space="0" w:color="auto"/>
              <w:right w:val="single" w:sz="4" w:space="0" w:color="auto"/>
            </w:tcBorders>
          </w:tcPr>
          <w:p w:rsidR="005A23F2" w:rsidRPr="0044378A" w:rsidRDefault="0036061C">
            <w:pPr>
              <w:pStyle w:val="ConsPlusNormal"/>
            </w:pPr>
            <w:r w:rsidRPr="0044378A">
              <w:t>13</w:t>
            </w:r>
          </w:p>
        </w:tc>
        <w:tc>
          <w:tcPr>
            <w:tcW w:w="5159" w:type="dxa"/>
            <w:vMerge w:val="restart"/>
            <w:tcBorders>
              <w:top w:val="single" w:sz="4" w:space="0" w:color="auto"/>
              <w:left w:val="single" w:sz="4" w:space="0" w:color="auto"/>
              <w:right w:val="single" w:sz="4" w:space="0" w:color="auto"/>
            </w:tcBorders>
          </w:tcPr>
          <w:p w:rsidR="005A23F2" w:rsidRPr="0044378A" w:rsidRDefault="0036061C">
            <w:pPr>
              <w:pStyle w:val="ConsPlusNormal"/>
              <w:jc w:val="both"/>
            </w:pPr>
            <w:r w:rsidRPr="0044378A">
              <w:t>Субсидии на оказание несвязанной поддержки сельскохозяйственным товаропроизводителям в области растениеводства</w:t>
            </w:r>
          </w:p>
        </w:tc>
        <w:tc>
          <w:tcPr>
            <w:tcW w:w="3402"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Валовой сбор картофеля в сельскохозяйственных организациях, крестьянских (фермерских) хозяйствах, включая индивидуальных предпринимателей, тонн</w:t>
            </w:r>
          </w:p>
        </w:tc>
      </w:tr>
      <w:tr w:rsidR="005A23F2" w:rsidRPr="0044378A">
        <w:tc>
          <w:tcPr>
            <w:tcW w:w="510" w:type="dxa"/>
            <w:vMerge/>
            <w:tcBorders>
              <w:top w:val="single" w:sz="4" w:space="0" w:color="auto"/>
              <w:left w:val="single" w:sz="4" w:space="0" w:color="auto"/>
              <w:right w:val="single" w:sz="4" w:space="0" w:color="auto"/>
            </w:tcBorders>
          </w:tcPr>
          <w:p w:rsidR="005A23F2" w:rsidRPr="0044378A" w:rsidRDefault="005A23F2">
            <w:pPr>
              <w:pStyle w:val="ConsPlusNormal"/>
            </w:pPr>
          </w:p>
        </w:tc>
        <w:tc>
          <w:tcPr>
            <w:tcW w:w="5159" w:type="dxa"/>
            <w:vMerge/>
            <w:tcBorders>
              <w:top w:val="single" w:sz="4" w:space="0" w:color="auto"/>
              <w:left w:val="single" w:sz="4" w:space="0" w:color="auto"/>
              <w:right w:val="single" w:sz="4" w:space="0" w:color="auto"/>
            </w:tcBorders>
          </w:tcPr>
          <w:p w:rsidR="005A23F2" w:rsidRPr="0044378A" w:rsidRDefault="005A23F2">
            <w:pPr>
              <w:pStyle w:val="ConsPlusNormal"/>
            </w:pPr>
          </w:p>
        </w:tc>
        <w:tc>
          <w:tcPr>
            <w:tcW w:w="3402"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Валовой сбор овощей открытого грунта в сельскохозяйственных организациях, крестьянских (фермерских) хозяйствах, включая индивидуальных предпринимателей, тонн</w:t>
            </w:r>
          </w:p>
        </w:tc>
      </w:tr>
      <w:tr w:rsidR="005A23F2" w:rsidRPr="0044378A">
        <w:tc>
          <w:tcPr>
            <w:tcW w:w="510" w:type="dxa"/>
            <w:vMerge/>
            <w:tcBorders>
              <w:top w:val="single" w:sz="4" w:space="0" w:color="auto"/>
              <w:left w:val="single" w:sz="4" w:space="0" w:color="auto"/>
              <w:right w:val="single" w:sz="4" w:space="0" w:color="auto"/>
            </w:tcBorders>
          </w:tcPr>
          <w:p w:rsidR="005A23F2" w:rsidRPr="0044378A" w:rsidRDefault="005A23F2">
            <w:pPr>
              <w:pStyle w:val="ConsPlusNormal"/>
            </w:pPr>
          </w:p>
        </w:tc>
        <w:tc>
          <w:tcPr>
            <w:tcW w:w="5159" w:type="dxa"/>
            <w:vMerge/>
            <w:tcBorders>
              <w:top w:val="single" w:sz="4" w:space="0" w:color="auto"/>
              <w:left w:val="single" w:sz="4" w:space="0" w:color="auto"/>
              <w:right w:val="single" w:sz="4" w:space="0" w:color="auto"/>
            </w:tcBorders>
          </w:tcPr>
          <w:p w:rsidR="005A23F2" w:rsidRPr="0044378A" w:rsidRDefault="005A23F2">
            <w:pPr>
              <w:pStyle w:val="ConsPlusNormal"/>
            </w:pPr>
          </w:p>
        </w:tc>
        <w:tc>
          <w:tcPr>
            <w:tcW w:w="3402" w:type="dxa"/>
            <w:tcBorders>
              <w:top w:val="single" w:sz="4" w:space="0" w:color="auto"/>
              <w:left w:val="single" w:sz="4" w:space="0" w:color="auto"/>
              <w:right w:val="single" w:sz="4" w:space="0" w:color="auto"/>
            </w:tcBorders>
          </w:tcPr>
          <w:p w:rsidR="005A23F2" w:rsidRPr="0044378A" w:rsidRDefault="0036061C">
            <w:pPr>
              <w:pStyle w:val="ConsPlusNormal"/>
            </w:pPr>
            <w:r w:rsidRPr="0044378A">
              <w:t>Размер посевных площадей, занятых зерновыми, зернобобовыми и кормовыми сельскохозяйственными культурами, гектаров</w:t>
            </w:r>
          </w:p>
        </w:tc>
      </w:tr>
      <w:tr w:rsidR="005A23F2" w:rsidRPr="0044378A">
        <w:tc>
          <w:tcPr>
            <w:tcW w:w="9071" w:type="dxa"/>
            <w:gridSpan w:val="3"/>
            <w:tcBorders>
              <w:left w:val="single" w:sz="4" w:space="0" w:color="auto"/>
              <w:bottom w:val="single" w:sz="4" w:space="0" w:color="auto"/>
              <w:right w:val="single" w:sz="4" w:space="0" w:color="auto"/>
            </w:tcBorders>
          </w:tcPr>
          <w:p w:rsidR="005A23F2" w:rsidRPr="0044378A" w:rsidRDefault="0036061C">
            <w:pPr>
              <w:pStyle w:val="ConsPlusNormal"/>
              <w:jc w:val="both"/>
            </w:pPr>
            <w:r w:rsidRPr="0044378A">
              <w:t xml:space="preserve">(п. 13 в ред. </w:t>
            </w:r>
            <w:hyperlink r:id="rId673" w:history="1">
              <w:r w:rsidRPr="0044378A">
                <w:rPr>
                  <w:color w:val="0000FF"/>
                </w:rPr>
                <w:t>Постановления</w:t>
              </w:r>
            </w:hyperlink>
            <w:r w:rsidRPr="0044378A">
              <w:t xml:space="preserve"> Правительства РК от 24.04.2020 N 201)</w:t>
            </w:r>
          </w:p>
        </w:tc>
      </w:tr>
      <w:tr w:rsidR="005A23F2" w:rsidRPr="0044378A">
        <w:tc>
          <w:tcPr>
            <w:tcW w:w="510" w:type="dxa"/>
            <w:vMerge w:val="restart"/>
            <w:tcBorders>
              <w:top w:val="single" w:sz="4" w:space="0" w:color="auto"/>
              <w:left w:val="single" w:sz="4" w:space="0" w:color="auto"/>
              <w:right w:val="single" w:sz="4" w:space="0" w:color="auto"/>
            </w:tcBorders>
          </w:tcPr>
          <w:p w:rsidR="005A23F2" w:rsidRPr="0044378A" w:rsidRDefault="0036061C">
            <w:pPr>
              <w:pStyle w:val="ConsPlusNormal"/>
            </w:pPr>
            <w:r w:rsidRPr="0044378A">
              <w:t>14</w:t>
            </w:r>
          </w:p>
        </w:tc>
        <w:tc>
          <w:tcPr>
            <w:tcW w:w="5159" w:type="dxa"/>
            <w:vMerge w:val="restart"/>
            <w:tcBorders>
              <w:top w:val="single" w:sz="4" w:space="0" w:color="auto"/>
              <w:left w:val="single" w:sz="4" w:space="0" w:color="auto"/>
              <w:right w:val="single" w:sz="4" w:space="0" w:color="auto"/>
            </w:tcBorders>
          </w:tcPr>
          <w:p w:rsidR="005A23F2" w:rsidRPr="0044378A" w:rsidRDefault="0036061C">
            <w:pPr>
              <w:pStyle w:val="ConsPlusNormal"/>
              <w:jc w:val="both"/>
            </w:pPr>
            <w:r w:rsidRPr="0044378A">
              <w:t>Субсидии на возмещение части затрат на реализацию мероприятий по повышению плодородия почв</w:t>
            </w:r>
          </w:p>
        </w:tc>
        <w:tc>
          <w:tcPr>
            <w:tcW w:w="3402"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Площадь пашни, на которой реализованы мероприятия по фосфоритованию земель, гектаров</w:t>
            </w:r>
          </w:p>
        </w:tc>
      </w:tr>
      <w:tr w:rsidR="005A23F2" w:rsidRPr="0044378A">
        <w:tc>
          <w:tcPr>
            <w:tcW w:w="510" w:type="dxa"/>
            <w:vMerge/>
            <w:tcBorders>
              <w:top w:val="single" w:sz="4" w:space="0" w:color="auto"/>
              <w:left w:val="single" w:sz="4" w:space="0" w:color="auto"/>
              <w:right w:val="single" w:sz="4" w:space="0" w:color="auto"/>
            </w:tcBorders>
          </w:tcPr>
          <w:p w:rsidR="005A23F2" w:rsidRPr="0044378A" w:rsidRDefault="005A23F2">
            <w:pPr>
              <w:pStyle w:val="ConsPlusNormal"/>
            </w:pPr>
          </w:p>
        </w:tc>
        <w:tc>
          <w:tcPr>
            <w:tcW w:w="5159" w:type="dxa"/>
            <w:vMerge/>
            <w:tcBorders>
              <w:top w:val="single" w:sz="4" w:space="0" w:color="auto"/>
              <w:left w:val="single" w:sz="4" w:space="0" w:color="auto"/>
              <w:right w:val="single" w:sz="4" w:space="0" w:color="auto"/>
            </w:tcBorders>
          </w:tcPr>
          <w:p w:rsidR="005A23F2" w:rsidRPr="0044378A" w:rsidRDefault="005A23F2">
            <w:pPr>
              <w:pStyle w:val="ConsPlusNormal"/>
            </w:pPr>
          </w:p>
        </w:tc>
        <w:tc>
          <w:tcPr>
            <w:tcW w:w="3402" w:type="dxa"/>
            <w:tcBorders>
              <w:top w:val="single" w:sz="4" w:space="0" w:color="auto"/>
              <w:left w:val="single" w:sz="4" w:space="0" w:color="auto"/>
              <w:right w:val="single" w:sz="4" w:space="0" w:color="auto"/>
            </w:tcBorders>
          </w:tcPr>
          <w:p w:rsidR="005A23F2" w:rsidRPr="0044378A" w:rsidRDefault="0036061C">
            <w:pPr>
              <w:pStyle w:val="ConsPlusNormal"/>
            </w:pPr>
            <w:r w:rsidRPr="0044378A">
              <w:t>Площадь пашни, на которой реализованы мероприятия в области известкования кислых почв, гектаров</w:t>
            </w:r>
          </w:p>
        </w:tc>
      </w:tr>
      <w:tr w:rsidR="005A23F2" w:rsidRPr="0044378A">
        <w:tc>
          <w:tcPr>
            <w:tcW w:w="9071" w:type="dxa"/>
            <w:gridSpan w:val="3"/>
            <w:tcBorders>
              <w:left w:val="single" w:sz="4" w:space="0" w:color="auto"/>
              <w:bottom w:val="single" w:sz="4" w:space="0" w:color="auto"/>
              <w:right w:val="single" w:sz="4" w:space="0" w:color="auto"/>
            </w:tcBorders>
          </w:tcPr>
          <w:p w:rsidR="005A23F2" w:rsidRPr="0044378A" w:rsidRDefault="0036061C">
            <w:pPr>
              <w:pStyle w:val="ConsPlusNormal"/>
              <w:jc w:val="both"/>
            </w:pPr>
            <w:r w:rsidRPr="0044378A">
              <w:t xml:space="preserve">(п. 14 в ред. </w:t>
            </w:r>
            <w:hyperlink r:id="rId674" w:history="1">
              <w:r w:rsidRPr="0044378A">
                <w:rPr>
                  <w:color w:val="0000FF"/>
                </w:rPr>
                <w:t>Постановления</w:t>
              </w:r>
            </w:hyperlink>
            <w:r w:rsidRPr="0044378A">
              <w:t xml:space="preserve"> Правительства РК от 24.04.2020 N 201)</w:t>
            </w:r>
          </w:p>
        </w:tc>
      </w:tr>
      <w:tr w:rsidR="005A23F2" w:rsidRPr="0044378A">
        <w:tc>
          <w:tcPr>
            <w:tcW w:w="510"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15</w:t>
            </w:r>
          </w:p>
        </w:tc>
        <w:tc>
          <w:tcPr>
            <w:tcW w:w="5159"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 xml:space="preserve">Субсидии на возмещение части затрат на </w:t>
            </w:r>
            <w:r w:rsidRPr="0044378A">
              <w:lastRenderedPageBreak/>
              <w:t>реализацию мероприятий по землеустройству и землепользованию</w:t>
            </w:r>
          </w:p>
        </w:tc>
        <w:tc>
          <w:tcPr>
            <w:tcW w:w="3402"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lastRenderedPageBreak/>
              <w:t xml:space="preserve">Площадь оформленных в </w:t>
            </w:r>
            <w:r w:rsidRPr="0044378A">
              <w:lastRenderedPageBreak/>
              <w:t>собственность и (или) в аренду земельных участков, гектаров</w:t>
            </w:r>
          </w:p>
        </w:tc>
      </w:tr>
      <w:tr w:rsidR="005A23F2" w:rsidRPr="0044378A">
        <w:tc>
          <w:tcPr>
            <w:tcW w:w="510" w:type="dxa"/>
            <w:vMerge w:val="restart"/>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lastRenderedPageBreak/>
              <w:t>16</w:t>
            </w:r>
          </w:p>
        </w:tc>
        <w:tc>
          <w:tcPr>
            <w:tcW w:w="5159" w:type="dxa"/>
            <w:vMerge w:val="restart"/>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Субсидии на возмещение части затрат на приобретение семян</w:t>
            </w:r>
          </w:p>
        </w:tc>
        <w:tc>
          <w:tcPr>
            <w:tcW w:w="3402"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Площадь, засеваемая элитными семенами, гектаров</w:t>
            </w:r>
          </w:p>
        </w:tc>
      </w:tr>
      <w:tr w:rsidR="005A23F2" w:rsidRPr="0044378A">
        <w:tc>
          <w:tcPr>
            <w:tcW w:w="510"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5159"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3402"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Посевная площадь кормовых культур посева текущего года, гектаров</w:t>
            </w:r>
          </w:p>
        </w:tc>
      </w:tr>
      <w:tr w:rsidR="005A23F2" w:rsidRPr="0044378A">
        <w:tc>
          <w:tcPr>
            <w:tcW w:w="510"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17</w:t>
            </w:r>
          </w:p>
        </w:tc>
        <w:tc>
          <w:tcPr>
            <w:tcW w:w="5159"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Субсидии на возмещение части затрат на приобретение комбикорма для рыбы</w:t>
            </w:r>
          </w:p>
        </w:tc>
        <w:tc>
          <w:tcPr>
            <w:tcW w:w="3402" w:type="dxa"/>
            <w:vMerge w:val="restart"/>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Объем выращенной товарной рыбы, тонн</w:t>
            </w:r>
          </w:p>
        </w:tc>
      </w:tr>
      <w:tr w:rsidR="005A23F2" w:rsidRPr="0044378A">
        <w:tc>
          <w:tcPr>
            <w:tcW w:w="510"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18</w:t>
            </w:r>
          </w:p>
        </w:tc>
        <w:tc>
          <w:tcPr>
            <w:tcW w:w="5159"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Субсидии на возмещение части затрат по приобретению рыбопосадочного материала</w:t>
            </w:r>
          </w:p>
        </w:tc>
        <w:tc>
          <w:tcPr>
            <w:tcW w:w="3402"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both"/>
            </w:pPr>
          </w:p>
        </w:tc>
      </w:tr>
      <w:tr w:rsidR="005A23F2" w:rsidRPr="0044378A">
        <w:tc>
          <w:tcPr>
            <w:tcW w:w="510"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19</w:t>
            </w:r>
          </w:p>
        </w:tc>
        <w:tc>
          <w:tcPr>
            <w:tcW w:w="5159"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Субсидии на возмещение части затрат на уплату страховой премии, начисленной по договору страхования</w:t>
            </w:r>
          </w:p>
        </w:tc>
        <w:tc>
          <w:tcPr>
            <w:tcW w:w="3402"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Объем застрахованной рыбы, тонн</w:t>
            </w:r>
          </w:p>
        </w:tc>
      </w:tr>
      <w:tr w:rsidR="005A23F2" w:rsidRPr="0044378A">
        <w:tc>
          <w:tcPr>
            <w:tcW w:w="510"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20</w:t>
            </w:r>
          </w:p>
        </w:tc>
        <w:tc>
          <w:tcPr>
            <w:tcW w:w="5159"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Субсидии на возмещение части затрат на техническое и технологическое перевооружение производств по заготовке и переработке дикорастущих пищевых лесных ресурсов и лекарственных растений</w:t>
            </w:r>
          </w:p>
        </w:tc>
        <w:tc>
          <w:tcPr>
            <w:tcW w:w="3402"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Объем экспорта дикорастущих пищевых лесных ресурсов, лекарственных растений и продукции их переработки, тыс. долларов США</w:t>
            </w:r>
          </w:p>
        </w:tc>
      </w:tr>
      <w:tr w:rsidR="005A23F2" w:rsidRPr="0044378A">
        <w:tc>
          <w:tcPr>
            <w:tcW w:w="510"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21</w:t>
            </w:r>
          </w:p>
        </w:tc>
        <w:tc>
          <w:tcPr>
            <w:tcW w:w="5159"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Субсидии на возмещение части прямых понесенных затрат на создание (модернизацию) объектов по переработке продукции оленеводства</w:t>
            </w:r>
          </w:p>
        </w:tc>
        <w:tc>
          <w:tcPr>
            <w:tcW w:w="3402"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Объем экспорта оленины и продукции ее переработки, тыс. долларов США</w:t>
            </w:r>
          </w:p>
        </w:tc>
      </w:tr>
      <w:tr w:rsidR="005A23F2" w:rsidRPr="0044378A">
        <w:tc>
          <w:tcPr>
            <w:tcW w:w="510"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22</w:t>
            </w:r>
          </w:p>
        </w:tc>
        <w:tc>
          <w:tcPr>
            <w:tcW w:w="5159"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Субсидии на возмещение части затрат на закупку сельскохозяйственной продукции от личных подсобных хозяйств граждан</w:t>
            </w:r>
          </w:p>
        </w:tc>
        <w:tc>
          <w:tcPr>
            <w:tcW w:w="3402"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Объем сельскохозяйственной продукции, закупленной от личных подсобных хозяйств граждан:</w:t>
            </w:r>
          </w:p>
          <w:p w:rsidR="005A23F2" w:rsidRPr="0044378A" w:rsidRDefault="0036061C">
            <w:pPr>
              <w:pStyle w:val="ConsPlusNormal"/>
            </w:pPr>
            <w:r w:rsidRPr="0044378A">
              <w:t>1) молоко (в физической массе), тонн;</w:t>
            </w:r>
          </w:p>
          <w:p w:rsidR="005A23F2" w:rsidRPr="0044378A" w:rsidRDefault="0036061C">
            <w:pPr>
              <w:pStyle w:val="ConsPlusNormal"/>
            </w:pPr>
            <w:r w:rsidRPr="0044378A">
              <w:t>2) скот, реализуемый на мясо (в убойной массе), тонн;</w:t>
            </w:r>
          </w:p>
          <w:p w:rsidR="005A23F2" w:rsidRPr="0044378A" w:rsidRDefault="0036061C">
            <w:pPr>
              <w:pStyle w:val="ConsPlusNormal"/>
            </w:pPr>
            <w:r w:rsidRPr="0044378A">
              <w:t>3) картофель и овощи открытого грунта, тонн</w:t>
            </w:r>
          </w:p>
        </w:tc>
      </w:tr>
      <w:tr w:rsidR="005A23F2" w:rsidRPr="0044378A">
        <w:tc>
          <w:tcPr>
            <w:tcW w:w="510" w:type="dxa"/>
            <w:tcBorders>
              <w:top w:val="single" w:sz="4" w:space="0" w:color="auto"/>
              <w:left w:val="single" w:sz="4" w:space="0" w:color="auto"/>
              <w:right w:val="single" w:sz="4" w:space="0" w:color="auto"/>
            </w:tcBorders>
          </w:tcPr>
          <w:p w:rsidR="005A23F2" w:rsidRPr="0044378A" w:rsidRDefault="0036061C">
            <w:pPr>
              <w:pStyle w:val="ConsPlusNormal"/>
            </w:pPr>
            <w:r w:rsidRPr="0044378A">
              <w:t>23</w:t>
            </w:r>
          </w:p>
        </w:tc>
        <w:tc>
          <w:tcPr>
            <w:tcW w:w="5159" w:type="dxa"/>
            <w:tcBorders>
              <w:top w:val="single" w:sz="4" w:space="0" w:color="auto"/>
              <w:left w:val="single" w:sz="4" w:space="0" w:color="auto"/>
              <w:right w:val="single" w:sz="4" w:space="0" w:color="auto"/>
            </w:tcBorders>
          </w:tcPr>
          <w:p w:rsidR="005A23F2" w:rsidRPr="0044378A" w:rsidRDefault="0036061C">
            <w:pPr>
              <w:pStyle w:val="ConsPlusNormal"/>
              <w:jc w:val="both"/>
            </w:pPr>
            <w:r w:rsidRPr="0044378A">
              <w:t>Субсидии на возмещение части затрат на ремонт мелиоративных систем общего и индивидуального пользования и (или) на культуртехнические мероприятия на сельскохозяйственных угодьях</w:t>
            </w:r>
          </w:p>
        </w:tc>
        <w:tc>
          <w:tcPr>
            <w:tcW w:w="3402" w:type="dxa"/>
            <w:tcBorders>
              <w:top w:val="single" w:sz="4" w:space="0" w:color="auto"/>
              <w:left w:val="single" w:sz="4" w:space="0" w:color="auto"/>
              <w:right w:val="single" w:sz="4" w:space="0" w:color="auto"/>
            </w:tcBorders>
          </w:tcPr>
          <w:p w:rsidR="005A23F2" w:rsidRPr="0044378A" w:rsidRDefault="0036061C">
            <w:pPr>
              <w:pStyle w:val="ConsPlusNormal"/>
            </w:pPr>
            <w:r w:rsidRPr="0044378A">
              <w:t>Площадь земель, на которых проведены мелиоративные работы, нарастающим итогом</w:t>
            </w:r>
          </w:p>
        </w:tc>
      </w:tr>
      <w:tr w:rsidR="005A23F2" w:rsidRPr="0044378A">
        <w:tc>
          <w:tcPr>
            <w:tcW w:w="9071" w:type="dxa"/>
            <w:gridSpan w:val="3"/>
            <w:tcBorders>
              <w:left w:val="single" w:sz="4" w:space="0" w:color="auto"/>
              <w:bottom w:val="single" w:sz="4" w:space="0" w:color="auto"/>
              <w:right w:val="single" w:sz="4" w:space="0" w:color="auto"/>
            </w:tcBorders>
          </w:tcPr>
          <w:p w:rsidR="005A23F2" w:rsidRPr="0044378A" w:rsidRDefault="0036061C">
            <w:pPr>
              <w:pStyle w:val="ConsPlusNormal"/>
              <w:jc w:val="both"/>
            </w:pPr>
            <w:r w:rsidRPr="0044378A">
              <w:lastRenderedPageBreak/>
              <w:t xml:space="preserve">(п. 23 в ред. </w:t>
            </w:r>
            <w:hyperlink r:id="rId675" w:history="1">
              <w:r w:rsidRPr="0044378A">
                <w:rPr>
                  <w:color w:val="0000FF"/>
                </w:rPr>
                <w:t>Постановления</w:t>
              </w:r>
            </w:hyperlink>
            <w:r w:rsidRPr="0044378A">
              <w:t xml:space="preserve"> Правительства РК от 24.04.2020 N 201)</w:t>
            </w:r>
          </w:p>
        </w:tc>
      </w:tr>
      <w:tr w:rsidR="005A23F2" w:rsidRPr="0044378A">
        <w:tc>
          <w:tcPr>
            <w:tcW w:w="510" w:type="dxa"/>
            <w:tcBorders>
              <w:top w:val="single" w:sz="4" w:space="0" w:color="auto"/>
              <w:left w:val="single" w:sz="4" w:space="0" w:color="auto"/>
              <w:right w:val="single" w:sz="4" w:space="0" w:color="auto"/>
            </w:tcBorders>
          </w:tcPr>
          <w:p w:rsidR="005A23F2" w:rsidRPr="0044378A" w:rsidRDefault="0036061C">
            <w:pPr>
              <w:pStyle w:val="ConsPlusNormal"/>
            </w:pPr>
            <w:r w:rsidRPr="0044378A">
              <w:t>24</w:t>
            </w:r>
          </w:p>
        </w:tc>
        <w:tc>
          <w:tcPr>
            <w:tcW w:w="8561" w:type="dxa"/>
            <w:gridSpan w:val="2"/>
            <w:tcBorders>
              <w:top w:val="single" w:sz="4" w:space="0" w:color="auto"/>
              <w:left w:val="single" w:sz="4" w:space="0" w:color="auto"/>
              <w:right w:val="single" w:sz="4" w:space="0" w:color="auto"/>
            </w:tcBorders>
          </w:tcPr>
          <w:p w:rsidR="005A23F2" w:rsidRPr="0044378A" w:rsidRDefault="0036061C">
            <w:pPr>
              <w:pStyle w:val="ConsPlusNormal"/>
              <w:jc w:val="both"/>
            </w:pPr>
            <w:r w:rsidRPr="0044378A">
              <w:t xml:space="preserve">Исключен. - </w:t>
            </w:r>
            <w:hyperlink r:id="rId676" w:history="1">
              <w:r w:rsidRPr="0044378A">
                <w:rPr>
                  <w:color w:val="0000FF"/>
                </w:rPr>
                <w:t>Постановление</w:t>
              </w:r>
            </w:hyperlink>
            <w:r w:rsidRPr="0044378A">
              <w:t xml:space="preserve"> Правительства РК от 18.08.2020 N 414</w:t>
            </w:r>
          </w:p>
        </w:tc>
      </w:tr>
      <w:tr w:rsidR="005A23F2" w:rsidRPr="0044378A">
        <w:tc>
          <w:tcPr>
            <w:tcW w:w="510" w:type="dxa"/>
            <w:tcBorders>
              <w:top w:val="single" w:sz="4" w:space="0" w:color="auto"/>
              <w:left w:val="single" w:sz="4" w:space="0" w:color="auto"/>
              <w:right w:val="single" w:sz="4" w:space="0" w:color="auto"/>
            </w:tcBorders>
          </w:tcPr>
          <w:p w:rsidR="005A23F2" w:rsidRPr="0044378A" w:rsidRDefault="0036061C">
            <w:pPr>
              <w:pStyle w:val="ConsPlusNormal"/>
            </w:pPr>
            <w:r w:rsidRPr="0044378A">
              <w:t>24</w:t>
            </w:r>
          </w:p>
        </w:tc>
        <w:tc>
          <w:tcPr>
            <w:tcW w:w="5159" w:type="dxa"/>
            <w:tcBorders>
              <w:top w:val="single" w:sz="4" w:space="0" w:color="auto"/>
              <w:left w:val="single" w:sz="4" w:space="0" w:color="auto"/>
              <w:right w:val="single" w:sz="4" w:space="0" w:color="auto"/>
            </w:tcBorders>
          </w:tcPr>
          <w:p w:rsidR="005A23F2" w:rsidRPr="0044378A" w:rsidRDefault="0036061C">
            <w:pPr>
              <w:pStyle w:val="ConsPlusNormal"/>
              <w:jc w:val="both"/>
            </w:pPr>
            <w:r w:rsidRPr="0044378A">
              <w:t>Субсидии на денежную выплату специалистам и рабочим кадрам</w:t>
            </w:r>
          </w:p>
        </w:tc>
        <w:tc>
          <w:tcPr>
            <w:tcW w:w="3402" w:type="dxa"/>
            <w:tcBorders>
              <w:top w:val="single" w:sz="4" w:space="0" w:color="auto"/>
              <w:left w:val="single" w:sz="4" w:space="0" w:color="auto"/>
              <w:right w:val="single" w:sz="4" w:space="0" w:color="auto"/>
            </w:tcBorders>
          </w:tcPr>
          <w:p w:rsidR="005A23F2" w:rsidRPr="0044378A" w:rsidRDefault="0036061C">
            <w:pPr>
              <w:pStyle w:val="ConsPlusNormal"/>
            </w:pPr>
            <w:r w:rsidRPr="0044378A">
              <w:t>Количество специалистов и рабочих кадров, закрепленных в отрасли в году предоставления им поддержки, человек</w:t>
            </w:r>
          </w:p>
        </w:tc>
      </w:tr>
      <w:tr w:rsidR="005A23F2" w:rsidRPr="0044378A">
        <w:tc>
          <w:tcPr>
            <w:tcW w:w="9071" w:type="dxa"/>
            <w:gridSpan w:val="3"/>
            <w:tcBorders>
              <w:left w:val="single" w:sz="4" w:space="0" w:color="auto"/>
              <w:bottom w:val="single" w:sz="4" w:space="0" w:color="auto"/>
              <w:right w:val="single" w:sz="4" w:space="0" w:color="auto"/>
            </w:tcBorders>
          </w:tcPr>
          <w:p w:rsidR="005A23F2" w:rsidRPr="0044378A" w:rsidRDefault="0036061C">
            <w:pPr>
              <w:pStyle w:val="ConsPlusNormal"/>
              <w:jc w:val="both"/>
            </w:pPr>
            <w:r w:rsidRPr="0044378A">
              <w:t xml:space="preserve">(п. 24 в ред. </w:t>
            </w:r>
            <w:hyperlink r:id="rId677" w:history="1">
              <w:r w:rsidRPr="0044378A">
                <w:rPr>
                  <w:color w:val="0000FF"/>
                </w:rPr>
                <w:t>Постановления</w:t>
              </w:r>
            </w:hyperlink>
            <w:r w:rsidRPr="0044378A">
              <w:t xml:space="preserve"> Правительства РК от 18.08.2020 N 414)</w:t>
            </w:r>
          </w:p>
        </w:tc>
      </w:tr>
    </w:tbl>
    <w:p w:rsidR="005A23F2" w:rsidRPr="0044378A" w:rsidRDefault="005A23F2">
      <w:pPr>
        <w:pStyle w:val="ConsPlusNormal"/>
      </w:pPr>
    </w:p>
    <w:p w:rsidR="005A23F2" w:rsidRPr="0044378A" w:rsidRDefault="0036061C">
      <w:pPr>
        <w:pStyle w:val="ConsPlusNormal"/>
        <w:ind w:firstLine="540"/>
        <w:jc w:val="both"/>
      </w:pPr>
      <w:r w:rsidRPr="0044378A">
        <w:t>--------------------------------</w:t>
      </w:r>
    </w:p>
    <w:p w:rsidR="005A23F2" w:rsidRPr="0044378A" w:rsidRDefault="0036061C">
      <w:pPr>
        <w:pStyle w:val="ConsPlusNormal"/>
        <w:spacing w:before="240"/>
        <w:ind w:firstLine="540"/>
        <w:jc w:val="both"/>
      </w:pPr>
      <w:bookmarkStart w:id="160" w:name="Par8724"/>
      <w:bookmarkEnd w:id="160"/>
      <w:r w:rsidRPr="0044378A">
        <w:t>&lt;*&gt; устанавливается в отношении получателей субсидий, занимающихся разведением крупного рогатого скота мясного направления.</w:t>
      </w:r>
    </w:p>
    <w:p w:rsidR="005A23F2" w:rsidRPr="0044378A" w:rsidRDefault="005A23F2">
      <w:pPr>
        <w:pStyle w:val="ConsPlusNormal"/>
      </w:pPr>
    </w:p>
    <w:p w:rsidR="005A23F2" w:rsidRPr="0044378A" w:rsidRDefault="005A23F2">
      <w:pPr>
        <w:pStyle w:val="ConsPlusNormal"/>
      </w:pPr>
    </w:p>
    <w:p w:rsidR="005A23F2" w:rsidRPr="0044378A" w:rsidRDefault="005A23F2">
      <w:pPr>
        <w:pStyle w:val="ConsPlusNormal"/>
      </w:pPr>
    </w:p>
    <w:p w:rsidR="005A23F2" w:rsidRPr="0044378A" w:rsidRDefault="005A23F2">
      <w:pPr>
        <w:pStyle w:val="ConsPlusNormal"/>
      </w:pPr>
    </w:p>
    <w:p w:rsidR="005A23F2" w:rsidRPr="0044378A" w:rsidRDefault="005A23F2">
      <w:pPr>
        <w:pStyle w:val="ConsPlusNormal"/>
      </w:pPr>
    </w:p>
    <w:p w:rsidR="005A23F2" w:rsidRPr="0044378A" w:rsidRDefault="0036061C">
      <w:pPr>
        <w:pStyle w:val="ConsPlusNormal"/>
        <w:jc w:val="right"/>
        <w:outlineLvl w:val="2"/>
      </w:pPr>
      <w:r w:rsidRPr="0044378A">
        <w:t>Приложение 23</w:t>
      </w:r>
    </w:p>
    <w:p w:rsidR="005A23F2" w:rsidRPr="0044378A" w:rsidRDefault="0036061C">
      <w:pPr>
        <w:pStyle w:val="ConsPlusNormal"/>
        <w:jc w:val="right"/>
      </w:pPr>
      <w:r w:rsidRPr="0044378A">
        <w:t>к Порядку</w:t>
      </w:r>
    </w:p>
    <w:p w:rsidR="005A23F2" w:rsidRPr="0044378A" w:rsidRDefault="0036061C">
      <w:pPr>
        <w:pStyle w:val="ConsPlusNormal"/>
        <w:jc w:val="right"/>
      </w:pPr>
      <w:r w:rsidRPr="0044378A">
        <w:t>предоставления средств</w:t>
      </w:r>
    </w:p>
    <w:p w:rsidR="005A23F2" w:rsidRPr="0044378A" w:rsidRDefault="0036061C">
      <w:pPr>
        <w:pStyle w:val="ConsPlusNormal"/>
        <w:jc w:val="right"/>
      </w:pPr>
      <w:r w:rsidRPr="0044378A">
        <w:t>республиканского бюджета</w:t>
      </w:r>
    </w:p>
    <w:p w:rsidR="005A23F2" w:rsidRPr="0044378A" w:rsidRDefault="0036061C">
      <w:pPr>
        <w:pStyle w:val="ConsPlusNormal"/>
        <w:jc w:val="right"/>
      </w:pPr>
      <w:r w:rsidRPr="0044378A">
        <w:t>Республики Коми,</w:t>
      </w:r>
    </w:p>
    <w:p w:rsidR="005A23F2" w:rsidRPr="0044378A" w:rsidRDefault="0036061C">
      <w:pPr>
        <w:pStyle w:val="ConsPlusNormal"/>
        <w:jc w:val="right"/>
      </w:pPr>
      <w:r w:rsidRPr="0044378A">
        <w:t>предусмотренных</w:t>
      </w:r>
    </w:p>
    <w:p w:rsidR="005A23F2" w:rsidRPr="0044378A" w:rsidRDefault="0036061C">
      <w:pPr>
        <w:pStyle w:val="ConsPlusNormal"/>
        <w:jc w:val="right"/>
      </w:pPr>
      <w:r w:rsidRPr="0044378A">
        <w:t>на государственную поддержку</w:t>
      </w:r>
    </w:p>
    <w:p w:rsidR="005A23F2" w:rsidRPr="0044378A" w:rsidRDefault="0036061C">
      <w:pPr>
        <w:pStyle w:val="ConsPlusNormal"/>
        <w:jc w:val="right"/>
      </w:pPr>
      <w:r w:rsidRPr="0044378A">
        <w:t>развития сельского хозяйства</w:t>
      </w:r>
    </w:p>
    <w:p w:rsidR="005A23F2" w:rsidRPr="0044378A" w:rsidRDefault="0036061C">
      <w:pPr>
        <w:pStyle w:val="ConsPlusNormal"/>
        <w:jc w:val="right"/>
      </w:pPr>
      <w:r w:rsidRPr="0044378A">
        <w:t>и регулирования рынков</w:t>
      </w:r>
    </w:p>
    <w:p w:rsidR="005A23F2" w:rsidRPr="0044378A" w:rsidRDefault="0036061C">
      <w:pPr>
        <w:pStyle w:val="ConsPlusNormal"/>
        <w:jc w:val="right"/>
      </w:pPr>
      <w:r w:rsidRPr="0044378A">
        <w:t>сельскохозяйственной продукции,</w:t>
      </w:r>
    </w:p>
    <w:p w:rsidR="005A23F2" w:rsidRPr="0044378A" w:rsidRDefault="0036061C">
      <w:pPr>
        <w:pStyle w:val="ConsPlusNormal"/>
        <w:jc w:val="right"/>
      </w:pPr>
      <w:r w:rsidRPr="0044378A">
        <w:t>сырья и продовольствия, развития</w:t>
      </w:r>
    </w:p>
    <w:p w:rsidR="005A23F2" w:rsidRPr="0044378A" w:rsidRDefault="0036061C">
      <w:pPr>
        <w:pStyle w:val="ConsPlusNormal"/>
        <w:jc w:val="right"/>
      </w:pPr>
      <w:r w:rsidRPr="0044378A">
        <w:t>рыбохозяйственного комплекса</w:t>
      </w:r>
    </w:p>
    <w:p w:rsidR="005A23F2" w:rsidRPr="0044378A" w:rsidRDefault="005A23F2">
      <w:pPr>
        <w:pStyle w:val="ConsPlusNormal"/>
      </w:pPr>
    </w:p>
    <w:p w:rsidR="005A23F2" w:rsidRPr="0044378A" w:rsidRDefault="0036061C">
      <w:pPr>
        <w:pStyle w:val="ConsPlusTitle"/>
        <w:jc w:val="center"/>
        <w:rPr>
          <w:rFonts w:ascii="Times New Roman" w:hAnsi="Times New Roman" w:cs="Times New Roman"/>
        </w:rPr>
      </w:pPr>
      <w:bookmarkStart w:id="161" w:name="Par8743"/>
      <w:bookmarkEnd w:id="161"/>
      <w:r w:rsidRPr="0044378A">
        <w:rPr>
          <w:rFonts w:ascii="Times New Roman" w:hAnsi="Times New Roman" w:cs="Times New Roman"/>
        </w:rPr>
        <w:t>ЗОНЫ</w:t>
      </w:r>
    </w:p>
    <w:p w:rsidR="005A23F2" w:rsidRPr="0044378A" w:rsidRDefault="0036061C">
      <w:pPr>
        <w:pStyle w:val="ConsPlusTitle"/>
        <w:jc w:val="center"/>
        <w:rPr>
          <w:rFonts w:ascii="Times New Roman" w:hAnsi="Times New Roman" w:cs="Times New Roman"/>
        </w:rPr>
      </w:pPr>
      <w:r w:rsidRPr="0044378A">
        <w:rPr>
          <w:rFonts w:ascii="Times New Roman" w:hAnsi="Times New Roman" w:cs="Times New Roman"/>
        </w:rPr>
        <w:t>НА ТЕРРИТОРИИ РЕСПУБЛИКИ КОМИ В ЗАВИСИМОСТИ ОТ УСЛОВИЙ</w:t>
      </w:r>
    </w:p>
    <w:p w:rsidR="005A23F2" w:rsidRPr="0044378A" w:rsidRDefault="0036061C">
      <w:pPr>
        <w:pStyle w:val="ConsPlusTitle"/>
        <w:jc w:val="center"/>
        <w:rPr>
          <w:rFonts w:ascii="Times New Roman" w:hAnsi="Times New Roman" w:cs="Times New Roman"/>
        </w:rPr>
      </w:pPr>
      <w:r w:rsidRPr="0044378A">
        <w:rPr>
          <w:rFonts w:ascii="Times New Roman" w:hAnsi="Times New Roman" w:cs="Times New Roman"/>
        </w:rPr>
        <w:t>ХОЗЯЙСТВОВАНИЯ И РЕАЛИЗАЦИИ СЕЛЬСКОХОЗЯЙСТВЕННОЙ ПРОДУКЦИИ</w:t>
      </w:r>
    </w:p>
    <w:p w:rsidR="005A23F2" w:rsidRPr="0044378A" w:rsidRDefault="0036061C">
      <w:pPr>
        <w:pStyle w:val="ConsPlusTitle"/>
        <w:jc w:val="center"/>
        <w:rPr>
          <w:rFonts w:ascii="Times New Roman" w:hAnsi="Times New Roman" w:cs="Times New Roman"/>
        </w:rPr>
      </w:pPr>
      <w:r w:rsidRPr="0044378A">
        <w:rPr>
          <w:rFonts w:ascii="Times New Roman" w:hAnsi="Times New Roman" w:cs="Times New Roman"/>
        </w:rPr>
        <w:t>(ПРИРОДНО-КЛИМАТИЧЕСКИЕ УСЛОВИЯ, ТРАНСПОРТНАЯ СХЕМА)</w:t>
      </w:r>
    </w:p>
    <w:p w:rsidR="005A23F2" w:rsidRPr="0044378A" w:rsidRDefault="005A23F2">
      <w:pPr>
        <w:pStyle w:val="ConsPlusNormal"/>
      </w:pPr>
    </w:p>
    <w:tbl>
      <w:tblPr>
        <w:tblW w:w="5000" w:type="pct"/>
        <w:tblCellMar>
          <w:left w:w="0" w:type="dxa"/>
          <w:right w:w="0" w:type="dxa"/>
        </w:tblCellMar>
        <w:tblLook w:val="0000"/>
      </w:tblPr>
      <w:tblGrid>
        <w:gridCol w:w="60"/>
        <w:gridCol w:w="113"/>
        <w:gridCol w:w="9921"/>
        <w:gridCol w:w="113"/>
      </w:tblGrid>
      <w:tr w:rsidR="005A23F2" w:rsidRPr="0044378A">
        <w:tc>
          <w:tcPr>
            <w:tcW w:w="60" w:type="dxa"/>
            <w:shd w:val="clear" w:color="auto" w:fill="CED3F1"/>
            <w:tcMar>
              <w:top w:w="0" w:type="dxa"/>
              <w:left w:w="0" w:type="dxa"/>
              <w:bottom w:w="0" w:type="dxa"/>
              <w:right w:w="0" w:type="dxa"/>
            </w:tcMar>
          </w:tcPr>
          <w:p w:rsidR="005A23F2" w:rsidRPr="0044378A" w:rsidRDefault="005A23F2">
            <w:pPr>
              <w:pStyle w:val="ConsPlusNormal"/>
            </w:pPr>
          </w:p>
        </w:tc>
        <w:tc>
          <w:tcPr>
            <w:tcW w:w="113" w:type="dxa"/>
            <w:shd w:val="clear" w:color="auto" w:fill="F4F3F8"/>
            <w:tcMar>
              <w:top w:w="0" w:type="dxa"/>
              <w:left w:w="0" w:type="dxa"/>
              <w:bottom w:w="0" w:type="dxa"/>
              <w:right w:w="0" w:type="dxa"/>
            </w:tcMar>
          </w:tcPr>
          <w:p w:rsidR="005A23F2" w:rsidRPr="0044378A" w:rsidRDefault="005A23F2">
            <w:pPr>
              <w:pStyle w:val="ConsPlusNormal"/>
            </w:pPr>
          </w:p>
        </w:tc>
        <w:tc>
          <w:tcPr>
            <w:tcW w:w="0" w:type="auto"/>
            <w:shd w:val="clear" w:color="auto" w:fill="F4F3F8"/>
            <w:tcMar>
              <w:top w:w="113" w:type="dxa"/>
              <w:left w:w="0" w:type="dxa"/>
              <w:bottom w:w="113" w:type="dxa"/>
              <w:right w:w="0" w:type="dxa"/>
            </w:tcMar>
          </w:tcPr>
          <w:p w:rsidR="005A23F2" w:rsidRPr="0044378A" w:rsidRDefault="0036061C">
            <w:pPr>
              <w:pStyle w:val="ConsPlusNormal"/>
              <w:jc w:val="center"/>
              <w:rPr>
                <w:color w:val="392C69"/>
              </w:rPr>
            </w:pPr>
            <w:r w:rsidRPr="0044378A">
              <w:rPr>
                <w:color w:val="392C69"/>
              </w:rPr>
              <w:t>Список изменяющих документов</w:t>
            </w:r>
          </w:p>
          <w:p w:rsidR="005A23F2" w:rsidRPr="0044378A" w:rsidRDefault="0036061C">
            <w:pPr>
              <w:pStyle w:val="ConsPlusNormal"/>
              <w:jc w:val="center"/>
              <w:rPr>
                <w:color w:val="392C69"/>
              </w:rPr>
            </w:pPr>
            <w:r w:rsidRPr="0044378A">
              <w:rPr>
                <w:color w:val="392C69"/>
              </w:rPr>
              <w:t xml:space="preserve">(в ред. </w:t>
            </w:r>
            <w:hyperlink r:id="rId678" w:history="1">
              <w:r w:rsidRPr="0044378A">
                <w:rPr>
                  <w:color w:val="0000FF"/>
                </w:rPr>
                <w:t>Постановления</w:t>
              </w:r>
            </w:hyperlink>
            <w:r w:rsidRPr="0044378A">
              <w:rPr>
                <w:color w:val="392C69"/>
              </w:rPr>
              <w:t xml:space="preserve"> Правительства РК от 24.04.2020 N 201)</w:t>
            </w:r>
          </w:p>
        </w:tc>
        <w:tc>
          <w:tcPr>
            <w:tcW w:w="113" w:type="dxa"/>
            <w:shd w:val="clear" w:color="auto" w:fill="F4F3F8"/>
            <w:tcMar>
              <w:top w:w="0" w:type="dxa"/>
              <w:left w:w="0" w:type="dxa"/>
              <w:bottom w:w="0" w:type="dxa"/>
              <w:right w:w="0" w:type="dxa"/>
            </w:tcMar>
          </w:tcPr>
          <w:p w:rsidR="005A23F2" w:rsidRPr="0044378A" w:rsidRDefault="005A23F2">
            <w:pPr>
              <w:pStyle w:val="ConsPlusNormal"/>
              <w:jc w:val="center"/>
              <w:rPr>
                <w:color w:val="392C69"/>
              </w:rPr>
            </w:pPr>
          </w:p>
        </w:tc>
      </w:tr>
    </w:tbl>
    <w:p w:rsidR="005A23F2" w:rsidRPr="0044378A" w:rsidRDefault="005A23F2">
      <w:pPr>
        <w:pStyle w:val="ConsPlusNormal"/>
      </w:pPr>
    </w:p>
    <w:tbl>
      <w:tblPr>
        <w:tblW w:w="0" w:type="auto"/>
        <w:tblLayout w:type="fixed"/>
        <w:tblCellMar>
          <w:top w:w="102" w:type="dxa"/>
          <w:left w:w="62" w:type="dxa"/>
          <w:bottom w:w="102" w:type="dxa"/>
          <w:right w:w="62" w:type="dxa"/>
        </w:tblCellMar>
        <w:tblLook w:val="0000"/>
      </w:tblPr>
      <w:tblGrid>
        <w:gridCol w:w="680"/>
        <w:gridCol w:w="8391"/>
      </w:tblGrid>
      <w:tr w:rsidR="005A23F2" w:rsidRPr="0044378A">
        <w:tc>
          <w:tcPr>
            <w:tcW w:w="680"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Зоны</w:t>
            </w:r>
          </w:p>
        </w:tc>
        <w:tc>
          <w:tcPr>
            <w:tcW w:w="839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Районы, города с подчиненными им территориями</w:t>
            </w:r>
          </w:p>
        </w:tc>
      </w:tr>
      <w:tr w:rsidR="005A23F2" w:rsidRPr="0044378A">
        <w:tc>
          <w:tcPr>
            <w:tcW w:w="680" w:type="dxa"/>
            <w:vMerge w:val="restart"/>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I</w:t>
            </w:r>
          </w:p>
        </w:tc>
        <w:tc>
          <w:tcPr>
            <w:tcW w:w="839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Город республиканского значения Сосногорск с подчиненной ему территорией (за исключением населенных пунктов VI зоны)</w:t>
            </w:r>
          </w:p>
        </w:tc>
      </w:tr>
      <w:tr w:rsidR="005A23F2" w:rsidRPr="0044378A">
        <w:tc>
          <w:tcPr>
            <w:tcW w:w="680"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both"/>
            </w:pPr>
          </w:p>
        </w:tc>
        <w:tc>
          <w:tcPr>
            <w:tcW w:w="839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Город республиканского значения Сыктывкар с подчиненной ему территорией</w:t>
            </w:r>
          </w:p>
        </w:tc>
      </w:tr>
      <w:tr w:rsidR="005A23F2" w:rsidRPr="0044378A">
        <w:tc>
          <w:tcPr>
            <w:tcW w:w="680"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both"/>
            </w:pPr>
          </w:p>
        </w:tc>
        <w:tc>
          <w:tcPr>
            <w:tcW w:w="839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Город республиканского значения Ухта с подчиненной ему территорией</w:t>
            </w:r>
          </w:p>
        </w:tc>
      </w:tr>
      <w:tr w:rsidR="005A23F2" w:rsidRPr="0044378A">
        <w:tc>
          <w:tcPr>
            <w:tcW w:w="680" w:type="dxa"/>
            <w:vMerge w:val="restart"/>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II</w:t>
            </w:r>
          </w:p>
        </w:tc>
        <w:tc>
          <w:tcPr>
            <w:tcW w:w="839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Княжпогостский район</w:t>
            </w:r>
          </w:p>
        </w:tc>
      </w:tr>
      <w:tr w:rsidR="005A23F2" w:rsidRPr="0044378A">
        <w:tc>
          <w:tcPr>
            <w:tcW w:w="680"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both"/>
            </w:pPr>
          </w:p>
        </w:tc>
        <w:tc>
          <w:tcPr>
            <w:tcW w:w="839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Корткеросский район (за исключением населенных пунктов III зоны)</w:t>
            </w:r>
          </w:p>
        </w:tc>
      </w:tr>
      <w:tr w:rsidR="005A23F2" w:rsidRPr="0044378A">
        <w:tc>
          <w:tcPr>
            <w:tcW w:w="680"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both"/>
            </w:pPr>
          </w:p>
        </w:tc>
        <w:tc>
          <w:tcPr>
            <w:tcW w:w="839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Сыктывдинский район</w:t>
            </w:r>
          </w:p>
        </w:tc>
      </w:tr>
      <w:tr w:rsidR="005A23F2" w:rsidRPr="0044378A">
        <w:tc>
          <w:tcPr>
            <w:tcW w:w="680"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both"/>
            </w:pPr>
          </w:p>
        </w:tc>
        <w:tc>
          <w:tcPr>
            <w:tcW w:w="839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Усть-Вымский район</w:t>
            </w:r>
          </w:p>
        </w:tc>
      </w:tr>
      <w:tr w:rsidR="005A23F2" w:rsidRPr="0044378A">
        <w:tc>
          <w:tcPr>
            <w:tcW w:w="680"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both"/>
            </w:pPr>
          </w:p>
        </w:tc>
        <w:tc>
          <w:tcPr>
            <w:tcW w:w="839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Город республиканского значения Вуктыл с подчиненной ему территорией</w:t>
            </w:r>
          </w:p>
        </w:tc>
      </w:tr>
      <w:tr w:rsidR="005A23F2" w:rsidRPr="0044378A">
        <w:tc>
          <w:tcPr>
            <w:tcW w:w="680" w:type="dxa"/>
            <w:vMerge w:val="restart"/>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III</w:t>
            </w:r>
          </w:p>
        </w:tc>
        <w:tc>
          <w:tcPr>
            <w:tcW w:w="839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Койгородский район</w:t>
            </w:r>
          </w:p>
        </w:tc>
      </w:tr>
      <w:tr w:rsidR="005A23F2" w:rsidRPr="0044378A">
        <w:tc>
          <w:tcPr>
            <w:tcW w:w="680"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both"/>
            </w:pPr>
          </w:p>
        </w:tc>
        <w:tc>
          <w:tcPr>
            <w:tcW w:w="839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Сысольский район</w:t>
            </w:r>
          </w:p>
        </w:tc>
      </w:tr>
      <w:tr w:rsidR="005A23F2" w:rsidRPr="0044378A">
        <w:tc>
          <w:tcPr>
            <w:tcW w:w="680"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both"/>
            </w:pPr>
          </w:p>
        </w:tc>
        <w:tc>
          <w:tcPr>
            <w:tcW w:w="839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Прилузский район (за исключением населенных пунктов IV зоны)</w:t>
            </w:r>
          </w:p>
        </w:tc>
      </w:tr>
      <w:tr w:rsidR="005A23F2" w:rsidRPr="0044378A">
        <w:tc>
          <w:tcPr>
            <w:tcW w:w="680"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both"/>
            </w:pPr>
          </w:p>
        </w:tc>
        <w:tc>
          <w:tcPr>
            <w:tcW w:w="839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Корткеросский район (сельские поселения Богородск, Большелуг, Нившера)</w:t>
            </w:r>
          </w:p>
        </w:tc>
      </w:tr>
      <w:tr w:rsidR="005A23F2" w:rsidRPr="0044378A">
        <w:tc>
          <w:tcPr>
            <w:tcW w:w="680" w:type="dxa"/>
            <w:vMerge w:val="restart"/>
            <w:tcBorders>
              <w:top w:val="single" w:sz="4" w:space="0" w:color="auto"/>
              <w:left w:val="single" w:sz="4" w:space="0" w:color="auto"/>
              <w:right w:val="single" w:sz="4" w:space="0" w:color="auto"/>
            </w:tcBorders>
          </w:tcPr>
          <w:p w:rsidR="005A23F2" w:rsidRPr="0044378A" w:rsidRDefault="0036061C">
            <w:pPr>
              <w:pStyle w:val="ConsPlusNormal"/>
            </w:pPr>
            <w:r w:rsidRPr="0044378A">
              <w:t>IV</w:t>
            </w:r>
          </w:p>
        </w:tc>
        <w:tc>
          <w:tcPr>
            <w:tcW w:w="839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Ижемский район (за исключением населенных пунктов VI зоны)</w:t>
            </w:r>
          </w:p>
        </w:tc>
      </w:tr>
      <w:tr w:rsidR="005A23F2" w:rsidRPr="0044378A">
        <w:tc>
          <w:tcPr>
            <w:tcW w:w="680" w:type="dxa"/>
            <w:vMerge/>
            <w:tcBorders>
              <w:top w:val="single" w:sz="4" w:space="0" w:color="auto"/>
              <w:left w:val="single" w:sz="4" w:space="0" w:color="auto"/>
              <w:right w:val="single" w:sz="4" w:space="0" w:color="auto"/>
            </w:tcBorders>
          </w:tcPr>
          <w:p w:rsidR="005A23F2" w:rsidRPr="0044378A" w:rsidRDefault="005A23F2">
            <w:pPr>
              <w:pStyle w:val="ConsPlusNormal"/>
              <w:jc w:val="both"/>
            </w:pPr>
          </w:p>
        </w:tc>
        <w:tc>
          <w:tcPr>
            <w:tcW w:w="839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 xml:space="preserve">Исключен с 24 апреля 2020 года. - </w:t>
            </w:r>
            <w:hyperlink r:id="rId679" w:history="1">
              <w:r w:rsidRPr="0044378A">
                <w:rPr>
                  <w:color w:val="0000FF"/>
                </w:rPr>
                <w:t>Постановление</w:t>
              </w:r>
            </w:hyperlink>
            <w:r w:rsidRPr="0044378A">
              <w:t xml:space="preserve"> Правительства РК от 24.04.2020 N 201</w:t>
            </w:r>
          </w:p>
        </w:tc>
      </w:tr>
      <w:tr w:rsidR="005A23F2" w:rsidRPr="0044378A">
        <w:tc>
          <w:tcPr>
            <w:tcW w:w="680" w:type="dxa"/>
            <w:vMerge/>
            <w:tcBorders>
              <w:top w:val="single" w:sz="4" w:space="0" w:color="auto"/>
              <w:left w:val="single" w:sz="4" w:space="0" w:color="auto"/>
              <w:right w:val="single" w:sz="4" w:space="0" w:color="auto"/>
            </w:tcBorders>
          </w:tcPr>
          <w:p w:rsidR="005A23F2" w:rsidRPr="0044378A" w:rsidRDefault="005A23F2">
            <w:pPr>
              <w:pStyle w:val="ConsPlusNormal"/>
              <w:jc w:val="both"/>
            </w:pPr>
          </w:p>
        </w:tc>
        <w:tc>
          <w:tcPr>
            <w:tcW w:w="839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Удорский район (за исключением населенных пунктов VI зоны)</w:t>
            </w:r>
          </w:p>
        </w:tc>
      </w:tr>
      <w:tr w:rsidR="005A23F2" w:rsidRPr="0044378A">
        <w:tc>
          <w:tcPr>
            <w:tcW w:w="680" w:type="dxa"/>
            <w:vMerge/>
            <w:tcBorders>
              <w:top w:val="single" w:sz="4" w:space="0" w:color="auto"/>
              <w:left w:val="single" w:sz="4" w:space="0" w:color="auto"/>
              <w:right w:val="single" w:sz="4" w:space="0" w:color="auto"/>
            </w:tcBorders>
          </w:tcPr>
          <w:p w:rsidR="005A23F2" w:rsidRPr="0044378A" w:rsidRDefault="005A23F2">
            <w:pPr>
              <w:pStyle w:val="ConsPlusNormal"/>
              <w:jc w:val="both"/>
            </w:pPr>
          </w:p>
        </w:tc>
        <w:tc>
          <w:tcPr>
            <w:tcW w:w="839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Усть-Цилемский район (сельские поселения Усть-Цильма, Коровий Ручей)</w:t>
            </w:r>
          </w:p>
        </w:tc>
      </w:tr>
      <w:tr w:rsidR="005A23F2" w:rsidRPr="0044378A">
        <w:tc>
          <w:tcPr>
            <w:tcW w:w="680" w:type="dxa"/>
            <w:vMerge/>
            <w:tcBorders>
              <w:top w:val="single" w:sz="4" w:space="0" w:color="auto"/>
              <w:left w:val="single" w:sz="4" w:space="0" w:color="auto"/>
              <w:right w:val="single" w:sz="4" w:space="0" w:color="auto"/>
            </w:tcBorders>
          </w:tcPr>
          <w:p w:rsidR="005A23F2" w:rsidRPr="0044378A" w:rsidRDefault="005A23F2">
            <w:pPr>
              <w:pStyle w:val="ConsPlusNormal"/>
              <w:jc w:val="both"/>
            </w:pPr>
          </w:p>
        </w:tc>
        <w:tc>
          <w:tcPr>
            <w:tcW w:w="839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Усть-Куломский район</w:t>
            </w:r>
          </w:p>
        </w:tc>
      </w:tr>
      <w:tr w:rsidR="005A23F2" w:rsidRPr="0044378A">
        <w:tc>
          <w:tcPr>
            <w:tcW w:w="680" w:type="dxa"/>
            <w:vMerge/>
            <w:tcBorders>
              <w:top w:val="single" w:sz="4" w:space="0" w:color="auto"/>
              <w:left w:val="single" w:sz="4" w:space="0" w:color="auto"/>
              <w:right w:val="single" w:sz="4" w:space="0" w:color="auto"/>
            </w:tcBorders>
          </w:tcPr>
          <w:p w:rsidR="005A23F2" w:rsidRPr="0044378A" w:rsidRDefault="005A23F2">
            <w:pPr>
              <w:pStyle w:val="ConsPlusNormal"/>
              <w:jc w:val="both"/>
            </w:pPr>
          </w:p>
        </w:tc>
        <w:tc>
          <w:tcPr>
            <w:tcW w:w="839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Троицко-Печорский район</w:t>
            </w:r>
          </w:p>
        </w:tc>
      </w:tr>
      <w:tr w:rsidR="005A23F2" w:rsidRPr="0044378A">
        <w:tc>
          <w:tcPr>
            <w:tcW w:w="680" w:type="dxa"/>
            <w:vMerge/>
            <w:tcBorders>
              <w:top w:val="single" w:sz="4" w:space="0" w:color="auto"/>
              <w:left w:val="single" w:sz="4" w:space="0" w:color="auto"/>
              <w:right w:val="single" w:sz="4" w:space="0" w:color="auto"/>
            </w:tcBorders>
          </w:tcPr>
          <w:p w:rsidR="005A23F2" w:rsidRPr="0044378A" w:rsidRDefault="005A23F2">
            <w:pPr>
              <w:pStyle w:val="ConsPlusNormal"/>
              <w:jc w:val="both"/>
            </w:pPr>
          </w:p>
        </w:tc>
        <w:tc>
          <w:tcPr>
            <w:tcW w:w="8391" w:type="dxa"/>
            <w:tcBorders>
              <w:top w:val="single" w:sz="4" w:space="0" w:color="auto"/>
              <w:left w:val="single" w:sz="4" w:space="0" w:color="auto"/>
              <w:right w:val="single" w:sz="4" w:space="0" w:color="auto"/>
            </w:tcBorders>
          </w:tcPr>
          <w:p w:rsidR="005A23F2" w:rsidRPr="0044378A" w:rsidRDefault="0036061C">
            <w:pPr>
              <w:pStyle w:val="ConsPlusNormal"/>
              <w:jc w:val="both"/>
            </w:pPr>
            <w:r w:rsidRPr="0044378A">
              <w:t>Прилузский район (сельские поселения Гуляшор, Талица)</w:t>
            </w:r>
          </w:p>
        </w:tc>
      </w:tr>
      <w:tr w:rsidR="005A23F2" w:rsidRPr="0044378A">
        <w:tc>
          <w:tcPr>
            <w:tcW w:w="9071" w:type="dxa"/>
            <w:gridSpan w:val="2"/>
            <w:tcBorders>
              <w:left w:val="single" w:sz="4" w:space="0" w:color="auto"/>
              <w:bottom w:val="single" w:sz="4" w:space="0" w:color="auto"/>
              <w:right w:val="single" w:sz="4" w:space="0" w:color="auto"/>
            </w:tcBorders>
          </w:tcPr>
          <w:p w:rsidR="005A23F2" w:rsidRPr="0044378A" w:rsidRDefault="0036061C">
            <w:pPr>
              <w:pStyle w:val="ConsPlusNormal"/>
              <w:jc w:val="both"/>
            </w:pPr>
            <w:r w:rsidRPr="0044378A">
              <w:t xml:space="preserve">(в ред. </w:t>
            </w:r>
            <w:hyperlink r:id="rId680" w:history="1">
              <w:r w:rsidRPr="0044378A">
                <w:rPr>
                  <w:color w:val="0000FF"/>
                </w:rPr>
                <w:t>Постановления</w:t>
              </w:r>
            </w:hyperlink>
            <w:r w:rsidRPr="0044378A">
              <w:t xml:space="preserve"> Правительства РК от 24.04.2020 N 201)</w:t>
            </w:r>
          </w:p>
        </w:tc>
      </w:tr>
      <w:tr w:rsidR="005A23F2" w:rsidRPr="0044378A">
        <w:tc>
          <w:tcPr>
            <w:tcW w:w="680" w:type="dxa"/>
            <w:vMerge w:val="restart"/>
            <w:tcBorders>
              <w:top w:val="single" w:sz="4" w:space="0" w:color="auto"/>
              <w:left w:val="single" w:sz="4" w:space="0" w:color="auto"/>
              <w:right w:val="single" w:sz="4" w:space="0" w:color="auto"/>
            </w:tcBorders>
          </w:tcPr>
          <w:p w:rsidR="005A23F2" w:rsidRPr="0044378A" w:rsidRDefault="0036061C">
            <w:pPr>
              <w:pStyle w:val="ConsPlusNormal"/>
            </w:pPr>
            <w:r w:rsidRPr="0044378A">
              <w:t>V</w:t>
            </w:r>
          </w:p>
        </w:tc>
        <w:tc>
          <w:tcPr>
            <w:tcW w:w="839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Город республиканского значения Воркута с подчиненной ему территорией</w:t>
            </w:r>
          </w:p>
        </w:tc>
      </w:tr>
      <w:tr w:rsidR="005A23F2" w:rsidRPr="0044378A">
        <w:tc>
          <w:tcPr>
            <w:tcW w:w="680" w:type="dxa"/>
            <w:vMerge/>
            <w:tcBorders>
              <w:top w:val="single" w:sz="4" w:space="0" w:color="auto"/>
              <w:left w:val="single" w:sz="4" w:space="0" w:color="auto"/>
              <w:right w:val="single" w:sz="4" w:space="0" w:color="auto"/>
            </w:tcBorders>
          </w:tcPr>
          <w:p w:rsidR="005A23F2" w:rsidRPr="0044378A" w:rsidRDefault="005A23F2">
            <w:pPr>
              <w:pStyle w:val="ConsPlusNormal"/>
              <w:jc w:val="both"/>
            </w:pPr>
          </w:p>
        </w:tc>
        <w:tc>
          <w:tcPr>
            <w:tcW w:w="839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Город республиканского значения Инта с подчиненной ему территорией</w:t>
            </w:r>
          </w:p>
        </w:tc>
      </w:tr>
      <w:tr w:rsidR="005A23F2" w:rsidRPr="0044378A">
        <w:tc>
          <w:tcPr>
            <w:tcW w:w="680" w:type="dxa"/>
            <w:vMerge/>
            <w:tcBorders>
              <w:top w:val="single" w:sz="4" w:space="0" w:color="auto"/>
              <w:left w:val="single" w:sz="4" w:space="0" w:color="auto"/>
              <w:right w:val="single" w:sz="4" w:space="0" w:color="auto"/>
            </w:tcBorders>
          </w:tcPr>
          <w:p w:rsidR="005A23F2" w:rsidRPr="0044378A" w:rsidRDefault="005A23F2">
            <w:pPr>
              <w:pStyle w:val="ConsPlusNormal"/>
              <w:jc w:val="both"/>
            </w:pPr>
          </w:p>
        </w:tc>
        <w:tc>
          <w:tcPr>
            <w:tcW w:w="839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Город республиканского значения Усинск с подчиненной ему территорией</w:t>
            </w:r>
          </w:p>
        </w:tc>
      </w:tr>
      <w:tr w:rsidR="005A23F2" w:rsidRPr="0044378A">
        <w:tc>
          <w:tcPr>
            <w:tcW w:w="680" w:type="dxa"/>
            <w:vMerge/>
            <w:tcBorders>
              <w:top w:val="single" w:sz="4" w:space="0" w:color="auto"/>
              <w:left w:val="single" w:sz="4" w:space="0" w:color="auto"/>
              <w:right w:val="single" w:sz="4" w:space="0" w:color="auto"/>
            </w:tcBorders>
          </w:tcPr>
          <w:p w:rsidR="005A23F2" w:rsidRPr="0044378A" w:rsidRDefault="005A23F2">
            <w:pPr>
              <w:pStyle w:val="ConsPlusNormal"/>
              <w:jc w:val="both"/>
            </w:pPr>
          </w:p>
        </w:tc>
        <w:tc>
          <w:tcPr>
            <w:tcW w:w="8391" w:type="dxa"/>
            <w:tcBorders>
              <w:top w:val="single" w:sz="4" w:space="0" w:color="auto"/>
              <w:left w:val="single" w:sz="4" w:space="0" w:color="auto"/>
              <w:right w:val="single" w:sz="4" w:space="0" w:color="auto"/>
            </w:tcBorders>
          </w:tcPr>
          <w:p w:rsidR="005A23F2" w:rsidRPr="0044378A" w:rsidRDefault="0036061C">
            <w:pPr>
              <w:pStyle w:val="ConsPlusNormal"/>
              <w:jc w:val="both"/>
            </w:pPr>
            <w:r w:rsidRPr="0044378A">
              <w:t>Город республиканского значения Печора с подчиненной ему территорией</w:t>
            </w:r>
          </w:p>
        </w:tc>
      </w:tr>
      <w:tr w:rsidR="005A23F2" w:rsidRPr="0044378A">
        <w:tc>
          <w:tcPr>
            <w:tcW w:w="9071" w:type="dxa"/>
            <w:gridSpan w:val="2"/>
            <w:tcBorders>
              <w:left w:val="single" w:sz="4" w:space="0" w:color="auto"/>
              <w:bottom w:val="single" w:sz="4" w:space="0" w:color="auto"/>
              <w:right w:val="single" w:sz="4" w:space="0" w:color="auto"/>
            </w:tcBorders>
          </w:tcPr>
          <w:p w:rsidR="005A23F2" w:rsidRPr="0044378A" w:rsidRDefault="0036061C">
            <w:pPr>
              <w:pStyle w:val="ConsPlusNormal"/>
              <w:jc w:val="both"/>
            </w:pPr>
            <w:r w:rsidRPr="0044378A">
              <w:t xml:space="preserve">(в ред. </w:t>
            </w:r>
            <w:hyperlink r:id="rId681" w:history="1">
              <w:r w:rsidRPr="0044378A">
                <w:rPr>
                  <w:color w:val="0000FF"/>
                </w:rPr>
                <w:t>Постановления</w:t>
              </w:r>
            </w:hyperlink>
            <w:r w:rsidRPr="0044378A">
              <w:t xml:space="preserve"> Правительства РК от 24.04.2020 N 201)</w:t>
            </w:r>
          </w:p>
        </w:tc>
      </w:tr>
      <w:tr w:rsidR="005A23F2" w:rsidRPr="0044378A">
        <w:tc>
          <w:tcPr>
            <w:tcW w:w="680" w:type="dxa"/>
            <w:vMerge w:val="restart"/>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VI</w:t>
            </w:r>
          </w:p>
        </w:tc>
        <w:tc>
          <w:tcPr>
            <w:tcW w:w="839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Ижемский район (сельские поселения Брыкаланск, Няшабож, Кипиево)</w:t>
            </w:r>
          </w:p>
        </w:tc>
      </w:tr>
      <w:tr w:rsidR="005A23F2" w:rsidRPr="0044378A">
        <w:tc>
          <w:tcPr>
            <w:tcW w:w="680"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both"/>
            </w:pPr>
          </w:p>
        </w:tc>
        <w:tc>
          <w:tcPr>
            <w:tcW w:w="839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Усть-Цилемский район (за исключением населенных пунктов IV зоны)</w:t>
            </w:r>
          </w:p>
        </w:tc>
      </w:tr>
      <w:tr w:rsidR="005A23F2" w:rsidRPr="0044378A">
        <w:tc>
          <w:tcPr>
            <w:tcW w:w="680"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both"/>
            </w:pPr>
          </w:p>
        </w:tc>
        <w:tc>
          <w:tcPr>
            <w:tcW w:w="839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Удорский район (сельские поселения Муфтюга, Большая Пучкома, Важгорт)</w:t>
            </w:r>
          </w:p>
        </w:tc>
      </w:tr>
      <w:tr w:rsidR="005A23F2" w:rsidRPr="0044378A">
        <w:tc>
          <w:tcPr>
            <w:tcW w:w="680"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both"/>
            </w:pPr>
          </w:p>
        </w:tc>
        <w:tc>
          <w:tcPr>
            <w:tcW w:w="839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Город республиканского значения Сосногорск (сельские поселения Порожск и Винла)</w:t>
            </w:r>
          </w:p>
        </w:tc>
      </w:tr>
      <w:tr w:rsidR="005A23F2" w:rsidRPr="0044378A">
        <w:tc>
          <w:tcPr>
            <w:tcW w:w="680" w:type="dxa"/>
            <w:vMerge w:val="restart"/>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VII &lt;*&gt;</w:t>
            </w:r>
          </w:p>
        </w:tc>
        <w:tc>
          <w:tcPr>
            <w:tcW w:w="839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Город республиканского значения Воркута с подчиненной ему территорией</w:t>
            </w:r>
          </w:p>
        </w:tc>
      </w:tr>
      <w:tr w:rsidR="005A23F2" w:rsidRPr="0044378A">
        <w:tc>
          <w:tcPr>
            <w:tcW w:w="680"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both"/>
            </w:pPr>
          </w:p>
        </w:tc>
        <w:tc>
          <w:tcPr>
            <w:tcW w:w="839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Сельские поселения, расположенные на территории города республиканского значения Инта с подчиненной ему территорией (за исключением сельского поселения Юсьтыдор)</w:t>
            </w:r>
          </w:p>
        </w:tc>
      </w:tr>
      <w:tr w:rsidR="005A23F2" w:rsidRPr="0044378A">
        <w:tc>
          <w:tcPr>
            <w:tcW w:w="680"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839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Сельские поселения, расположенные на территории города республиканского значения Усинск с подчиненной ему территорией (за исключением сельских поселений Мутный Материк, Денисовка, Захарвань)</w:t>
            </w:r>
          </w:p>
        </w:tc>
      </w:tr>
      <w:tr w:rsidR="005A23F2" w:rsidRPr="0044378A">
        <w:tc>
          <w:tcPr>
            <w:tcW w:w="680"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839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Сельские поселения, расположенные на территории города республиканского значения Печора с подчиненной ему территорией (за исключением сельских поселений Луговой, Путеец)</w:t>
            </w:r>
          </w:p>
        </w:tc>
      </w:tr>
      <w:tr w:rsidR="005A23F2" w:rsidRPr="0044378A">
        <w:tc>
          <w:tcPr>
            <w:tcW w:w="680"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839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Город республиканского значения Вуктыл с подчиненной ему территорией</w:t>
            </w:r>
          </w:p>
        </w:tc>
      </w:tr>
      <w:tr w:rsidR="005A23F2" w:rsidRPr="0044378A">
        <w:tc>
          <w:tcPr>
            <w:tcW w:w="680"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839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Удорский район (за исключением сельского поселения Важгорт)</w:t>
            </w:r>
          </w:p>
        </w:tc>
      </w:tr>
      <w:tr w:rsidR="005A23F2" w:rsidRPr="0044378A">
        <w:tc>
          <w:tcPr>
            <w:tcW w:w="680"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839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Троицко-Печорский район</w:t>
            </w:r>
          </w:p>
        </w:tc>
      </w:tr>
      <w:tr w:rsidR="005A23F2" w:rsidRPr="0044378A">
        <w:tc>
          <w:tcPr>
            <w:tcW w:w="680"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839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Усть-Цилемский район (сельское поселение Медвежка)</w:t>
            </w:r>
          </w:p>
        </w:tc>
      </w:tr>
    </w:tbl>
    <w:p w:rsidR="005A23F2" w:rsidRPr="0044378A" w:rsidRDefault="005A23F2">
      <w:pPr>
        <w:pStyle w:val="ConsPlusNormal"/>
      </w:pPr>
    </w:p>
    <w:p w:rsidR="005A23F2" w:rsidRPr="0044378A" w:rsidRDefault="0036061C">
      <w:pPr>
        <w:pStyle w:val="ConsPlusNormal"/>
        <w:ind w:firstLine="540"/>
        <w:jc w:val="both"/>
      </w:pPr>
      <w:r w:rsidRPr="0044378A">
        <w:t>--------------------------------</w:t>
      </w:r>
    </w:p>
    <w:p w:rsidR="005A23F2" w:rsidRPr="0044378A" w:rsidRDefault="0036061C">
      <w:pPr>
        <w:pStyle w:val="ConsPlusNormal"/>
        <w:spacing w:before="240"/>
        <w:ind w:firstLine="540"/>
        <w:jc w:val="both"/>
      </w:pPr>
      <w:r w:rsidRPr="0044378A">
        <w:t>&lt;*&gt; не применяется для установления дифференцированных ставок субсидий.</w:t>
      </w:r>
    </w:p>
    <w:p w:rsidR="005A23F2" w:rsidRPr="0044378A" w:rsidRDefault="005A23F2">
      <w:pPr>
        <w:pStyle w:val="ConsPlusNormal"/>
      </w:pPr>
    </w:p>
    <w:p w:rsidR="005A23F2" w:rsidRPr="0044378A" w:rsidRDefault="005A23F2">
      <w:pPr>
        <w:pStyle w:val="ConsPlusNormal"/>
      </w:pPr>
    </w:p>
    <w:p w:rsidR="005A23F2" w:rsidRPr="0044378A" w:rsidRDefault="005A23F2">
      <w:pPr>
        <w:pStyle w:val="ConsPlusNormal"/>
      </w:pPr>
    </w:p>
    <w:p w:rsidR="005A23F2" w:rsidRPr="0044378A" w:rsidRDefault="005A23F2">
      <w:pPr>
        <w:pStyle w:val="ConsPlusNormal"/>
      </w:pPr>
    </w:p>
    <w:p w:rsidR="005A23F2" w:rsidRPr="0044378A" w:rsidRDefault="005A23F2">
      <w:pPr>
        <w:pStyle w:val="ConsPlusNormal"/>
      </w:pPr>
    </w:p>
    <w:p w:rsidR="005A23F2" w:rsidRPr="0044378A" w:rsidRDefault="0036061C">
      <w:pPr>
        <w:pStyle w:val="ConsPlusNormal"/>
        <w:jc w:val="right"/>
        <w:outlineLvl w:val="2"/>
      </w:pPr>
      <w:r w:rsidRPr="0044378A">
        <w:t>Приложение 24</w:t>
      </w:r>
    </w:p>
    <w:p w:rsidR="005A23F2" w:rsidRPr="0044378A" w:rsidRDefault="0036061C">
      <w:pPr>
        <w:pStyle w:val="ConsPlusNormal"/>
        <w:jc w:val="right"/>
      </w:pPr>
      <w:r w:rsidRPr="0044378A">
        <w:t>к Порядку</w:t>
      </w:r>
    </w:p>
    <w:p w:rsidR="005A23F2" w:rsidRPr="0044378A" w:rsidRDefault="0036061C">
      <w:pPr>
        <w:pStyle w:val="ConsPlusNormal"/>
        <w:jc w:val="right"/>
      </w:pPr>
      <w:r w:rsidRPr="0044378A">
        <w:t>предоставления средств</w:t>
      </w:r>
    </w:p>
    <w:p w:rsidR="005A23F2" w:rsidRPr="0044378A" w:rsidRDefault="0036061C">
      <w:pPr>
        <w:pStyle w:val="ConsPlusNormal"/>
        <w:jc w:val="right"/>
      </w:pPr>
      <w:r w:rsidRPr="0044378A">
        <w:t>республиканского бюджета</w:t>
      </w:r>
    </w:p>
    <w:p w:rsidR="005A23F2" w:rsidRPr="0044378A" w:rsidRDefault="0036061C">
      <w:pPr>
        <w:pStyle w:val="ConsPlusNormal"/>
        <w:jc w:val="right"/>
      </w:pPr>
      <w:r w:rsidRPr="0044378A">
        <w:t>Республики Коми,</w:t>
      </w:r>
    </w:p>
    <w:p w:rsidR="005A23F2" w:rsidRPr="0044378A" w:rsidRDefault="0036061C">
      <w:pPr>
        <w:pStyle w:val="ConsPlusNormal"/>
        <w:jc w:val="right"/>
      </w:pPr>
      <w:r w:rsidRPr="0044378A">
        <w:t>предусмотренных</w:t>
      </w:r>
    </w:p>
    <w:p w:rsidR="005A23F2" w:rsidRPr="0044378A" w:rsidRDefault="0036061C">
      <w:pPr>
        <w:pStyle w:val="ConsPlusNormal"/>
        <w:jc w:val="right"/>
      </w:pPr>
      <w:r w:rsidRPr="0044378A">
        <w:t>на государственную поддержку</w:t>
      </w:r>
    </w:p>
    <w:p w:rsidR="005A23F2" w:rsidRPr="0044378A" w:rsidRDefault="0036061C">
      <w:pPr>
        <w:pStyle w:val="ConsPlusNormal"/>
        <w:jc w:val="right"/>
      </w:pPr>
      <w:r w:rsidRPr="0044378A">
        <w:t>развития сельского хозяйства</w:t>
      </w:r>
    </w:p>
    <w:p w:rsidR="005A23F2" w:rsidRPr="0044378A" w:rsidRDefault="0036061C">
      <w:pPr>
        <w:pStyle w:val="ConsPlusNormal"/>
        <w:jc w:val="right"/>
      </w:pPr>
      <w:r w:rsidRPr="0044378A">
        <w:t>и регулирования рынков</w:t>
      </w:r>
    </w:p>
    <w:p w:rsidR="005A23F2" w:rsidRPr="0044378A" w:rsidRDefault="0036061C">
      <w:pPr>
        <w:pStyle w:val="ConsPlusNormal"/>
        <w:jc w:val="right"/>
      </w:pPr>
      <w:r w:rsidRPr="0044378A">
        <w:t>сельскохозяйственной продукции,</w:t>
      </w:r>
    </w:p>
    <w:p w:rsidR="005A23F2" w:rsidRPr="0044378A" w:rsidRDefault="0036061C">
      <w:pPr>
        <w:pStyle w:val="ConsPlusNormal"/>
        <w:jc w:val="right"/>
      </w:pPr>
      <w:r w:rsidRPr="0044378A">
        <w:t>сырья и продовольствия, развития</w:t>
      </w:r>
    </w:p>
    <w:p w:rsidR="005A23F2" w:rsidRPr="0044378A" w:rsidRDefault="0036061C">
      <w:pPr>
        <w:pStyle w:val="ConsPlusNormal"/>
        <w:jc w:val="right"/>
      </w:pPr>
      <w:r w:rsidRPr="0044378A">
        <w:t>рыбохозяйственного комплекса</w:t>
      </w:r>
    </w:p>
    <w:p w:rsidR="005A23F2" w:rsidRPr="0044378A" w:rsidRDefault="005A23F2">
      <w:pPr>
        <w:pStyle w:val="ConsPlusNormal"/>
      </w:pPr>
    </w:p>
    <w:p w:rsidR="005A23F2" w:rsidRPr="0044378A" w:rsidRDefault="0036061C">
      <w:pPr>
        <w:pStyle w:val="ConsPlusTitle"/>
        <w:jc w:val="center"/>
        <w:rPr>
          <w:rFonts w:ascii="Times New Roman" w:hAnsi="Times New Roman" w:cs="Times New Roman"/>
        </w:rPr>
      </w:pPr>
      <w:bookmarkStart w:id="162" w:name="Par8823"/>
      <w:bookmarkEnd w:id="162"/>
      <w:r w:rsidRPr="0044378A">
        <w:rPr>
          <w:rFonts w:ascii="Times New Roman" w:hAnsi="Times New Roman" w:cs="Times New Roman"/>
        </w:rPr>
        <w:lastRenderedPageBreak/>
        <w:t>КРИТЕРИИ</w:t>
      </w:r>
    </w:p>
    <w:p w:rsidR="005A23F2" w:rsidRPr="0044378A" w:rsidRDefault="0036061C">
      <w:pPr>
        <w:pStyle w:val="ConsPlusTitle"/>
        <w:jc w:val="center"/>
        <w:rPr>
          <w:rFonts w:ascii="Times New Roman" w:hAnsi="Times New Roman" w:cs="Times New Roman"/>
        </w:rPr>
      </w:pPr>
      <w:r w:rsidRPr="0044378A">
        <w:rPr>
          <w:rFonts w:ascii="Times New Roman" w:hAnsi="Times New Roman" w:cs="Times New Roman"/>
        </w:rPr>
        <w:t>И БАЛЛЬНАЯ ШКАЛА ОЦЕНОК ПРОЕКТОВ ПО СТРОИТЕЛЬСТВУ</w:t>
      </w:r>
    </w:p>
    <w:p w:rsidR="005A23F2" w:rsidRPr="0044378A" w:rsidRDefault="0036061C">
      <w:pPr>
        <w:pStyle w:val="ConsPlusTitle"/>
        <w:jc w:val="center"/>
        <w:rPr>
          <w:rFonts w:ascii="Times New Roman" w:hAnsi="Times New Roman" w:cs="Times New Roman"/>
        </w:rPr>
      </w:pPr>
      <w:r w:rsidRPr="0044378A">
        <w:rPr>
          <w:rFonts w:ascii="Times New Roman" w:hAnsi="Times New Roman" w:cs="Times New Roman"/>
        </w:rPr>
        <w:t>И РЕКОНСТРУКЦИИ ЖИВОТНОВОДЧЕСКИХ ПОМЕЩЕНИЙ</w:t>
      </w:r>
    </w:p>
    <w:p w:rsidR="005A23F2" w:rsidRPr="0044378A" w:rsidRDefault="0036061C">
      <w:pPr>
        <w:pStyle w:val="ConsPlusTitle"/>
        <w:jc w:val="center"/>
        <w:rPr>
          <w:rFonts w:ascii="Times New Roman" w:hAnsi="Times New Roman" w:cs="Times New Roman"/>
        </w:rPr>
      </w:pPr>
      <w:r w:rsidRPr="0044378A">
        <w:rPr>
          <w:rFonts w:ascii="Times New Roman" w:hAnsi="Times New Roman" w:cs="Times New Roman"/>
        </w:rPr>
        <w:t>ДЛЯ СОДЕРЖАНИЯ КРУПНОГО РОГАТОГО СКОТА</w:t>
      </w:r>
    </w:p>
    <w:p w:rsidR="005A23F2" w:rsidRPr="0044378A" w:rsidRDefault="005A23F2">
      <w:pPr>
        <w:pStyle w:val="ConsPlusNormal"/>
      </w:pPr>
    </w:p>
    <w:tbl>
      <w:tblPr>
        <w:tblW w:w="5000" w:type="pct"/>
        <w:tblCellMar>
          <w:left w:w="0" w:type="dxa"/>
          <w:right w:w="0" w:type="dxa"/>
        </w:tblCellMar>
        <w:tblLook w:val="0000"/>
      </w:tblPr>
      <w:tblGrid>
        <w:gridCol w:w="60"/>
        <w:gridCol w:w="113"/>
        <w:gridCol w:w="9921"/>
        <w:gridCol w:w="113"/>
      </w:tblGrid>
      <w:tr w:rsidR="005A23F2" w:rsidRPr="0044378A">
        <w:tc>
          <w:tcPr>
            <w:tcW w:w="60" w:type="dxa"/>
            <w:shd w:val="clear" w:color="auto" w:fill="CED3F1"/>
            <w:tcMar>
              <w:top w:w="0" w:type="dxa"/>
              <w:left w:w="0" w:type="dxa"/>
              <w:bottom w:w="0" w:type="dxa"/>
              <w:right w:w="0" w:type="dxa"/>
            </w:tcMar>
          </w:tcPr>
          <w:p w:rsidR="005A23F2" w:rsidRPr="0044378A" w:rsidRDefault="005A23F2">
            <w:pPr>
              <w:pStyle w:val="ConsPlusNormal"/>
            </w:pPr>
          </w:p>
        </w:tc>
        <w:tc>
          <w:tcPr>
            <w:tcW w:w="113" w:type="dxa"/>
            <w:shd w:val="clear" w:color="auto" w:fill="F4F3F8"/>
            <w:tcMar>
              <w:top w:w="0" w:type="dxa"/>
              <w:left w:w="0" w:type="dxa"/>
              <w:bottom w:w="0" w:type="dxa"/>
              <w:right w:w="0" w:type="dxa"/>
            </w:tcMar>
          </w:tcPr>
          <w:p w:rsidR="005A23F2" w:rsidRPr="0044378A" w:rsidRDefault="005A23F2">
            <w:pPr>
              <w:pStyle w:val="ConsPlusNormal"/>
            </w:pPr>
          </w:p>
        </w:tc>
        <w:tc>
          <w:tcPr>
            <w:tcW w:w="0" w:type="auto"/>
            <w:shd w:val="clear" w:color="auto" w:fill="F4F3F8"/>
            <w:tcMar>
              <w:top w:w="113" w:type="dxa"/>
              <w:left w:w="0" w:type="dxa"/>
              <w:bottom w:w="113" w:type="dxa"/>
              <w:right w:w="0" w:type="dxa"/>
            </w:tcMar>
          </w:tcPr>
          <w:p w:rsidR="005A23F2" w:rsidRPr="0044378A" w:rsidRDefault="0036061C">
            <w:pPr>
              <w:pStyle w:val="ConsPlusNormal"/>
              <w:jc w:val="center"/>
              <w:rPr>
                <w:color w:val="392C69"/>
              </w:rPr>
            </w:pPr>
            <w:r w:rsidRPr="0044378A">
              <w:rPr>
                <w:color w:val="392C69"/>
              </w:rPr>
              <w:t>Список изменяющих документов</w:t>
            </w:r>
          </w:p>
          <w:p w:rsidR="005A23F2" w:rsidRPr="0044378A" w:rsidRDefault="0036061C">
            <w:pPr>
              <w:pStyle w:val="ConsPlusNormal"/>
              <w:jc w:val="center"/>
              <w:rPr>
                <w:color w:val="392C69"/>
              </w:rPr>
            </w:pPr>
            <w:r w:rsidRPr="0044378A">
              <w:rPr>
                <w:color w:val="392C69"/>
              </w:rPr>
              <w:t xml:space="preserve">(в ред. </w:t>
            </w:r>
            <w:hyperlink r:id="rId682" w:history="1">
              <w:r w:rsidRPr="0044378A">
                <w:rPr>
                  <w:color w:val="0000FF"/>
                </w:rPr>
                <w:t>Постановления</w:t>
              </w:r>
            </w:hyperlink>
            <w:r w:rsidRPr="0044378A">
              <w:rPr>
                <w:color w:val="392C69"/>
              </w:rPr>
              <w:t xml:space="preserve"> Правительства РК от 23.04.2021 N 212)</w:t>
            </w:r>
          </w:p>
        </w:tc>
        <w:tc>
          <w:tcPr>
            <w:tcW w:w="113" w:type="dxa"/>
            <w:shd w:val="clear" w:color="auto" w:fill="F4F3F8"/>
            <w:tcMar>
              <w:top w:w="0" w:type="dxa"/>
              <w:left w:w="0" w:type="dxa"/>
              <w:bottom w:w="0" w:type="dxa"/>
              <w:right w:w="0" w:type="dxa"/>
            </w:tcMar>
          </w:tcPr>
          <w:p w:rsidR="005A23F2" w:rsidRPr="0044378A" w:rsidRDefault="005A23F2">
            <w:pPr>
              <w:pStyle w:val="ConsPlusNormal"/>
              <w:jc w:val="center"/>
              <w:rPr>
                <w:color w:val="392C69"/>
              </w:rPr>
            </w:pPr>
          </w:p>
        </w:tc>
      </w:tr>
    </w:tbl>
    <w:p w:rsidR="005A23F2" w:rsidRPr="0044378A" w:rsidRDefault="005A23F2">
      <w:pPr>
        <w:pStyle w:val="ConsPlusNormal"/>
      </w:pPr>
    </w:p>
    <w:tbl>
      <w:tblPr>
        <w:tblW w:w="0" w:type="auto"/>
        <w:tblLayout w:type="fixed"/>
        <w:tblCellMar>
          <w:top w:w="102" w:type="dxa"/>
          <w:left w:w="62" w:type="dxa"/>
          <w:bottom w:w="102" w:type="dxa"/>
          <w:right w:w="62" w:type="dxa"/>
        </w:tblCellMar>
        <w:tblLook w:val="0000"/>
      </w:tblPr>
      <w:tblGrid>
        <w:gridCol w:w="680"/>
        <w:gridCol w:w="5386"/>
        <w:gridCol w:w="1701"/>
        <w:gridCol w:w="1304"/>
      </w:tblGrid>
      <w:tr w:rsidR="005A23F2" w:rsidRPr="0044378A">
        <w:tc>
          <w:tcPr>
            <w:tcW w:w="680"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5386"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Наименование критерия</w:t>
            </w:r>
          </w:p>
        </w:tc>
        <w:tc>
          <w:tcPr>
            <w:tcW w:w="170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Значение критерия</w:t>
            </w:r>
          </w:p>
        </w:tc>
        <w:tc>
          <w:tcPr>
            <w:tcW w:w="130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Кол. баллов &lt;*&gt;</w:t>
            </w:r>
          </w:p>
        </w:tc>
      </w:tr>
      <w:tr w:rsidR="005A23F2" w:rsidRPr="0044378A">
        <w:tc>
          <w:tcPr>
            <w:tcW w:w="680" w:type="dxa"/>
            <w:vMerge w:val="restart"/>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К1</w:t>
            </w:r>
          </w:p>
        </w:tc>
        <w:tc>
          <w:tcPr>
            <w:tcW w:w="5386" w:type="dxa"/>
            <w:vMerge w:val="restart"/>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внутренняя норма рентабельности, %</w:t>
            </w:r>
          </w:p>
        </w:tc>
        <w:tc>
          <w:tcPr>
            <w:tcW w:w="170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ниже 8</w:t>
            </w:r>
          </w:p>
        </w:tc>
        <w:tc>
          <w:tcPr>
            <w:tcW w:w="130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w:t>
            </w:r>
          </w:p>
        </w:tc>
      </w:tr>
      <w:tr w:rsidR="005A23F2" w:rsidRPr="0044378A">
        <w:tc>
          <w:tcPr>
            <w:tcW w:w="680"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5386"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170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от 8 до 20 включительно</w:t>
            </w:r>
          </w:p>
        </w:tc>
        <w:tc>
          <w:tcPr>
            <w:tcW w:w="130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w:t>
            </w:r>
          </w:p>
        </w:tc>
      </w:tr>
      <w:tr w:rsidR="005A23F2" w:rsidRPr="0044378A">
        <w:tc>
          <w:tcPr>
            <w:tcW w:w="680"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5386"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170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более 20 до 30 включительно</w:t>
            </w:r>
          </w:p>
        </w:tc>
        <w:tc>
          <w:tcPr>
            <w:tcW w:w="130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2</w:t>
            </w:r>
          </w:p>
        </w:tc>
      </w:tr>
      <w:tr w:rsidR="005A23F2" w:rsidRPr="0044378A">
        <w:tc>
          <w:tcPr>
            <w:tcW w:w="680"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5386"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170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более 30</w:t>
            </w:r>
          </w:p>
        </w:tc>
        <w:tc>
          <w:tcPr>
            <w:tcW w:w="130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3</w:t>
            </w:r>
          </w:p>
        </w:tc>
      </w:tr>
      <w:tr w:rsidR="005A23F2" w:rsidRPr="0044378A">
        <w:tc>
          <w:tcPr>
            <w:tcW w:w="680" w:type="dxa"/>
            <w:vMerge w:val="restart"/>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К2</w:t>
            </w:r>
          </w:p>
        </w:tc>
        <w:tc>
          <w:tcPr>
            <w:tcW w:w="5386" w:type="dxa"/>
            <w:vMerge w:val="restart"/>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срок окупаемости, лет</w:t>
            </w:r>
          </w:p>
        </w:tc>
        <w:tc>
          <w:tcPr>
            <w:tcW w:w="170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более 15</w:t>
            </w:r>
          </w:p>
        </w:tc>
        <w:tc>
          <w:tcPr>
            <w:tcW w:w="130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w:t>
            </w:r>
          </w:p>
        </w:tc>
      </w:tr>
      <w:tr w:rsidR="005A23F2" w:rsidRPr="0044378A">
        <w:tc>
          <w:tcPr>
            <w:tcW w:w="680"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5386"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170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от 8 до 15 включительно</w:t>
            </w:r>
          </w:p>
        </w:tc>
        <w:tc>
          <w:tcPr>
            <w:tcW w:w="130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w:t>
            </w:r>
          </w:p>
        </w:tc>
      </w:tr>
      <w:tr w:rsidR="005A23F2" w:rsidRPr="0044378A">
        <w:tc>
          <w:tcPr>
            <w:tcW w:w="680"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5386"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170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до 8</w:t>
            </w:r>
          </w:p>
        </w:tc>
        <w:tc>
          <w:tcPr>
            <w:tcW w:w="130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2</w:t>
            </w:r>
          </w:p>
        </w:tc>
      </w:tr>
      <w:tr w:rsidR="005A23F2" w:rsidRPr="0044378A">
        <w:tc>
          <w:tcPr>
            <w:tcW w:w="680" w:type="dxa"/>
            <w:vMerge w:val="restart"/>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К3</w:t>
            </w:r>
          </w:p>
        </w:tc>
        <w:tc>
          <w:tcPr>
            <w:tcW w:w="5386" w:type="dxa"/>
            <w:vMerge w:val="restart"/>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создание и модернизация рабочих мест, единиц</w:t>
            </w:r>
          </w:p>
        </w:tc>
        <w:tc>
          <w:tcPr>
            <w:tcW w:w="170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не предусмотрено</w:t>
            </w:r>
          </w:p>
        </w:tc>
        <w:tc>
          <w:tcPr>
            <w:tcW w:w="130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w:t>
            </w:r>
          </w:p>
        </w:tc>
      </w:tr>
      <w:tr w:rsidR="005A23F2" w:rsidRPr="0044378A">
        <w:tc>
          <w:tcPr>
            <w:tcW w:w="680"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5386"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170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предусмотрено до 5 включительно</w:t>
            </w:r>
          </w:p>
        </w:tc>
        <w:tc>
          <w:tcPr>
            <w:tcW w:w="130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w:t>
            </w:r>
          </w:p>
        </w:tc>
      </w:tr>
      <w:tr w:rsidR="005A23F2" w:rsidRPr="0044378A">
        <w:tc>
          <w:tcPr>
            <w:tcW w:w="680"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5386"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170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более 5</w:t>
            </w:r>
          </w:p>
        </w:tc>
        <w:tc>
          <w:tcPr>
            <w:tcW w:w="130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2</w:t>
            </w:r>
          </w:p>
        </w:tc>
      </w:tr>
      <w:tr w:rsidR="005A23F2" w:rsidRPr="0044378A">
        <w:tc>
          <w:tcPr>
            <w:tcW w:w="680" w:type="dxa"/>
            <w:vMerge w:val="restart"/>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К4</w:t>
            </w:r>
          </w:p>
        </w:tc>
        <w:tc>
          <w:tcPr>
            <w:tcW w:w="5386" w:type="dxa"/>
            <w:vMerge w:val="restart"/>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наличие финансовых ресурсов для реализации проекта, подтвержденных соответствующими документами (с учетом финансовой поддержки всех уровней и заемных средств), %</w:t>
            </w:r>
          </w:p>
        </w:tc>
        <w:tc>
          <w:tcPr>
            <w:tcW w:w="170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до 90 включительно</w:t>
            </w:r>
          </w:p>
        </w:tc>
        <w:tc>
          <w:tcPr>
            <w:tcW w:w="130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w:t>
            </w:r>
          </w:p>
        </w:tc>
      </w:tr>
      <w:tr w:rsidR="005A23F2" w:rsidRPr="0044378A">
        <w:tc>
          <w:tcPr>
            <w:tcW w:w="680"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5386"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170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более 90</w:t>
            </w:r>
          </w:p>
        </w:tc>
        <w:tc>
          <w:tcPr>
            <w:tcW w:w="130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w:t>
            </w:r>
          </w:p>
        </w:tc>
      </w:tr>
      <w:tr w:rsidR="005A23F2" w:rsidRPr="0044378A">
        <w:tc>
          <w:tcPr>
            <w:tcW w:w="680" w:type="dxa"/>
            <w:vMerge w:val="restart"/>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К5</w:t>
            </w:r>
          </w:p>
        </w:tc>
        <w:tc>
          <w:tcPr>
            <w:tcW w:w="5386" w:type="dxa"/>
            <w:vMerge w:val="restart"/>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доля фактически понесенных и оплаченных расходов на реализацию проекта, подтвержденных соответствующими документами, %</w:t>
            </w:r>
          </w:p>
        </w:tc>
        <w:tc>
          <w:tcPr>
            <w:tcW w:w="170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свыше 0 до 10</w:t>
            </w:r>
          </w:p>
        </w:tc>
        <w:tc>
          <w:tcPr>
            <w:tcW w:w="130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w:t>
            </w:r>
          </w:p>
        </w:tc>
      </w:tr>
      <w:tr w:rsidR="005A23F2" w:rsidRPr="0044378A">
        <w:tc>
          <w:tcPr>
            <w:tcW w:w="680"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5386"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170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от 10 до 20 включительно</w:t>
            </w:r>
          </w:p>
        </w:tc>
        <w:tc>
          <w:tcPr>
            <w:tcW w:w="130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w:t>
            </w:r>
          </w:p>
        </w:tc>
      </w:tr>
      <w:tr w:rsidR="005A23F2" w:rsidRPr="0044378A">
        <w:tc>
          <w:tcPr>
            <w:tcW w:w="680"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5386"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170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более 20</w:t>
            </w:r>
          </w:p>
        </w:tc>
        <w:tc>
          <w:tcPr>
            <w:tcW w:w="130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2</w:t>
            </w:r>
          </w:p>
        </w:tc>
      </w:tr>
      <w:tr w:rsidR="005A23F2" w:rsidRPr="0044378A">
        <w:tc>
          <w:tcPr>
            <w:tcW w:w="680" w:type="dxa"/>
            <w:vMerge w:val="restart"/>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lastRenderedPageBreak/>
              <w:t>К6</w:t>
            </w:r>
          </w:p>
        </w:tc>
        <w:tc>
          <w:tcPr>
            <w:tcW w:w="5386" w:type="dxa"/>
            <w:vMerge w:val="restart"/>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обеспеченность кормовыми ресурсами собственного производства на начало реализации проекта, %</w:t>
            </w:r>
          </w:p>
        </w:tc>
        <w:tc>
          <w:tcPr>
            <w:tcW w:w="170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до 70</w:t>
            </w:r>
          </w:p>
        </w:tc>
        <w:tc>
          <w:tcPr>
            <w:tcW w:w="130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w:t>
            </w:r>
          </w:p>
        </w:tc>
      </w:tr>
      <w:tr w:rsidR="005A23F2" w:rsidRPr="0044378A">
        <w:tc>
          <w:tcPr>
            <w:tcW w:w="680"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5386"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170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от 70 до 90 включительно</w:t>
            </w:r>
          </w:p>
        </w:tc>
        <w:tc>
          <w:tcPr>
            <w:tcW w:w="130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w:t>
            </w:r>
          </w:p>
        </w:tc>
      </w:tr>
      <w:tr w:rsidR="005A23F2" w:rsidRPr="0044378A">
        <w:tc>
          <w:tcPr>
            <w:tcW w:w="680"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5386"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170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более 90</w:t>
            </w:r>
          </w:p>
        </w:tc>
        <w:tc>
          <w:tcPr>
            <w:tcW w:w="130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2</w:t>
            </w:r>
          </w:p>
        </w:tc>
      </w:tr>
      <w:tr w:rsidR="005A23F2" w:rsidRPr="0044378A">
        <w:tc>
          <w:tcPr>
            <w:tcW w:w="680" w:type="dxa"/>
            <w:vMerge w:val="restart"/>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К7</w:t>
            </w:r>
          </w:p>
        </w:tc>
        <w:tc>
          <w:tcPr>
            <w:tcW w:w="5386" w:type="dxa"/>
            <w:vMerge w:val="restart"/>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объем выполненных строительно-монтажных работ, подтвержденных актами о приемке выполненных работ по унифицированной форме N КС-2 и справками о стоимости выполненных работ и затрат по унифицированной форме N КС-3, % от объема строительно-монтажных работ, указанного в сводном сметном расчете проекта</w:t>
            </w:r>
          </w:p>
        </w:tc>
        <w:tc>
          <w:tcPr>
            <w:tcW w:w="170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до 10</w:t>
            </w:r>
          </w:p>
        </w:tc>
        <w:tc>
          <w:tcPr>
            <w:tcW w:w="130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w:t>
            </w:r>
          </w:p>
        </w:tc>
      </w:tr>
      <w:tr w:rsidR="005A23F2" w:rsidRPr="0044378A">
        <w:tc>
          <w:tcPr>
            <w:tcW w:w="680"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5386"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170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от 10 до 20 включительно</w:t>
            </w:r>
          </w:p>
        </w:tc>
        <w:tc>
          <w:tcPr>
            <w:tcW w:w="130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w:t>
            </w:r>
          </w:p>
        </w:tc>
      </w:tr>
      <w:tr w:rsidR="005A23F2" w:rsidRPr="0044378A">
        <w:tc>
          <w:tcPr>
            <w:tcW w:w="680"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5386"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170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более 20 до 30 включительно</w:t>
            </w:r>
          </w:p>
        </w:tc>
        <w:tc>
          <w:tcPr>
            <w:tcW w:w="130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2</w:t>
            </w:r>
          </w:p>
        </w:tc>
      </w:tr>
      <w:tr w:rsidR="005A23F2" w:rsidRPr="0044378A">
        <w:tc>
          <w:tcPr>
            <w:tcW w:w="680"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5386"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170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более 30</w:t>
            </w:r>
          </w:p>
        </w:tc>
        <w:tc>
          <w:tcPr>
            <w:tcW w:w="130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3</w:t>
            </w:r>
          </w:p>
        </w:tc>
      </w:tr>
      <w:tr w:rsidR="005A23F2" w:rsidRPr="0044378A">
        <w:tc>
          <w:tcPr>
            <w:tcW w:w="680" w:type="dxa"/>
            <w:vMerge w:val="restart"/>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К8</w:t>
            </w:r>
          </w:p>
        </w:tc>
        <w:tc>
          <w:tcPr>
            <w:tcW w:w="5386" w:type="dxa"/>
            <w:vMerge w:val="restart"/>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применение современных строительных решений</w:t>
            </w:r>
          </w:p>
        </w:tc>
        <w:tc>
          <w:tcPr>
            <w:tcW w:w="170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нет</w:t>
            </w:r>
          </w:p>
        </w:tc>
        <w:tc>
          <w:tcPr>
            <w:tcW w:w="130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w:t>
            </w:r>
          </w:p>
        </w:tc>
      </w:tr>
      <w:tr w:rsidR="005A23F2" w:rsidRPr="0044378A">
        <w:tc>
          <w:tcPr>
            <w:tcW w:w="680"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5386"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170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да</w:t>
            </w:r>
          </w:p>
        </w:tc>
        <w:tc>
          <w:tcPr>
            <w:tcW w:w="130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w:t>
            </w:r>
          </w:p>
        </w:tc>
      </w:tr>
      <w:tr w:rsidR="005A23F2" w:rsidRPr="0044378A">
        <w:tc>
          <w:tcPr>
            <w:tcW w:w="680" w:type="dxa"/>
            <w:vMerge w:val="restart"/>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К9</w:t>
            </w:r>
          </w:p>
        </w:tc>
        <w:tc>
          <w:tcPr>
            <w:tcW w:w="5386" w:type="dxa"/>
            <w:vMerge w:val="restart"/>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применение энергосберегающего оборудования, обеспечивающего экономию затрат на производство продукции</w:t>
            </w:r>
          </w:p>
        </w:tc>
        <w:tc>
          <w:tcPr>
            <w:tcW w:w="170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нет</w:t>
            </w:r>
          </w:p>
        </w:tc>
        <w:tc>
          <w:tcPr>
            <w:tcW w:w="130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w:t>
            </w:r>
          </w:p>
        </w:tc>
      </w:tr>
      <w:tr w:rsidR="005A23F2" w:rsidRPr="0044378A">
        <w:tc>
          <w:tcPr>
            <w:tcW w:w="680"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5386"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170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да</w:t>
            </w:r>
          </w:p>
        </w:tc>
        <w:tc>
          <w:tcPr>
            <w:tcW w:w="130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w:t>
            </w:r>
          </w:p>
        </w:tc>
      </w:tr>
      <w:tr w:rsidR="005A23F2" w:rsidRPr="0044378A">
        <w:tc>
          <w:tcPr>
            <w:tcW w:w="680" w:type="dxa"/>
            <w:vMerge w:val="restart"/>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К10</w:t>
            </w:r>
          </w:p>
        </w:tc>
        <w:tc>
          <w:tcPr>
            <w:tcW w:w="5386" w:type="dxa"/>
            <w:vMerge w:val="restart"/>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применение современных технологий содержания и кормления животных</w:t>
            </w:r>
          </w:p>
        </w:tc>
        <w:tc>
          <w:tcPr>
            <w:tcW w:w="170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нет</w:t>
            </w:r>
          </w:p>
        </w:tc>
        <w:tc>
          <w:tcPr>
            <w:tcW w:w="130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w:t>
            </w:r>
          </w:p>
        </w:tc>
      </w:tr>
      <w:tr w:rsidR="005A23F2" w:rsidRPr="0044378A">
        <w:tc>
          <w:tcPr>
            <w:tcW w:w="680"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5386"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170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да</w:t>
            </w:r>
          </w:p>
        </w:tc>
        <w:tc>
          <w:tcPr>
            <w:tcW w:w="130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2</w:t>
            </w:r>
          </w:p>
        </w:tc>
      </w:tr>
      <w:tr w:rsidR="005A23F2" w:rsidRPr="0044378A">
        <w:tc>
          <w:tcPr>
            <w:tcW w:w="680" w:type="dxa"/>
            <w:vMerge w:val="restart"/>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К11</w:t>
            </w:r>
          </w:p>
        </w:tc>
        <w:tc>
          <w:tcPr>
            <w:tcW w:w="5386" w:type="dxa"/>
            <w:vMerge w:val="restart"/>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рост объемов производства животноводческой продукции на третий год после завершения строительства (реконструкции) объекта, %</w:t>
            </w:r>
          </w:p>
        </w:tc>
        <w:tc>
          <w:tcPr>
            <w:tcW w:w="170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до 10</w:t>
            </w:r>
          </w:p>
        </w:tc>
        <w:tc>
          <w:tcPr>
            <w:tcW w:w="130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w:t>
            </w:r>
          </w:p>
        </w:tc>
      </w:tr>
      <w:tr w:rsidR="005A23F2" w:rsidRPr="0044378A">
        <w:tc>
          <w:tcPr>
            <w:tcW w:w="680"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5386"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170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от 10 до 30 включительно</w:t>
            </w:r>
          </w:p>
        </w:tc>
        <w:tc>
          <w:tcPr>
            <w:tcW w:w="130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w:t>
            </w:r>
          </w:p>
        </w:tc>
      </w:tr>
      <w:tr w:rsidR="005A23F2" w:rsidRPr="0044378A">
        <w:tc>
          <w:tcPr>
            <w:tcW w:w="680"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5386"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170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более 30</w:t>
            </w:r>
          </w:p>
        </w:tc>
        <w:tc>
          <w:tcPr>
            <w:tcW w:w="130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2</w:t>
            </w:r>
          </w:p>
        </w:tc>
      </w:tr>
      <w:tr w:rsidR="005A23F2" w:rsidRPr="0044378A">
        <w:tc>
          <w:tcPr>
            <w:tcW w:w="680" w:type="dxa"/>
            <w:vMerge w:val="restart"/>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К12</w:t>
            </w:r>
          </w:p>
        </w:tc>
        <w:tc>
          <w:tcPr>
            <w:tcW w:w="5386" w:type="dxa"/>
            <w:vMerge w:val="restart"/>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рост (сохранение) поголовья крупного рогатого скота</w:t>
            </w:r>
          </w:p>
        </w:tc>
        <w:tc>
          <w:tcPr>
            <w:tcW w:w="170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сохранение поголовья</w:t>
            </w:r>
          </w:p>
        </w:tc>
        <w:tc>
          <w:tcPr>
            <w:tcW w:w="130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w:t>
            </w:r>
          </w:p>
        </w:tc>
      </w:tr>
      <w:tr w:rsidR="005A23F2" w:rsidRPr="0044378A">
        <w:tc>
          <w:tcPr>
            <w:tcW w:w="680"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5386"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170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рост поголовья</w:t>
            </w:r>
          </w:p>
        </w:tc>
        <w:tc>
          <w:tcPr>
            <w:tcW w:w="130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2</w:t>
            </w:r>
          </w:p>
        </w:tc>
      </w:tr>
      <w:tr w:rsidR="005A23F2" w:rsidRPr="0044378A">
        <w:tc>
          <w:tcPr>
            <w:tcW w:w="680" w:type="dxa"/>
            <w:vMerge w:val="restart"/>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К13</w:t>
            </w:r>
          </w:p>
        </w:tc>
        <w:tc>
          <w:tcPr>
            <w:tcW w:w="5386" w:type="dxa"/>
            <w:vMerge w:val="restart"/>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финансовая поддержка проекта органом местного самоуправления, % от общей стоимости проекта</w:t>
            </w:r>
          </w:p>
        </w:tc>
        <w:tc>
          <w:tcPr>
            <w:tcW w:w="170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без поддержки</w:t>
            </w:r>
          </w:p>
        </w:tc>
        <w:tc>
          <w:tcPr>
            <w:tcW w:w="130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w:t>
            </w:r>
          </w:p>
        </w:tc>
      </w:tr>
      <w:tr w:rsidR="005A23F2" w:rsidRPr="0044378A">
        <w:tc>
          <w:tcPr>
            <w:tcW w:w="680"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5386"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170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свыше 0 до 10 включительно</w:t>
            </w:r>
          </w:p>
        </w:tc>
        <w:tc>
          <w:tcPr>
            <w:tcW w:w="130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w:t>
            </w:r>
          </w:p>
        </w:tc>
      </w:tr>
      <w:tr w:rsidR="005A23F2" w:rsidRPr="0044378A">
        <w:tc>
          <w:tcPr>
            <w:tcW w:w="680"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5386"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170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более 10</w:t>
            </w:r>
          </w:p>
        </w:tc>
        <w:tc>
          <w:tcPr>
            <w:tcW w:w="130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2</w:t>
            </w:r>
          </w:p>
        </w:tc>
      </w:tr>
      <w:tr w:rsidR="005A23F2" w:rsidRPr="0044378A">
        <w:tc>
          <w:tcPr>
            <w:tcW w:w="680" w:type="dxa"/>
            <w:vMerge w:val="restart"/>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К14</w:t>
            </w:r>
          </w:p>
        </w:tc>
        <w:tc>
          <w:tcPr>
            <w:tcW w:w="5386" w:type="dxa"/>
            <w:vMerge w:val="restart"/>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 xml:space="preserve">рентабельность финансово-хозяйственной деятельности по данным бухгалтерской отчетности </w:t>
            </w:r>
            <w:r w:rsidRPr="0044378A">
              <w:lastRenderedPageBreak/>
              <w:t>за предыдущий финансовый год (с учетом субсидий), %</w:t>
            </w:r>
          </w:p>
        </w:tc>
        <w:tc>
          <w:tcPr>
            <w:tcW w:w="170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lastRenderedPageBreak/>
              <w:t>ниже 5</w:t>
            </w:r>
          </w:p>
        </w:tc>
        <w:tc>
          <w:tcPr>
            <w:tcW w:w="130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w:t>
            </w:r>
          </w:p>
        </w:tc>
      </w:tr>
      <w:tr w:rsidR="005A23F2" w:rsidRPr="0044378A">
        <w:tc>
          <w:tcPr>
            <w:tcW w:w="680"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5386"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170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 xml:space="preserve">от 5 до 15 </w:t>
            </w:r>
            <w:r w:rsidRPr="0044378A">
              <w:lastRenderedPageBreak/>
              <w:t>включительно</w:t>
            </w:r>
          </w:p>
        </w:tc>
        <w:tc>
          <w:tcPr>
            <w:tcW w:w="130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lastRenderedPageBreak/>
              <w:t>1</w:t>
            </w:r>
          </w:p>
        </w:tc>
      </w:tr>
      <w:tr w:rsidR="005A23F2" w:rsidRPr="0044378A">
        <w:tc>
          <w:tcPr>
            <w:tcW w:w="680"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5386"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170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более 15</w:t>
            </w:r>
          </w:p>
        </w:tc>
        <w:tc>
          <w:tcPr>
            <w:tcW w:w="130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2</w:t>
            </w:r>
          </w:p>
        </w:tc>
      </w:tr>
      <w:tr w:rsidR="005A23F2" w:rsidRPr="0044378A">
        <w:tc>
          <w:tcPr>
            <w:tcW w:w="680" w:type="dxa"/>
            <w:vMerge w:val="restart"/>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К15</w:t>
            </w:r>
          </w:p>
        </w:tc>
        <w:tc>
          <w:tcPr>
            <w:tcW w:w="5386" w:type="dxa"/>
            <w:vMerge w:val="restart"/>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рентабельность финансово-хозяйственной деятельности по данным бухгалтерской отчетности за предыдущий финансовый год (без учета субсидий), %</w:t>
            </w:r>
          </w:p>
        </w:tc>
        <w:tc>
          <w:tcPr>
            <w:tcW w:w="170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&lt; 0</w:t>
            </w:r>
          </w:p>
        </w:tc>
        <w:tc>
          <w:tcPr>
            <w:tcW w:w="130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w:t>
            </w:r>
          </w:p>
        </w:tc>
      </w:tr>
      <w:tr w:rsidR="005A23F2" w:rsidRPr="0044378A">
        <w:tc>
          <w:tcPr>
            <w:tcW w:w="680"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5386"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170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&gt;= 0</w:t>
            </w:r>
          </w:p>
        </w:tc>
        <w:tc>
          <w:tcPr>
            <w:tcW w:w="130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2</w:t>
            </w:r>
          </w:p>
        </w:tc>
      </w:tr>
      <w:tr w:rsidR="005A23F2" w:rsidRPr="0044378A">
        <w:tc>
          <w:tcPr>
            <w:tcW w:w="680" w:type="dxa"/>
            <w:vMerge w:val="restart"/>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К16</w:t>
            </w:r>
          </w:p>
        </w:tc>
        <w:tc>
          <w:tcPr>
            <w:tcW w:w="5386" w:type="dxa"/>
            <w:vMerge w:val="restart"/>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коэффициент текущей ликвидности (норматив &gt;= 2)</w:t>
            </w:r>
          </w:p>
        </w:tc>
        <w:tc>
          <w:tcPr>
            <w:tcW w:w="170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&lt; 2</w:t>
            </w:r>
          </w:p>
        </w:tc>
        <w:tc>
          <w:tcPr>
            <w:tcW w:w="130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w:t>
            </w:r>
          </w:p>
        </w:tc>
      </w:tr>
      <w:tr w:rsidR="005A23F2" w:rsidRPr="0044378A">
        <w:tc>
          <w:tcPr>
            <w:tcW w:w="680"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5386"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170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&gt;= 2</w:t>
            </w:r>
          </w:p>
        </w:tc>
        <w:tc>
          <w:tcPr>
            <w:tcW w:w="130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2</w:t>
            </w:r>
          </w:p>
        </w:tc>
      </w:tr>
      <w:tr w:rsidR="005A23F2" w:rsidRPr="0044378A">
        <w:tc>
          <w:tcPr>
            <w:tcW w:w="680" w:type="dxa"/>
            <w:vMerge w:val="restart"/>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К17</w:t>
            </w:r>
          </w:p>
        </w:tc>
        <w:tc>
          <w:tcPr>
            <w:tcW w:w="5386" w:type="dxa"/>
            <w:vMerge w:val="restart"/>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коэффициент финансовой независимости (норматив &gt; 0,5)</w:t>
            </w:r>
          </w:p>
        </w:tc>
        <w:tc>
          <w:tcPr>
            <w:tcW w:w="170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&lt; 0,5</w:t>
            </w:r>
          </w:p>
        </w:tc>
        <w:tc>
          <w:tcPr>
            <w:tcW w:w="130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w:t>
            </w:r>
          </w:p>
        </w:tc>
      </w:tr>
      <w:tr w:rsidR="005A23F2" w:rsidRPr="0044378A">
        <w:tc>
          <w:tcPr>
            <w:tcW w:w="680"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5386"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170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&gt;= 0,5</w:t>
            </w:r>
          </w:p>
        </w:tc>
        <w:tc>
          <w:tcPr>
            <w:tcW w:w="130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2</w:t>
            </w:r>
          </w:p>
        </w:tc>
      </w:tr>
    </w:tbl>
    <w:p w:rsidR="005A23F2" w:rsidRPr="0044378A" w:rsidRDefault="005A23F2">
      <w:pPr>
        <w:pStyle w:val="ConsPlusNormal"/>
      </w:pPr>
    </w:p>
    <w:p w:rsidR="005A23F2" w:rsidRPr="0044378A" w:rsidRDefault="0036061C">
      <w:pPr>
        <w:pStyle w:val="ConsPlusNormal"/>
        <w:ind w:firstLine="540"/>
        <w:jc w:val="both"/>
      </w:pPr>
      <w:r w:rsidRPr="0044378A">
        <w:t>--------------------------------</w:t>
      </w:r>
    </w:p>
    <w:p w:rsidR="005A23F2" w:rsidRPr="0044378A" w:rsidRDefault="0036061C">
      <w:pPr>
        <w:pStyle w:val="ConsPlusNormal"/>
        <w:spacing w:before="240"/>
        <w:ind w:firstLine="540"/>
        <w:jc w:val="both"/>
      </w:pPr>
      <w:r w:rsidRPr="0044378A">
        <w:t>&lt;*&gt; При отсутствии в бизнес-плане или иных документах, представленных заявителями для участия в конкурсном отборе проектов по строительству (реконструкции) животноводческих помещения для содержания крупного рогатого скота (далее соответственно - Конкурсный отбор, проекты), сведений о критериях, указанных в настоящем приложении, критерии оцениваются в 0 баллов.</w:t>
      </w:r>
    </w:p>
    <w:p w:rsidR="005A23F2" w:rsidRPr="0044378A" w:rsidRDefault="0036061C">
      <w:pPr>
        <w:pStyle w:val="ConsPlusNormal"/>
        <w:spacing w:before="240"/>
        <w:ind w:firstLine="540"/>
        <w:jc w:val="both"/>
      </w:pPr>
      <w:r w:rsidRPr="0044378A">
        <w:t>При проведении Конкурсного отбора общая оценка проекта в баллах (SUM К1) определяется по следующей формуле:</w:t>
      </w:r>
    </w:p>
    <w:p w:rsidR="005A23F2" w:rsidRPr="0044378A" w:rsidRDefault="005A23F2">
      <w:pPr>
        <w:pStyle w:val="ConsPlusNormal"/>
      </w:pPr>
    </w:p>
    <w:p w:rsidR="005A23F2" w:rsidRPr="0044378A" w:rsidRDefault="0036061C">
      <w:pPr>
        <w:pStyle w:val="ConsPlusNormal"/>
        <w:ind w:firstLine="540"/>
        <w:jc w:val="both"/>
      </w:pPr>
      <w:r w:rsidRPr="0044378A">
        <w:t>SUM К1 = (К1 + К2 + К3 + К4 + К5 + К6 + К7 + К8 + К9 + К10 + К11 + К12 + К13 + К14 + К15 + К16 + К17), где:</w:t>
      </w:r>
    </w:p>
    <w:p w:rsidR="005A23F2" w:rsidRPr="0044378A" w:rsidRDefault="005A23F2">
      <w:pPr>
        <w:pStyle w:val="ConsPlusNormal"/>
      </w:pPr>
    </w:p>
    <w:p w:rsidR="005A23F2" w:rsidRPr="0044378A" w:rsidRDefault="0036061C">
      <w:pPr>
        <w:pStyle w:val="ConsPlusNormal"/>
        <w:ind w:firstLine="540"/>
        <w:jc w:val="both"/>
      </w:pPr>
      <w:r w:rsidRPr="0044378A">
        <w:t>К1, К2, К3, К4, К5, К6, К7, К8, К9, К10, К11, К12, К13, К14, К15, К16, К17 - значения критериев, определяемые в соответствии с настоящим приложением.</w:t>
      </w:r>
    </w:p>
    <w:p w:rsidR="005A23F2" w:rsidRPr="0044378A" w:rsidRDefault="005A23F2">
      <w:pPr>
        <w:pStyle w:val="ConsPlusNormal"/>
      </w:pPr>
    </w:p>
    <w:p w:rsidR="005A23F2" w:rsidRPr="0044378A" w:rsidRDefault="005A23F2">
      <w:pPr>
        <w:pStyle w:val="ConsPlusNormal"/>
      </w:pPr>
    </w:p>
    <w:p w:rsidR="005A23F2" w:rsidRPr="0044378A" w:rsidRDefault="005A23F2">
      <w:pPr>
        <w:pStyle w:val="ConsPlusNormal"/>
      </w:pPr>
    </w:p>
    <w:p w:rsidR="005A23F2" w:rsidRPr="0044378A" w:rsidRDefault="005A23F2">
      <w:pPr>
        <w:pStyle w:val="ConsPlusNormal"/>
      </w:pPr>
    </w:p>
    <w:p w:rsidR="005A23F2" w:rsidRPr="0044378A" w:rsidRDefault="005A23F2">
      <w:pPr>
        <w:pStyle w:val="ConsPlusNormal"/>
      </w:pPr>
    </w:p>
    <w:p w:rsidR="005A23F2" w:rsidRPr="0044378A" w:rsidRDefault="0036061C">
      <w:pPr>
        <w:pStyle w:val="ConsPlusNormal"/>
        <w:jc w:val="right"/>
        <w:outlineLvl w:val="1"/>
      </w:pPr>
      <w:r w:rsidRPr="0044378A">
        <w:t>Приложение 2.2</w:t>
      </w:r>
    </w:p>
    <w:p w:rsidR="005A23F2" w:rsidRPr="0044378A" w:rsidRDefault="0036061C">
      <w:pPr>
        <w:pStyle w:val="ConsPlusNormal"/>
        <w:jc w:val="right"/>
      </w:pPr>
      <w:r w:rsidRPr="0044378A">
        <w:t>к Государственной программе</w:t>
      </w:r>
    </w:p>
    <w:p w:rsidR="005A23F2" w:rsidRPr="0044378A" w:rsidRDefault="0036061C">
      <w:pPr>
        <w:pStyle w:val="ConsPlusNormal"/>
        <w:jc w:val="right"/>
      </w:pPr>
      <w:r w:rsidRPr="0044378A">
        <w:t>Республики Коми</w:t>
      </w:r>
    </w:p>
    <w:p w:rsidR="005A23F2" w:rsidRPr="0044378A" w:rsidRDefault="0036061C">
      <w:pPr>
        <w:pStyle w:val="ConsPlusNormal"/>
        <w:jc w:val="right"/>
      </w:pPr>
      <w:r w:rsidRPr="0044378A">
        <w:t>"Развитие сельского хозяйства</w:t>
      </w:r>
    </w:p>
    <w:p w:rsidR="005A23F2" w:rsidRPr="0044378A" w:rsidRDefault="0036061C">
      <w:pPr>
        <w:pStyle w:val="ConsPlusNormal"/>
        <w:jc w:val="right"/>
      </w:pPr>
      <w:r w:rsidRPr="0044378A">
        <w:t>и регулирование рынков</w:t>
      </w:r>
    </w:p>
    <w:p w:rsidR="005A23F2" w:rsidRPr="0044378A" w:rsidRDefault="0036061C">
      <w:pPr>
        <w:pStyle w:val="ConsPlusNormal"/>
        <w:jc w:val="right"/>
      </w:pPr>
      <w:r w:rsidRPr="0044378A">
        <w:t>сельскохозяйственной продукции,</w:t>
      </w:r>
    </w:p>
    <w:p w:rsidR="005A23F2" w:rsidRPr="0044378A" w:rsidRDefault="0036061C">
      <w:pPr>
        <w:pStyle w:val="ConsPlusNormal"/>
        <w:jc w:val="right"/>
      </w:pPr>
      <w:r w:rsidRPr="0044378A">
        <w:t>сырья и продовольствия, развитие</w:t>
      </w:r>
    </w:p>
    <w:p w:rsidR="005A23F2" w:rsidRPr="0044378A" w:rsidRDefault="0036061C">
      <w:pPr>
        <w:pStyle w:val="ConsPlusNormal"/>
        <w:jc w:val="right"/>
      </w:pPr>
      <w:r w:rsidRPr="0044378A">
        <w:t>рыбохозяйственного комплекса"</w:t>
      </w:r>
    </w:p>
    <w:p w:rsidR="005A23F2" w:rsidRPr="0044378A" w:rsidRDefault="005A23F2">
      <w:pPr>
        <w:pStyle w:val="ConsPlusNormal"/>
      </w:pPr>
    </w:p>
    <w:p w:rsidR="005A23F2" w:rsidRPr="0044378A" w:rsidRDefault="0036061C">
      <w:pPr>
        <w:pStyle w:val="ConsPlusTitle"/>
        <w:jc w:val="center"/>
        <w:rPr>
          <w:rFonts w:ascii="Times New Roman" w:hAnsi="Times New Roman" w:cs="Times New Roman"/>
        </w:rPr>
      </w:pPr>
      <w:bookmarkStart w:id="163" w:name="Par8980"/>
      <w:bookmarkEnd w:id="163"/>
      <w:r w:rsidRPr="0044378A">
        <w:rPr>
          <w:rFonts w:ascii="Times New Roman" w:hAnsi="Times New Roman" w:cs="Times New Roman"/>
        </w:rPr>
        <w:t>ПОРЯДОК</w:t>
      </w:r>
    </w:p>
    <w:p w:rsidR="005A23F2" w:rsidRPr="0044378A" w:rsidRDefault="0036061C">
      <w:pPr>
        <w:pStyle w:val="ConsPlusTitle"/>
        <w:jc w:val="center"/>
        <w:rPr>
          <w:rFonts w:ascii="Times New Roman" w:hAnsi="Times New Roman" w:cs="Times New Roman"/>
        </w:rPr>
      </w:pPr>
      <w:r w:rsidRPr="0044378A">
        <w:rPr>
          <w:rFonts w:ascii="Times New Roman" w:hAnsi="Times New Roman" w:cs="Times New Roman"/>
        </w:rPr>
        <w:lastRenderedPageBreak/>
        <w:t>ПРЕДОСТАВЛЕНИЯ СУБСИДИЙ НА ВОЗМЕЩЕНИЕ ЧАСТИ ПРЯМЫХ</w:t>
      </w:r>
    </w:p>
    <w:p w:rsidR="005A23F2" w:rsidRPr="0044378A" w:rsidRDefault="0036061C">
      <w:pPr>
        <w:pStyle w:val="ConsPlusTitle"/>
        <w:jc w:val="center"/>
        <w:rPr>
          <w:rFonts w:ascii="Times New Roman" w:hAnsi="Times New Roman" w:cs="Times New Roman"/>
        </w:rPr>
      </w:pPr>
      <w:r w:rsidRPr="0044378A">
        <w:rPr>
          <w:rFonts w:ascii="Times New Roman" w:hAnsi="Times New Roman" w:cs="Times New Roman"/>
        </w:rPr>
        <w:t>ПОНЕСЕННЫХ ЗАТРАТ НА СОЗДАНИЕ И (ИЛИ) МОДЕРНИЗАЦИЮ</w:t>
      </w:r>
    </w:p>
    <w:p w:rsidR="005A23F2" w:rsidRPr="0044378A" w:rsidRDefault="0036061C">
      <w:pPr>
        <w:pStyle w:val="ConsPlusTitle"/>
        <w:jc w:val="center"/>
        <w:rPr>
          <w:rFonts w:ascii="Times New Roman" w:hAnsi="Times New Roman" w:cs="Times New Roman"/>
        </w:rPr>
      </w:pPr>
      <w:r w:rsidRPr="0044378A">
        <w:rPr>
          <w:rFonts w:ascii="Times New Roman" w:hAnsi="Times New Roman" w:cs="Times New Roman"/>
        </w:rPr>
        <w:t>ЖИВОТНОВОДЧЕСКИХ КОМПЛЕКСОВ МОЛОЧНОГО НАПРАВЛЕНИЯ</w:t>
      </w:r>
    </w:p>
    <w:p w:rsidR="005A23F2" w:rsidRPr="0044378A" w:rsidRDefault="0036061C">
      <w:pPr>
        <w:pStyle w:val="ConsPlusTitle"/>
        <w:jc w:val="center"/>
        <w:rPr>
          <w:rFonts w:ascii="Times New Roman" w:hAnsi="Times New Roman" w:cs="Times New Roman"/>
        </w:rPr>
      </w:pPr>
      <w:r w:rsidRPr="0044378A">
        <w:rPr>
          <w:rFonts w:ascii="Times New Roman" w:hAnsi="Times New Roman" w:cs="Times New Roman"/>
        </w:rPr>
        <w:t>(МОЛОЧНЫХ ФЕРМ)</w:t>
      </w:r>
    </w:p>
    <w:p w:rsidR="005A23F2" w:rsidRPr="0044378A" w:rsidRDefault="005A23F2">
      <w:pPr>
        <w:pStyle w:val="ConsPlusNormal"/>
      </w:pPr>
    </w:p>
    <w:tbl>
      <w:tblPr>
        <w:tblW w:w="5000" w:type="pct"/>
        <w:tblCellMar>
          <w:left w:w="0" w:type="dxa"/>
          <w:right w:w="0" w:type="dxa"/>
        </w:tblCellMar>
        <w:tblLook w:val="0000"/>
      </w:tblPr>
      <w:tblGrid>
        <w:gridCol w:w="60"/>
        <w:gridCol w:w="113"/>
        <w:gridCol w:w="9921"/>
        <w:gridCol w:w="113"/>
      </w:tblGrid>
      <w:tr w:rsidR="005A23F2" w:rsidRPr="0044378A">
        <w:tc>
          <w:tcPr>
            <w:tcW w:w="60" w:type="dxa"/>
            <w:shd w:val="clear" w:color="auto" w:fill="CED3F1"/>
            <w:tcMar>
              <w:top w:w="0" w:type="dxa"/>
              <w:left w:w="0" w:type="dxa"/>
              <w:bottom w:w="0" w:type="dxa"/>
              <w:right w:w="0" w:type="dxa"/>
            </w:tcMar>
          </w:tcPr>
          <w:p w:rsidR="005A23F2" w:rsidRPr="0044378A" w:rsidRDefault="005A23F2">
            <w:pPr>
              <w:pStyle w:val="ConsPlusNormal"/>
            </w:pPr>
          </w:p>
        </w:tc>
        <w:tc>
          <w:tcPr>
            <w:tcW w:w="113" w:type="dxa"/>
            <w:shd w:val="clear" w:color="auto" w:fill="F4F3F8"/>
            <w:tcMar>
              <w:top w:w="0" w:type="dxa"/>
              <w:left w:w="0" w:type="dxa"/>
              <w:bottom w:w="0" w:type="dxa"/>
              <w:right w:w="0" w:type="dxa"/>
            </w:tcMar>
          </w:tcPr>
          <w:p w:rsidR="005A23F2" w:rsidRPr="0044378A" w:rsidRDefault="005A23F2">
            <w:pPr>
              <w:pStyle w:val="ConsPlusNormal"/>
            </w:pPr>
          </w:p>
        </w:tc>
        <w:tc>
          <w:tcPr>
            <w:tcW w:w="0" w:type="auto"/>
            <w:shd w:val="clear" w:color="auto" w:fill="F4F3F8"/>
            <w:tcMar>
              <w:top w:w="113" w:type="dxa"/>
              <w:left w:w="0" w:type="dxa"/>
              <w:bottom w:w="113" w:type="dxa"/>
              <w:right w:w="0" w:type="dxa"/>
            </w:tcMar>
          </w:tcPr>
          <w:p w:rsidR="005A23F2" w:rsidRPr="0044378A" w:rsidRDefault="0036061C">
            <w:pPr>
              <w:pStyle w:val="ConsPlusNormal"/>
              <w:jc w:val="center"/>
              <w:rPr>
                <w:color w:val="392C69"/>
              </w:rPr>
            </w:pPr>
            <w:r w:rsidRPr="0044378A">
              <w:rPr>
                <w:color w:val="392C69"/>
              </w:rPr>
              <w:t>Список изменяющих документов</w:t>
            </w:r>
          </w:p>
          <w:p w:rsidR="005A23F2" w:rsidRPr="0044378A" w:rsidRDefault="0036061C">
            <w:pPr>
              <w:pStyle w:val="ConsPlusNormal"/>
              <w:jc w:val="center"/>
              <w:rPr>
                <w:color w:val="392C69"/>
              </w:rPr>
            </w:pPr>
            <w:r w:rsidRPr="0044378A">
              <w:rPr>
                <w:color w:val="392C69"/>
              </w:rPr>
              <w:t xml:space="preserve">(в ред. Постановлений Правительства РК от 24.04.2020 </w:t>
            </w:r>
            <w:hyperlink r:id="rId683" w:history="1">
              <w:r w:rsidRPr="0044378A">
                <w:rPr>
                  <w:color w:val="0000FF"/>
                </w:rPr>
                <w:t>N 201</w:t>
              </w:r>
            </w:hyperlink>
            <w:r w:rsidRPr="0044378A">
              <w:rPr>
                <w:color w:val="392C69"/>
              </w:rPr>
              <w:t>,</w:t>
            </w:r>
          </w:p>
          <w:p w:rsidR="005A23F2" w:rsidRPr="0044378A" w:rsidRDefault="0036061C">
            <w:pPr>
              <w:pStyle w:val="ConsPlusNormal"/>
              <w:jc w:val="center"/>
              <w:rPr>
                <w:color w:val="392C69"/>
              </w:rPr>
            </w:pPr>
            <w:r w:rsidRPr="0044378A">
              <w:rPr>
                <w:color w:val="392C69"/>
              </w:rPr>
              <w:t xml:space="preserve">от 10.07.2020 </w:t>
            </w:r>
            <w:hyperlink r:id="rId684" w:history="1">
              <w:r w:rsidRPr="0044378A">
                <w:rPr>
                  <w:color w:val="0000FF"/>
                </w:rPr>
                <w:t>N 346</w:t>
              </w:r>
            </w:hyperlink>
            <w:r w:rsidRPr="0044378A">
              <w:rPr>
                <w:color w:val="392C69"/>
              </w:rPr>
              <w:t xml:space="preserve">, от 18.08.2020 </w:t>
            </w:r>
            <w:hyperlink r:id="rId685" w:history="1">
              <w:r w:rsidRPr="0044378A">
                <w:rPr>
                  <w:color w:val="0000FF"/>
                </w:rPr>
                <w:t>N 414</w:t>
              </w:r>
            </w:hyperlink>
            <w:r w:rsidRPr="0044378A">
              <w:rPr>
                <w:color w:val="392C69"/>
              </w:rPr>
              <w:t>)</w:t>
            </w:r>
          </w:p>
        </w:tc>
        <w:tc>
          <w:tcPr>
            <w:tcW w:w="113" w:type="dxa"/>
            <w:shd w:val="clear" w:color="auto" w:fill="F4F3F8"/>
            <w:tcMar>
              <w:top w:w="0" w:type="dxa"/>
              <w:left w:w="0" w:type="dxa"/>
              <w:bottom w:w="0" w:type="dxa"/>
              <w:right w:w="0" w:type="dxa"/>
            </w:tcMar>
          </w:tcPr>
          <w:p w:rsidR="005A23F2" w:rsidRPr="0044378A" w:rsidRDefault="005A23F2">
            <w:pPr>
              <w:pStyle w:val="ConsPlusNormal"/>
              <w:jc w:val="center"/>
              <w:rPr>
                <w:color w:val="392C69"/>
              </w:rPr>
            </w:pPr>
          </w:p>
        </w:tc>
      </w:tr>
    </w:tbl>
    <w:p w:rsidR="005A23F2" w:rsidRPr="0044378A" w:rsidRDefault="005A23F2">
      <w:pPr>
        <w:pStyle w:val="ConsPlusNormal"/>
      </w:pPr>
    </w:p>
    <w:p w:rsidR="005A23F2" w:rsidRPr="0044378A" w:rsidRDefault="0036061C">
      <w:pPr>
        <w:pStyle w:val="ConsPlusNormal"/>
        <w:ind w:firstLine="540"/>
        <w:jc w:val="both"/>
      </w:pPr>
      <w:bookmarkStart w:id="164" w:name="Par8989"/>
      <w:bookmarkEnd w:id="164"/>
      <w:r w:rsidRPr="0044378A">
        <w:t xml:space="preserve">1. Настоящий Порядок устанавливает правила и условия предоставления сельскохозяйственным товаропроизводителям, признанным таковыми в соответствии с Федеральным </w:t>
      </w:r>
      <w:hyperlink r:id="rId686" w:history="1">
        <w:r w:rsidRPr="0044378A">
          <w:rPr>
            <w:color w:val="0000FF"/>
          </w:rPr>
          <w:t>законом</w:t>
        </w:r>
      </w:hyperlink>
      <w:r w:rsidRPr="0044378A">
        <w:t xml:space="preserve"> "О развитии сельского хозяйства" (за исключением граждан, ведущих личное подсобное хозяйство), и российским организациям (далее - получатели субсидий) субсидий на возмещение части прямых понесенных затрат на создание и (или) модернизацию животноводческих комплексов молочного направления (молочных ферм) (далее - субсидии) за счет:</w:t>
      </w:r>
    </w:p>
    <w:p w:rsidR="005A23F2" w:rsidRPr="0044378A" w:rsidRDefault="0036061C">
      <w:pPr>
        <w:pStyle w:val="ConsPlusNormal"/>
        <w:spacing w:before="240"/>
        <w:ind w:firstLine="540"/>
        <w:jc w:val="both"/>
      </w:pPr>
      <w:r w:rsidRPr="0044378A">
        <w:t>средств республиканского бюджета Республики Коми (далее - региональные субсидии);</w:t>
      </w:r>
    </w:p>
    <w:p w:rsidR="005A23F2" w:rsidRPr="0044378A" w:rsidRDefault="0036061C">
      <w:pPr>
        <w:pStyle w:val="ConsPlusNormal"/>
        <w:jc w:val="both"/>
      </w:pPr>
      <w:r w:rsidRPr="0044378A">
        <w:t xml:space="preserve">(в ред. </w:t>
      </w:r>
      <w:hyperlink r:id="rId687" w:history="1">
        <w:r w:rsidRPr="0044378A">
          <w:rPr>
            <w:color w:val="0000FF"/>
          </w:rPr>
          <w:t>Постановления</w:t>
        </w:r>
      </w:hyperlink>
      <w:r w:rsidRPr="0044378A">
        <w:t xml:space="preserve"> Правительства РК от 24.04.2020 N 201)</w:t>
      </w:r>
    </w:p>
    <w:p w:rsidR="005A23F2" w:rsidRPr="0044378A" w:rsidRDefault="0036061C">
      <w:pPr>
        <w:pStyle w:val="ConsPlusNormal"/>
        <w:spacing w:before="240"/>
        <w:ind w:firstLine="540"/>
        <w:jc w:val="both"/>
      </w:pPr>
      <w:r w:rsidRPr="0044378A">
        <w:t xml:space="preserve">средств республиканского бюджета Республики Коми, в том числе источником финансового обеспечения которых являются иные межбюджетные трансферты из федерального бюджета, предусмотренные </w:t>
      </w:r>
      <w:hyperlink r:id="rId688" w:history="1">
        <w:r w:rsidRPr="0044378A">
          <w:rPr>
            <w:color w:val="0000FF"/>
          </w:rPr>
          <w:t>Правилами</w:t>
        </w:r>
      </w:hyperlink>
      <w:r w:rsidRPr="0044378A">
        <w:t xml:space="preserve"> предоставления и распределения иных межбюджетных трансфертов из федерального бюджета бюджетам субъектов Российской Федерации в целях софинансирования расходных обязательств субъектов Российской Федерации по возмещению части прямых понесенных затрат на создание и (или) модернизацию объектов агропромышленного комплекса, утвержденными постановлением Правительства Российской Федерации от 24 ноября 2018 г. N 1413 (далее соответственно - субсидии на условиях софинансирования из федерального бюджета, иные межбюджетные трансферты из федерального бюджета, Правила).</w:t>
      </w:r>
    </w:p>
    <w:p w:rsidR="005A23F2" w:rsidRPr="0044378A" w:rsidRDefault="0036061C">
      <w:pPr>
        <w:pStyle w:val="ConsPlusNormal"/>
        <w:jc w:val="both"/>
      </w:pPr>
      <w:r w:rsidRPr="0044378A">
        <w:t xml:space="preserve">(абзац введен </w:t>
      </w:r>
      <w:hyperlink r:id="rId689" w:history="1">
        <w:r w:rsidRPr="0044378A">
          <w:rPr>
            <w:color w:val="0000FF"/>
          </w:rPr>
          <w:t>Постановлением</w:t>
        </w:r>
      </w:hyperlink>
      <w:r w:rsidRPr="0044378A">
        <w:t xml:space="preserve"> Правительства РК от 24.04.2020 N 201; в ред. </w:t>
      </w:r>
      <w:hyperlink r:id="rId690" w:history="1">
        <w:r w:rsidRPr="0044378A">
          <w:rPr>
            <w:color w:val="0000FF"/>
          </w:rPr>
          <w:t>Постановления</w:t>
        </w:r>
      </w:hyperlink>
      <w:r w:rsidRPr="0044378A">
        <w:t xml:space="preserve"> Правительства РК от 10.07.2020 N 346)</w:t>
      </w:r>
    </w:p>
    <w:p w:rsidR="005A23F2" w:rsidRPr="0044378A" w:rsidRDefault="0036061C">
      <w:pPr>
        <w:pStyle w:val="ConsPlusNormal"/>
        <w:spacing w:before="240"/>
        <w:ind w:firstLine="540"/>
        <w:jc w:val="both"/>
      </w:pPr>
      <w:r w:rsidRPr="0044378A">
        <w:t>Понятия, используемые в настоящем Порядке, применяются в значениях, определенных Правилами.</w:t>
      </w:r>
    </w:p>
    <w:p w:rsidR="005A23F2" w:rsidRPr="0044378A" w:rsidRDefault="0036061C">
      <w:pPr>
        <w:pStyle w:val="ConsPlusNormal"/>
        <w:spacing w:before="240"/>
        <w:ind w:firstLine="540"/>
        <w:jc w:val="both"/>
      </w:pPr>
      <w:r w:rsidRPr="0044378A">
        <w:t>Субсидии предоставляются в пределах лимитов бюджетных обязательств, доведенных в установленном порядке Министерству сельского хозяйства и потребительского рынка Республики Коми (далее - Министерство) как получателю средств республиканского бюджета Республики Коми на предоставление субсидий (с учетом иных межбюджетных трансфертов из федерального бюджета) на соответствующий финансовый год и плановый период.</w:t>
      </w:r>
    </w:p>
    <w:p w:rsidR="005A23F2" w:rsidRPr="0044378A" w:rsidRDefault="0036061C">
      <w:pPr>
        <w:pStyle w:val="ConsPlusNormal"/>
        <w:spacing w:before="240"/>
        <w:ind w:firstLine="540"/>
        <w:jc w:val="both"/>
      </w:pPr>
      <w:bookmarkStart w:id="165" w:name="Par8996"/>
      <w:bookmarkEnd w:id="165"/>
      <w:r w:rsidRPr="0044378A">
        <w:t xml:space="preserve">2. Целью предоставления субсидий является возмещение части прямых понесенных затрат, возникающих при реализации проектов по созданию и (или) модернизации животноводческих комплексов молочного направления (молочных ферм), отвечающих требованиям, установленным </w:t>
      </w:r>
      <w:hyperlink r:id="rId691" w:history="1">
        <w:r w:rsidRPr="0044378A">
          <w:rPr>
            <w:color w:val="0000FF"/>
          </w:rPr>
          <w:t>Порядком</w:t>
        </w:r>
      </w:hyperlink>
      <w:r w:rsidRPr="0044378A">
        <w:t xml:space="preserve"> отбора инвестиционных проектов, представленных сельскохозяйственными товаропроизводителями, за исключением граждан, ведущих личное подсобное хозяйство, и российскими организациями, осуществляющими создание и (или) модернизацию объектов </w:t>
      </w:r>
      <w:r w:rsidRPr="0044378A">
        <w:lastRenderedPageBreak/>
        <w:t>агропромышленного комплекса, на возмещение части прямых понесенных затрат по реализуемым объектам агропромышленного комплекса, утвержденным приказом Министерства сельского хозяйства Российской Федерации от 29 ноября 2018 г. N 549, в рамках мероприятий Государственной программы Республики Коми "Развитие сельского хозяйства и регулирование рынков сельскохозяйственной продукции, сырья и продовольствия, развитие рыбохозяйственного комплекса" (далее соответственно - проекты, объекты, Отбор инвестиционных проектов, приказ Минсельхоза РФ N 549, Программа).</w:t>
      </w:r>
    </w:p>
    <w:p w:rsidR="005A23F2" w:rsidRPr="0044378A" w:rsidRDefault="0036061C">
      <w:pPr>
        <w:pStyle w:val="ConsPlusNormal"/>
        <w:spacing w:before="240"/>
        <w:ind w:firstLine="540"/>
        <w:jc w:val="both"/>
      </w:pPr>
      <w:r w:rsidRPr="0044378A">
        <w:t>В случае, если получатель субсидий является налогоплательщиком налога на добавленную стоимость, то понесенные им затраты, предъявляемые к субсидированию, подлежат уменьшению на сумму налога на добавленную стоимость.</w:t>
      </w:r>
    </w:p>
    <w:p w:rsidR="005A23F2" w:rsidRPr="0044378A" w:rsidRDefault="0036061C">
      <w:pPr>
        <w:pStyle w:val="ConsPlusNormal"/>
        <w:spacing w:before="240"/>
        <w:ind w:firstLine="540"/>
        <w:jc w:val="both"/>
      </w:pPr>
      <w:r w:rsidRPr="0044378A">
        <w:t>Субсидии предоставляются с учетом заключения комиссии по вопросам государственной поддержки сельского хозяйства в Республике Коми, созданной при Министерстве (далее - комиссия). Состав комиссии и регламент ее работы утверждаются приказом Министерства.</w:t>
      </w:r>
    </w:p>
    <w:p w:rsidR="005A23F2" w:rsidRPr="0044378A" w:rsidRDefault="0036061C">
      <w:pPr>
        <w:pStyle w:val="ConsPlusNormal"/>
        <w:spacing w:before="240"/>
        <w:ind w:firstLine="540"/>
        <w:jc w:val="both"/>
      </w:pPr>
      <w:r w:rsidRPr="0044378A">
        <w:t>3. Критерием отбора получателей субсидий для предоставления субсидий является их соответствие одновременно следующим требованиям:</w:t>
      </w:r>
    </w:p>
    <w:p w:rsidR="005A23F2" w:rsidRPr="0044378A" w:rsidRDefault="0036061C">
      <w:pPr>
        <w:pStyle w:val="ConsPlusNormal"/>
        <w:spacing w:before="240"/>
        <w:ind w:firstLine="540"/>
        <w:jc w:val="both"/>
      </w:pPr>
      <w:bookmarkStart w:id="166" w:name="Par9000"/>
      <w:bookmarkEnd w:id="166"/>
      <w:r w:rsidRPr="0044378A">
        <w:t xml:space="preserve">1) представление получателями субсидий отчетности о финансово-экономическом состоянии по формам, установленным Министерством сельского хозяйства Российской Федерации, в сроки, установленные Министерством (для сельскохозяйственных товаропроизводителей, признанных таковыми в соответствии с Федеральным </w:t>
      </w:r>
      <w:hyperlink r:id="rId692" w:history="1">
        <w:r w:rsidRPr="0044378A">
          <w:rPr>
            <w:color w:val="0000FF"/>
          </w:rPr>
          <w:t>законом</w:t>
        </w:r>
      </w:hyperlink>
      <w:r w:rsidRPr="0044378A">
        <w:t xml:space="preserve"> "О развитии сельского хозяйства", получавших субсидии в рамках Программы в предыдущем финансовом году), отчета о достижении показателей, необходимых для оценки достижения результата предоставления субсидии (далее - отчет о достижении показателей), указанного в </w:t>
      </w:r>
      <w:hyperlink w:anchor="Par9004" w:tooltip="4. Условиями предоставления субсидий являются:" w:history="1">
        <w:r w:rsidRPr="0044378A">
          <w:rPr>
            <w:color w:val="0000FF"/>
          </w:rPr>
          <w:t>пункте 4</w:t>
        </w:r>
      </w:hyperlink>
      <w:r w:rsidRPr="0044378A">
        <w:t xml:space="preserve"> настоящего раздела, в порядке, сроки и по форме, установленные соглашением;</w:t>
      </w:r>
    </w:p>
    <w:p w:rsidR="005A23F2" w:rsidRPr="0044378A" w:rsidRDefault="0036061C">
      <w:pPr>
        <w:pStyle w:val="ConsPlusNormal"/>
        <w:spacing w:before="240"/>
        <w:ind w:firstLine="540"/>
        <w:jc w:val="both"/>
      </w:pPr>
      <w:r w:rsidRPr="0044378A">
        <w:t>2) отсутствие на день подачи заявления о предоставлении субсидий в отношении получателей субсидий - юридических лиц, процессов реорганизации, ликвидации, введенных процедур банкротства, приостановления деятельности в порядке, предусмотренном законодательством Российской Федерации в отношении получателей субсидий - индивидуальных предпринимателей прекращения деятельности в качестве индивидуального предпринимателя;</w:t>
      </w:r>
    </w:p>
    <w:p w:rsidR="005A23F2" w:rsidRPr="0044378A" w:rsidRDefault="0036061C">
      <w:pPr>
        <w:pStyle w:val="ConsPlusNormal"/>
        <w:spacing w:before="240"/>
        <w:ind w:firstLine="540"/>
        <w:jc w:val="both"/>
      </w:pPr>
      <w:r w:rsidRPr="0044378A">
        <w:t>3) соблюдение условий предоставления субсидий, установленных настоящим Порядком.</w:t>
      </w:r>
    </w:p>
    <w:p w:rsidR="005A23F2" w:rsidRPr="0044378A" w:rsidRDefault="0036061C">
      <w:pPr>
        <w:pStyle w:val="ConsPlusNormal"/>
        <w:spacing w:before="240"/>
        <w:ind w:firstLine="540"/>
        <w:jc w:val="both"/>
      </w:pPr>
      <w:r w:rsidRPr="0044378A">
        <w:t>Перечень юридических лиц, находящихся в процессе реорганизации, ликвидации, в процедуре банкротства, деятельность которых приостановлена в порядке, предусмотренном законодательством Российской Федерации, по состоянию на первое число каждого квартала текущего года ведет государственное казенное учреждение Республики Коми "Центр государственной поддержки агропромышленного комплекса и рыбного хозяйства Республики Коми" (далее - Государственное учреждение).</w:t>
      </w:r>
    </w:p>
    <w:p w:rsidR="005A23F2" w:rsidRPr="0044378A" w:rsidRDefault="0036061C">
      <w:pPr>
        <w:pStyle w:val="ConsPlusNormal"/>
        <w:spacing w:before="240"/>
        <w:ind w:firstLine="540"/>
        <w:jc w:val="both"/>
      </w:pPr>
      <w:bookmarkStart w:id="167" w:name="Par9004"/>
      <w:bookmarkEnd w:id="167"/>
      <w:r w:rsidRPr="0044378A">
        <w:t>4. Условиями предоставления субсидий являются:</w:t>
      </w:r>
    </w:p>
    <w:p w:rsidR="005A23F2" w:rsidRPr="0044378A" w:rsidRDefault="0036061C">
      <w:pPr>
        <w:pStyle w:val="ConsPlusNormal"/>
        <w:spacing w:before="240"/>
        <w:ind w:firstLine="540"/>
        <w:jc w:val="both"/>
      </w:pPr>
      <w:bookmarkStart w:id="168" w:name="Par9005"/>
      <w:bookmarkEnd w:id="168"/>
      <w:r w:rsidRPr="0044378A">
        <w:t>4.1. Общие условия:</w:t>
      </w:r>
    </w:p>
    <w:p w:rsidR="005A23F2" w:rsidRPr="0044378A" w:rsidRDefault="0036061C">
      <w:pPr>
        <w:pStyle w:val="ConsPlusNormal"/>
        <w:spacing w:before="240"/>
        <w:ind w:firstLine="540"/>
        <w:jc w:val="both"/>
      </w:pPr>
      <w:r w:rsidRPr="0044378A">
        <w:t xml:space="preserve">1) получатели субсидий на день подачи заявления о предоставлении субсидий не должны </w:t>
      </w:r>
      <w:r w:rsidRPr="0044378A">
        <w:lastRenderedPageBreak/>
        <w:t>находиться в процессе реорганизации, ликвидации, в процедуре банкротства;</w:t>
      </w:r>
    </w:p>
    <w:p w:rsidR="005A23F2" w:rsidRPr="0044378A" w:rsidRDefault="0036061C">
      <w:pPr>
        <w:pStyle w:val="ConsPlusNormal"/>
        <w:spacing w:before="240"/>
        <w:ind w:firstLine="540"/>
        <w:jc w:val="both"/>
      </w:pPr>
      <w:bookmarkStart w:id="169" w:name="Par9007"/>
      <w:bookmarkEnd w:id="169"/>
      <w:r w:rsidRPr="0044378A">
        <w:t>2) получатели субсидий не должны получать средства из республиканского бюджета Республики Коми в соответствии с иными нормативными правовыми актами Республики Коми на цели, предусмотренные настоящим Порядком;</w:t>
      </w:r>
    </w:p>
    <w:p w:rsidR="005A23F2" w:rsidRPr="0044378A" w:rsidRDefault="0036061C">
      <w:pPr>
        <w:pStyle w:val="ConsPlusNormal"/>
        <w:spacing w:before="240"/>
        <w:ind w:firstLine="540"/>
        <w:jc w:val="both"/>
      </w:pPr>
      <w:bookmarkStart w:id="170" w:name="Par9008"/>
      <w:bookmarkEnd w:id="170"/>
      <w:r w:rsidRPr="0044378A">
        <w:t>3) получатели субсидий не должны получать средства из местных бюджетов Республики Коми в соответствии с муниципальными правовыми актами Республики Коми на цели, предусмотренные настоящим Порядком;</w:t>
      </w:r>
    </w:p>
    <w:p w:rsidR="005A23F2" w:rsidRPr="0044378A" w:rsidRDefault="0036061C">
      <w:pPr>
        <w:pStyle w:val="ConsPlusNormal"/>
        <w:spacing w:before="240"/>
        <w:ind w:firstLine="540"/>
        <w:jc w:val="both"/>
      </w:pPr>
      <w:r w:rsidRPr="0044378A">
        <w:t>4) получатели субсидий не должны получать субсидии на возмещение затрат, на возмещение которых были предоставлены субсидии в соответствии с настоящим Порядком;</w:t>
      </w:r>
    </w:p>
    <w:p w:rsidR="005A23F2" w:rsidRPr="0044378A" w:rsidRDefault="0036061C">
      <w:pPr>
        <w:pStyle w:val="ConsPlusNormal"/>
        <w:spacing w:before="240"/>
        <w:ind w:firstLine="540"/>
        <w:jc w:val="both"/>
      </w:pPr>
      <w:r w:rsidRPr="0044378A">
        <w:t>5) приобретение получателями субсидий новых (не бывших в употреблении) техники и оборудования;</w:t>
      </w:r>
    </w:p>
    <w:p w:rsidR="005A23F2" w:rsidRPr="0044378A" w:rsidRDefault="0036061C">
      <w:pPr>
        <w:pStyle w:val="ConsPlusNormal"/>
        <w:spacing w:before="240"/>
        <w:ind w:firstLine="540"/>
        <w:jc w:val="both"/>
      </w:pPr>
      <w:r w:rsidRPr="0044378A">
        <w:t>6) наличие и соблюдение получателем субсидий обязательства о том, что объекты и (или) техника и оборудование, в отношении которых предоставлены субсидии, не будут проданы, подарены, обменяны или отчуждены иным способом в соответствии с законодательством Российской Федерации (за исключением случаев реорганизации, банкротства получателей субсидий, обращения взыскания на данное имущество в рамках исполнительного производства на основании вступивших в силу судебных актов в отношении получателей субсидий, а также взносов имущества в виде вклада (пая) в уставный капитал (паевой фонд) организаций, осуществляющих деятельность, аналогичную деятельности получателей субсидий, с соответствующей передачей обязательств по неотчуждению имущества) в течение 10 лет (в отношении объектов) и в течение 4 лет (в отношении техники и оборудования) со дня получения субсидий;</w:t>
      </w:r>
    </w:p>
    <w:p w:rsidR="005A23F2" w:rsidRPr="0044378A" w:rsidRDefault="0036061C">
      <w:pPr>
        <w:pStyle w:val="ConsPlusNormal"/>
        <w:spacing w:before="240"/>
        <w:ind w:firstLine="540"/>
        <w:jc w:val="both"/>
      </w:pPr>
      <w:r w:rsidRPr="0044378A">
        <w:t>7) создание и (или) модернизация объектов начаты не ранее чем за 3 года, предшествующих году предоставления субсидий;</w:t>
      </w:r>
    </w:p>
    <w:p w:rsidR="005A23F2" w:rsidRPr="0044378A" w:rsidRDefault="0036061C">
      <w:pPr>
        <w:pStyle w:val="ConsPlusNormal"/>
        <w:spacing w:before="240"/>
        <w:ind w:firstLine="540"/>
        <w:jc w:val="both"/>
      </w:pPr>
      <w:r w:rsidRPr="0044378A">
        <w:t>8) наличие заключенного с Министерством соглашения о предоставлении субсидий на соответствующий финансовый год (далее - соглашение), предусматривающего:</w:t>
      </w:r>
    </w:p>
    <w:p w:rsidR="005A23F2" w:rsidRPr="0044378A" w:rsidRDefault="0036061C">
      <w:pPr>
        <w:pStyle w:val="ConsPlusNormal"/>
        <w:spacing w:before="240"/>
        <w:ind w:firstLine="540"/>
        <w:jc w:val="both"/>
      </w:pPr>
      <w:r w:rsidRPr="0044378A">
        <w:t>а) значения показателей, необходимых для оценки достижения результатов предоставления субсидий на соответствующий финансовый год (далее - значения показателей);</w:t>
      </w:r>
    </w:p>
    <w:p w:rsidR="005A23F2" w:rsidRPr="0044378A" w:rsidRDefault="0036061C">
      <w:pPr>
        <w:pStyle w:val="ConsPlusNormal"/>
        <w:spacing w:before="240"/>
        <w:ind w:firstLine="540"/>
        <w:jc w:val="both"/>
      </w:pPr>
      <w:r w:rsidRPr="0044378A">
        <w:t>б) согласие получателей субсидий на осуществление Министерством, Министерством финансов Республики Коми и иными органами государственного финансового контроля проверок соблюдения условий, целей и порядка предоставления субсидий в соответствии с соглашением;</w:t>
      </w:r>
    </w:p>
    <w:p w:rsidR="005A23F2" w:rsidRPr="0044378A" w:rsidRDefault="0036061C">
      <w:pPr>
        <w:pStyle w:val="ConsPlusNormal"/>
        <w:spacing w:before="240"/>
        <w:ind w:firstLine="540"/>
        <w:jc w:val="both"/>
      </w:pPr>
      <w:r w:rsidRPr="0044378A">
        <w:t xml:space="preserve">в) порядок и сроки представления отчета о достижении показателей, указанного в </w:t>
      </w:r>
      <w:hyperlink w:anchor="Par9000" w:tooltip="1) представление получателями субсидий отчетности о финансово-экономическом состоянии по формам, установленным Министерством сельского хозяйства Российской Федерации, в сроки, установленные Министерством (для сельскохозяйственных товаропроизводителей, признанн" w:history="1">
        <w:r w:rsidRPr="0044378A">
          <w:rPr>
            <w:color w:val="0000FF"/>
          </w:rPr>
          <w:t>подпункте 1 пункта 3</w:t>
        </w:r>
      </w:hyperlink>
      <w:r w:rsidRPr="0044378A">
        <w:t xml:space="preserve"> настоящего Порядка, в порядке, сроки и по форме, установленные соглашением.</w:t>
      </w:r>
    </w:p>
    <w:p w:rsidR="005A23F2" w:rsidRPr="0044378A" w:rsidRDefault="0036061C">
      <w:pPr>
        <w:pStyle w:val="ConsPlusNormal"/>
        <w:spacing w:before="240"/>
        <w:ind w:firstLine="540"/>
        <w:jc w:val="both"/>
      </w:pPr>
      <w:r w:rsidRPr="0044378A">
        <w:t>Форма соглашения утверждается Министерством в соответствии с типовой формой соглашения, утвержденной Министерством финансов Республики Коми, и размещается на официальном сайте Министерства в информационно-телекоммуникационной сети "Интернет" в течение 3 рабочих дней со дня ее утверждения.</w:t>
      </w:r>
    </w:p>
    <w:p w:rsidR="005A23F2" w:rsidRPr="0044378A" w:rsidRDefault="0036061C">
      <w:pPr>
        <w:pStyle w:val="ConsPlusNormal"/>
        <w:spacing w:before="240"/>
        <w:ind w:firstLine="540"/>
        <w:jc w:val="both"/>
      </w:pPr>
      <w:r w:rsidRPr="0044378A">
        <w:lastRenderedPageBreak/>
        <w:t>Результатом предоставления субсидии является увеличение объемов производства продукции сельского хозяйства.</w:t>
      </w:r>
    </w:p>
    <w:p w:rsidR="005A23F2" w:rsidRPr="0044378A" w:rsidRDefault="0036061C">
      <w:pPr>
        <w:pStyle w:val="ConsPlusNormal"/>
        <w:spacing w:before="240"/>
        <w:ind w:firstLine="540"/>
        <w:jc w:val="both"/>
      </w:pPr>
      <w:r w:rsidRPr="0044378A">
        <w:t>Для оценки достижения результатов предоставления субсидий применяются следующие показатели:</w:t>
      </w:r>
    </w:p>
    <w:p w:rsidR="005A23F2" w:rsidRPr="0044378A" w:rsidRDefault="0036061C">
      <w:pPr>
        <w:pStyle w:val="ConsPlusNormal"/>
        <w:spacing w:before="240"/>
        <w:ind w:firstLine="540"/>
        <w:jc w:val="both"/>
      </w:pPr>
      <w:r w:rsidRPr="0044378A">
        <w:t>объем введенных в год предоставления субсидий на условиях софинансирования из федерального бюджета мощностей животноводческих комплексов молочного направления (молочных ферм) (скотомест);</w:t>
      </w:r>
    </w:p>
    <w:p w:rsidR="005A23F2" w:rsidRPr="0044378A" w:rsidRDefault="0036061C">
      <w:pPr>
        <w:pStyle w:val="ConsPlusNormal"/>
        <w:spacing w:before="240"/>
        <w:ind w:firstLine="540"/>
        <w:jc w:val="both"/>
      </w:pPr>
      <w:r w:rsidRPr="0044378A">
        <w:t>наличие поголовья коров и (или) нетелей на отчетную дату (голов).</w:t>
      </w:r>
    </w:p>
    <w:p w:rsidR="005A23F2" w:rsidRPr="0044378A" w:rsidRDefault="0036061C">
      <w:pPr>
        <w:pStyle w:val="ConsPlusNormal"/>
        <w:jc w:val="both"/>
      </w:pPr>
      <w:r w:rsidRPr="0044378A">
        <w:t xml:space="preserve">(в ред. </w:t>
      </w:r>
      <w:hyperlink r:id="rId693" w:history="1">
        <w:r w:rsidRPr="0044378A">
          <w:rPr>
            <w:color w:val="0000FF"/>
          </w:rPr>
          <w:t>Постановления</w:t>
        </w:r>
      </w:hyperlink>
      <w:r w:rsidRPr="0044378A">
        <w:t xml:space="preserve"> Правительства РК от 10.07.2020 N 346)</w:t>
      </w:r>
    </w:p>
    <w:p w:rsidR="005A23F2" w:rsidRPr="0044378A" w:rsidRDefault="0036061C">
      <w:pPr>
        <w:pStyle w:val="ConsPlusNormal"/>
        <w:spacing w:before="240"/>
        <w:ind w:firstLine="540"/>
        <w:jc w:val="both"/>
      </w:pPr>
      <w:r w:rsidRPr="0044378A">
        <w:t xml:space="preserve">4.2. Дополнительные условия к общим условиям, установленным </w:t>
      </w:r>
      <w:hyperlink w:anchor="Par9005" w:tooltip="4.1. Общие условия:" w:history="1">
        <w:r w:rsidRPr="0044378A">
          <w:rPr>
            <w:color w:val="0000FF"/>
          </w:rPr>
          <w:t>пунктом 4.1</w:t>
        </w:r>
      </w:hyperlink>
      <w:r w:rsidRPr="0044378A">
        <w:t xml:space="preserve"> настоящего Порядка:</w:t>
      </w:r>
    </w:p>
    <w:p w:rsidR="005A23F2" w:rsidRPr="0044378A" w:rsidRDefault="0036061C">
      <w:pPr>
        <w:pStyle w:val="ConsPlusNormal"/>
        <w:spacing w:before="240"/>
        <w:ind w:firstLine="540"/>
        <w:jc w:val="both"/>
      </w:pPr>
      <w:r w:rsidRPr="0044378A">
        <w:t>1) при предоставлении региональных субсидий:</w:t>
      </w:r>
    </w:p>
    <w:p w:rsidR="005A23F2" w:rsidRPr="0044378A" w:rsidRDefault="0036061C">
      <w:pPr>
        <w:pStyle w:val="ConsPlusNormal"/>
        <w:spacing w:before="240"/>
        <w:ind w:firstLine="540"/>
        <w:jc w:val="both"/>
      </w:pPr>
      <w:r w:rsidRPr="0044378A">
        <w:t xml:space="preserve">признание проекта победителем конкурсного отбора проектов по созданию и (или) модернизации животноводческих комплексов молочного направления (молочных ферм) (далее - Конкурсный отбор), осуществляемого в соответствии с </w:t>
      </w:r>
      <w:hyperlink w:anchor="Par9072" w:tooltip="8. Конкурсный отбор проводится в пределах лимитов бюджетных обязательств, доведенных в установленном порядке Министерству как получателю средств республиканского бюджета Республики Коми на предоставление субсидий на соответствующий финансовый год и плановый пе" w:history="1">
        <w:r w:rsidRPr="0044378A">
          <w:rPr>
            <w:color w:val="0000FF"/>
          </w:rPr>
          <w:t>пунктами 8</w:t>
        </w:r>
      </w:hyperlink>
      <w:r w:rsidRPr="0044378A">
        <w:t xml:space="preserve"> - </w:t>
      </w:r>
      <w:hyperlink w:anchor="Par9138" w:tooltip="14. Рабочая группа:" w:history="1">
        <w:r w:rsidRPr="0044378A">
          <w:rPr>
            <w:color w:val="0000FF"/>
          </w:rPr>
          <w:t>14</w:t>
        </w:r>
      </w:hyperlink>
      <w:r w:rsidRPr="0044378A">
        <w:t xml:space="preserve"> настоящего Порядка;</w:t>
      </w:r>
    </w:p>
    <w:p w:rsidR="005A23F2" w:rsidRPr="0044378A" w:rsidRDefault="0036061C">
      <w:pPr>
        <w:pStyle w:val="ConsPlusNormal"/>
        <w:spacing w:before="240"/>
        <w:ind w:firstLine="540"/>
        <w:jc w:val="both"/>
      </w:pPr>
      <w:r w:rsidRPr="0044378A">
        <w:t>2) при предоставлении субсидий на условиях софинансирования из федерального бюджета:</w:t>
      </w:r>
    </w:p>
    <w:p w:rsidR="005A23F2" w:rsidRPr="0044378A" w:rsidRDefault="0036061C">
      <w:pPr>
        <w:pStyle w:val="ConsPlusNormal"/>
        <w:spacing w:before="240"/>
        <w:ind w:firstLine="540"/>
        <w:jc w:val="both"/>
      </w:pPr>
      <w:r w:rsidRPr="0044378A">
        <w:t>ввод объекта в эксплуатацию не позднее дня предоставления Республикой Коми заявки на участие в Отборе инвестиционных проектов. Подтверждение факта ввода в эксплуатацию объекта при создании является наличие разрешения на ввод объекта в эксплуатацию, при модернизации - наличие акта приемки объекта и (или) документов, подтверждающих приобретение техники и (или) оборудования;</w:t>
      </w:r>
    </w:p>
    <w:p w:rsidR="005A23F2" w:rsidRPr="0044378A" w:rsidRDefault="0036061C">
      <w:pPr>
        <w:pStyle w:val="ConsPlusNormal"/>
        <w:spacing w:before="240"/>
        <w:ind w:firstLine="540"/>
        <w:jc w:val="both"/>
      </w:pPr>
      <w:r w:rsidRPr="0044378A">
        <w:t xml:space="preserve">признание проекта победителем Отбора инвестиционных проектов, осуществляемого в соответствии с </w:t>
      </w:r>
      <w:hyperlink r:id="rId694" w:history="1">
        <w:r w:rsidRPr="0044378A">
          <w:rPr>
            <w:color w:val="0000FF"/>
          </w:rPr>
          <w:t>приказом</w:t>
        </w:r>
      </w:hyperlink>
      <w:r w:rsidRPr="0044378A">
        <w:t xml:space="preserve"> Минсельхоза РФ N 549, и включение объекта в соглашение о предоставлении иных межбюджетных трансфертов из федерального бюджета, заключаемое между Минсельхозом России и Правительством Республики Коми на соответствующий финансовый год (далее - соглашение о предоставлении иных межбюджетных трансфертов из федерального бюджета).</w:t>
      </w:r>
    </w:p>
    <w:p w:rsidR="005A23F2" w:rsidRPr="0044378A" w:rsidRDefault="0036061C">
      <w:pPr>
        <w:pStyle w:val="ConsPlusNormal"/>
        <w:spacing w:before="240"/>
        <w:ind w:firstLine="540"/>
        <w:jc w:val="both"/>
      </w:pPr>
      <w:r w:rsidRPr="0044378A">
        <w:t>Для прохождения Отбора инвестиционных проектов:</w:t>
      </w:r>
    </w:p>
    <w:p w:rsidR="005A23F2" w:rsidRPr="0044378A" w:rsidRDefault="0036061C">
      <w:pPr>
        <w:pStyle w:val="ConsPlusNormal"/>
        <w:spacing w:before="240"/>
        <w:ind w:firstLine="540"/>
        <w:jc w:val="both"/>
      </w:pPr>
      <w:r w:rsidRPr="0044378A">
        <w:t xml:space="preserve">а) получатель субсидий представляет в Министерство документы по перечню и в сроки, установленные Министерством в соответствии с </w:t>
      </w:r>
      <w:hyperlink w:anchor="Par9032" w:tooltip="в течение 2 рабочих дней со дня получения уведомления Минсельхоза России о проведении Отбора инвестиционных проектов размещает на сайте Министерства в информационно-телекоммуникационной сети &quot;Интернет&quot; www.mshp.rkomi.ru объявление о проведении Минсельхозом Рос" w:history="1">
        <w:r w:rsidRPr="0044378A">
          <w:rPr>
            <w:color w:val="0000FF"/>
          </w:rPr>
          <w:t>абзацем вторым подпункта "б"</w:t>
        </w:r>
      </w:hyperlink>
      <w:r w:rsidRPr="0044378A">
        <w:t xml:space="preserve"> настоящего пункта;</w:t>
      </w:r>
    </w:p>
    <w:p w:rsidR="005A23F2" w:rsidRPr="0044378A" w:rsidRDefault="0036061C">
      <w:pPr>
        <w:pStyle w:val="ConsPlusNormal"/>
        <w:spacing w:before="240"/>
        <w:ind w:firstLine="540"/>
        <w:jc w:val="both"/>
      </w:pPr>
      <w:r w:rsidRPr="0044378A">
        <w:t>б) Министерство:</w:t>
      </w:r>
    </w:p>
    <w:p w:rsidR="005A23F2" w:rsidRPr="0044378A" w:rsidRDefault="0036061C">
      <w:pPr>
        <w:pStyle w:val="ConsPlusNormal"/>
        <w:spacing w:before="240"/>
        <w:ind w:firstLine="540"/>
        <w:jc w:val="both"/>
      </w:pPr>
      <w:bookmarkStart w:id="171" w:name="Par9032"/>
      <w:bookmarkEnd w:id="171"/>
      <w:r w:rsidRPr="0044378A">
        <w:t xml:space="preserve">в течение 2 рабочих дней со дня получения уведомления Минсельхоза России о проведении Отбора инвестиционных проектов размещает на сайте Министерства в информационно-телекоммуникационной сети "Интернет" www.mshp.rkomi.ru объявление о проведении Минсельхозом России Отбора инвестиционных проектов с указанием перечня документов, установленных </w:t>
      </w:r>
      <w:hyperlink r:id="rId695" w:history="1">
        <w:r w:rsidRPr="0044378A">
          <w:rPr>
            <w:color w:val="0000FF"/>
          </w:rPr>
          <w:t>приказом</w:t>
        </w:r>
      </w:hyperlink>
      <w:r w:rsidRPr="0044378A">
        <w:t xml:space="preserve"> N 549, и сроков их приема;</w:t>
      </w:r>
    </w:p>
    <w:p w:rsidR="005A23F2" w:rsidRPr="0044378A" w:rsidRDefault="0036061C">
      <w:pPr>
        <w:pStyle w:val="ConsPlusNormal"/>
        <w:spacing w:before="240"/>
        <w:ind w:firstLine="540"/>
        <w:jc w:val="both"/>
      </w:pPr>
      <w:r w:rsidRPr="0044378A">
        <w:lastRenderedPageBreak/>
        <w:t>в течение 5 рабочих дней со дня получения документов от получателей субсидий при наличии оснований для отказа в принятии их к рассмотрению готовит и направляет получателю субсидий уведомление об отказе в принятии документов для участия в Отборе инвестиционных проектов с указанием оснований для отказа.</w:t>
      </w:r>
    </w:p>
    <w:p w:rsidR="005A23F2" w:rsidRPr="0044378A" w:rsidRDefault="0036061C">
      <w:pPr>
        <w:pStyle w:val="ConsPlusNormal"/>
        <w:spacing w:before="240"/>
        <w:ind w:firstLine="540"/>
        <w:jc w:val="both"/>
      </w:pPr>
      <w:r w:rsidRPr="0044378A">
        <w:t>Основаниями для отказа в принятии к рассмотрению документов для участия в Отборе инвестиционных проектов являются:</w:t>
      </w:r>
    </w:p>
    <w:p w:rsidR="005A23F2" w:rsidRPr="0044378A" w:rsidRDefault="0036061C">
      <w:pPr>
        <w:pStyle w:val="ConsPlusNormal"/>
        <w:spacing w:before="240"/>
        <w:ind w:firstLine="540"/>
        <w:jc w:val="both"/>
      </w:pPr>
      <w:r w:rsidRPr="0044378A">
        <w:t xml:space="preserve">непредставление (представление не в полном объеме) получателями субсидий документов, установленных в соответствии с </w:t>
      </w:r>
      <w:hyperlink w:anchor="Par9032" w:tooltip="в течение 2 рабочих дней со дня получения уведомления Минсельхоза России о проведении Отбора инвестиционных проектов размещает на сайте Министерства в информационно-телекоммуникационной сети &quot;Интернет&quot; www.mshp.rkomi.ru объявление о проведении Минсельхозом Рос" w:history="1">
        <w:r w:rsidRPr="0044378A">
          <w:rPr>
            <w:color w:val="0000FF"/>
          </w:rPr>
          <w:t>абзацем вторым подпункта "б"</w:t>
        </w:r>
      </w:hyperlink>
      <w:r w:rsidRPr="0044378A">
        <w:t xml:space="preserve"> настоящего пункта;</w:t>
      </w:r>
    </w:p>
    <w:p w:rsidR="005A23F2" w:rsidRPr="0044378A" w:rsidRDefault="0036061C">
      <w:pPr>
        <w:pStyle w:val="ConsPlusNormal"/>
        <w:spacing w:before="240"/>
        <w:ind w:firstLine="540"/>
        <w:jc w:val="both"/>
      </w:pPr>
      <w:r w:rsidRPr="0044378A">
        <w:t xml:space="preserve">истечение срока представления документов, установленного в соответствии с </w:t>
      </w:r>
      <w:hyperlink w:anchor="Par9032" w:tooltip="в течение 2 рабочих дней со дня получения уведомления Минсельхоза России о проведении Отбора инвестиционных проектов размещает на сайте Министерства в информационно-телекоммуникационной сети &quot;Интернет&quot; www.mshp.rkomi.ru объявление о проведении Минсельхозом Рос" w:history="1">
        <w:r w:rsidRPr="0044378A">
          <w:rPr>
            <w:color w:val="0000FF"/>
          </w:rPr>
          <w:t>абзацем вторым подпункта "б"</w:t>
        </w:r>
      </w:hyperlink>
      <w:r w:rsidRPr="0044378A">
        <w:t xml:space="preserve"> настоящего пункта;</w:t>
      </w:r>
    </w:p>
    <w:p w:rsidR="005A23F2" w:rsidRPr="0044378A" w:rsidRDefault="0036061C">
      <w:pPr>
        <w:pStyle w:val="ConsPlusNormal"/>
        <w:spacing w:before="240"/>
        <w:ind w:firstLine="540"/>
        <w:jc w:val="both"/>
      </w:pPr>
      <w:r w:rsidRPr="0044378A">
        <w:t>представление документов, имеющих исправления, повреждения, помарки, препятствующие их прочтению.</w:t>
      </w:r>
    </w:p>
    <w:p w:rsidR="005A23F2" w:rsidRPr="0044378A" w:rsidRDefault="0036061C">
      <w:pPr>
        <w:pStyle w:val="ConsPlusNormal"/>
        <w:spacing w:before="240"/>
        <w:ind w:firstLine="540"/>
        <w:jc w:val="both"/>
      </w:pPr>
      <w:r w:rsidRPr="0044378A">
        <w:t xml:space="preserve">Получатели субсидий, в отношении которых вынесено решение об отказе в принятии к рассмотрению документов в связи с непредставлением (представлением не в полном объеме) документов, установленных в соответствии с </w:t>
      </w:r>
      <w:hyperlink w:anchor="Par9032" w:tooltip="в течение 2 рабочих дней со дня получения уведомления Минсельхоза России о проведении Отбора инвестиционных проектов размещает на сайте Министерства в информационно-телекоммуникационной сети &quot;Интернет&quot; www.mshp.rkomi.ru объявление о проведении Минсельхозом Рос" w:history="1">
        <w:r w:rsidRPr="0044378A">
          <w:rPr>
            <w:color w:val="0000FF"/>
          </w:rPr>
          <w:t>абзацем вторым подпункта "б"</w:t>
        </w:r>
      </w:hyperlink>
      <w:r w:rsidRPr="0044378A">
        <w:t xml:space="preserve"> настоящего пункта, вправе обратиться для участия в Отборе инвестиционных проектов повторно после устранения выявленных недостатков в сроки, установленные для приема документов в соответствии с </w:t>
      </w:r>
      <w:hyperlink w:anchor="Par9032" w:tooltip="в течение 2 рабочих дней со дня получения уведомления Минсельхоза России о проведении Отбора инвестиционных проектов размещает на сайте Министерства в информационно-телекоммуникационной сети &quot;Интернет&quot; www.mshp.rkomi.ru объявление о проведении Минсельхозом Рос" w:history="1">
        <w:r w:rsidRPr="0044378A">
          <w:rPr>
            <w:color w:val="0000FF"/>
          </w:rPr>
          <w:t>абзацем вторым подпункта "б"</w:t>
        </w:r>
      </w:hyperlink>
      <w:r w:rsidRPr="0044378A">
        <w:t xml:space="preserve"> настоящего пункта;</w:t>
      </w:r>
    </w:p>
    <w:p w:rsidR="005A23F2" w:rsidRPr="0044378A" w:rsidRDefault="0036061C">
      <w:pPr>
        <w:pStyle w:val="ConsPlusNormal"/>
        <w:spacing w:before="240"/>
        <w:ind w:firstLine="540"/>
        <w:jc w:val="both"/>
      </w:pPr>
      <w:r w:rsidRPr="0044378A">
        <w:t xml:space="preserve">формирует в срок, установленный Минсельхозом России для проведения Отбора инвестиционных проектов, пакет документов по перечню, установленному Минсельхозом России для участия в Отборе инвестиционных проектов в соответствии с </w:t>
      </w:r>
      <w:hyperlink r:id="rId696" w:history="1">
        <w:r w:rsidRPr="0044378A">
          <w:rPr>
            <w:color w:val="0000FF"/>
          </w:rPr>
          <w:t>приказом</w:t>
        </w:r>
      </w:hyperlink>
      <w:r w:rsidRPr="0044378A">
        <w:t xml:space="preserve"> N 549, и направляет его в Минсельхоз России для участия в Отборе инвестиционных проектов;</w:t>
      </w:r>
    </w:p>
    <w:p w:rsidR="005A23F2" w:rsidRPr="0044378A" w:rsidRDefault="0036061C">
      <w:pPr>
        <w:pStyle w:val="ConsPlusNormal"/>
        <w:spacing w:before="240"/>
        <w:ind w:firstLine="540"/>
        <w:jc w:val="both"/>
      </w:pPr>
      <w:r w:rsidRPr="0044378A">
        <w:t>в течение 5 рабочих дней со дня опубликования протокола по итогам Отбора инвестиционных проектов, подготовленного и размещенного Минсельхозом России на его официальном сайте в информационно-телекоммуникационной сети "Интернет", направляет получателю субсидий уведомление с результатами Отбора инвестиционных проектов.</w:t>
      </w:r>
    </w:p>
    <w:p w:rsidR="005A23F2" w:rsidRPr="0044378A" w:rsidRDefault="0036061C">
      <w:pPr>
        <w:pStyle w:val="ConsPlusNormal"/>
        <w:spacing w:before="240"/>
        <w:ind w:firstLine="540"/>
        <w:jc w:val="both"/>
      </w:pPr>
      <w:bookmarkStart w:id="172" w:name="Par9041"/>
      <w:bookmarkEnd w:id="172"/>
      <w:r w:rsidRPr="0044378A">
        <w:t>5. Требования, которым должны соответствовать получатели субсидий на день обращения в Министерство для заключения соглашения:</w:t>
      </w:r>
    </w:p>
    <w:p w:rsidR="005A23F2" w:rsidRPr="0044378A" w:rsidRDefault="0036061C">
      <w:pPr>
        <w:pStyle w:val="ConsPlusNormal"/>
        <w:spacing w:before="240"/>
        <w:ind w:firstLine="540"/>
        <w:jc w:val="both"/>
      </w:pPr>
      <w:r w:rsidRPr="0044378A">
        <w:t>1) отсутствие неисполненной обязанности получателей субсидий по уплате налогов, сборов, страховых взносов, пеней, штрафов, процентов, подлежащих уплате в соответствии с законодательством Российской Федерации о налогах и сборах;</w:t>
      </w:r>
    </w:p>
    <w:p w:rsidR="005A23F2" w:rsidRPr="0044378A" w:rsidRDefault="0036061C">
      <w:pPr>
        <w:pStyle w:val="ConsPlusNormal"/>
        <w:spacing w:before="240"/>
        <w:ind w:firstLine="540"/>
        <w:jc w:val="both"/>
      </w:pPr>
      <w:r w:rsidRPr="0044378A">
        <w:t>2) отсутствие просроченной (неурегулированной) задолженности получателей субсидий по денежным обязательствам перед Республикой Коми;</w:t>
      </w:r>
    </w:p>
    <w:p w:rsidR="005A23F2" w:rsidRPr="0044378A" w:rsidRDefault="0036061C">
      <w:pPr>
        <w:pStyle w:val="ConsPlusNormal"/>
        <w:spacing w:before="240"/>
        <w:ind w:firstLine="540"/>
        <w:jc w:val="both"/>
      </w:pPr>
      <w:r w:rsidRPr="0044378A">
        <w:t xml:space="preserve">3) получатели субсидий - юридические лица не должны находиться в процессе реорганизации, ликвидации, в отношении них не введена процедура банкротства, деятельность получателя субсидии не приостановлена в порядке, предусмотренном законодательством Российской Федерации, а получатели субсидий - индивидуальные предприниматели не должны прекратить </w:t>
      </w:r>
      <w:r w:rsidRPr="0044378A">
        <w:lastRenderedPageBreak/>
        <w:t>деятельность в качестве индивидуального предпринимателя;</w:t>
      </w:r>
    </w:p>
    <w:p w:rsidR="005A23F2" w:rsidRPr="0044378A" w:rsidRDefault="0036061C">
      <w:pPr>
        <w:pStyle w:val="ConsPlusNormal"/>
        <w:spacing w:before="240"/>
        <w:ind w:firstLine="540"/>
        <w:jc w:val="both"/>
      </w:pPr>
      <w:r w:rsidRPr="0044378A">
        <w:t>4) получатели субсидий не должны являться иностранными юридическими лицами, а также российскими юридическими лицами, в уставном (складочном) капитале которых доля участия иностранных юридических лиц, местом регистрации которых является государство или территория, включенные в утверждаемый Министерством финансов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 в отношении таких юридических лиц, в совокупности превышает 50 процентов;</w:t>
      </w:r>
    </w:p>
    <w:p w:rsidR="005A23F2" w:rsidRPr="0044378A" w:rsidRDefault="0036061C">
      <w:pPr>
        <w:pStyle w:val="ConsPlusNormal"/>
        <w:spacing w:before="240"/>
        <w:ind w:firstLine="540"/>
        <w:jc w:val="both"/>
      </w:pPr>
      <w:r w:rsidRPr="0044378A">
        <w:t>5) получатели субсидий не должны получать средства из республиканского бюджета Республики Коми в соответствии с иными нормативными правовыми актами Республики Коми на цели предоставления субсидий, установленных настоящим Порядком;</w:t>
      </w:r>
    </w:p>
    <w:p w:rsidR="005A23F2" w:rsidRPr="0044378A" w:rsidRDefault="0036061C">
      <w:pPr>
        <w:pStyle w:val="ConsPlusNormal"/>
        <w:spacing w:before="240"/>
        <w:ind w:firstLine="540"/>
        <w:jc w:val="both"/>
      </w:pPr>
      <w:r w:rsidRPr="0044378A">
        <w:t>6) получатели субсидий должны осуществлять свою деятельность на территории Республики Коми.</w:t>
      </w:r>
    </w:p>
    <w:p w:rsidR="005A23F2" w:rsidRPr="0044378A" w:rsidRDefault="0036061C">
      <w:pPr>
        <w:pStyle w:val="ConsPlusNormal"/>
        <w:jc w:val="both"/>
      </w:pPr>
      <w:r w:rsidRPr="0044378A">
        <w:t xml:space="preserve">(в ред. </w:t>
      </w:r>
      <w:hyperlink r:id="rId697" w:history="1">
        <w:r w:rsidRPr="0044378A">
          <w:rPr>
            <w:color w:val="0000FF"/>
          </w:rPr>
          <w:t>Постановления</w:t>
        </w:r>
      </w:hyperlink>
      <w:r w:rsidRPr="0044378A">
        <w:t xml:space="preserve"> Правительства РК от 18.08.2020 N 414)</w:t>
      </w:r>
    </w:p>
    <w:p w:rsidR="005A23F2" w:rsidRPr="0044378A" w:rsidRDefault="0036061C">
      <w:pPr>
        <w:pStyle w:val="ConsPlusNormal"/>
        <w:spacing w:before="240"/>
        <w:ind w:firstLine="540"/>
        <w:jc w:val="both"/>
      </w:pPr>
      <w:r w:rsidRPr="0044378A">
        <w:t xml:space="preserve">Днем обращения в Министерство для заключения соглашения считается дата регистрации проекта соглашения в соответствии с </w:t>
      </w:r>
      <w:hyperlink w:anchor="Par9051" w:tooltip="1) получатель субсидий в сроки, установленные Министерством для заключения соглашений, или при первичном обращении на получение субсидий в текущем финансовом году формирует проект соглашения в ИАС АПК РК, присваивает проекту соглашения статус &quot;Согласовано СХП&quot;" w:history="1">
        <w:r w:rsidRPr="0044378A">
          <w:rPr>
            <w:color w:val="0000FF"/>
          </w:rPr>
          <w:t>подпунктом 1 пункта 6</w:t>
        </w:r>
      </w:hyperlink>
      <w:r w:rsidRPr="0044378A">
        <w:t xml:space="preserve"> настоящего Порядка.</w:t>
      </w:r>
    </w:p>
    <w:p w:rsidR="005A23F2" w:rsidRPr="0044378A" w:rsidRDefault="0036061C">
      <w:pPr>
        <w:pStyle w:val="ConsPlusNormal"/>
        <w:spacing w:before="240"/>
        <w:ind w:firstLine="540"/>
        <w:jc w:val="both"/>
      </w:pPr>
      <w:r w:rsidRPr="0044378A">
        <w:t>6. Заключение с получателями субсидий соглашений для получения субсидий в текущем финансовом году осуществляется с использованием автоматизированной информационной системы агропромышленного комплекса Республики Коми (далее - АИС АПК РК) https://apk.rkomi.ru с применением учетной записи, подтвержденной в единой системе идентификации и аутентификации (далее - ЕСИА), в следующем порядке:</w:t>
      </w:r>
    </w:p>
    <w:p w:rsidR="005A23F2" w:rsidRPr="0044378A" w:rsidRDefault="0036061C">
      <w:pPr>
        <w:pStyle w:val="ConsPlusNormal"/>
        <w:spacing w:before="240"/>
        <w:ind w:firstLine="540"/>
        <w:jc w:val="both"/>
      </w:pPr>
      <w:bookmarkStart w:id="173" w:name="Par9051"/>
      <w:bookmarkEnd w:id="173"/>
      <w:r w:rsidRPr="0044378A">
        <w:t>1) получатель субсидий в сроки, установленные Министерством для заключения соглашений, или при первичном обращении на получение субсидий в текущем финансовом году формирует проект соглашения в ИАС АПК РК, присваивает проекту соглашения статус "Согласовано СХП", делает отметку о наличии электронной подписи (при ее наличии). Регистрация проекта соглашения осуществляется в АИС АПК РК в день его формирования.</w:t>
      </w:r>
    </w:p>
    <w:p w:rsidR="005A23F2" w:rsidRPr="0044378A" w:rsidRDefault="0036061C">
      <w:pPr>
        <w:pStyle w:val="ConsPlusNormal"/>
        <w:spacing w:before="240"/>
        <w:ind w:firstLine="540"/>
        <w:jc w:val="both"/>
      </w:pPr>
      <w:r w:rsidRPr="0044378A">
        <w:t>Проекты соглашений, представленные в Министерство без использования АИС АПК РК, к рассмотрению не принимаются и не возвращаются получателям субсидий;</w:t>
      </w:r>
    </w:p>
    <w:p w:rsidR="005A23F2" w:rsidRPr="0044378A" w:rsidRDefault="0036061C">
      <w:pPr>
        <w:pStyle w:val="ConsPlusNormal"/>
        <w:spacing w:before="240"/>
        <w:ind w:firstLine="540"/>
        <w:jc w:val="both"/>
      </w:pPr>
      <w:r w:rsidRPr="0044378A">
        <w:t>2) Министерство в срок, не превышающий 15 рабочих дней со дня регистрации проекта соглашения:</w:t>
      </w:r>
    </w:p>
    <w:p w:rsidR="005A23F2" w:rsidRPr="0044378A" w:rsidRDefault="0036061C">
      <w:pPr>
        <w:pStyle w:val="ConsPlusNormal"/>
        <w:spacing w:before="240"/>
        <w:ind w:firstLine="540"/>
        <w:jc w:val="both"/>
      </w:pPr>
      <w:r w:rsidRPr="0044378A">
        <w:t>рассматривает его в порядке, установленном Министерством;</w:t>
      </w:r>
    </w:p>
    <w:p w:rsidR="005A23F2" w:rsidRPr="0044378A" w:rsidRDefault="0036061C">
      <w:pPr>
        <w:pStyle w:val="ConsPlusNormal"/>
        <w:spacing w:before="240"/>
        <w:ind w:firstLine="540"/>
        <w:jc w:val="both"/>
      </w:pPr>
      <w:r w:rsidRPr="0044378A">
        <w:t xml:space="preserve">при наличии оснований для отказа в заключении соглашения, указанных в </w:t>
      </w:r>
      <w:hyperlink w:anchor="Par9067" w:tooltip="7. Основаниями для отказа в заключении соглашений являются:" w:history="1">
        <w:r w:rsidRPr="0044378A">
          <w:rPr>
            <w:color w:val="0000FF"/>
          </w:rPr>
          <w:t>пункте 7</w:t>
        </w:r>
      </w:hyperlink>
      <w:r w:rsidRPr="0044378A">
        <w:t xml:space="preserve"> настоящего Порядка, присваивает проекту соглашения статус "Отказано" с указанием оснований, послуживших причиной для такого отказа;</w:t>
      </w:r>
    </w:p>
    <w:p w:rsidR="005A23F2" w:rsidRPr="0044378A" w:rsidRDefault="0036061C">
      <w:pPr>
        <w:pStyle w:val="ConsPlusNormal"/>
        <w:spacing w:before="240"/>
        <w:ind w:firstLine="540"/>
        <w:jc w:val="both"/>
      </w:pPr>
      <w:r w:rsidRPr="0044378A">
        <w:t xml:space="preserve">при отсутствии оснований для отказа в заключении соглашения, указанных в </w:t>
      </w:r>
      <w:hyperlink w:anchor="Par9067" w:tooltip="7. Основаниями для отказа в заключении соглашений являются:" w:history="1">
        <w:r w:rsidRPr="0044378A">
          <w:rPr>
            <w:color w:val="0000FF"/>
          </w:rPr>
          <w:t>пункте 7</w:t>
        </w:r>
      </w:hyperlink>
      <w:r w:rsidRPr="0044378A">
        <w:t xml:space="preserve"> настоящего Порядка, присваивает проекту соглашения статус "Согласовано МСХ" и в отношении </w:t>
      </w:r>
      <w:r w:rsidRPr="0044378A">
        <w:lastRenderedPageBreak/>
        <w:t>получателей субсидий, имеющих отметку о наличии электронной подписи, подписывает проект соглашения электронной подписью;</w:t>
      </w:r>
    </w:p>
    <w:p w:rsidR="005A23F2" w:rsidRPr="0044378A" w:rsidRDefault="0036061C">
      <w:pPr>
        <w:pStyle w:val="ConsPlusNormal"/>
        <w:spacing w:before="240"/>
        <w:ind w:firstLine="540"/>
        <w:jc w:val="both"/>
      </w:pPr>
      <w:r w:rsidRPr="0044378A">
        <w:t>3) получатель субсидий подписывает проект соглашения, имеющий статус "Согласовано МСХ", электронной подписью в АИС АПК РК или распечатывает и подписывает его в двух экземплярах и представляет их в Министерство;</w:t>
      </w:r>
    </w:p>
    <w:p w:rsidR="005A23F2" w:rsidRPr="0044378A" w:rsidRDefault="0036061C">
      <w:pPr>
        <w:pStyle w:val="ConsPlusNormal"/>
        <w:spacing w:before="240"/>
        <w:ind w:firstLine="540"/>
        <w:jc w:val="both"/>
      </w:pPr>
      <w:r w:rsidRPr="0044378A">
        <w:t>4) Министерство:</w:t>
      </w:r>
    </w:p>
    <w:p w:rsidR="005A23F2" w:rsidRPr="0044378A" w:rsidRDefault="0036061C">
      <w:pPr>
        <w:pStyle w:val="ConsPlusNormal"/>
        <w:spacing w:before="240"/>
        <w:ind w:firstLine="540"/>
        <w:jc w:val="both"/>
      </w:pPr>
      <w:r w:rsidRPr="0044378A">
        <w:t>в срок, не превышающий 2 рабочих дней со дня подписания получателем субсидий проекта соглашения электронной подписью, присваивает проекту соглашения статус "Подписано";</w:t>
      </w:r>
    </w:p>
    <w:p w:rsidR="005A23F2" w:rsidRPr="0044378A" w:rsidRDefault="0036061C">
      <w:pPr>
        <w:pStyle w:val="ConsPlusNormal"/>
        <w:spacing w:before="240"/>
        <w:ind w:firstLine="540"/>
        <w:jc w:val="both"/>
      </w:pPr>
      <w:r w:rsidRPr="0044378A">
        <w:t>в день поступления двух экземпляров проекта соглашения, подписанных получателем субсидий, делает в ИАС АПК РК отметку об их поступлении и в срок, не превышающий 5 рабочих дней со дня их поступления, подписывает их, направляет один экземпляр соглашения получателю субсидий по адресу, указанному в соглашении, загружает в АИС АПК РК сканированную копию оригинала соглашения и присваивает соглашению статус "Подписано".</w:t>
      </w:r>
    </w:p>
    <w:p w:rsidR="005A23F2" w:rsidRPr="0044378A" w:rsidRDefault="0036061C">
      <w:pPr>
        <w:pStyle w:val="ConsPlusNormal"/>
        <w:spacing w:before="240"/>
        <w:ind w:firstLine="540"/>
        <w:jc w:val="both"/>
      </w:pPr>
      <w:r w:rsidRPr="0044378A">
        <w:t>Соглашение считается заключенным со дня присвоения ему Министерством статуса "Подписано".</w:t>
      </w:r>
    </w:p>
    <w:p w:rsidR="005A23F2" w:rsidRPr="0044378A" w:rsidRDefault="0036061C">
      <w:pPr>
        <w:pStyle w:val="ConsPlusNormal"/>
        <w:spacing w:before="240"/>
        <w:ind w:firstLine="540"/>
        <w:jc w:val="both"/>
      </w:pPr>
      <w:r w:rsidRPr="0044378A">
        <w:t>Для заключения соглашения необходимы следующие документы, сформированные на день обращения получателя субсидий в Министерство для заключения соглашения:</w:t>
      </w:r>
    </w:p>
    <w:p w:rsidR="005A23F2" w:rsidRPr="0044378A" w:rsidRDefault="0036061C">
      <w:pPr>
        <w:pStyle w:val="ConsPlusNormal"/>
        <w:spacing w:before="240"/>
        <w:ind w:firstLine="540"/>
        <w:jc w:val="both"/>
      </w:pPr>
      <w:bookmarkStart w:id="174" w:name="Par9063"/>
      <w:bookmarkEnd w:id="174"/>
      <w:r w:rsidRPr="0044378A">
        <w:t>а) выписка из Единого государственного реестра юридических лиц или Единого государственного реестра индивидуальных предпринимателей;</w:t>
      </w:r>
    </w:p>
    <w:p w:rsidR="005A23F2" w:rsidRPr="0044378A" w:rsidRDefault="0036061C">
      <w:pPr>
        <w:pStyle w:val="ConsPlusNormal"/>
        <w:spacing w:before="240"/>
        <w:ind w:firstLine="540"/>
        <w:jc w:val="both"/>
      </w:pPr>
      <w:r w:rsidRPr="0044378A">
        <w:t>б) справка об исполнении налогоплательщиком (плательщиком сбора, налоговым агентом) обязанности по уплате налогов, сборов, страховых взносов, пеней, штрафов, процентов;</w:t>
      </w:r>
    </w:p>
    <w:p w:rsidR="005A23F2" w:rsidRPr="0044378A" w:rsidRDefault="0036061C">
      <w:pPr>
        <w:pStyle w:val="ConsPlusNormal"/>
        <w:spacing w:before="240"/>
        <w:ind w:firstLine="540"/>
        <w:jc w:val="both"/>
      </w:pPr>
      <w:bookmarkStart w:id="175" w:name="Par9065"/>
      <w:bookmarkEnd w:id="175"/>
      <w:r w:rsidRPr="0044378A">
        <w:t>в) сведения органов исполнительной власти Республики Коми об отсутствии у получателя субсидий просроченной (неурегулированной) задолженности по денежным обязательствам перед Республикой Коми и о непредоставлении получателю субсидий средств из республиканского бюджета Республики Коми в соответствии с иными нормативными правовыми актами Республики Коми на цели предоставления субсидий, установленные настоящим Порядком.</w:t>
      </w:r>
    </w:p>
    <w:p w:rsidR="005A23F2" w:rsidRPr="0044378A" w:rsidRDefault="0036061C">
      <w:pPr>
        <w:pStyle w:val="ConsPlusNormal"/>
        <w:spacing w:before="240"/>
        <w:ind w:firstLine="540"/>
        <w:jc w:val="both"/>
      </w:pPr>
      <w:r w:rsidRPr="0044378A">
        <w:t xml:space="preserve">Получатель субсидий вправе по собственной инициативе представить документы, указанные в </w:t>
      </w:r>
      <w:hyperlink w:anchor="Par9063" w:tooltip="а) выписка из Единого государственного реестра юридических лиц или Единого государственного реестра индивидуальных предпринимателей;" w:history="1">
        <w:r w:rsidRPr="0044378A">
          <w:rPr>
            <w:color w:val="0000FF"/>
          </w:rPr>
          <w:t>подпунктах "а"</w:t>
        </w:r>
      </w:hyperlink>
      <w:r w:rsidRPr="0044378A">
        <w:t xml:space="preserve"> - </w:t>
      </w:r>
      <w:hyperlink w:anchor="Par9065" w:tooltip="в) сведения органов исполнительной власти Республики Коми об отсутствии у получателя субсидий просроченной (неурегулированной) задолженности по денежным обязательствам перед Республикой Коми и о непредоставлении получателю субсидий средств из республиканского " w:history="1">
        <w:r w:rsidRPr="0044378A">
          <w:rPr>
            <w:color w:val="0000FF"/>
          </w:rPr>
          <w:t>"в"</w:t>
        </w:r>
      </w:hyperlink>
      <w:r w:rsidRPr="0044378A">
        <w:t xml:space="preserve"> настоящего пункта, вложив сканированные копии оригиналов документов при формировании проекта соглашения в АИС АПК РК в соответствии с </w:t>
      </w:r>
      <w:hyperlink w:anchor="Par9051" w:tooltip="1) получатель субсидий в сроки, установленные Министерством для заключения соглашений, или при первичном обращении на получение субсидий в текущем финансовом году формирует проект соглашения в ИАС АПК РК, присваивает проекту соглашения статус &quot;Согласовано СХП&quot;" w:history="1">
        <w:r w:rsidRPr="0044378A">
          <w:rPr>
            <w:color w:val="0000FF"/>
          </w:rPr>
          <w:t>подпунктом 1</w:t>
        </w:r>
      </w:hyperlink>
      <w:r w:rsidRPr="0044378A">
        <w:t xml:space="preserve"> настоящего пункта. Сведения, содержащиеся в документах, указанных </w:t>
      </w:r>
      <w:hyperlink w:anchor="Par9063" w:tooltip="а) выписка из Единого государственного реестра юридических лиц или Единого государственного реестра индивидуальных предпринимателей;" w:history="1">
        <w:r w:rsidRPr="0044378A">
          <w:rPr>
            <w:color w:val="0000FF"/>
          </w:rPr>
          <w:t>подпунктах "а"</w:t>
        </w:r>
      </w:hyperlink>
      <w:r w:rsidRPr="0044378A">
        <w:t xml:space="preserve"> - </w:t>
      </w:r>
      <w:hyperlink w:anchor="Par9065" w:tooltip="в) сведения органов исполнительной власти Республики Коми об отсутствии у получателя субсидий просроченной (неурегулированной) задолженности по денежным обязательствам перед Республикой Коми и о непредоставлении получателю субсидий средств из республиканского " w:history="1">
        <w:r w:rsidRPr="0044378A">
          <w:rPr>
            <w:color w:val="0000FF"/>
          </w:rPr>
          <w:t>"в"</w:t>
        </w:r>
      </w:hyperlink>
      <w:r w:rsidRPr="0044378A">
        <w:t xml:space="preserve"> настоящего пункта, в течение 5 рабочих дней со дня поступления проекта соглашения от получателя субсидий запрашиваются Министерством в рамках межведомственного информационного взаимодействия у государственных органов, в распоряжении которых данные сведения находятся, если указанные документы не были представлены получателем субсидий самостоятельно.</w:t>
      </w:r>
    </w:p>
    <w:p w:rsidR="005A23F2" w:rsidRPr="0044378A" w:rsidRDefault="0036061C">
      <w:pPr>
        <w:pStyle w:val="ConsPlusNormal"/>
        <w:spacing w:before="240"/>
        <w:ind w:firstLine="540"/>
        <w:jc w:val="both"/>
      </w:pPr>
      <w:bookmarkStart w:id="176" w:name="Par9067"/>
      <w:bookmarkEnd w:id="176"/>
      <w:r w:rsidRPr="0044378A">
        <w:t>7. Основаниями для отказа в заключении соглашений являются:</w:t>
      </w:r>
    </w:p>
    <w:p w:rsidR="005A23F2" w:rsidRPr="0044378A" w:rsidRDefault="0036061C">
      <w:pPr>
        <w:pStyle w:val="ConsPlusNormal"/>
        <w:spacing w:before="240"/>
        <w:ind w:firstLine="540"/>
        <w:jc w:val="both"/>
      </w:pPr>
      <w:bookmarkStart w:id="177" w:name="Par9068"/>
      <w:bookmarkEnd w:id="177"/>
      <w:r w:rsidRPr="0044378A">
        <w:t>а) представление проекта соглашения не по форме, утвержденной Министерством;</w:t>
      </w:r>
    </w:p>
    <w:p w:rsidR="005A23F2" w:rsidRPr="0044378A" w:rsidRDefault="0036061C">
      <w:pPr>
        <w:pStyle w:val="ConsPlusNormal"/>
        <w:spacing w:before="240"/>
        <w:ind w:firstLine="540"/>
        <w:jc w:val="both"/>
      </w:pPr>
      <w:r w:rsidRPr="0044378A">
        <w:lastRenderedPageBreak/>
        <w:t>б) представление проекта соглашения получателем субсидий, не имеющим права на получение субсидий в соответствии с настоящим Порядком;</w:t>
      </w:r>
    </w:p>
    <w:p w:rsidR="005A23F2" w:rsidRPr="0044378A" w:rsidRDefault="0036061C">
      <w:pPr>
        <w:pStyle w:val="ConsPlusNormal"/>
        <w:spacing w:before="240"/>
        <w:ind w:firstLine="540"/>
        <w:jc w:val="both"/>
      </w:pPr>
      <w:bookmarkStart w:id="178" w:name="Par9070"/>
      <w:bookmarkEnd w:id="178"/>
      <w:r w:rsidRPr="0044378A">
        <w:t xml:space="preserve">в) представление проекта соглашения получателем субсидий, не отвечающим требованиям, установленным </w:t>
      </w:r>
      <w:hyperlink w:anchor="Par9041" w:tooltip="5. Требования, которым должны соответствовать получатели субсидий на день обращения в Министерство для заключения соглашения:" w:history="1">
        <w:r w:rsidRPr="0044378A">
          <w:rPr>
            <w:color w:val="0000FF"/>
          </w:rPr>
          <w:t>пунктом 5</w:t>
        </w:r>
      </w:hyperlink>
      <w:r w:rsidRPr="0044378A">
        <w:t xml:space="preserve"> настоящего Порядка.</w:t>
      </w:r>
    </w:p>
    <w:p w:rsidR="005A23F2" w:rsidRPr="0044378A" w:rsidRDefault="0036061C">
      <w:pPr>
        <w:pStyle w:val="ConsPlusNormal"/>
        <w:spacing w:before="240"/>
        <w:ind w:firstLine="540"/>
        <w:jc w:val="both"/>
      </w:pPr>
      <w:r w:rsidRPr="0044378A">
        <w:t xml:space="preserve">Получатели субсидий, в отношении которых вынесено решение об отказе в заключении соглашения в соответствии с </w:t>
      </w:r>
      <w:hyperlink w:anchor="Par9068" w:tooltip="а) представление проекта соглашения не по форме, утвержденной Министерством;" w:history="1">
        <w:r w:rsidRPr="0044378A">
          <w:rPr>
            <w:color w:val="0000FF"/>
          </w:rPr>
          <w:t>подпунктами "а"</w:t>
        </w:r>
      </w:hyperlink>
      <w:r w:rsidRPr="0044378A">
        <w:t xml:space="preserve"> и </w:t>
      </w:r>
      <w:hyperlink w:anchor="Par9070" w:tooltip="в) представление проекта соглашения получателем субсидий, не отвечающим требованиям, установленным пунктом 5 настоящего Порядка." w:history="1">
        <w:r w:rsidRPr="0044378A">
          <w:rPr>
            <w:color w:val="0000FF"/>
          </w:rPr>
          <w:t>"в"</w:t>
        </w:r>
      </w:hyperlink>
      <w:r w:rsidRPr="0044378A">
        <w:t xml:space="preserve"> настоящего пункта, вправе обратиться с проектом соглашения повторно после устранения выявленных недостатков.</w:t>
      </w:r>
    </w:p>
    <w:p w:rsidR="005A23F2" w:rsidRPr="0044378A" w:rsidRDefault="0036061C">
      <w:pPr>
        <w:pStyle w:val="ConsPlusNormal"/>
        <w:spacing w:before="240"/>
        <w:ind w:firstLine="540"/>
        <w:jc w:val="both"/>
      </w:pPr>
      <w:bookmarkStart w:id="179" w:name="Par9072"/>
      <w:bookmarkEnd w:id="179"/>
      <w:r w:rsidRPr="0044378A">
        <w:t>8. Конкурсный отбор проводится в пределах лимитов бюджетных обязательств, доведенных в установленном порядке Министерству как получателю средств республиканского бюджета Республики Коми на предоставление субсидий на соответствующий финансовый год и плановый период, комиссией по отбору инвестиционных проектов в области агропромышленного комплекса Республики Коми (далее - Конкурсная комиссия). При Конкурсной комиссии создается рабочая группа по рассмотрению заявок и экспертизе документов, представленных для участия в Конкурсном отборе (далее - рабочая группа). Состав Конкурсной комиссии и рабочей группы, регламент работы Конкурсной комиссии устанавливаются Министерством.</w:t>
      </w:r>
    </w:p>
    <w:p w:rsidR="005A23F2" w:rsidRPr="0044378A" w:rsidRDefault="0036061C">
      <w:pPr>
        <w:pStyle w:val="ConsPlusNormal"/>
        <w:spacing w:before="240"/>
        <w:ind w:firstLine="540"/>
        <w:jc w:val="both"/>
      </w:pPr>
      <w:r w:rsidRPr="0044378A">
        <w:t>Критерием отбора заявителей, имеющих право на участие в Конкурсном отборе, является одновременное выполнение следующих требований:</w:t>
      </w:r>
    </w:p>
    <w:p w:rsidR="005A23F2" w:rsidRPr="0044378A" w:rsidRDefault="0036061C">
      <w:pPr>
        <w:pStyle w:val="ConsPlusNormal"/>
        <w:spacing w:before="240"/>
        <w:ind w:firstLine="540"/>
        <w:jc w:val="both"/>
      </w:pPr>
      <w:r w:rsidRPr="0044378A">
        <w:t xml:space="preserve">1) соответствие заявителей категории получателей субсидий, установленной </w:t>
      </w:r>
      <w:hyperlink w:anchor="Par8989" w:tooltip="1. Настоящий Порядок устанавливает правила и условия предоставления сельскохозяйственным товаропроизводителям, признанным таковыми в соответствии с Федеральным законом &quot;О развитии сельского хозяйства&quot; (за исключением граждан, ведущих личное подсобное хозяйство" w:history="1">
        <w:r w:rsidRPr="0044378A">
          <w:rPr>
            <w:color w:val="0000FF"/>
          </w:rPr>
          <w:t>пунктом 1</w:t>
        </w:r>
      </w:hyperlink>
      <w:r w:rsidRPr="0044378A">
        <w:t xml:space="preserve"> настоящего Порядка;</w:t>
      </w:r>
    </w:p>
    <w:p w:rsidR="005A23F2" w:rsidRPr="0044378A" w:rsidRDefault="0036061C">
      <w:pPr>
        <w:pStyle w:val="ConsPlusNormal"/>
        <w:spacing w:before="240"/>
        <w:ind w:firstLine="540"/>
        <w:jc w:val="both"/>
      </w:pPr>
      <w:r w:rsidRPr="0044378A">
        <w:t>2) отсутствие на день подачи заявки объявленных в отношении заявителей - юридических лиц процедур реорганизации, ликвидации, банкротства, а в отношении заявителей - индивидуальных предпринимателей - прекращения деятельности в качестве индивидуального предпринимателя;</w:t>
      </w:r>
    </w:p>
    <w:p w:rsidR="005A23F2" w:rsidRPr="0044378A" w:rsidRDefault="0036061C">
      <w:pPr>
        <w:pStyle w:val="ConsPlusNormal"/>
        <w:spacing w:before="240"/>
        <w:ind w:firstLine="540"/>
        <w:jc w:val="both"/>
      </w:pPr>
      <w:r w:rsidRPr="0044378A">
        <w:t>3) заявители должны осуществлять свою деятельность на территории Республики Коми;</w:t>
      </w:r>
    </w:p>
    <w:p w:rsidR="005A23F2" w:rsidRPr="0044378A" w:rsidRDefault="0036061C">
      <w:pPr>
        <w:pStyle w:val="ConsPlusNormal"/>
        <w:jc w:val="both"/>
      </w:pPr>
      <w:r w:rsidRPr="0044378A">
        <w:t xml:space="preserve">(в ред. </w:t>
      </w:r>
      <w:hyperlink r:id="rId698" w:history="1">
        <w:r w:rsidRPr="0044378A">
          <w:rPr>
            <w:color w:val="0000FF"/>
          </w:rPr>
          <w:t>Постановления</w:t>
        </w:r>
      </w:hyperlink>
      <w:r w:rsidRPr="0044378A">
        <w:t xml:space="preserve"> Правительства РК от 18.08.2020 N 414)</w:t>
      </w:r>
    </w:p>
    <w:p w:rsidR="005A23F2" w:rsidRPr="0044378A" w:rsidRDefault="0036061C">
      <w:pPr>
        <w:pStyle w:val="ConsPlusNormal"/>
        <w:spacing w:before="240"/>
        <w:ind w:firstLine="540"/>
        <w:jc w:val="both"/>
      </w:pPr>
      <w:r w:rsidRPr="0044378A">
        <w:t xml:space="preserve">4) заявители реализуют или планируют реализацию проектов, соответствующих требованиям, установленным </w:t>
      </w:r>
      <w:hyperlink w:anchor="Par8996" w:tooltip="2. Целью предоставления субсидий является возмещение части прямых понесенных затрат, возникающих при реализации проектов по созданию и (или) модернизации животноводческих комплексов молочного направления (молочных ферм), отвечающих требованиям, установленным П" w:history="1">
        <w:r w:rsidRPr="0044378A">
          <w:rPr>
            <w:color w:val="0000FF"/>
          </w:rPr>
          <w:t>пунктом 2</w:t>
        </w:r>
      </w:hyperlink>
      <w:r w:rsidRPr="0044378A">
        <w:t xml:space="preserve"> настоящего Порядка.</w:t>
      </w:r>
    </w:p>
    <w:p w:rsidR="005A23F2" w:rsidRPr="0044378A" w:rsidRDefault="0036061C">
      <w:pPr>
        <w:pStyle w:val="ConsPlusNormal"/>
        <w:spacing w:before="240"/>
        <w:ind w:firstLine="540"/>
        <w:jc w:val="both"/>
      </w:pPr>
      <w:bookmarkStart w:id="180" w:name="Par9079"/>
      <w:bookmarkEnd w:id="180"/>
      <w:r w:rsidRPr="0044378A">
        <w:t>9. Для участия в Конкурсном отборе заявители в сроки, указанные в объявлении о его проведении, представляют следующие документы:</w:t>
      </w:r>
    </w:p>
    <w:p w:rsidR="005A23F2" w:rsidRPr="0044378A" w:rsidRDefault="0036061C">
      <w:pPr>
        <w:pStyle w:val="ConsPlusNormal"/>
        <w:spacing w:before="240"/>
        <w:ind w:firstLine="540"/>
        <w:jc w:val="both"/>
      </w:pPr>
      <w:r w:rsidRPr="0044378A">
        <w:t>1) заявку по форме, установленной Министерством;</w:t>
      </w:r>
    </w:p>
    <w:p w:rsidR="005A23F2" w:rsidRPr="0044378A" w:rsidRDefault="0036061C">
      <w:pPr>
        <w:pStyle w:val="ConsPlusNormal"/>
        <w:spacing w:before="240"/>
        <w:ind w:firstLine="540"/>
        <w:jc w:val="both"/>
      </w:pPr>
      <w:r w:rsidRPr="0044378A">
        <w:t>2) бизнес-план проекта в соответствии с рекомендуемыми структурой и содержанием, установленными Министерством;</w:t>
      </w:r>
    </w:p>
    <w:p w:rsidR="005A23F2" w:rsidRPr="0044378A" w:rsidRDefault="0036061C">
      <w:pPr>
        <w:pStyle w:val="ConsPlusNormal"/>
        <w:spacing w:before="240"/>
        <w:ind w:firstLine="540"/>
        <w:jc w:val="both"/>
      </w:pPr>
      <w:r w:rsidRPr="0044378A">
        <w:t>3) паспорт проекта по форме, установленной Министерством;</w:t>
      </w:r>
    </w:p>
    <w:p w:rsidR="005A23F2" w:rsidRPr="0044378A" w:rsidRDefault="0036061C">
      <w:pPr>
        <w:pStyle w:val="ConsPlusNormal"/>
        <w:spacing w:before="240"/>
        <w:ind w:firstLine="540"/>
        <w:jc w:val="both"/>
      </w:pPr>
      <w:bookmarkStart w:id="181" w:name="Par9083"/>
      <w:bookmarkEnd w:id="181"/>
      <w:r w:rsidRPr="0044378A">
        <w:t>4) копию утвержденной проектно-сметной документации на создание и (или) модернизацию объекта;</w:t>
      </w:r>
    </w:p>
    <w:p w:rsidR="005A23F2" w:rsidRPr="0044378A" w:rsidRDefault="0036061C">
      <w:pPr>
        <w:pStyle w:val="ConsPlusNormal"/>
        <w:spacing w:before="240"/>
        <w:ind w:firstLine="540"/>
        <w:jc w:val="both"/>
      </w:pPr>
      <w:r w:rsidRPr="0044378A">
        <w:t xml:space="preserve">5) копию положительного заключения государственной экспертизы проектной документации, </w:t>
      </w:r>
      <w:r w:rsidRPr="0044378A">
        <w:lastRenderedPageBreak/>
        <w:t xml:space="preserve">указанной в </w:t>
      </w:r>
      <w:hyperlink w:anchor="Par9083" w:tooltip="4) копию утвержденной проектно-сметной документации на создание и (или) модернизацию объекта;" w:history="1">
        <w:r w:rsidRPr="0044378A">
          <w:rPr>
            <w:color w:val="0000FF"/>
          </w:rPr>
          <w:t>подпункте 4</w:t>
        </w:r>
      </w:hyperlink>
      <w:r w:rsidRPr="0044378A">
        <w:t xml:space="preserve"> настоящего пункта, - в случаях, предусмотренных Градостроительным </w:t>
      </w:r>
      <w:hyperlink r:id="rId699" w:history="1">
        <w:r w:rsidRPr="0044378A">
          <w:rPr>
            <w:color w:val="0000FF"/>
          </w:rPr>
          <w:t>кодексом</w:t>
        </w:r>
      </w:hyperlink>
      <w:r w:rsidRPr="0044378A">
        <w:t xml:space="preserve"> Российской Федерации;</w:t>
      </w:r>
    </w:p>
    <w:p w:rsidR="005A23F2" w:rsidRPr="0044378A" w:rsidRDefault="0036061C">
      <w:pPr>
        <w:pStyle w:val="ConsPlusNormal"/>
        <w:jc w:val="both"/>
      </w:pPr>
      <w:r w:rsidRPr="0044378A">
        <w:t xml:space="preserve">(пп. 5 в ред. </w:t>
      </w:r>
      <w:hyperlink r:id="rId700" w:history="1">
        <w:r w:rsidRPr="0044378A">
          <w:rPr>
            <w:color w:val="0000FF"/>
          </w:rPr>
          <w:t>Постановления</w:t>
        </w:r>
      </w:hyperlink>
      <w:r w:rsidRPr="0044378A">
        <w:t xml:space="preserve"> Правительства РК от 10.07.2020 N 346)</w:t>
      </w:r>
    </w:p>
    <w:p w:rsidR="005A23F2" w:rsidRPr="0044378A" w:rsidRDefault="0036061C">
      <w:pPr>
        <w:pStyle w:val="ConsPlusNormal"/>
        <w:spacing w:before="240"/>
        <w:ind w:firstLine="540"/>
        <w:jc w:val="both"/>
      </w:pPr>
      <w:r w:rsidRPr="0044378A">
        <w:t>5.1) копию письма или автономного учреждения Республики Коми "Управление государственной экспертизы Республики Коми" о проверке сметной стоимости объекта;</w:t>
      </w:r>
    </w:p>
    <w:p w:rsidR="005A23F2" w:rsidRPr="0044378A" w:rsidRDefault="0036061C">
      <w:pPr>
        <w:pStyle w:val="ConsPlusNormal"/>
        <w:jc w:val="both"/>
      </w:pPr>
      <w:r w:rsidRPr="0044378A">
        <w:t xml:space="preserve">(пп. 5.1 введен </w:t>
      </w:r>
      <w:hyperlink r:id="rId701" w:history="1">
        <w:r w:rsidRPr="0044378A">
          <w:rPr>
            <w:color w:val="0000FF"/>
          </w:rPr>
          <w:t>Постановлением</w:t>
        </w:r>
      </w:hyperlink>
      <w:r w:rsidRPr="0044378A">
        <w:t xml:space="preserve"> Правительства РК от 10.07.2020 N 346)</w:t>
      </w:r>
    </w:p>
    <w:p w:rsidR="005A23F2" w:rsidRPr="0044378A" w:rsidRDefault="0036061C">
      <w:pPr>
        <w:pStyle w:val="ConsPlusNormal"/>
        <w:spacing w:before="240"/>
        <w:ind w:firstLine="540"/>
        <w:jc w:val="both"/>
      </w:pPr>
      <w:r w:rsidRPr="0044378A">
        <w:t>6) копию правоустанавливающего документа на земельный участок, используемый для строительства объекта, - предоставляется в случае реализации проекта по созданию объекта;</w:t>
      </w:r>
    </w:p>
    <w:p w:rsidR="005A23F2" w:rsidRPr="0044378A" w:rsidRDefault="0036061C">
      <w:pPr>
        <w:pStyle w:val="ConsPlusNormal"/>
        <w:spacing w:before="240"/>
        <w:ind w:firstLine="540"/>
        <w:jc w:val="both"/>
      </w:pPr>
      <w:r w:rsidRPr="0044378A">
        <w:t>7) копию документа, подтверждающего право собственности или хозяйственного ведения на объект, подлежащий модернизации (срок действия не более 30 календарных дней со дня выдачи), - предоставляется в случае реализации проекта по модернизации объекта;</w:t>
      </w:r>
    </w:p>
    <w:p w:rsidR="005A23F2" w:rsidRPr="0044378A" w:rsidRDefault="0036061C">
      <w:pPr>
        <w:pStyle w:val="ConsPlusNormal"/>
        <w:spacing w:before="240"/>
        <w:ind w:firstLine="540"/>
        <w:jc w:val="both"/>
      </w:pPr>
      <w:r w:rsidRPr="0044378A">
        <w:t>8) копию разрешения на строительство объекта - предоставляется в случае реализации проекта по созданию объекта;</w:t>
      </w:r>
    </w:p>
    <w:p w:rsidR="005A23F2" w:rsidRPr="0044378A" w:rsidRDefault="0036061C">
      <w:pPr>
        <w:pStyle w:val="ConsPlusNormal"/>
        <w:jc w:val="both"/>
      </w:pPr>
      <w:r w:rsidRPr="0044378A">
        <w:t xml:space="preserve">(в ред. </w:t>
      </w:r>
      <w:hyperlink r:id="rId702" w:history="1">
        <w:r w:rsidRPr="0044378A">
          <w:rPr>
            <w:color w:val="0000FF"/>
          </w:rPr>
          <w:t>Постановления</w:t>
        </w:r>
      </w:hyperlink>
      <w:r w:rsidRPr="0044378A">
        <w:t xml:space="preserve"> Правительства РК от 24.04.2020 N 201)</w:t>
      </w:r>
    </w:p>
    <w:p w:rsidR="005A23F2" w:rsidRPr="0044378A" w:rsidRDefault="0036061C">
      <w:pPr>
        <w:pStyle w:val="ConsPlusNormal"/>
        <w:spacing w:before="240"/>
        <w:ind w:firstLine="540"/>
        <w:jc w:val="both"/>
      </w:pPr>
      <w:r w:rsidRPr="0044378A">
        <w:t>9) информацию о планируемых сроках выполнения проектно-изыскательских и строительно-монтажных работ, приобретения техники и оборудования на период создания и (или) модернизации объекта по форме, установленной Министерством;</w:t>
      </w:r>
    </w:p>
    <w:p w:rsidR="005A23F2" w:rsidRPr="0044378A" w:rsidRDefault="0036061C">
      <w:pPr>
        <w:pStyle w:val="ConsPlusNormal"/>
        <w:spacing w:before="240"/>
        <w:ind w:firstLine="540"/>
        <w:jc w:val="both"/>
      </w:pPr>
      <w:r w:rsidRPr="0044378A">
        <w:t>10) сведения, подтверждающие наличие свободных скотомест, необходимых и пригодных для содержания крупного рогатого скота в период модернизации объекта, - предоставляются при реализации проекта по модернизации эксплуатируемого объекта;</w:t>
      </w:r>
    </w:p>
    <w:p w:rsidR="005A23F2" w:rsidRPr="0044378A" w:rsidRDefault="0036061C">
      <w:pPr>
        <w:pStyle w:val="ConsPlusNormal"/>
        <w:spacing w:before="240"/>
        <w:ind w:firstLine="540"/>
        <w:jc w:val="both"/>
      </w:pPr>
      <w:r w:rsidRPr="0044378A">
        <w:t>11) информацию по размещению и обороту стада после реализации проекта;</w:t>
      </w:r>
    </w:p>
    <w:p w:rsidR="005A23F2" w:rsidRPr="0044378A" w:rsidRDefault="0036061C">
      <w:pPr>
        <w:pStyle w:val="ConsPlusNormal"/>
        <w:spacing w:before="240"/>
        <w:ind w:firstLine="540"/>
        <w:jc w:val="both"/>
      </w:pPr>
      <w:r w:rsidRPr="0044378A">
        <w:t>12) копию формы N 1 "Бухгалтерский баланс" и формы N 2 "Отчет о финансовых результатах", предоставляемых в составе отчетности о финансово-экономическом состоянии товаропроизводителей агропромышленного комплекса за год, предшествующий текущему финансовому году, - в случае обращения юридических лиц;</w:t>
      </w:r>
    </w:p>
    <w:p w:rsidR="005A23F2" w:rsidRPr="0044378A" w:rsidRDefault="0036061C">
      <w:pPr>
        <w:pStyle w:val="ConsPlusNormal"/>
        <w:spacing w:before="240"/>
        <w:ind w:firstLine="540"/>
        <w:jc w:val="both"/>
      </w:pPr>
      <w:r w:rsidRPr="0044378A">
        <w:t>13) копию формы N 1-КФХ "Информация о производственной деятельности глав крестьянских (фермерских) хозяйств - индивидуальных предпринимателей", предоставляемой в составе отчетности о финансово-экономическом состоянии товаропроизводителей агропромышленного комплекса за год, предшествующий текущему финансовому году, - в случае обращения крестьянских (фермерских) хозяйств;</w:t>
      </w:r>
    </w:p>
    <w:p w:rsidR="005A23F2" w:rsidRPr="0044378A" w:rsidRDefault="0036061C">
      <w:pPr>
        <w:pStyle w:val="ConsPlusNormal"/>
        <w:spacing w:before="240"/>
        <w:ind w:firstLine="540"/>
        <w:jc w:val="both"/>
      </w:pPr>
      <w:r w:rsidRPr="0044378A">
        <w:t>14) документы, подтверждающие наличие источников финансирования проекта;</w:t>
      </w:r>
    </w:p>
    <w:p w:rsidR="005A23F2" w:rsidRPr="0044378A" w:rsidRDefault="0036061C">
      <w:pPr>
        <w:pStyle w:val="ConsPlusNormal"/>
        <w:spacing w:before="240"/>
        <w:ind w:firstLine="540"/>
        <w:jc w:val="both"/>
      </w:pPr>
      <w:r w:rsidRPr="0044378A">
        <w:t>15) копии документов, подтверждающих фактически понесенные и оплаченные расходы на реализацию проекта, в том числе на разработку проектно-сметной документации и проведение изыскательских работ (при наличии).</w:t>
      </w:r>
    </w:p>
    <w:p w:rsidR="005A23F2" w:rsidRPr="0044378A" w:rsidRDefault="0036061C">
      <w:pPr>
        <w:pStyle w:val="ConsPlusNormal"/>
        <w:spacing w:before="240"/>
        <w:ind w:firstLine="540"/>
        <w:jc w:val="both"/>
      </w:pPr>
      <w:r w:rsidRPr="0044378A">
        <w:t>Копии документов, указанных в настоящем пункте, заверяются заявителями или представляются с предъявлением подлинников.</w:t>
      </w:r>
    </w:p>
    <w:p w:rsidR="005A23F2" w:rsidRPr="0044378A" w:rsidRDefault="0036061C">
      <w:pPr>
        <w:pStyle w:val="ConsPlusNormal"/>
        <w:spacing w:before="240"/>
        <w:ind w:firstLine="540"/>
        <w:jc w:val="both"/>
      </w:pPr>
      <w:r w:rsidRPr="0044378A">
        <w:lastRenderedPageBreak/>
        <w:t>Ответственность за правильность оформления, достоверность, полноту, актуальность представленных документов, информации, сведений в составе заявки несет заявитель.</w:t>
      </w:r>
    </w:p>
    <w:p w:rsidR="005A23F2" w:rsidRPr="0044378A" w:rsidRDefault="0036061C">
      <w:pPr>
        <w:pStyle w:val="ConsPlusNormal"/>
        <w:spacing w:before="240"/>
        <w:ind w:firstLine="540"/>
        <w:jc w:val="both"/>
      </w:pPr>
      <w:r w:rsidRPr="0044378A">
        <w:t>Заявитель вправе отозвать свою заявку до начала рассмотрения заявок Конкурсной комиссией, направив об этом письменное уведомление в Министерство.</w:t>
      </w:r>
    </w:p>
    <w:p w:rsidR="005A23F2" w:rsidRPr="0044378A" w:rsidRDefault="0036061C">
      <w:pPr>
        <w:pStyle w:val="ConsPlusNormal"/>
        <w:spacing w:before="240"/>
        <w:ind w:firstLine="540"/>
        <w:jc w:val="both"/>
      </w:pPr>
      <w:r w:rsidRPr="0044378A">
        <w:t>Документы, представленные заявителем на Конкурсный отбор, обратно не возвращаются.</w:t>
      </w:r>
    </w:p>
    <w:p w:rsidR="005A23F2" w:rsidRPr="0044378A" w:rsidRDefault="0036061C">
      <w:pPr>
        <w:pStyle w:val="ConsPlusNormal"/>
        <w:spacing w:before="240"/>
        <w:ind w:firstLine="540"/>
        <w:jc w:val="both"/>
      </w:pPr>
      <w:r w:rsidRPr="0044378A">
        <w:t>10. Министерство принимает решение о проведении Конкурсного отбора и размещает объявление о проведении Конкурсного отбора не менее чем за 7 календарных дней до дня окончания срока приема заявок на официальном сайте Министерства в информационно-телекоммуникационной сети "Интернет". Объявление о проведении Конкурсного отбора должно содержать:</w:t>
      </w:r>
    </w:p>
    <w:p w:rsidR="005A23F2" w:rsidRPr="0044378A" w:rsidRDefault="0036061C">
      <w:pPr>
        <w:pStyle w:val="ConsPlusNormal"/>
        <w:spacing w:before="240"/>
        <w:ind w:firstLine="540"/>
        <w:jc w:val="both"/>
      </w:pPr>
      <w:r w:rsidRPr="0044378A">
        <w:t xml:space="preserve">критерии отбора заявителей, предусмотренные </w:t>
      </w:r>
      <w:hyperlink w:anchor="Par9072" w:tooltip="8. Конкурсный отбор проводится в пределах лимитов бюджетных обязательств, доведенных в установленном порядке Министерству как получателю средств республиканского бюджета Республики Коми на предоставление субсидий на соответствующий финансовый год и плановый пе" w:history="1">
        <w:r w:rsidRPr="0044378A">
          <w:rPr>
            <w:color w:val="0000FF"/>
          </w:rPr>
          <w:t>пунктом 8</w:t>
        </w:r>
      </w:hyperlink>
      <w:r w:rsidRPr="0044378A">
        <w:t xml:space="preserve"> настоящего Порядка;</w:t>
      </w:r>
    </w:p>
    <w:p w:rsidR="005A23F2" w:rsidRPr="0044378A" w:rsidRDefault="0036061C">
      <w:pPr>
        <w:pStyle w:val="ConsPlusNormal"/>
        <w:spacing w:before="240"/>
        <w:ind w:firstLine="540"/>
        <w:jc w:val="both"/>
      </w:pPr>
      <w:r w:rsidRPr="0044378A">
        <w:t>форму заявки;</w:t>
      </w:r>
    </w:p>
    <w:p w:rsidR="005A23F2" w:rsidRPr="0044378A" w:rsidRDefault="0036061C">
      <w:pPr>
        <w:pStyle w:val="ConsPlusNormal"/>
        <w:spacing w:before="240"/>
        <w:ind w:firstLine="540"/>
        <w:jc w:val="both"/>
      </w:pPr>
      <w:r w:rsidRPr="0044378A">
        <w:t xml:space="preserve">перечень документов, необходимых для участия в Конкурсном отборе, установленный </w:t>
      </w:r>
      <w:hyperlink w:anchor="Par9079" w:tooltip="9. Для участия в Конкурсном отборе заявители в сроки, указанные в объявлении о его проведении, представляют следующие документы:" w:history="1">
        <w:r w:rsidRPr="0044378A">
          <w:rPr>
            <w:color w:val="0000FF"/>
          </w:rPr>
          <w:t>пунктом 9</w:t>
        </w:r>
      </w:hyperlink>
      <w:r w:rsidRPr="0044378A">
        <w:t xml:space="preserve"> настоящего Порядка;</w:t>
      </w:r>
    </w:p>
    <w:p w:rsidR="005A23F2" w:rsidRPr="0044378A" w:rsidRDefault="0036061C">
      <w:pPr>
        <w:pStyle w:val="ConsPlusNormal"/>
        <w:spacing w:before="240"/>
        <w:ind w:firstLine="540"/>
        <w:jc w:val="both"/>
      </w:pPr>
      <w:r w:rsidRPr="0044378A">
        <w:t>даты начала и окончания приема заявок и документов;</w:t>
      </w:r>
    </w:p>
    <w:p w:rsidR="005A23F2" w:rsidRPr="0044378A" w:rsidRDefault="0036061C">
      <w:pPr>
        <w:pStyle w:val="ConsPlusNormal"/>
        <w:spacing w:before="240"/>
        <w:ind w:firstLine="540"/>
        <w:jc w:val="both"/>
      </w:pPr>
      <w:r w:rsidRPr="0044378A">
        <w:t>сведения о месте и времени приема заявок и документов;</w:t>
      </w:r>
    </w:p>
    <w:p w:rsidR="005A23F2" w:rsidRPr="0044378A" w:rsidRDefault="0036061C">
      <w:pPr>
        <w:pStyle w:val="ConsPlusNormal"/>
        <w:spacing w:before="240"/>
        <w:ind w:firstLine="540"/>
        <w:jc w:val="both"/>
      </w:pPr>
      <w:r w:rsidRPr="0044378A">
        <w:t>объем бюджетных ассигнований, предусмотренных для предоставления субсидий на текущий финансовый год и плановый период.</w:t>
      </w:r>
    </w:p>
    <w:p w:rsidR="005A23F2" w:rsidRPr="0044378A" w:rsidRDefault="0036061C">
      <w:pPr>
        <w:pStyle w:val="ConsPlusNormal"/>
        <w:spacing w:before="240"/>
        <w:ind w:firstLine="540"/>
        <w:jc w:val="both"/>
      </w:pPr>
      <w:r w:rsidRPr="0044378A">
        <w:t>11. Рабочая группа:</w:t>
      </w:r>
    </w:p>
    <w:p w:rsidR="005A23F2" w:rsidRPr="0044378A" w:rsidRDefault="0036061C">
      <w:pPr>
        <w:pStyle w:val="ConsPlusNormal"/>
        <w:spacing w:before="240"/>
        <w:ind w:firstLine="540"/>
        <w:jc w:val="both"/>
      </w:pPr>
      <w:bookmarkStart w:id="182" w:name="Par9111"/>
      <w:bookmarkEnd w:id="182"/>
      <w:r w:rsidRPr="0044378A">
        <w:t>1) в день поступления заявок регистрирует их в порядке очередности поступления в Министерство согласно регистрационному штампу в специальном журнале регистрации по форме, установленной Министерством;</w:t>
      </w:r>
    </w:p>
    <w:p w:rsidR="005A23F2" w:rsidRPr="0044378A" w:rsidRDefault="0036061C">
      <w:pPr>
        <w:pStyle w:val="ConsPlusNormal"/>
        <w:spacing w:before="240"/>
        <w:ind w:firstLine="540"/>
        <w:jc w:val="both"/>
      </w:pPr>
      <w:bookmarkStart w:id="183" w:name="Par9112"/>
      <w:bookmarkEnd w:id="183"/>
      <w:r w:rsidRPr="0044378A">
        <w:t>2) в срок, не превышающий 12 рабочих дней со дня регистрации заявки:</w:t>
      </w:r>
    </w:p>
    <w:p w:rsidR="005A23F2" w:rsidRPr="0044378A" w:rsidRDefault="0036061C">
      <w:pPr>
        <w:pStyle w:val="ConsPlusNormal"/>
        <w:spacing w:before="240"/>
        <w:ind w:firstLine="540"/>
        <w:jc w:val="both"/>
      </w:pPr>
      <w:r w:rsidRPr="0044378A">
        <w:t>а) проводит экспертизу документов, представленных для участия в Конкурсном отборе, на предмет:</w:t>
      </w:r>
    </w:p>
    <w:p w:rsidR="005A23F2" w:rsidRPr="0044378A" w:rsidRDefault="0036061C">
      <w:pPr>
        <w:pStyle w:val="ConsPlusNormal"/>
        <w:spacing w:before="240"/>
        <w:ind w:firstLine="540"/>
        <w:jc w:val="both"/>
      </w:pPr>
      <w:r w:rsidRPr="0044378A">
        <w:t xml:space="preserve">соответствия представленных документов перечню, установленному </w:t>
      </w:r>
      <w:hyperlink w:anchor="Par9079" w:tooltip="9. Для участия в Конкурсном отборе заявители в сроки, указанные в объявлении о его проведении, представляют следующие документы:" w:history="1">
        <w:r w:rsidRPr="0044378A">
          <w:rPr>
            <w:color w:val="0000FF"/>
          </w:rPr>
          <w:t>пунктом 9</w:t>
        </w:r>
      </w:hyperlink>
      <w:r w:rsidRPr="0044378A">
        <w:t xml:space="preserve"> настоящего Порядка;</w:t>
      </w:r>
    </w:p>
    <w:p w:rsidR="005A23F2" w:rsidRPr="0044378A" w:rsidRDefault="0036061C">
      <w:pPr>
        <w:pStyle w:val="ConsPlusNormal"/>
        <w:spacing w:before="240"/>
        <w:ind w:firstLine="540"/>
        <w:jc w:val="both"/>
      </w:pPr>
      <w:r w:rsidRPr="0044378A">
        <w:t>соответствия сроков представления документов срокам, указанным в объявлении о проведении Конкурсного отбора;</w:t>
      </w:r>
    </w:p>
    <w:p w:rsidR="005A23F2" w:rsidRPr="0044378A" w:rsidRDefault="0036061C">
      <w:pPr>
        <w:pStyle w:val="ConsPlusNormal"/>
        <w:spacing w:before="240"/>
        <w:ind w:firstLine="540"/>
        <w:jc w:val="both"/>
      </w:pPr>
      <w:r w:rsidRPr="0044378A">
        <w:t xml:space="preserve">соответствия заявителей критериям отбора, установленным </w:t>
      </w:r>
      <w:hyperlink w:anchor="Par9072" w:tooltip="8. Конкурсный отбор проводится в пределах лимитов бюджетных обязательств, доведенных в установленном порядке Министерству как получателю средств республиканского бюджета Республики Коми на предоставление субсидий на соответствующий финансовый год и плановый пе" w:history="1">
        <w:r w:rsidRPr="0044378A">
          <w:rPr>
            <w:color w:val="0000FF"/>
          </w:rPr>
          <w:t>пунктом 8</w:t>
        </w:r>
      </w:hyperlink>
      <w:r w:rsidRPr="0044378A">
        <w:t xml:space="preserve"> настоящего Порядка;</w:t>
      </w:r>
    </w:p>
    <w:p w:rsidR="005A23F2" w:rsidRPr="0044378A" w:rsidRDefault="0036061C">
      <w:pPr>
        <w:pStyle w:val="ConsPlusNormal"/>
        <w:spacing w:before="240"/>
        <w:ind w:firstLine="540"/>
        <w:jc w:val="both"/>
      </w:pPr>
      <w:r w:rsidRPr="0044378A">
        <w:t xml:space="preserve">б) в случае предоставления подлинников документов, указанных в </w:t>
      </w:r>
      <w:hyperlink w:anchor="Par9079" w:tooltip="9. Для участия в Конкурсном отборе заявители в сроки, указанные в объявлении о его проведении, представляют следующие документы:" w:history="1">
        <w:r w:rsidRPr="0044378A">
          <w:rPr>
            <w:color w:val="0000FF"/>
          </w:rPr>
          <w:t>пункте 9</w:t>
        </w:r>
      </w:hyperlink>
      <w:r w:rsidRPr="0044378A">
        <w:t xml:space="preserve"> настоящего раздела, сверяет копии документов с подлинниками, заверяет копии документов и направляет </w:t>
      </w:r>
      <w:r w:rsidRPr="0044378A">
        <w:lastRenderedPageBreak/>
        <w:t>подлинники по почте в адрес заявителей с обязательной описью направляемых документов;</w:t>
      </w:r>
    </w:p>
    <w:p w:rsidR="005A23F2" w:rsidRPr="0044378A" w:rsidRDefault="0036061C">
      <w:pPr>
        <w:pStyle w:val="ConsPlusNormal"/>
        <w:spacing w:before="240"/>
        <w:ind w:firstLine="540"/>
        <w:jc w:val="both"/>
      </w:pPr>
      <w:r w:rsidRPr="0044378A">
        <w:t>в) запрашивает сведения на сайте Федеральной налоговой службы www.nalog.ru;</w:t>
      </w:r>
    </w:p>
    <w:p w:rsidR="005A23F2" w:rsidRPr="0044378A" w:rsidRDefault="0036061C">
      <w:pPr>
        <w:pStyle w:val="ConsPlusNormal"/>
        <w:spacing w:before="240"/>
        <w:ind w:firstLine="540"/>
        <w:jc w:val="both"/>
      </w:pPr>
      <w:bookmarkStart w:id="184" w:name="Par9119"/>
      <w:bookmarkEnd w:id="184"/>
      <w:r w:rsidRPr="0044378A">
        <w:t>г) готовит результаты экспертизы документов, представленных для участия в Конкурсном отборе, по форме, установленной Министерством;</w:t>
      </w:r>
    </w:p>
    <w:p w:rsidR="005A23F2" w:rsidRPr="0044378A" w:rsidRDefault="0036061C">
      <w:pPr>
        <w:pStyle w:val="ConsPlusNormal"/>
        <w:spacing w:before="240"/>
        <w:ind w:firstLine="540"/>
        <w:jc w:val="both"/>
      </w:pPr>
      <w:r w:rsidRPr="0044378A">
        <w:t>д) направляет в адрес заявителей письменные уведомления:</w:t>
      </w:r>
    </w:p>
    <w:p w:rsidR="005A23F2" w:rsidRPr="0044378A" w:rsidRDefault="0036061C">
      <w:pPr>
        <w:pStyle w:val="ConsPlusNormal"/>
        <w:spacing w:before="240"/>
        <w:ind w:firstLine="540"/>
        <w:jc w:val="both"/>
      </w:pPr>
      <w:r w:rsidRPr="0044378A">
        <w:t>о принятии к рассмотрению документов, представленных для участия в Конкурсном отборе, с приложением копии заявки с отметкой о принятии документов;</w:t>
      </w:r>
    </w:p>
    <w:p w:rsidR="005A23F2" w:rsidRPr="0044378A" w:rsidRDefault="0036061C">
      <w:pPr>
        <w:pStyle w:val="ConsPlusNormal"/>
        <w:spacing w:before="240"/>
        <w:ind w:firstLine="540"/>
        <w:jc w:val="both"/>
      </w:pPr>
      <w:r w:rsidRPr="0044378A">
        <w:t xml:space="preserve">или об отказе в принятии к рассмотрению документов, представленных для участия в Конкурсном отборе, с указанием оснований для отказа, установленных </w:t>
      </w:r>
      <w:hyperlink w:anchor="Par9127" w:tooltip="12. Основаниями для отказа в принятии к рассмотрению документов, представленных заявителями для участия в Конкурсном отборе, являются:" w:history="1">
        <w:r w:rsidRPr="0044378A">
          <w:rPr>
            <w:color w:val="0000FF"/>
          </w:rPr>
          <w:t>пунктом 12</w:t>
        </w:r>
      </w:hyperlink>
      <w:r w:rsidRPr="0044378A">
        <w:t xml:space="preserve"> настоящего Порядка;</w:t>
      </w:r>
    </w:p>
    <w:p w:rsidR="005A23F2" w:rsidRPr="0044378A" w:rsidRDefault="0036061C">
      <w:pPr>
        <w:pStyle w:val="ConsPlusNormal"/>
        <w:spacing w:before="240"/>
        <w:ind w:firstLine="540"/>
        <w:jc w:val="both"/>
      </w:pPr>
      <w:r w:rsidRPr="0044378A">
        <w:t>3) в срок, не превышающий 30 рабочих дней со дня окончания приема заявок, указанного в объявлении о проведении Конкурсного отбора:</w:t>
      </w:r>
    </w:p>
    <w:p w:rsidR="005A23F2" w:rsidRPr="0044378A" w:rsidRDefault="0036061C">
      <w:pPr>
        <w:pStyle w:val="ConsPlusNormal"/>
        <w:spacing w:before="240"/>
        <w:ind w:firstLine="540"/>
        <w:jc w:val="both"/>
      </w:pPr>
      <w:r w:rsidRPr="0044378A">
        <w:t xml:space="preserve">а) организует рассмотрение и оценку проектов структурными подразделениями Министерства и Государственного учреждения, перечень которых устанавливается Министерством, по </w:t>
      </w:r>
      <w:hyperlink w:anchor="Par9257" w:tooltip="КРИТЕРИИ" w:history="1">
        <w:r w:rsidRPr="0044378A">
          <w:rPr>
            <w:color w:val="0000FF"/>
          </w:rPr>
          <w:t>критериям</w:t>
        </w:r>
      </w:hyperlink>
      <w:r w:rsidRPr="0044378A">
        <w:t xml:space="preserve"> и балльной шкале оценок согласно приложению к настоящему Порядку на основании документов, представленных для участия в Конкурсном отборе;</w:t>
      </w:r>
    </w:p>
    <w:p w:rsidR="005A23F2" w:rsidRPr="0044378A" w:rsidRDefault="0036061C">
      <w:pPr>
        <w:pStyle w:val="ConsPlusNormal"/>
        <w:spacing w:before="240"/>
        <w:ind w:firstLine="540"/>
        <w:jc w:val="both"/>
      </w:pPr>
      <w:bookmarkStart w:id="185" w:name="Par9125"/>
      <w:bookmarkEnd w:id="185"/>
      <w:r w:rsidRPr="0044378A">
        <w:t xml:space="preserve">б) определяет общую оценку проектов в баллах по формуле, установленной </w:t>
      </w:r>
      <w:hyperlink w:anchor="Par9257" w:tooltip="КРИТЕРИИ" w:history="1">
        <w:r w:rsidRPr="0044378A">
          <w:rPr>
            <w:color w:val="0000FF"/>
          </w:rPr>
          <w:t>приложением</w:t>
        </w:r>
      </w:hyperlink>
      <w:r w:rsidRPr="0044378A">
        <w:t xml:space="preserve"> к настоящему Порядку, и готовит сводные заключения оценки проектов по форме, установленной Министерством;</w:t>
      </w:r>
    </w:p>
    <w:p w:rsidR="005A23F2" w:rsidRPr="0044378A" w:rsidRDefault="0036061C">
      <w:pPr>
        <w:pStyle w:val="ConsPlusNormal"/>
        <w:spacing w:before="240"/>
        <w:ind w:firstLine="540"/>
        <w:jc w:val="both"/>
      </w:pPr>
      <w:bookmarkStart w:id="186" w:name="Par9126"/>
      <w:bookmarkEnd w:id="186"/>
      <w:r w:rsidRPr="0044378A">
        <w:t xml:space="preserve">в) направляет на ознакомление членам Конкурсной комиссии результаты экспертизы документов, подготовленные в соответствии с </w:t>
      </w:r>
      <w:hyperlink w:anchor="Par9119" w:tooltip="г) готовит результаты экспертизы документов, представленных для участия в Конкурсном отборе, по форме, установленной Министерством;" w:history="1">
        <w:r w:rsidRPr="0044378A">
          <w:rPr>
            <w:color w:val="0000FF"/>
          </w:rPr>
          <w:t>подпунктом "г" подпункта 2</w:t>
        </w:r>
      </w:hyperlink>
      <w:r w:rsidRPr="0044378A">
        <w:t xml:space="preserve"> настоящего пункта, сводные заключения оценки проектов, подготовленные в соответствии с </w:t>
      </w:r>
      <w:hyperlink w:anchor="Par9125" w:tooltip="б) определяет общую оценку проектов в баллах по формуле, установленной приложением к настоящему Порядку, и готовит сводные заключения оценки проектов по форме, установленной Министерством;" w:history="1">
        <w:r w:rsidRPr="0044378A">
          <w:rPr>
            <w:color w:val="0000FF"/>
          </w:rPr>
          <w:t>подпунктом "б"</w:t>
        </w:r>
      </w:hyperlink>
      <w:r w:rsidRPr="0044378A">
        <w:t xml:space="preserve"> настоящего подпункта, а по запросам членов Конкурсной комиссии - документы, представленные заявителями для участия в Конкурсном отборе.</w:t>
      </w:r>
    </w:p>
    <w:p w:rsidR="005A23F2" w:rsidRPr="0044378A" w:rsidRDefault="0036061C">
      <w:pPr>
        <w:pStyle w:val="ConsPlusNormal"/>
        <w:spacing w:before="240"/>
        <w:ind w:firstLine="540"/>
        <w:jc w:val="both"/>
      </w:pPr>
      <w:bookmarkStart w:id="187" w:name="Par9127"/>
      <w:bookmarkEnd w:id="187"/>
      <w:r w:rsidRPr="0044378A">
        <w:t>12. Основаниями для отказа в принятии к рассмотрению документов, представленных заявителями для участия в Конкурсном отборе, являются:</w:t>
      </w:r>
    </w:p>
    <w:p w:rsidR="005A23F2" w:rsidRPr="0044378A" w:rsidRDefault="0036061C">
      <w:pPr>
        <w:pStyle w:val="ConsPlusNormal"/>
        <w:spacing w:before="240"/>
        <w:ind w:firstLine="540"/>
        <w:jc w:val="both"/>
      </w:pPr>
      <w:bookmarkStart w:id="188" w:name="Par9128"/>
      <w:bookmarkEnd w:id="188"/>
      <w:r w:rsidRPr="0044378A">
        <w:t xml:space="preserve">а) представление документов, не соответствующих перечню, установленному </w:t>
      </w:r>
      <w:hyperlink w:anchor="Par9079" w:tooltip="9. Для участия в Конкурсном отборе заявители в сроки, указанные в объявлении о его проведении, представляют следующие документы:" w:history="1">
        <w:r w:rsidRPr="0044378A">
          <w:rPr>
            <w:color w:val="0000FF"/>
          </w:rPr>
          <w:t>пунктом 9</w:t>
        </w:r>
      </w:hyperlink>
      <w:r w:rsidRPr="0044378A">
        <w:t xml:space="preserve"> настоящего Порядка;</w:t>
      </w:r>
    </w:p>
    <w:p w:rsidR="005A23F2" w:rsidRPr="0044378A" w:rsidRDefault="0036061C">
      <w:pPr>
        <w:pStyle w:val="ConsPlusNormal"/>
        <w:spacing w:before="240"/>
        <w:ind w:firstLine="540"/>
        <w:jc w:val="both"/>
      </w:pPr>
      <w:r w:rsidRPr="0044378A">
        <w:t>б) истечение срока приема документов, указанного в объявлении о проведении Конкурсного отбора;</w:t>
      </w:r>
    </w:p>
    <w:p w:rsidR="005A23F2" w:rsidRPr="0044378A" w:rsidRDefault="0036061C">
      <w:pPr>
        <w:pStyle w:val="ConsPlusNormal"/>
        <w:spacing w:before="240"/>
        <w:ind w:firstLine="540"/>
        <w:jc w:val="both"/>
      </w:pPr>
      <w:r w:rsidRPr="0044378A">
        <w:t xml:space="preserve">в) несоответствие заявителей критериям отбора, установленным </w:t>
      </w:r>
      <w:hyperlink w:anchor="Par9072" w:tooltip="8. Конкурсный отбор проводится в пределах лимитов бюджетных обязательств, доведенных в установленном порядке Министерству как получателю средств республиканского бюджета Республики Коми на предоставление субсидий на соответствующий финансовый год и плановый пе" w:history="1">
        <w:r w:rsidRPr="0044378A">
          <w:rPr>
            <w:color w:val="0000FF"/>
          </w:rPr>
          <w:t>пунктом 8</w:t>
        </w:r>
      </w:hyperlink>
      <w:r w:rsidRPr="0044378A">
        <w:t xml:space="preserve"> настоящего Порядка.</w:t>
      </w:r>
    </w:p>
    <w:p w:rsidR="005A23F2" w:rsidRPr="0044378A" w:rsidRDefault="0036061C">
      <w:pPr>
        <w:pStyle w:val="ConsPlusNormal"/>
        <w:spacing w:before="240"/>
        <w:ind w:firstLine="540"/>
        <w:jc w:val="both"/>
      </w:pPr>
      <w:r w:rsidRPr="0044378A">
        <w:t xml:space="preserve">Заявители, получившие уведомление об отказе в принятии к рассмотрению документов по основанию, предусмотренному </w:t>
      </w:r>
      <w:hyperlink w:anchor="Par9128" w:tooltip="а) представление документов, не соответствующих перечню, установленному пунктом 9 настоящего Порядка;" w:history="1">
        <w:r w:rsidRPr="0044378A">
          <w:rPr>
            <w:color w:val="0000FF"/>
          </w:rPr>
          <w:t>подпунктом "а"</w:t>
        </w:r>
      </w:hyperlink>
      <w:r w:rsidRPr="0044378A">
        <w:t xml:space="preserve"> настоящего пункта, вправе обратиться повторно для участия в Конкурсном отборе после устранения выявленных недостатков в срок, не превышающий </w:t>
      </w:r>
      <w:r w:rsidRPr="0044378A">
        <w:lastRenderedPageBreak/>
        <w:t>15 рабочих дней со дня окончания приема заявок, указанного в объявлении о проведении Конкурсного отбора.</w:t>
      </w:r>
    </w:p>
    <w:p w:rsidR="005A23F2" w:rsidRPr="0044378A" w:rsidRDefault="0036061C">
      <w:pPr>
        <w:pStyle w:val="ConsPlusNormal"/>
        <w:spacing w:before="240"/>
        <w:ind w:firstLine="540"/>
        <w:jc w:val="both"/>
      </w:pPr>
      <w:r w:rsidRPr="0044378A">
        <w:t xml:space="preserve">Рабочая группа рассматривает повторно поступившие документы и выполняет действия в порядке и сроки согласно </w:t>
      </w:r>
      <w:hyperlink w:anchor="Par9111" w:tooltip="1) в день поступления заявок регистрирует их в порядке очередности поступления в Министерство согласно регистрационному штампу в специальном журнале регистрации по форме, установленной Министерством;" w:history="1">
        <w:r w:rsidRPr="0044378A">
          <w:rPr>
            <w:color w:val="0000FF"/>
          </w:rPr>
          <w:t>подпунктам 1</w:t>
        </w:r>
      </w:hyperlink>
      <w:r w:rsidRPr="0044378A">
        <w:t xml:space="preserve"> и </w:t>
      </w:r>
      <w:hyperlink w:anchor="Par9112" w:tooltip="2) в срок, не превышающий 12 рабочих дней со дня регистрации заявки:" w:history="1">
        <w:r w:rsidRPr="0044378A">
          <w:rPr>
            <w:color w:val="0000FF"/>
          </w:rPr>
          <w:t>2 пункта 11</w:t>
        </w:r>
      </w:hyperlink>
      <w:r w:rsidRPr="0044378A">
        <w:t xml:space="preserve"> настоящего Порядка.</w:t>
      </w:r>
    </w:p>
    <w:p w:rsidR="005A23F2" w:rsidRPr="0044378A" w:rsidRDefault="0036061C">
      <w:pPr>
        <w:pStyle w:val="ConsPlusNormal"/>
        <w:spacing w:before="240"/>
        <w:ind w:firstLine="540"/>
        <w:jc w:val="both"/>
      </w:pPr>
      <w:r w:rsidRPr="0044378A">
        <w:t>13. Конкурсная комиссия в срок, не превышающий 35 рабочих дней со дня окончания приема заявок, указанного в объявлении о проведении Конкурсного отбора:</w:t>
      </w:r>
    </w:p>
    <w:p w:rsidR="005A23F2" w:rsidRPr="0044378A" w:rsidRDefault="0036061C">
      <w:pPr>
        <w:pStyle w:val="ConsPlusNormal"/>
        <w:spacing w:before="240"/>
        <w:ind w:firstLine="540"/>
        <w:jc w:val="both"/>
      </w:pPr>
      <w:r w:rsidRPr="0044378A">
        <w:t xml:space="preserve">1) рассматривает материалы, представленные рабочей группой в соответствии с </w:t>
      </w:r>
      <w:hyperlink w:anchor="Par9126" w:tooltip="в) направляет на ознакомление членам Конкурсной комиссии результаты экспертизы документов, подготовленные в соответствии с подпунктом &quot;г&quot; подпункта 2 настоящего пункта, сводные заключения оценки проектов, подготовленные в соответствии с подпунктом &quot;б&quot; настояще" w:history="1">
        <w:r w:rsidRPr="0044378A">
          <w:rPr>
            <w:color w:val="0000FF"/>
          </w:rPr>
          <w:t>подпунктом "в" подпункта 3 пункта 11</w:t>
        </w:r>
      </w:hyperlink>
      <w:r w:rsidRPr="0044378A">
        <w:t xml:space="preserve"> настоящего Порядка;</w:t>
      </w:r>
    </w:p>
    <w:p w:rsidR="005A23F2" w:rsidRPr="0044378A" w:rsidRDefault="0036061C">
      <w:pPr>
        <w:pStyle w:val="ConsPlusNormal"/>
        <w:spacing w:before="240"/>
        <w:ind w:firstLine="540"/>
        <w:jc w:val="both"/>
      </w:pPr>
      <w:bookmarkStart w:id="189" w:name="Par9135"/>
      <w:bookmarkEnd w:id="189"/>
      <w:r w:rsidRPr="0044378A">
        <w:t>2) устанавливает минимальное значение общей оценки проектов в баллах, при котором проект признается победителем Конкурсного отбора;</w:t>
      </w:r>
    </w:p>
    <w:p w:rsidR="005A23F2" w:rsidRPr="0044378A" w:rsidRDefault="0036061C">
      <w:pPr>
        <w:pStyle w:val="ConsPlusNormal"/>
        <w:spacing w:before="240"/>
        <w:ind w:firstLine="540"/>
        <w:jc w:val="both"/>
      </w:pPr>
      <w:r w:rsidRPr="0044378A">
        <w:t xml:space="preserve">3) определяет победителей Конкурсного отбора, набравших по общей оценке, определенной по формуле, установленной </w:t>
      </w:r>
      <w:hyperlink w:anchor="Par9257" w:tooltip="КРИТЕРИИ" w:history="1">
        <w:r w:rsidRPr="0044378A">
          <w:rPr>
            <w:color w:val="0000FF"/>
          </w:rPr>
          <w:t>приложением</w:t>
        </w:r>
      </w:hyperlink>
      <w:r w:rsidRPr="0044378A">
        <w:t xml:space="preserve"> к настоящему Порядку, количество баллов, равное или превышающее минимальное значение общей оценки проектов, установленное в соответствии с </w:t>
      </w:r>
      <w:hyperlink w:anchor="Par9135" w:tooltip="2) устанавливает минимальное значение общей оценки проектов в баллах, при котором проект признается победителем Конкурсного отбора;" w:history="1">
        <w:r w:rsidRPr="0044378A">
          <w:rPr>
            <w:color w:val="0000FF"/>
          </w:rPr>
          <w:t>подпунктом 2</w:t>
        </w:r>
      </w:hyperlink>
      <w:r w:rsidRPr="0044378A">
        <w:t xml:space="preserve"> настоящего пункта.</w:t>
      </w:r>
    </w:p>
    <w:p w:rsidR="005A23F2" w:rsidRPr="0044378A" w:rsidRDefault="0036061C">
      <w:pPr>
        <w:pStyle w:val="ConsPlusNormal"/>
        <w:spacing w:before="240"/>
        <w:ind w:firstLine="540"/>
        <w:jc w:val="both"/>
      </w:pPr>
      <w:r w:rsidRPr="0044378A">
        <w:t>При одинаковом количестве баллов и недостаточности лимитов бюджетных обязательств, необходимых для предоставления субсидий в полном объеме, победителями Конкурсного отбора признаются проекты, заявки в отношении которых представлены в Министерство на участие в Конкурсном отборе в более ранние сроки согласно регистрационному штампу.</w:t>
      </w:r>
    </w:p>
    <w:p w:rsidR="005A23F2" w:rsidRPr="0044378A" w:rsidRDefault="0036061C">
      <w:pPr>
        <w:pStyle w:val="ConsPlusNormal"/>
        <w:spacing w:before="240"/>
        <w:ind w:firstLine="540"/>
        <w:jc w:val="both"/>
      </w:pPr>
      <w:bookmarkStart w:id="190" w:name="Par9138"/>
      <w:bookmarkEnd w:id="190"/>
      <w:r w:rsidRPr="0044378A">
        <w:t>14. Рабочая группа:</w:t>
      </w:r>
    </w:p>
    <w:p w:rsidR="005A23F2" w:rsidRPr="0044378A" w:rsidRDefault="0036061C">
      <w:pPr>
        <w:pStyle w:val="ConsPlusNormal"/>
        <w:spacing w:before="240"/>
        <w:ind w:firstLine="540"/>
        <w:jc w:val="both"/>
      </w:pPr>
      <w:r w:rsidRPr="0044378A">
        <w:t>1) в срок, не превышающий 3 рабочих дней со дня принятия решения Конкурсной комиссией, оформляет протоколы заседания Конкурсной комиссии;</w:t>
      </w:r>
    </w:p>
    <w:p w:rsidR="005A23F2" w:rsidRPr="0044378A" w:rsidRDefault="0036061C">
      <w:pPr>
        <w:pStyle w:val="ConsPlusNormal"/>
        <w:spacing w:before="240"/>
        <w:ind w:firstLine="540"/>
        <w:jc w:val="both"/>
      </w:pPr>
      <w:r w:rsidRPr="0044378A">
        <w:t>2) в срок, не превышающий 7 рабочих дней со дня принятия решения Конкурсной комиссией, размещает результаты Конкурсного отбора (протоколы или выписки из протоколов заседания Конкурсной комиссии), список победителей Конкурсного отбора, на официальном сайте Министерства в информационно-телекоммуникационной сети "Интернет";</w:t>
      </w:r>
    </w:p>
    <w:p w:rsidR="005A23F2" w:rsidRPr="0044378A" w:rsidRDefault="0036061C">
      <w:pPr>
        <w:pStyle w:val="ConsPlusNormal"/>
        <w:spacing w:before="240"/>
        <w:ind w:firstLine="540"/>
        <w:jc w:val="both"/>
      </w:pPr>
      <w:r w:rsidRPr="0044378A">
        <w:t>3) в срок, не превышающий 10 рабочих дней со дня принятия решения Конкурсной комиссией, готовит и направляет в адрес заявителей, проекты которых приняли участие в Конкурсном отборе, письменные уведомления о результатах Конкурсного отбора.</w:t>
      </w:r>
    </w:p>
    <w:p w:rsidR="005A23F2" w:rsidRPr="0044378A" w:rsidRDefault="0036061C">
      <w:pPr>
        <w:pStyle w:val="ConsPlusNormal"/>
        <w:spacing w:before="240"/>
        <w:ind w:firstLine="540"/>
        <w:jc w:val="both"/>
      </w:pPr>
      <w:bookmarkStart w:id="191" w:name="Par9142"/>
      <w:bookmarkEnd w:id="191"/>
      <w:r w:rsidRPr="0044378A">
        <w:t>15. Субсидии предоставляются на основании заключенного Министерством с получателем субсидий, проект которого признан победителем Конкурсного отбора, в течение 30 календарных дней со дня принятия решения о признании проекта победителем Конкурсного отбора договора о государственной поддержке на реализацию проекта по форме, установленной Министерством (далее - договор), предусматривающего обязательства получателя субсидий по гарантированному использованию объекта в соответствии с проектной мощностью не позднее 2 лет с момента введения его в эксплуатацию. Проект договора направляется Министерством получателю субсидий в течение 10 рабочих дней со дня принятия решения о признании проекта победителем Конкурсного отбора.</w:t>
      </w:r>
    </w:p>
    <w:p w:rsidR="005A23F2" w:rsidRPr="0044378A" w:rsidRDefault="0036061C">
      <w:pPr>
        <w:pStyle w:val="ConsPlusNormal"/>
        <w:spacing w:before="240"/>
        <w:ind w:firstLine="540"/>
        <w:jc w:val="both"/>
      </w:pPr>
      <w:r w:rsidRPr="0044378A">
        <w:lastRenderedPageBreak/>
        <w:t xml:space="preserve">В случае нарушения обязательств, предусмотренных договором, получатели субсидий производят возврат полученных субсидий в доход республиканского бюджета Республики Коми с применением положений </w:t>
      </w:r>
      <w:hyperlink w:anchor="Par8345" w:tooltip="4. Основанием для освобождения получателя субсидий от применения мер ответственности за недостижение плановых значений показателей за отчетный год является документально подтвержденное наступление обстоятельств непреодолимой силы (пожаров, наводнений и иных ст" w:history="1">
        <w:r w:rsidRPr="0044378A">
          <w:rPr>
            <w:color w:val="0000FF"/>
          </w:rPr>
          <w:t>пунктов 4</w:t>
        </w:r>
      </w:hyperlink>
      <w:r w:rsidRPr="0044378A">
        <w:t xml:space="preserve"> - </w:t>
      </w:r>
      <w:hyperlink w:anchor="Par8349" w:tooltip="7. В случае невозврата субсидий получателем субсидий в доход республиканского бюджета Республики Коми в срок, установленный пунктом 5 настоящего Порядка, и в объеме, рассчитанном в соответствии с пунктом 3 настоящего Порядка, Министерством обеспечивается их вз" w:history="1">
        <w:r w:rsidRPr="0044378A">
          <w:rPr>
            <w:color w:val="0000FF"/>
          </w:rPr>
          <w:t>7</w:t>
        </w:r>
      </w:hyperlink>
      <w:r w:rsidRPr="0044378A">
        <w:t xml:space="preserve"> Порядка возврата субсидий в случае недостижения плановых значений показателей, необходимых для оценки достижения результата предоставления субсидий, установленного приложением 20 к Порядку предоставления средств республиканского бюджета Республики Коми, предусмотренных на государственную поддержку развития сельского хозяйства и регулирования рынков сельскохозяйственной продукции, сырья и продовольствия, развития рыбохозяйственного комплекса, установленному Программой (приложение 2.1), в объеме, рассчитываемом по формуле:</w:t>
      </w:r>
    </w:p>
    <w:p w:rsidR="005A23F2" w:rsidRPr="0044378A" w:rsidRDefault="005A23F2">
      <w:pPr>
        <w:pStyle w:val="ConsPlusNormal"/>
      </w:pPr>
    </w:p>
    <w:p w:rsidR="005A23F2" w:rsidRPr="0044378A" w:rsidRDefault="0036061C">
      <w:pPr>
        <w:pStyle w:val="ConsPlusNormal"/>
        <w:jc w:val="center"/>
      </w:pPr>
      <w:r w:rsidRPr="0044378A">
        <w:t>Vвозврат = (Vсубсидии x (1 - Ti / Si)) x 0,1,</w:t>
      </w:r>
    </w:p>
    <w:p w:rsidR="005A23F2" w:rsidRPr="0044378A" w:rsidRDefault="005A23F2">
      <w:pPr>
        <w:pStyle w:val="ConsPlusNormal"/>
      </w:pPr>
    </w:p>
    <w:p w:rsidR="005A23F2" w:rsidRPr="0044378A" w:rsidRDefault="0036061C">
      <w:pPr>
        <w:pStyle w:val="ConsPlusNormal"/>
        <w:ind w:firstLine="540"/>
        <w:jc w:val="both"/>
      </w:pPr>
      <w:r w:rsidRPr="0044378A">
        <w:t>где:</w:t>
      </w:r>
    </w:p>
    <w:p w:rsidR="005A23F2" w:rsidRPr="0044378A" w:rsidRDefault="0036061C">
      <w:pPr>
        <w:pStyle w:val="ConsPlusNormal"/>
        <w:spacing w:before="240"/>
        <w:ind w:firstLine="540"/>
        <w:jc w:val="both"/>
      </w:pPr>
      <w:r w:rsidRPr="0044378A">
        <w:t>Vсубсидии - объем субсидий, предоставленных получателю субсидий в отношении проекта;</w:t>
      </w:r>
    </w:p>
    <w:p w:rsidR="005A23F2" w:rsidRPr="0044378A" w:rsidRDefault="0036061C">
      <w:pPr>
        <w:pStyle w:val="ConsPlusNormal"/>
        <w:spacing w:before="240"/>
        <w:ind w:firstLine="540"/>
        <w:jc w:val="both"/>
      </w:pPr>
      <w:r w:rsidRPr="0044378A">
        <w:t>Ti - фактически используемая мощность объекта на отчетную дату по истечении 2 лет с момента введения его в эксплуатацию, но не более Si;</w:t>
      </w:r>
    </w:p>
    <w:p w:rsidR="005A23F2" w:rsidRPr="0044378A" w:rsidRDefault="0036061C">
      <w:pPr>
        <w:pStyle w:val="ConsPlusNormal"/>
        <w:spacing w:before="240"/>
        <w:ind w:firstLine="540"/>
        <w:jc w:val="both"/>
      </w:pPr>
      <w:r w:rsidRPr="0044378A">
        <w:t>Si - проектная мощность объекта.</w:t>
      </w:r>
    </w:p>
    <w:p w:rsidR="005A23F2" w:rsidRPr="0044378A" w:rsidRDefault="0036061C">
      <w:pPr>
        <w:pStyle w:val="ConsPlusNormal"/>
        <w:spacing w:before="240"/>
        <w:ind w:firstLine="540"/>
        <w:jc w:val="both"/>
      </w:pPr>
      <w:r w:rsidRPr="0044378A">
        <w:t>Нарушение получателями субсидий обязательств, предусмотренных договором, устанавливается Министерством по состоянию на отчетную дату по истечении 2 лет с момента введения животноводческого помещения в эксплуатацию на основании данных, представленных получателями субсидий в порядке, сроки и по форме, установленным договором.</w:t>
      </w:r>
    </w:p>
    <w:p w:rsidR="005A23F2" w:rsidRPr="0044378A" w:rsidRDefault="0036061C">
      <w:pPr>
        <w:pStyle w:val="ConsPlusNormal"/>
        <w:spacing w:before="240"/>
        <w:ind w:firstLine="540"/>
        <w:jc w:val="both"/>
      </w:pPr>
      <w:bookmarkStart w:id="192" w:name="Par9152"/>
      <w:bookmarkEnd w:id="192"/>
      <w:r w:rsidRPr="0044378A">
        <w:t>16. Региональные субсидии предоставляются в размере 70 процентов стоимости фактически выполненных в предыдущие 2 года и (или) текущем году строительно-монтажных работ, работ по разработке проектно-сметной документации и изыскательских работ, услуг (работ) по проведению строительного контроля, стоимости приобретенных в предыдущие 2 года и (или) текущем году техники и оборудования, предусмотренных проектом для оснащения объекта, но не более 65 процентов сметной стоимости объекта, представленной получателями субсидий на Конкурсный отбор, по результатам которого проект признан его победителем, и не выше предельной стоимости объекта.</w:t>
      </w:r>
    </w:p>
    <w:p w:rsidR="005A23F2" w:rsidRPr="0044378A" w:rsidRDefault="0036061C">
      <w:pPr>
        <w:pStyle w:val="ConsPlusNormal"/>
        <w:spacing w:before="240"/>
        <w:ind w:firstLine="540"/>
        <w:jc w:val="both"/>
      </w:pPr>
      <w:r w:rsidRPr="0044378A">
        <w:t xml:space="preserve">Предельная стоимость объекта определяется исходя из предельного </w:t>
      </w:r>
      <w:hyperlink r:id="rId703" w:history="1">
        <w:r w:rsidRPr="0044378A">
          <w:rPr>
            <w:color w:val="0000FF"/>
          </w:rPr>
          <w:t>значения</w:t>
        </w:r>
      </w:hyperlink>
      <w:r w:rsidRPr="0044378A">
        <w:t xml:space="preserve"> стоимости единицы мощности объекта агропромышленного комплекса, установленного приказом Министерства сельского хозяйства Российской Федерации от 29 ноября 2018 г. N 550.</w:t>
      </w:r>
    </w:p>
    <w:p w:rsidR="005A23F2" w:rsidRPr="0044378A" w:rsidRDefault="0036061C">
      <w:pPr>
        <w:pStyle w:val="ConsPlusNormal"/>
        <w:spacing w:before="240"/>
        <w:ind w:firstLine="540"/>
        <w:jc w:val="both"/>
      </w:pPr>
      <w:r w:rsidRPr="0044378A">
        <w:t>В случаях, предусмотренных условиями приобретения (условиями договора на приобретение) техники и оборудования, в расчеты субсидий включается стоимость техники и оборудования с учетом расходов по доставке, упаковке, пусконаладочным, шеф- и (или) монтажным работам.</w:t>
      </w:r>
    </w:p>
    <w:p w:rsidR="005A23F2" w:rsidRPr="0044378A" w:rsidRDefault="0036061C">
      <w:pPr>
        <w:pStyle w:val="ConsPlusNormal"/>
        <w:spacing w:before="240"/>
        <w:ind w:firstLine="540"/>
        <w:jc w:val="both"/>
      </w:pPr>
      <w:bookmarkStart w:id="193" w:name="Par9155"/>
      <w:bookmarkEnd w:id="193"/>
      <w:r w:rsidRPr="0044378A">
        <w:t>17. Субсидии на условиях софинансирования из федерального бюджета предоставляются в размере (C), определяемом по формуле:</w:t>
      </w:r>
    </w:p>
    <w:p w:rsidR="005A23F2" w:rsidRPr="0044378A" w:rsidRDefault="005A23F2">
      <w:pPr>
        <w:pStyle w:val="ConsPlusNormal"/>
      </w:pPr>
    </w:p>
    <w:p w:rsidR="005A23F2" w:rsidRPr="0044378A" w:rsidRDefault="0036061C">
      <w:pPr>
        <w:pStyle w:val="ConsPlusNormal"/>
        <w:jc w:val="center"/>
      </w:pPr>
      <w:r w:rsidRPr="0044378A">
        <w:t>C = W</w:t>
      </w:r>
      <w:r w:rsidRPr="0044378A">
        <w:rPr>
          <w:vertAlign w:val="subscript"/>
        </w:rPr>
        <w:t>1</w:t>
      </w:r>
      <w:r w:rsidRPr="0044378A">
        <w:t xml:space="preserve"> + W</w:t>
      </w:r>
      <w:r w:rsidRPr="0044378A">
        <w:rPr>
          <w:vertAlign w:val="subscript"/>
        </w:rPr>
        <w:t>2</w:t>
      </w:r>
      <w:r w:rsidRPr="0044378A">
        <w:t>,</w:t>
      </w:r>
    </w:p>
    <w:p w:rsidR="005A23F2" w:rsidRPr="0044378A" w:rsidRDefault="005A23F2">
      <w:pPr>
        <w:pStyle w:val="ConsPlusNormal"/>
      </w:pPr>
    </w:p>
    <w:p w:rsidR="005A23F2" w:rsidRPr="0044378A" w:rsidRDefault="0036061C">
      <w:pPr>
        <w:pStyle w:val="ConsPlusNormal"/>
        <w:ind w:firstLine="540"/>
        <w:jc w:val="both"/>
      </w:pPr>
      <w:r w:rsidRPr="0044378A">
        <w:lastRenderedPageBreak/>
        <w:t>где:</w:t>
      </w:r>
    </w:p>
    <w:p w:rsidR="005A23F2" w:rsidRPr="0044378A" w:rsidRDefault="0036061C">
      <w:pPr>
        <w:pStyle w:val="ConsPlusNormal"/>
        <w:spacing w:before="240"/>
        <w:ind w:firstLine="540"/>
        <w:jc w:val="both"/>
      </w:pPr>
      <w:r w:rsidRPr="0044378A">
        <w:t>W</w:t>
      </w:r>
      <w:r w:rsidRPr="0044378A">
        <w:rPr>
          <w:vertAlign w:val="subscript"/>
        </w:rPr>
        <w:t>1</w:t>
      </w:r>
      <w:r w:rsidRPr="0044378A">
        <w:t xml:space="preserve"> - объем средств республиканского бюджета Республики Коми, источником финансового обеспечения которых являются иные межбюджетные трансферты из федерального бюджета, предусмотренный в отношении проекта соглашением о предоставлении иных межбюджетных трансфертов из федерального бюджета;</w:t>
      </w:r>
    </w:p>
    <w:p w:rsidR="005A23F2" w:rsidRPr="0044378A" w:rsidRDefault="0036061C">
      <w:pPr>
        <w:pStyle w:val="ConsPlusNormal"/>
        <w:spacing w:before="240"/>
        <w:ind w:firstLine="540"/>
        <w:jc w:val="both"/>
      </w:pPr>
      <w:r w:rsidRPr="0044378A">
        <w:t>W</w:t>
      </w:r>
      <w:r w:rsidRPr="0044378A">
        <w:rPr>
          <w:vertAlign w:val="subscript"/>
        </w:rPr>
        <w:t>2</w:t>
      </w:r>
      <w:r w:rsidRPr="0044378A">
        <w:t xml:space="preserve"> - объем средств республиканского бюджета Республики Коми, источником финансового обеспечения которых являются средства республиканского бюджета, определяемый по формуле:</w:t>
      </w:r>
    </w:p>
    <w:p w:rsidR="005A23F2" w:rsidRPr="0044378A" w:rsidRDefault="005A23F2">
      <w:pPr>
        <w:pStyle w:val="ConsPlusNormal"/>
      </w:pPr>
    </w:p>
    <w:p w:rsidR="005A23F2" w:rsidRPr="0044378A" w:rsidRDefault="0036061C">
      <w:pPr>
        <w:pStyle w:val="ConsPlusNormal"/>
        <w:jc w:val="center"/>
      </w:pPr>
      <w:r w:rsidRPr="0044378A">
        <w:t>W</w:t>
      </w:r>
      <w:r w:rsidRPr="0044378A">
        <w:rPr>
          <w:vertAlign w:val="subscript"/>
        </w:rPr>
        <w:t>2</w:t>
      </w:r>
      <w:r w:rsidRPr="0044378A">
        <w:t xml:space="preserve"> = 0,70 x (S - V),</w:t>
      </w:r>
    </w:p>
    <w:p w:rsidR="005A23F2" w:rsidRPr="0044378A" w:rsidRDefault="005A23F2">
      <w:pPr>
        <w:pStyle w:val="ConsPlusNormal"/>
      </w:pPr>
    </w:p>
    <w:p w:rsidR="005A23F2" w:rsidRPr="0044378A" w:rsidRDefault="0036061C">
      <w:pPr>
        <w:pStyle w:val="ConsPlusNormal"/>
        <w:ind w:firstLine="540"/>
        <w:jc w:val="both"/>
      </w:pPr>
      <w:r w:rsidRPr="0044378A">
        <w:t>где:</w:t>
      </w:r>
    </w:p>
    <w:p w:rsidR="005A23F2" w:rsidRPr="0044378A" w:rsidRDefault="0036061C">
      <w:pPr>
        <w:pStyle w:val="ConsPlusNormal"/>
        <w:spacing w:before="240"/>
        <w:ind w:firstLine="540"/>
        <w:jc w:val="both"/>
      </w:pPr>
      <w:r w:rsidRPr="0044378A">
        <w:t xml:space="preserve">S - стоимость фактически выполненных строительно-монтажных работ, услуг (работ) по проведению строительного контроля, приобретенных техники и оборудования, предусмотренных проектом для оснащения объекта, в течение всего периода создания и (или) модернизации объекта, но не выше предельной стоимости объекта, определяемой в соответствии с </w:t>
      </w:r>
      <w:hyperlink w:anchor="Par9152" w:tooltip="16. Региональные субсидии предоставляются в размере 70 процентов стоимости фактически выполненных в предыдущие 2 года и (или) текущем году строительно-монтажных работ, работ по разработке проектно-сметной документации и изыскательских работ, услуг (работ) по п" w:history="1">
        <w:r w:rsidRPr="0044378A">
          <w:rPr>
            <w:color w:val="0000FF"/>
          </w:rPr>
          <w:t>пунктом 16</w:t>
        </w:r>
      </w:hyperlink>
      <w:r w:rsidRPr="0044378A">
        <w:t xml:space="preserve"> настоящего Порядка;</w:t>
      </w:r>
    </w:p>
    <w:p w:rsidR="005A23F2" w:rsidRPr="0044378A" w:rsidRDefault="0036061C">
      <w:pPr>
        <w:pStyle w:val="ConsPlusNormal"/>
        <w:jc w:val="both"/>
      </w:pPr>
      <w:r w:rsidRPr="0044378A">
        <w:t xml:space="preserve">(в ред. </w:t>
      </w:r>
      <w:hyperlink r:id="rId704" w:history="1">
        <w:r w:rsidRPr="0044378A">
          <w:rPr>
            <w:color w:val="0000FF"/>
          </w:rPr>
          <w:t>Постановления</w:t>
        </w:r>
      </w:hyperlink>
      <w:r w:rsidRPr="0044378A">
        <w:t xml:space="preserve"> Правительства РК от 24.04.2020 N 201)</w:t>
      </w:r>
    </w:p>
    <w:p w:rsidR="005A23F2" w:rsidRPr="0044378A" w:rsidRDefault="0036061C">
      <w:pPr>
        <w:pStyle w:val="ConsPlusNormal"/>
        <w:spacing w:before="240"/>
        <w:ind w:firstLine="540"/>
        <w:jc w:val="both"/>
      </w:pPr>
      <w:r w:rsidRPr="0044378A">
        <w:t xml:space="preserve">V - стоимость фактически выполненных строительно-монтажных работ, услуг (работ) по проведению строительного контроля, приобретенных техники и оборудования, предусмотренных проектом для оснащения объекта, на компенсацию стоимости которых предоставлены региональные субсидии в соответствии с </w:t>
      </w:r>
      <w:hyperlink w:anchor="Par9142" w:tooltip="15. Субсидии предоставляются на основании заключенного Министерством с получателем субсидий, проект которого признан победителем Конкурсного отбора, в течение 30 календарных дней со дня принятия решения о признании проекта победителем Конкурсного отбора догово" w:history="1">
        <w:r w:rsidRPr="0044378A">
          <w:rPr>
            <w:color w:val="0000FF"/>
          </w:rPr>
          <w:t>пунктом 15</w:t>
        </w:r>
      </w:hyperlink>
      <w:r w:rsidRPr="0044378A">
        <w:t xml:space="preserve"> настоящего Порядка.</w:t>
      </w:r>
    </w:p>
    <w:p w:rsidR="005A23F2" w:rsidRPr="0044378A" w:rsidRDefault="0036061C">
      <w:pPr>
        <w:pStyle w:val="ConsPlusNormal"/>
        <w:spacing w:before="240"/>
        <w:ind w:firstLine="540"/>
        <w:jc w:val="both"/>
      </w:pPr>
      <w:r w:rsidRPr="0044378A">
        <w:t xml:space="preserve">18. Общая сумма субсидий, предоставляемых в соответствии с </w:t>
      </w:r>
      <w:hyperlink w:anchor="Par9152" w:tooltip="16. Региональные субсидии предоставляются в размере 70 процентов стоимости фактически выполненных в предыдущие 2 года и (или) текущем году строительно-монтажных работ, работ по разработке проектно-сметной документации и изыскательских работ, услуг (работ) по п" w:history="1">
        <w:r w:rsidRPr="0044378A">
          <w:rPr>
            <w:color w:val="0000FF"/>
          </w:rPr>
          <w:t>пунктами 16</w:t>
        </w:r>
      </w:hyperlink>
      <w:r w:rsidRPr="0044378A">
        <w:t xml:space="preserve"> и </w:t>
      </w:r>
      <w:hyperlink w:anchor="Par9155" w:tooltip="17. Субсидии на условиях софинансирования из федерального бюджета предоставляются в размере (C), определяемом по формуле:" w:history="1">
        <w:r w:rsidRPr="0044378A">
          <w:rPr>
            <w:color w:val="0000FF"/>
          </w:rPr>
          <w:t>17</w:t>
        </w:r>
      </w:hyperlink>
      <w:r w:rsidRPr="0044378A">
        <w:t xml:space="preserve"> настоящего Порядка, выделяемых одному получателю субсидий в расчете на один объект, не должна превышать 95 процентов фактической стоимости объекта и 95 процентов предельной стоимости объекта, определяемой в соответствии с </w:t>
      </w:r>
      <w:hyperlink w:anchor="Par9152" w:tooltip="16. Региональные субсидии предоставляются в размере 70 процентов стоимости фактически выполненных в предыдущие 2 года и (или) текущем году строительно-монтажных работ, работ по разработке проектно-сметной документации и изыскательских работ, услуг (работ) по п" w:history="1">
        <w:r w:rsidRPr="0044378A">
          <w:rPr>
            <w:color w:val="0000FF"/>
          </w:rPr>
          <w:t>пунктом 16</w:t>
        </w:r>
      </w:hyperlink>
      <w:r w:rsidRPr="0044378A">
        <w:t xml:space="preserve"> настоящего Порядка.</w:t>
      </w:r>
    </w:p>
    <w:p w:rsidR="005A23F2" w:rsidRPr="0044378A" w:rsidRDefault="0036061C">
      <w:pPr>
        <w:pStyle w:val="ConsPlusNormal"/>
        <w:jc w:val="both"/>
      </w:pPr>
      <w:r w:rsidRPr="0044378A">
        <w:t xml:space="preserve">(в ред. </w:t>
      </w:r>
      <w:hyperlink r:id="rId705" w:history="1">
        <w:r w:rsidRPr="0044378A">
          <w:rPr>
            <w:color w:val="0000FF"/>
          </w:rPr>
          <w:t>Постановления</w:t>
        </w:r>
      </w:hyperlink>
      <w:r w:rsidRPr="0044378A">
        <w:t xml:space="preserve"> Правительства РК от 24.04.2020 N 201)</w:t>
      </w:r>
    </w:p>
    <w:p w:rsidR="005A23F2" w:rsidRPr="0044378A" w:rsidRDefault="0036061C">
      <w:pPr>
        <w:pStyle w:val="ConsPlusNormal"/>
        <w:spacing w:before="240"/>
        <w:ind w:firstLine="540"/>
        <w:jc w:val="both"/>
      </w:pPr>
      <w:bookmarkStart w:id="194" w:name="Par9171"/>
      <w:bookmarkEnd w:id="194"/>
      <w:r w:rsidRPr="0044378A">
        <w:t>19. Для предоставления субсидий получатели субсидий в срок не позднее 1 декабря соответствующего финансового года представляют в Министерство заявление о предоставлении субсидий по форме, установленной Министерством (далее - заявление), и документы, подтверждающие фактически произведенные затраты:</w:t>
      </w:r>
    </w:p>
    <w:p w:rsidR="005A23F2" w:rsidRPr="0044378A" w:rsidRDefault="0036061C">
      <w:pPr>
        <w:pStyle w:val="ConsPlusNormal"/>
        <w:spacing w:before="240"/>
        <w:ind w:firstLine="540"/>
        <w:jc w:val="both"/>
      </w:pPr>
      <w:bookmarkStart w:id="195" w:name="Par9172"/>
      <w:bookmarkEnd w:id="195"/>
      <w:r w:rsidRPr="0044378A">
        <w:t>1) в отношении строительно-монтажных работ, услуг (работ) по проведению строительного контроля:</w:t>
      </w:r>
    </w:p>
    <w:p w:rsidR="005A23F2" w:rsidRPr="0044378A" w:rsidRDefault="0036061C">
      <w:pPr>
        <w:pStyle w:val="ConsPlusNormal"/>
        <w:spacing w:before="240"/>
        <w:ind w:firstLine="540"/>
        <w:jc w:val="both"/>
      </w:pPr>
      <w:r w:rsidRPr="0044378A">
        <w:t>а) копию договора строительного подряда и (или) копию договора подряда, договора на проведение строительного контроля в процессе создания объекта;</w:t>
      </w:r>
    </w:p>
    <w:p w:rsidR="005A23F2" w:rsidRPr="0044378A" w:rsidRDefault="0036061C">
      <w:pPr>
        <w:pStyle w:val="ConsPlusNormal"/>
        <w:spacing w:before="240"/>
        <w:ind w:firstLine="540"/>
        <w:jc w:val="both"/>
      </w:pPr>
      <w:bookmarkStart w:id="196" w:name="Par9174"/>
      <w:bookmarkEnd w:id="196"/>
      <w:r w:rsidRPr="0044378A">
        <w:t>б) копию акта о приемке выполненных работ по унифицированной форме N КС-2, заверенную лицом, ответственным за проведение строительного контроля в соответствии с договором на проведение строительного контроля в процессе создания объекта;</w:t>
      </w:r>
    </w:p>
    <w:p w:rsidR="005A23F2" w:rsidRPr="0044378A" w:rsidRDefault="0036061C">
      <w:pPr>
        <w:pStyle w:val="ConsPlusNormal"/>
        <w:spacing w:before="240"/>
        <w:ind w:firstLine="540"/>
        <w:jc w:val="both"/>
      </w:pPr>
      <w:bookmarkStart w:id="197" w:name="Par9175"/>
      <w:bookmarkEnd w:id="197"/>
      <w:r w:rsidRPr="0044378A">
        <w:t xml:space="preserve">в) копию справки о стоимости выполненных работ и затрат по унифицированной форме N </w:t>
      </w:r>
      <w:r w:rsidRPr="0044378A">
        <w:lastRenderedPageBreak/>
        <w:t>КС-3;</w:t>
      </w:r>
    </w:p>
    <w:p w:rsidR="005A23F2" w:rsidRPr="0044378A" w:rsidRDefault="0036061C">
      <w:pPr>
        <w:pStyle w:val="ConsPlusNormal"/>
        <w:spacing w:before="240"/>
        <w:ind w:firstLine="540"/>
        <w:jc w:val="both"/>
      </w:pPr>
      <w:r w:rsidRPr="0044378A">
        <w:t xml:space="preserve">г) сведения о применяемой системе налогообложения (для плательщиков единого сельскохозяйственного налога - с учетом получения освобождения от исполнения обязанностей налогоплательщика, связанных с исчислением и уплатой налога на добавленную стоимость по </w:t>
      </w:r>
      <w:hyperlink r:id="rId706" w:history="1">
        <w:r w:rsidRPr="0044378A">
          <w:rPr>
            <w:color w:val="0000FF"/>
          </w:rPr>
          <w:t>статье 145</w:t>
        </w:r>
      </w:hyperlink>
      <w:r w:rsidRPr="0044378A">
        <w:t xml:space="preserve"> Налогового кодекса Российской Федерации) - предоставляются единовременно при первичном обращении для предоставления субсидий в текущем финансовом году;</w:t>
      </w:r>
    </w:p>
    <w:p w:rsidR="005A23F2" w:rsidRPr="0044378A" w:rsidRDefault="0036061C">
      <w:pPr>
        <w:pStyle w:val="ConsPlusNormal"/>
        <w:spacing w:before="240"/>
        <w:ind w:firstLine="540"/>
        <w:jc w:val="both"/>
      </w:pPr>
      <w:r w:rsidRPr="0044378A">
        <w:t>д) копию платежного поручения, оформленного в установленном порядке, и выписку по расчетному счету, заверенную кредитной организацией, подтверждающие факт оплаты выполненных строительно-монтажных работ в соответствии с договором строительного подряда и (или) договором подряда, услуг (работ) по проведению строительного контроля в соответствии с договором на проведение строительного контроля в процессе создания объекта - в случае полной или частичной оплаты выполненных работ (услуг);</w:t>
      </w:r>
    </w:p>
    <w:p w:rsidR="005A23F2" w:rsidRPr="0044378A" w:rsidRDefault="0036061C">
      <w:pPr>
        <w:pStyle w:val="ConsPlusNormal"/>
        <w:spacing w:before="240"/>
        <w:ind w:firstLine="540"/>
        <w:jc w:val="both"/>
      </w:pPr>
      <w:r w:rsidRPr="0044378A">
        <w:t xml:space="preserve">е) копию платежного поручения, оформленного в установленном порядке, и выписку по расчетному счету, заверенную кредитной организацией, подтверждающие факт оплаты в полном объеме выполненных строительно-монтажных работ в соответствии с документами, указанными в </w:t>
      </w:r>
      <w:hyperlink w:anchor="Par9174" w:tooltip="б) копию акта о приемке выполненных работ по унифицированной форме N КС-2, заверенную лицом, ответственным за проведение строительного контроля в соответствии с договором на проведение строительного контроля в процессе создания объекта;" w:history="1">
        <w:r w:rsidRPr="0044378A">
          <w:rPr>
            <w:color w:val="0000FF"/>
          </w:rPr>
          <w:t>подпунктах "б"</w:t>
        </w:r>
      </w:hyperlink>
      <w:r w:rsidRPr="0044378A">
        <w:t xml:space="preserve"> и </w:t>
      </w:r>
      <w:hyperlink w:anchor="Par9175" w:tooltip="в) копию справки о стоимости выполненных работ и затрат по унифицированной форме N КС-3;" w:history="1">
        <w:r w:rsidRPr="0044378A">
          <w:rPr>
            <w:color w:val="0000FF"/>
          </w:rPr>
          <w:t>"в"</w:t>
        </w:r>
      </w:hyperlink>
      <w:r w:rsidRPr="0044378A">
        <w:t xml:space="preserve"> настоящего подпункта, услуг (работ) по проведению строительного контроля, в отношении которых были ранее предоставлены субсидии, - в случае отсутствия оплаты в полном объеме выполненных работ (услуг) при вторичном и последующих обращениях для предоставления субсидий;</w:t>
      </w:r>
    </w:p>
    <w:p w:rsidR="005A23F2" w:rsidRPr="0044378A" w:rsidRDefault="0036061C">
      <w:pPr>
        <w:pStyle w:val="ConsPlusNormal"/>
        <w:spacing w:before="240"/>
        <w:ind w:firstLine="540"/>
        <w:jc w:val="both"/>
      </w:pPr>
      <w:r w:rsidRPr="0044378A">
        <w:t>ж) копию счета на оплату выполненных работ - в случае, когда в платежном поручении счет на оплату выполненных работ указан как основание для оплаты;</w:t>
      </w:r>
    </w:p>
    <w:p w:rsidR="005A23F2" w:rsidRPr="0044378A" w:rsidRDefault="0036061C">
      <w:pPr>
        <w:pStyle w:val="ConsPlusNormal"/>
        <w:spacing w:before="240"/>
        <w:ind w:firstLine="540"/>
        <w:jc w:val="both"/>
      </w:pPr>
      <w:r w:rsidRPr="0044378A">
        <w:t>з) гарантийное обязательство о неотчуждении объекта и (или) техники и оборудования, недопущении фактов нарушения условий предоставления субсидий и об их возврате по форме, установленной Министерством по согласованию с Министерством финансов Республики Коми;</w:t>
      </w:r>
    </w:p>
    <w:p w:rsidR="005A23F2" w:rsidRPr="0044378A" w:rsidRDefault="0036061C">
      <w:pPr>
        <w:pStyle w:val="ConsPlusNormal"/>
        <w:spacing w:before="240"/>
        <w:ind w:firstLine="540"/>
        <w:jc w:val="both"/>
      </w:pPr>
      <w:bookmarkStart w:id="198" w:name="Par9181"/>
      <w:bookmarkEnd w:id="198"/>
      <w:r w:rsidRPr="0044378A">
        <w:t>2) в отношении техники и оборудования:</w:t>
      </w:r>
    </w:p>
    <w:p w:rsidR="005A23F2" w:rsidRPr="0044378A" w:rsidRDefault="0036061C">
      <w:pPr>
        <w:pStyle w:val="ConsPlusNormal"/>
        <w:spacing w:before="240"/>
        <w:ind w:firstLine="540"/>
        <w:jc w:val="both"/>
      </w:pPr>
      <w:r w:rsidRPr="0044378A">
        <w:t>а) копию договора (контракта) купли-продажи техники и оборудования;</w:t>
      </w:r>
    </w:p>
    <w:p w:rsidR="005A23F2" w:rsidRPr="0044378A" w:rsidRDefault="0036061C">
      <w:pPr>
        <w:pStyle w:val="ConsPlusNormal"/>
        <w:spacing w:before="240"/>
        <w:ind w:firstLine="540"/>
        <w:jc w:val="both"/>
      </w:pPr>
      <w:r w:rsidRPr="0044378A">
        <w:t>б) копию счета-фактуры на оплату техники и оборудования или универсального передаточного документа;</w:t>
      </w:r>
    </w:p>
    <w:p w:rsidR="005A23F2" w:rsidRPr="0044378A" w:rsidRDefault="0036061C">
      <w:pPr>
        <w:pStyle w:val="ConsPlusNormal"/>
        <w:spacing w:before="240"/>
        <w:ind w:firstLine="540"/>
        <w:jc w:val="both"/>
      </w:pPr>
      <w:r w:rsidRPr="0044378A">
        <w:t>в) копию счета на оплату техники и оборудования - в случае, когда в платежном поручении счет на оплату указан как основание для оплаты;</w:t>
      </w:r>
    </w:p>
    <w:p w:rsidR="005A23F2" w:rsidRPr="0044378A" w:rsidRDefault="0036061C">
      <w:pPr>
        <w:pStyle w:val="ConsPlusNormal"/>
        <w:spacing w:before="240"/>
        <w:ind w:firstLine="540"/>
        <w:jc w:val="both"/>
      </w:pPr>
      <w:r w:rsidRPr="0044378A">
        <w:t>г) копию товарной накладной или акта приема-передачи техники и оборудования, или универсального передаточного документа;</w:t>
      </w:r>
    </w:p>
    <w:p w:rsidR="005A23F2" w:rsidRPr="0044378A" w:rsidRDefault="0036061C">
      <w:pPr>
        <w:pStyle w:val="ConsPlusNormal"/>
        <w:spacing w:before="240"/>
        <w:ind w:firstLine="540"/>
        <w:jc w:val="both"/>
      </w:pPr>
      <w:r w:rsidRPr="0044378A">
        <w:t>д) копию платежного поручения, оформленного в установленном порядке, и выписку по расчетному счету, заверенную кредитной организацией, подтверждающие факт оплаты техники и оборудования;</w:t>
      </w:r>
    </w:p>
    <w:p w:rsidR="005A23F2" w:rsidRPr="0044378A" w:rsidRDefault="0036061C">
      <w:pPr>
        <w:pStyle w:val="ConsPlusNormal"/>
        <w:spacing w:before="240"/>
        <w:ind w:firstLine="540"/>
        <w:jc w:val="both"/>
      </w:pPr>
      <w:r w:rsidRPr="0044378A">
        <w:t xml:space="preserve">е) копию декларации на товары - в случае приобретения техники и оборудования за пределами </w:t>
      </w:r>
      <w:r w:rsidRPr="0044378A">
        <w:lastRenderedPageBreak/>
        <w:t>Российской Федерации;</w:t>
      </w:r>
    </w:p>
    <w:p w:rsidR="005A23F2" w:rsidRPr="0044378A" w:rsidRDefault="0036061C">
      <w:pPr>
        <w:pStyle w:val="ConsPlusNormal"/>
        <w:spacing w:before="240"/>
        <w:ind w:firstLine="540"/>
        <w:jc w:val="both"/>
      </w:pPr>
      <w:r w:rsidRPr="0044378A">
        <w:t>ж) копию платежного поручения, оформленного в установленном порядке, и выписку по расчетному счету, заверенную кредитной организацией, подтверждающих факт оплаты налога на добавленную стоимость, исчисленного исходя из таможенной стоимости ввозимых на территорию Российской Федерации товаров, - в случае приобретения техники и оборудования за пределами Российской Федерации;</w:t>
      </w:r>
    </w:p>
    <w:p w:rsidR="005A23F2" w:rsidRPr="0044378A" w:rsidRDefault="0036061C">
      <w:pPr>
        <w:pStyle w:val="ConsPlusNormal"/>
        <w:spacing w:before="240"/>
        <w:ind w:firstLine="540"/>
        <w:jc w:val="both"/>
      </w:pPr>
      <w:r w:rsidRPr="0044378A">
        <w:t>з) копию первичного учетного документа, применяемого получателем субсидий для учета основных средств, подтверждающего принятие к бухгалтерскому учету приобретенных техники и оборудования стоимостью свыше 100 тыс. рублей, с указанием инвентарного номера;</w:t>
      </w:r>
    </w:p>
    <w:p w:rsidR="005A23F2" w:rsidRPr="0044378A" w:rsidRDefault="0036061C">
      <w:pPr>
        <w:pStyle w:val="ConsPlusNormal"/>
        <w:spacing w:before="240"/>
        <w:ind w:firstLine="540"/>
        <w:jc w:val="both"/>
      </w:pPr>
      <w:r w:rsidRPr="0044378A">
        <w:t>и) гарантийное обязательство о неотчуждении объекта и (или) техники и оборудования, недопущении фактов нарушения условий предоставления субсидий и об их возврате по форме, установленной Министерством по согласованию с Министерством финансов Республики Коми;</w:t>
      </w:r>
    </w:p>
    <w:p w:rsidR="005A23F2" w:rsidRPr="0044378A" w:rsidRDefault="0036061C">
      <w:pPr>
        <w:pStyle w:val="ConsPlusNormal"/>
        <w:spacing w:before="240"/>
        <w:ind w:firstLine="540"/>
        <w:jc w:val="both"/>
      </w:pPr>
      <w:r w:rsidRPr="0044378A">
        <w:t>к) копию технического паспорта или руководства по эксплуатации, или инструкции по эксплуатации на приобретенные технику и оборудование;</w:t>
      </w:r>
    </w:p>
    <w:p w:rsidR="005A23F2" w:rsidRPr="0044378A" w:rsidRDefault="0036061C">
      <w:pPr>
        <w:pStyle w:val="ConsPlusNormal"/>
        <w:spacing w:before="240"/>
        <w:ind w:firstLine="540"/>
        <w:jc w:val="both"/>
      </w:pPr>
      <w:r w:rsidRPr="0044378A">
        <w:t>л) копию дилерского договора (соглашения) или субдилерского договора, или дистрибьюторского договора, заверенная подписью и печатью соответственно дилера, субдилера или дистрибьютора, - в случае приобретения техники и оборудования через дилера, субдилера или дистрибьютора;</w:t>
      </w:r>
    </w:p>
    <w:p w:rsidR="005A23F2" w:rsidRPr="0044378A" w:rsidRDefault="0036061C">
      <w:pPr>
        <w:pStyle w:val="ConsPlusNormal"/>
        <w:spacing w:before="240"/>
        <w:ind w:firstLine="540"/>
        <w:jc w:val="both"/>
      </w:pPr>
      <w:r w:rsidRPr="0044378A">
        <w:t xml:space="preserve">м) сведения о применяемой системе налогообложения (для плательщиков единого сельскохозяйственного налога - с учетом получения освобождения от исполнения обязанностей налогоплательщика, связанных с исчислением и уплатой налога на добавленную стоимость по </w:t>
      </w:r>
      <w:hyperlink r:id="rId707" w:history="1">
        <w:r w:rsidRPr="0044378A">
          <w:rPr>
            <w:color w:val="0000FF"/>
          </w:rPr>
          <w:t>статье 145</w:t>
        </w:r>
      </w:hyperlink>
      <w:r w:rsidRPr="0044378A">
        <w:t xml:space="preserve"> Налогового кодекса Российской Федерации) - предоставляются единовременно при первичном обращении для предоставления субсидий в текущем финансовом году;</w:t>
      </w:r>
    </w:p>
    <w:p w:rsidR="005A23F2" w:rsidRPr="0044378A" w:rsidRDefault="0036061C">
      <w:pPr>
        <w:pStyle w:val="ConsPlusNormal"/>
        <w:spacing w:before="240"/>
        <w:ind w:firstLine="540"/>
        <w:jc w:val="both"/>
      </w:pPr>
      <w:r w:rsidRPr="0044378A">
        <w:t>3) в отношении работ по разработке проектно-сметной документации и изыскательских работ:</w:t>
      </w:r>
    </w:p>
    <w:p w:rsidR="005A23F2" w:rsidRPr="0044378A" w:rsidRDefault="0036061C">
      <w:pPr>
        <w:pStyle w:val="ConsPlusNormal"/>
        <w:spacing w:before="240"/>
        <w:ind w:firstLine="540"/>
        <w:jc w:val="both"/>
      </w:pPr>
      <w:r w:rsidRPr="0044378A">
        <w:t>а) копию договора на разработку проектно-сметной документации, проведение изыскательских работ;</w:t>
      </w:r>
    </w:p>
    <w:p w:rsidR="005A23F2" w:rsidRPr="0044378A" w:rsidRDefault="0036061C">
      <w:pPr>
        <w:pStyle w:val="ConsPlusNormal"/>
        <w:spacing w:before="240"/>
        <w:ind w:firstLine="540"/>
        <w:jc w:val="both"/>
      </w:pPr>
      <w:r w:rsidRPr="0044378A">
        <w:t>б) копию акта о приемке проектно-сметной документации или выполненных работ по разработке проектно-сметной документации, изыскательских работ;</w:t>
      </w:r>
    </w:p>
    <w:p w:rsidR="005A23F2" w:rsidRPr="0044378A" w:rsidRDefault="0036061C">
      <w:pPr>
        <w:pStyle w:val="ConsPlusNormal"/>
        <w:spacing w:before="240"/>
        <w:ind w:firstLine="540"/>
        <w:jc w:val="both"/>
      </w:pPr>
      <w:r w:rsidRPr="0044378A">
        <w:t>в) копию платежного документа, оформленного в установленном порядке, подтверждающего факт оплаты проектно-сметной документации или выполненных работ по ее разработке, выполненных изыскательских работ;</w:t>
      </w:r>
    </w:p>
    <w:p w:rsidR="005A23F2" w:rsidRPr="0044378A" w:rsidRDefault="0036061C">
      <w:pPr>
        <w:pStyle w:val="ConsPlusNormal"/>
        <w:spacing w:before="240"/>
        <w:ind w:firstLine="540"/>
        <w:jc w:val="both"/>
      </w:pPr>
      <w:r w:rsidRPr="0044378A">
        <w:t>г) копию счета на оплату выполненных работ - в случае, когда в платежном поручении счет на оплату выполненных работ указан как основание для оплаты;</w:t>
      </w:r>
    </w:p>
    <w:p w:rsidR="005A23F2" w:rsidRPr="0044378A" w:rsidRDefault="0036061C">
      <w:pPr>
        <w:pStyle w:val="ConsPlusNormal"/>
        <w:spacing w:before="240"/>
        <w:ind w:firstLine="540"/>
        <w:jc w:val="both"/>
      </w:pPr>
      <w:r w:rsidRPr="0044378A">
        <w:t xml:space="preserve">д) сведения о применяемой системе налогообложения (для плательщиков единого сельскохозяйственного налога - с учетом получения освобождения от исполнения обязанностей налогоплательщика, связанных с исчислением и уплатой налога на добавленную стоимость по </w:t>
      </w:r>
      <w:hyperlink r:id="rId708" w:history="1">
        <w:r w:rsidRPr="0044378A">
          <w:rPr>
            <w:color w:val="0000FF"/>
          </w:rPr>
          <w:t>статье 145</w:t>
        </w:r>
      </w:hyperlink>
      <w:r w:rsidRPr="0044378A">
        <w:t xml:space="preserve"> Налогового кодекса Российской Федерации) - предоставляются единовременно при первичном обращении для предоставления субсидий в текущем финансовом году;</w:t>
      </w:r>
    </w:p>
    <w:p w:rsidR="005A23F2" w:rsidRPr="0044378A" w:rsidRDefault="0036061C">
      <w:pPr>
        <w:pStyle w:val="ConsPlusNormal"/>
        <w:spacing w:before="240"/>
        <w:ind w:firstLine="540"/>
        <w:jc w:val="both"/>
      </w:pPr>
      <w:r w:rsidRPr="0044378A">
        <w:t xml:space="preserve">4) дополнительно к документам, указанным в </w:t>
      </w:r>
      <w:hyperlink w:anchor="Par9172" w:tooltip="1) в отношении строительно-монтажных работ, услуг (работ) по проведению строительного контроля:" w:history="1">
        <w:r w:rsidRPr="0044378A">
          <w:rPr>
            <w:color w:val="0000FF"/>
          </w:rPr>
          <w:t>подпунктах 1</w:t>
        </w:r>
      </w:hyperlink>
      <w:r w:rsidRPr="0044378A">
        <w:t xml:space="preserve"> и </w:t>
      </w:r>
      <w:hyperlink w:anchor="Par9181" w:tooltip="2) в отношении техники и оборудования:" w:history="1">
        <w:r w:rsidRPr="0044378A">
          <w:rPr>
            <w:color w:val="0000FF"/>
          </w:rPr>
          <w:t>2</w:t>
        </w:r>
      </w:hyperlink>
      <w:r w:rsidRPr="0044378A">
        <w:t xml:space="preserve"> настоящего пункта, для предоставления субсидий на условиях софинансирования из федерального бюджета:</w:t>
      </w:r>
    </w:p>
    <w:p w:rsidR="005A23F2" w:rsidRPr="0044378A" w:rsidRDefault="0036061C">
      <w:pPr>
        <w:pStyle w:val="ConsPlusNormal"/>
        <w:spacing w:before="240"/>
        <w:ind w:firstLine="540"/>
        <w:jc w:val="both"/>
      </w:pPr>
      <w:r w:rsidRPr="0044378A">
        <w:t>копию разрешения на ввод объекта в эксплуатацию (при создании объекта) или копия акта приемки объекта (при модернизации объекта).</w:t>
      </w:r>
    </w:p>
    <w:p w:rsidR="005A23F2" w:rsidRPr="0044378A" w:rsidRDefault="0036061C">
      <w:pPr>
        <w:pStyle w:val="ConsPlusNormal"/>
        <w:spacing w:before="240"/>
        <w:ind w:firstLine="540"/>
        <w:jc w:val="both"/>
      </w:pPr>
      <w:bookmarkStart w:id="199" w:name="Par9202"/>
      <w:bookmarkEnd w:id="199"/>
      <w:r w:rsidRPr="0044378A">
        <w:t xml:space="preserve">20. Дополнительно к документам, указанным в </w:t>
      </w:r>
      <w:hyperlink w:anchor="Par9171" w:tooltip="19. Для предоставления субсидий получатели субсидий в срок не позднее 1 декабря соответствующего финансового года представляют в Министерство заявление о предоставлении субсидий по форме, установленной Министерством (далее - заявление), и документы, подтвержда" w:history="1">
        <w:r w:rsidRPr="0044378A">
          <w:rPr>
            <w:color w:val="0000FF"/>
          </w:rPr>
          <w:t>пункте 19</w:t>
        </w:r>
      </w:hyperlink>
      <w:r w:rsidRPr="0044378A">
        <w:t xml:space="preserve"> настоящего Порядка, получатели субсидий дополнительно предоставляют не позднее 3 месяцев со дня последнего перечисления субсидий:</w:t>
      </w:r>
    </w:p>
    <w:p w:rsidR="005A23F2" w:rsidRPr="0044378A" w:rsidRDefault="0036061C">
      <w:pPr>
        <w:pStyle w:val="ConsPlusNormal"/>
        <w:spacing w:before="240"/>
        <w:ind w:firstLine="540"/>
        <w:jc w:val="both"/>
      </w:pPr>
      <w:r w:rsidRPr="0044378A">
        <w:t>копию платежного поручения, оформленного в установленном порядке, и выписка по расчетному счету, заверенная кредитной организацией, подтверждающие факт оплаты в полном объеме выполненных строительно-монтажных работ в соответствии с договором строительного подряда и (или) договором подряда, услуг (работ) по проведению строительного контроля в соответствии с договором строительного контроля в процессе создания объекта (в случае отсутствия полной оплаты при последнем обращении получателя субсидий).</w:t>
      </w:r>
    </w:p>
    <w:p w:rsidR="005A23F2" w:rsidRPr="0044378A" w:rsidRDefault="0036061C">
      <w:pPr>
        <w:pStyle w:val="ConsPlusNormal"/>
        <w:spacing w:before="240"/>
        <w:ind w:firstLine="540"/>
        <w:jc w:val="both"/>
      </w:pPr>
      <w:r w:rsidRPr="0044378A">
        <w:t xml:space="preserve">Копии документов, указанных в </w:t>
      </w:r>
      <w:hyperlink w:anchor="Par9171" w:tooltip="19. Для предоставления субсидий получатели субсидий в срок не позднее 1 декабря соответствующего финансового года представляют в Министерство заявление о предоставлении субсидий по форме, установленной Министерством (далее - заявление), и документы, подтвержда" w:history="1">
        <w:r w:rsidRPr="0044378A">
          <w:rPr>
            <w:color w:val="0000FF"/>
          </w:rPr>
          <w:t>пунктах 19</w:t>
        </w:r>
      </w:hyperlink>
      <w:r w:rsidRPr="0044378A">
        <w:t xml:space="preserve"> и </w:t>
      </w:r>
      <w:hyperlink w:anchor="Par9202" w:tooltip="20. Дополнительно к документам, указанным в пункте 19 настоящего Порядка, получатели субсидий дополнительно предоставляют не позднее 3 месяцев со дня последнего перечисления субсидий:" w:history="1">
        <w:r w:rsidRPr="0044378A">
          <w:rPr>
            <w:color w:val="0000FF"/>
          </w:rPr>
          <w:t>20</w:t>
        </w:r>
      </w:hyperlink>
      <w:r w:rsidRPr="0044378A">
        <w:t xml:space="preserve"> настоящего Порядка, заверяются получателями субсидий или представляются с предъявлением подлинников. В случае предъявления получателями субсидий подлинников документов их копии заверяются ответственным лицом Министерства. Подлинники документов после сверки с копиями подлежат возврату получателям субсидий не позднее 10 рабочих дней со дня регистрации заявления.</w:t>
      </w:r>
    </w:p>
    <w:p w:rsidR="005A23F2" w:rsidRPr="0044378A" w:rsidRDefault="0036061C">
      <w:pPr>
        <w:pStyle w:val="ConsPlusNormal"/>
        <w:spacing w:before="240"/>
        <w:ind w:firstLine="540"/>
        <w:jc w:val="both"/>
      </w:pPr>
      <w:r w:rsidRPr="0044378A">
        <w:t xml:space="preserve">21. К документам, указанным в </w:t>
      </w:r>
      <w:hyperlink w:anchor="Par9171" w:tooltip="19. Для предоставления субсидий получатели субсидий в срок не позднее 1 декабря соответствующего финансового года представляют в Министерство заявление о предоставлении субсидий по форме, установленной Министерством (далее - заявление), и документы, подтвержда" w:history="1">
        <w:r w:rsidRPr="0044378A">
          <w:rPr>
            <w:color w:val="0000FF"/>
          </w:rPr>
          <w:t>пункте 19</w:t>
        </w:r>
      </w:hyperlink>
      <w:r w:rsidRPr="0044378A">
        <w:t xml:space="preserve"> настоящего Порядка, Министерством приобщаются:</w:t>
      </w:r>
    </w:p>
    <w:p w:rsidR="005A23F2" w:rsidRPr="0044378A" w:rsidRDefault="0036061C">
      <w:pPr>
        <w:pStyle w:val="ConsPlusNormal"/>
        <w:spacing w:before="240"/>
        <w:ind w:firstLine="540"/>
        <w:jc w:val="both"/>
      </w:pPr>
      <w:r w:rsidRPr="0044378A">
        <w:t>а) сведения органов местного самоуправления в Республике Коми и органов исполнительной власти Республики Коми о предоставлении в отношении объекта и (или) техники и оборудования субсидий за счет средств местного бюджета и (или) республиканского бюджета Республики Коми в рамках иных программ;</w:t>
      </w:r>
    </w:p>
    <w:p w:rsidR="005A23F2" w:rsidRPr="0044378A" w:rsidRDefault="0036061C">
      <w:pPr>
        <w:pStyle w:val="ConsPlusNormal"/>
        <w:spacing w:before="240"/>
        <w:ind w:firstLine="540"/>
        <w:jc w:val="both"/>
      </w:pPr>
      <w:r w:rsidRPr="0044378A">
        <w:t>б) сведения о предоставлении отчетности о финансово-экономическом состоянии получателей субсидий за отчетный период по формам, установленным Минсельхозом России, в порядке и в сроки, установленные Министерством, отчетности о достижении показателей, необходимых для достижения результатов предоставления субсидий в порядке и в сроки, установленные соглашением, по форме, установленной Министерством;</w:t>
      </w:r>
    </w:p>
    <w:p w:rsidR="005A23F2" w:rsidRPr="0044378A" w:rsidRDefault="0036061C">
      <w:pPr>
        <w:pStyle w:val="ConsPlusNormal"/>
        <w:spacing w:before="240"/>
        <w:ind w:firstLine="540"/>
        <w:jc w:val="both"/>
      </w:pPr>
      <w:r w:rsidRPr="0044378A">
        <w:t>в) копия решения Конкурсной комиссии о результатах Конкурсного отбора - при первичном обращении для предоставления субсидий;</w:t>
      </w:r>
    </w:p>
    <w:p w:rsidR="005A23F2" w:rsidRPr="0044378A" w:rsidRDefault="0036061C">
      <w:pPr>
        <w:pStyle w:val="ConsPlusNormal"/>
        <w:spacing w:before="240"/>
        <w:ind w:firstLine="540"/>
        <w:jc w:val="both"/>
      </w:pPr>
      <w:r w:rsidRPr="0044378A">
        <w:t>г) копия договора на реализацию проекта - при первичном обращении для предоставления субсидий;</w:t>
      </w:r>
    </w:p>
    <w:p w:rsidR="005A23F2" w:rsidRPr="0044378A" w:rsidRDefault="0036061C">
      <w:pPr>
        <w:pStyle w:val="ConsPlusNormal"/>
        <w:spacing w:before="240"/>
        <w:ind w:firstLine="540"/>
        <w:jc w:val="both"/>
      </w:pPr>
      <w:r w:rsidRPr="0044378A">
        <w:t>д) копия утвержденной проектно-сметной документации, представленная получателем субсидий на Конкурсный отбор, - при первичном обращении для предоставления субсидий.</w:t>
      </w:r>
    </w:p>
    <w:p w:rsidR="005A23F2" w:rsidRPr="0044378A" w:rsidRDefault="0036061C">
      <w:pPr>
        <w:pStyle w:val="ConsPlusNormal"/>
        <w:spacing w:before="240"/>
        <w:ind w:firstLine="540"/>
        <w:jc w:val="both"/>
      </w:pPr>
      <w:r w:rsidRPr="0044378A">
        <w:lastRenderedPageBreak/>
        <w:t xml:space="preserve">22. Министерство после получения документов, представленных получателем субсидий в соответствии с </w:t>
      </w:r>
      <w:hyperlink w:anchor="Par9171" w:tooltip="19. Для предоставления субсидий получатели субсидий в срок не позднее 1 декабря соответствующего финансового года представляют в Министерство заявление о предоставлении субсидий по форме, установленной Министерством (далее - заявление), и документы, подтвержда" w:history="1">
        <w:r w:rsidRPr="0044378A">
          <w:rPr>
            <w:color w:val="0000FF"/>
          </w:rPr>
          <w:t>пунктом 19</w:t>
        </w:r>
      </w:hyperlink>
      <w:r w:rsidRPr="0044378A">
        <w:t xml:space="preserve"> настоящего Порядка:</w:t>
      </w:r>
    </w:p>
    <w:p w:rsidR="005A23F2" w:rsidRPr="0044378A" w:rsidRDefault="0036061C">
      <w:pPr>
        <w:pStyle w:val="ConsPlusNormal"/>
        <w:spacing w:before="240"/>
        <w:ind w:firstLine="540"/>
        <w:jc w:val="both"/>
      </w:pPr>
      <w:r w:rsidRPr="0044378A">
        <w:t>1) в день поступления документов регистрирует заявление в журнале регистрации по форме, установленной Министерством, в порядке очередности его поступления и выдает получателю субсидий в день регистрации заявления расписку о получении документов с указанием перечня принятых документов и даты их поступления в Министерство. Днем поступления заявления и документов считается день их регистрации в Министерстве.</w:t>
      </w:r>
    </w:p>
    <w:p w:rsidR="005A23F2" w:rsidRPr="0044378A" w:rsidRDefault="0036061C">
      <w:pPr>
        <w:pStyle w:val="ConsPlusNormal"/>
        <w:spacing w:before="240"/>
        <w:ind w:firstLine="540"/>
        <w:jc w:val="both"/>
      </w:pPr>
      <w:r w:rsidRPr="0044378A">
        <w:t>В случае направления документов через организацию почтовой связи, иную организацию, осуществляющую доставку корреспонденции, заявление регистрируется Министерством в день поступления документов в Министерство. Расписка о получении документов, направленных через организацию почтовой связи, иную организацию, осуществляющую доставку корреспонденции, направляется по указанному в заявлении адресу в течение 2 рабочих дней со дня его регистрации Министерством;</w:t>
      </w:r>
    </w:p>
    <w:p w:rsidR="005A23F2" w:rsidRPr="0044378A" w:rsidRDefault="0036061C">
      <w:pPr>
        <w:pStyle w:val="ConsPlusNormal"/>
        <w:spacing w:before="240"/>
        <w:ind w:firstLine="540"/>
        <w:jc w:val="both"/>
      </w:pPr>
      <w:r w:rsidRPr="0044378A">
        <w:t xml:space="preserve">2) в срок, не превышающий 5 рабочих дней со дня регистрации заявления, запрашивает в органах местного самоуправления в Республике Коми и органах исполнительной власти Республики Коми в рамках межведомственного информационного взаимодействия сведения о предоставленных получателю субсидий средств из республиканского бюджета Республики Коми, из местных бюджетов Республики Коми в целях проверки получателя субсидий на соответствие требованиям, указанным в </w:t>
      </w:r>
      <w:hyperlink w:anchor="Par9007" w:tooltip="2) получатели субсидий не должны получать средства из республиканского бюджета Республики Коми в соответствии с иными нормативными правовыми актами Республики Коми на цели, предусмотренные настоящим Порядком;" w:history="1">
        <w:r w:rsidRPr="0044378A">
          <w:rPr>
            <w:color w:val="0000FF"/>
          </w:rPr>
          <w:t>подпунктах 2</w:t>
        </w:r>
      </w:hyperlink>
      <w:r w:rsidRPr="0044378A">
        <w:t xml:space="preserve"> и </w:t>
      </w:r>
      <w:hyperlink w:anchor="Par9008" w:tooltip="3) получатели субсидий не должны получать средства из местных бюджетов Республики Коми в соответствии с муниципальными правовыми актами Республики Коми на цели, предусмотренные настоящим Порядком;" w:history="1">
        <w:r w:rsidRPr="0044378A">
          <w:rPr>
            <w:color w:val="0000FF"/>
          </w:rPr>
          <w:t>3 пункта 4.1</w:t>
        </w:r>
      </w:hyperlink>
      <w:r w:rsidRPr="0044378A">
        <w:t xml:space="preserve"> настоящего Порядка;</w:t>
      </w:r>
    </w:p>
    <w:p w:rsidR="005A23F2" w:rsidRPr="0044378A" w:rsidRDefault="0036061C">
      <w:pPr>
        <w:pStyle w:val="ConsPlusNormal"/>
        <w:spacing w:before="240"/>
        <w:ind w:firstLine="540"/>
        <w:jc w:val="both"/>
      </w:pPr>
      <w:bookmarkStart w:id="200" w:name="Par9215"/>
      <w:bookmarkEnd w:id="200"/>
      <w:r w:rsidRPr="0044378A">
        <w:t xml:space="preserve">3) в срок, не превышающий 10 рабочих дней со дня регистрации заявления в случае наличия оснований для отказа в принятии к рассмотрению документов, указанных в </w:t>
      </w:r>
      <w:hyperlink w:anchor="Par9222" w:tooltip="23. Основаниями для отказа в принятии к рассмотрению документов являются:" w:history="1">
        <w:r w:rsidRPr="0044378A">
          <w:rPr>
            <w:color w:val="0000FF"/>
          </w:rPr>
          <w:t>пункте 23</w:t>
        </w:r>
      </w:hyperlink>
      <w:r w:rsidRPr="0044378A">
        <w:t xml:space="preserve"> настоящего Порядка, письменно извещает получателя субсидий об отказе в принятии к рассмотрению документов с указанием причин отказа;</w:t>
      </w:r>
    </w:p>
    <w:p w:rsidR="005A23F2" w:rsidRPr="0044378A" w:rsidRDefault="0036061C">
      <w:pPr>
        <w:pStyle w:val="ConsPlusNormal"/>
        <w:spacing w:before="240"/>
        <w:ind w:firstLine="540"/>
        <w:jc w:val="both"/>
      </w:pPr>
      <w:r w:rsidRPr="0044378A">
        <w:t xml:space="preserve">4) в случае отсутствия оснований для отказа в принятии к рассмотрению документов, указанных в </w:t>
      </w:r>
      <w:hyperlink w:anchor="Par9222" w:tooltip="23. Основаниями для отказа в принятии к рассмотрению документов являются:" w:history="1">
        <w:r w:rsidRPr="0044378A">
          <w:rPr>
            <w:color w:val="0000FF"/>
          </w:rPr>
          <w:t>пункте 23</w:t>
        </w:r>
      </w:hyperlink>
      <w:r w:rsidRPr="0044378A">
        <w:t xml:space="preserve"> настоящего Порядка, в срок, установленный в </w:t>
      </w:r>
      <w:hyperlink w:anchor="Par9215" w:tooltip="3) в срок, не превышающий 10 рабочих дней со дня регистрации заявления в случае наличия оснований для отказа в принятии к рассмотрению документов, указанных в пункте 23 настоящего Порядка, письменно извещает получателя субсидий об отказе в принятии к рассмотре" w:history="1">
        <w:r w:rsidRPr="0044378A">
          <w:rPr>
            <w:color w:val="0000FF"/>
          </w:rPr>
          <w:t>подпункте 3</w:t>
        </w:r>
      </w:hyperlink>
      <w:r w:rsidRPr="0044378A">
        <w:t xml:space="preserve"> настоящего пункта, направляет заявление и документы в Конкурсную комиссию.</w:t>
      </w:r>
    </w:p>
    <w:p w:rsidR="005A23F2" w:rsidRPr="0044378A" w:rsidRDefault="0036061C">
      <w:pPr>
        <w:pStyle w:val="ConsPlusNormal"/>
        <w:spacing w:before="240"/>
        <w:ind w:firstLine="540"/>
        <w:jc w:val="both"/>
      </w:pPr>
      <w:r w:rsidRPr="0044378A">
        <w:t>В срок, не превышающий 30 рабочих дней со дня регистрации заявления, Конкурсная комиссия осуществляет проверку документов условиям и требованиям, установленным настоящим Порядком, достоверности представленной получателем субсидий информации в порядке и сроки, установленные в регламенте работы Конкурсной комиссии, и готовит заключение о возможности (невозможности) предоставления субсидий.</w:t>
      </w:r>
    </w:p>
    <w:p w:rsidR="005A23F2" w:rsidRPr="0044378A" w:rsidRDefault="0036061C">
      <w:pPr>
        <w:pStyle w:val="ConsPlusNormal"/>
        <w:spacing w:before="240"/>
        <w:ind w:firstLine="540"/>
        <w:jc w:val="both"/>
      </w:pPr>
      <w:r w:rsidRPr="0044378A">
        <w:t>Проверка достоверности информации в представленных получателями субсидий документах осуществляется путем проверки представленных документов на предмет наличия в них противоречивых сведений;</w:t>
      </w:r>
    </w:p>
    <w:p w:rsidR="005A23F2" w:rsidRPr="0044378A" w:rsidRDefault="0036061C">
      <w:pPr>
        <w:pStyle w:val="ConsPlusNormal"/>
        <w:spacing w:before="240"/>
        <w:ind w:firstLine="540"/>
        <w:jc w:val="both"/>
      </w:pPr>
      <w:r w:rsidRPr="0044378A">
        <w:t xml:space="preserve">5) в срок, не превышающий течение 30 рабочих дней со дня регистрации заявления, с учетом заключения Конкурсной комиссии принимает решение о предоставлении субсидий или об отказе в их предоставлении по основаниям, указанным в </w:t>
      </w:r>
      <w:hyperlink w:anchor="Par9228" w:tooltip="24. Основаниями для отказа в предоставлении субсидий являются:" w:history="1">
        <w:r w:rsidRPr="0044378A">
          <w:rPr>
            <w:color w:val="0000FF"/>
          </w:rPr>
          <w:t>пункте 24</w:t>
        </w:r>
      </w:hyperlink>
      <w:r w:rsidRPr="0044378A">
        <w:t xml:space="preserve"> настоящего Порядка;</w:t>
      </w:r>
    </w:p>
    <w:p w:rsidR="005A23F2" w:rsidRPr="0044378A" w:rsidRDefault="0036061C">
      <w:pPr>
        <w:pStyle w:val="ConsPlusNormal"/>
        <w:spacing w:before="240"/>
        <w:ind w:firstLine="540"/>
        <w:jc w:val="both"/>
      </w:pPr>
      <w:r w:rsidRPr="0044378A">
        <w:t xml:space="preserve">6) в срок, не превышающий 10 рабочих дней со дня принятия решения об отказе в предоставлении субсидий, письменно извещает получателя субсидий об отказе в предоставлении </w:t>
      </w:r>
      <w:r w:rsidRPr="0044378A">
        <w:lastRenderedPageBreak/>
        <w:t>субсидий с указанием причин отказа;</w:t>
      </w:r>
    </w:p>
    <w:p w:rsidR="005A23F2" w:rsidRPr="0044378A" w:rsidRDefault="0036061C">
      <w:pPr>
        <w:pStyle w:val="ConsPlusNormal"/>
        <w:spacing w:before="240"/>
        <w:ind w:firstLine="540"/>
        <w:jc w:val="both"/>
      </w:pPr>
      <w:bookmarkStart w:id="201" w:name="Par9221"/>
      <w:bookmarkEnd w:id="201"/>
      <w:r w:rsidRPr="0044378A">
        <w:t>7) в срок, не превышающий 5 рабочих дней со дня принятия решения о предоставлении субсидий, представляет в Управление Федерального казначейства по Республике Коми копии приказов Министерства о предоставлении субсидий и платежные документы на перечисление субсидий, оформленные в установленном порядке.</w:t>
      </w:r>
    </w:p>
    <w:p w:rsidR="005A23F2" w:rsidRPr="0044378A" w:rsidRDefault="0036061C">
      <w:pPr>
        <w:pStyle w:val="ConsPlusNormal"/>
        <w:spacing w:before="240"/>
        <w:ind w:firstLine="540"/>
        <w:jc w:val="both"/>
      </w:pPr>
      <w:bookmarkStart w:id="202" w:name="Par9222"/>
      <w:bookmarkEnd w:id="202"/>
      <w:r w:rsidRPr="0044378A">
        <w:t>23. Основаниями для отказа в принятии к рассмотрению документов являются:</w:t>
      </w:r>
    </w:p>
    <w:p w:rsidR="005A23F2" w:rsidRPr="0044378A" w:rsidRDefault="0036061C">
      <w:pPr>
        <w:pStyle w:val="ConsPlusNormal"/>
        <w:spacing w:before="240"/>
        <w:ind w:firstLine="540"/>
        <w:jc w:val="both"/>
      </w:pPr>
      <w:bookmarkStart w:id="203" w:name="Par9223"/>
      <w:bookmarkEnd w:id="203"/>
      <w:r w:rsidRPr="0044378A">
        <w:t xml:space="preserve">а) несоответствие представленных документов требованиям, определенным </w:t>
      </w:r>
      <w:hyperlink w:anchor="Par9171" w:tooltip="19. Для предоставления субсидий получатели субсидий в срок не позднее 1 декабря соответствующего финансового года представляют в Министерство заявление о предоставлении субсидий по форме, установленной Министерством (далее - заявление), и документы, подтвержда" w:history="1">
        <w:r w:rsidRPr="0044378A">
          <w:rPr>
            <w:color w:val="0000FF"/>
          </w:rPr>
          <w:t>пунктом 19</w:t>
        </w:r>
      </w:hyperlink>
      <w:r w:rsidRPr="0044378A">
        <w:t xml:space="preserve"> настоящего Порядка, или непредставление (представление не в полном объеме) указанных документов;</w:t>
      </w:r>
    </w:p>
    <w:p w:rsidR="005A23F2" w:rsidRPr="0044378A" w:rsidRDefault="0036061C">
      <w:pPr>
        <w:pStyle w:val="ConsPlusNormal"/>
        <w:jc w:val="both"/>
      </w:pPr>
      <w:r w:rsidRPr="0044378A">
        <w:t xml:space="preserve">(пп. "а" в ред. </w:t>
      </w:r>
      <w:hyperlink r:id="rId709" w:history="1">
        <w:r w:rsidRPr="0044378A">
          <w:rPr>
            <w:color w:val="0000FF"/>
          </w:rPr>
          <w:t>Постановления</w:t>
        </w:r>
      </w:hyperlink>
      <w:r w:rsidRPr="0044378A">
        <w:t xml:space="preserve"> Правительства РК от 24.04.2020 N 201)</w:t>
      </w:r>
    </w:p>
    <w:p w:rsidR="005A23F2" w:rsidRPr="0044378A" w:rsidRDefault="0036061C">
      <w:pPr>
        <w:pStyle w:val="ConsPlusNormal"/>
        <w:spacing w:before="240"/>
        <w:ind w:firstLine="540"/>
        <w:jc w:val="both"/>
      </w:pPr>
      <w:r w:rsidRPr="0044378A">
        <w:t xml:space="preserve">б) истечение срока представления документов, указанного в </w:t>
      </w:r>
      <w:hyperlink w:anchor="Par9171" w:tooltip="19. Для предоставления субсидий получатели субсидий в срок не позднее 1 декабря соответствующего финансового года представляют в Министерство заявление о предоставлении субсидий по форме, установленной Министерством (далее - заявление), и документы, подтвержда" w:history="1">
        <w:r w:rsidRPr="0044378A">
          <w:rPr>
            <w:color w:val="0000FF"/>
          </w:rPr>
          <w:t>абзаце первом пункта 19</w:t>
        </w:r>
      </w:hyperlink>
      <w:r w:rsidRPr="0044378A">
        <w:t xml:space="preserve"> настоящего Порядка;</w:t>
      </w:r>
    </w:p>
    <w:p w:rsidR="005A23F2" w:rsidRPr="0044378A" w:rsidRDefault="0036061C">
      <w:pPr>
        <w:pStyle w:val="ConsPlusNormal"/>
        <w:spacing w:before="240"/>
        <w:ind w:firstLine="540"/>
        <w:jc w:val="both"/>
      </w:pPr>
      <w:bookmarkStart w:id="204" w:name="Par9226"/>
      <w:bookmarkEnd w:id="204"/>
      <w:r w:rsidRPr="0044378A">
        <w:t>в) представление документов, имеющих исправления, повреждения, помарки, препятствующие их прочтению.</w:t>
      </w:r>
    </w:p>
    <w:p w:rsidR="005A23F2" w:rsidRPr="0044378A" w:rsidRDefault="0036061C">
      <w:pPr>
        <w:pStyle w:val="ConsPlusNormal"/>
        <w:spacing w:before="240"/>
        <w:ind w:firstLine="540"/>
        <w:jc w:val="both"/>
      </w:pPr>
      <w:r w:rsidRPr="0044378A">
        <w:t xml:space="preserve">Получатели субсидий, в отношении которых вынесено решение об отказе в принятии к рассмотрению документов в соответствии с </w:t>
      </w:r>
      <w:hyperlink w:anchor="Par9223" w:tooltip="а) несоответствие представленных документов требованиям, определенным пунктом 19 настоящего Порядка, или непредставление (представление не в полном объеме) указанных документов;" w:history="1">
        <w:r w:rsidRPr="0044378A">
          <w:rPr>
            <w:color w:val="0000FF"/>
          </w:rPr>
          <w:t>подпунктами "а"</w:t>
        </w:r>
      </w:hyperlink>
      <w:r w:rsidRPr="0044378A">
        <w:t xml:space="preserve"> и </w:t>
      </w:r>
      <w:hyperlink w:anchor="Par9226" w:tooltip="в) представление документов, имеющих исправления, повреждения, помарки, препятствующие их прочтению." w:history="1">
        <w:r w:rsidRPr="0044378A">
          <w:rPr>
            <w:color w:val="0000FF"/>
          </w:rPr>
          <w:t>"в"</w:t>
        </w:r>
      </w:hyperlink>
      <w:r w:rsidRPr="0044378A">
        <w:t xml:space="preserve"> настоящего пункта, вправе обратиться с заявлением повторно после устранения выявленных недостатков в сроки, указанные в </w:t>
      </w:r>
      <w:hyperlink w:anchor="Par9171" w:tooltip="19. Для предоставления субсидий получатели субсидий в срок не позднее 1 декабря соответствующего финансового года представляют в Министерство заявление о предоставлении субсидий по форме, установленной Министерством (далее - заявление), и документы, подтвержда" w:history="1">
        <w:r w:rsidRPr="0044378A">
          <w:rPr>
            <w:color w:val="0000FF"/>
          </w:rPr>
          <w:t>абзаце первом пункта 19</w:t>
        </w:r>
      </w:hyperlink>
      <w:r w:rsidRPr="0044378A">
        <w:t xml:space="preserve"> настоящего Порядка.</w:t>
      </w:r>
    </w:p>
    <w:p w:rsidR="005A23F2" w:rsidRPr="0044378A" w:rsidRDefault="0036061C">
      <w:pPr>
        <w:pStyle w:val="ConsPlusNormal"/>
        <w:spacing w:before="240"/>
        <w:ind w:firstLine="540"/>
        <w:jc w:val="both"/>
      </w:pPr>
      <w:bookmarkStart w:id="205" w:name="Par9228"/>
      <w:bookmarkEnd w:id="205"/>
      <w:r w:rsidRPr="0044378A">
        <w:t>24. Основаниями для отказа в предоставлении субсидий являются:</w:t>
      </w:r>
    </w:p>
    <w:p w:rsidR="005A23F2" w:rsidRPr="0044378A" w:rsidRDefault="0036061C">
      <w:pPr>
        <w:pStyle w:val="ConsPlusNormal"/>
        <w:spacing w:before="240"/>
        <w:ind w:firstLine="540"/>
        <w:jc w:val="both"/>
      </w:pPr>
      <w:r w:rsidRPr="0044378A">
        <w:t>а) представление документов получателем субсидий, не соответствующим критериям и условиям предоставления субсидий в соответствии с настоящим Порядком;</w:t>
      </w:r>
    </w:p>
    <w:p w:rsidR="005A23F2" w:rsidRPr="0044378A" w:rsidRDefault="0036061C">
      <w:pPr>
        <w:pStyle w:val="ConsPlusNormal"/>
        <w:spacing w:before="240"/>
        <w:ind w:firstLine="540"/>
        <w:jc w:val="both"/>
      </w:pPr>
      <w:r w:rsidRPr="0044378A">
        <w:t>б) недостоверность информации в документах, представленных получателем субсидий.</w:t>
      </w:r>
    </w:p>
    <w:p w:rsidR="005A23F2" w:rsidRPr="0044378A" w:rsidRDefault="0036061C">
      <w:pPr>
        <w:pStyle w:val="ConsPlusNormal"/>
        <w:spacing w:before="240"/>
        <w:ind w:firstLine="540"/>
        <w:jc w:val="both"/>
      </w:pPr>
      <w:r w:rsidRPr="0044378A">
        <w:t xml:space="preserve">25. Перечисление субсидий производится с лицевого счета Министерства, открытого в Управлении Федерального казначейства по Республике Коми, на счет получателя субсидий, открытый в учреждении Центрального банка Российской Федерации или кредитных организациях, на основании документов, указанных в </w:t>
      </w:r>
      <w:hyperlink w:anchor="Par9221" w:tooltip="7) в срок, не превышающий 5 рабочих дней со дня принятия решения о предоставлении субсидий, представляет в Управление Федерального казначейства по Республике Коми копии приказов Министерства о предоставлении субсидий и платежные документы на перечисление субси" w:history="1">
        <w:r w:rsidRPr="0044378A">
          <w:rPr>
            <w:color w:val="0000FF"/>
          </w:rPr>
          <w:t>подпункте 7 пункта 22</w:t>
        </w:r>
      </w:hyperlink>
      <w:r w:rsidRPr="0044378A">
        <w:t xml:space="preserve"> настоящего Порядка, не позднее десятого рабочего дня после принятия Министерством решения о предоставлении субсидий.</w:t>
      </w:r>
    </w:p>
    <w:p w:rsidR="005A23F2" w:rsidRPr="0044378A" w:rsidRDefault="0036061C">
      <w:pPr>
        <w:pStyle w:val="ConsPlusNormal"/>
        <w:spacing w:before="240"/>
        <w:ind w:firstLine="540"/>
        <w:jc w:val="both"/>
      </w:pPr>
      <w:r w:rsidRPr="0044378A">
        <w:t>26. Контроль соблюдения условий, целей и порядка предоставления субсидий осуществляется Министерством, органами государственного финансового контроля в Республике Коми и иными уполномоченными государственными органами контроля и надзора.</w:t>
      </w:r>
    </w:p>
    <w:p w:rsidR="005A23F2" w:rsidRPr="0044378A" w:rsidRDefault="0036061C">
      <w:pPr>
        <w:pStyle w:val="ConsPlusNormal"/>
        <w:spacing w:before="240"/>
        <w:ind w:firstLine="540"/>
        <w:jc w:val="both"/>
      </w:pPr>
      <w:r w:rsidRPr="0044378A">
        <w:t>27. Возврат субсидий в случае установления фактов нарушения получателем субсидий одного из условий их предоставления, установленных настоящим Порядком, выявленных в результате проверок, проводимых Министерством, органами государственного финансового контроля в Республике Коми и иными уполномоченными государственными органами контроля и надзора, осуществляется в следующем порядке:</w:t>
      </w:r>
    </w:p>
    <w:p w:rsidR="005A23F2" w:rsidRPr="0044378A" w:rsidRDefault="0036061C">
      <w:pPr>
        <w:pStyle w:val="ConsPlusNormal"/>
        <w:spacing w:before="240"/>
        <w:ind w:firstLine="540"/>
        <w:jc w:val="both"/>
      </w:pPr>
      <w:r w:rsidRPr="0044378A">
        <w:t xml:space="preserve">1) Министерство в течение 10 рабочих дней со дня, когда Министерству стало известно о </w:t>
      </w:r>
      <w:r w:rsidRPr="0044378A">
        <w:lastRenderedPageBreak/>
        <w:t>нарушении получателем субсидий условий предоставления субсидий, или получения сведений органов государственного финансового контроля в Республике Коми или иных уполномоченных государственных органов контроля и надзора об установлении фактов нарушения условий их предоставления, выявленных в результате проверок, направляет получателю субсидий письменное уведомление о возврате субсидий (далее - уведомление);</w:t>
      </w:r>
    </w:p>
    <w:p w:rsidR="005A23F2" w:rsidRPr="0044378A" w:rsidRDefault="0036061C">
      <w:pPr>
        <w:pStyle w:val="ConsPlusNormal"/>
        <w:spacing w:before="240"/>
        <w:ind w:firstLine="540"/>
        <w:jc w:val="both"/>
      </w:pPr>
      <w:bookmarkStart w:id="206" w:name="Par9235"/>
      <w:bookmarkEnd w:id="206"/>
      <w:r w:rsidRPr="0044378A">
        <w:t>2) получатель субсидий в течение 30 дней (если в уведомлении не указан иной срок) с даты получения уведомления осуществляет возврат субсидий, полученных с нарушением установленных условий их предоставления, в республиканский бюджет Республики Коми.</w:t>
      </w:r>
    </w:p>
    <w:p w:rsidR="005A23F2" w:rsidRPr="0044378A" w:rsidRDefault="0036061C">
      <w:pPr>
        <w:pStyle w:val="ConsPlusNormal"/>
        <w:spacing w:before="240"/>
        <w:ind w:firstLine="540"/>
        <w:jc w:val="both"/>
      </w:pPr>
      <w:r w:rsidRPr="0044378A">
        <w:t xml:space="preserve">В случае отсутствия или недостатка источников на возврат субсидий, полученных с нарушением условий их предоставления, получатель субсидий в срок, установленный </w:t>
      </w:r>
      <w:hyperlink w:anchor="Par9235" w:tooltip="2) получатель субсидий в течение 30 дней (если в уведомлении не указан иной срок) с даты получения уведомления осуществляет возврат субсидий, полученных с нарушением установленных условий их предоставления, в республиканский бюджет Республики Коми." w:history="1">
        <w:r w:rsidRPr="0044378A">
          <w:rPr>
            <w:color w:val="0000FF"/>
          </w:rPr>
          <w:t>подпунктом 2</w:t>
        </w:r>
      </w:hyperlink>
      <w:r w:rsidRPr="0044378A">
        <w:t xml:space="preserve"> настоящего пункта, представляет в Министерство на согласование график, в соответствии с которым устанавливается срок возврата субсидий, но не более чем на 6 месяцев с даты получения уведомления;</w:t>
      </w:r>
    </w:p>
    <w:p w:rsidR="005A23F2" w:rsidRPr="0044378A" w:rsidRDefault="0036061C">
      <w:pPr>
        <w:pStyle w:val="ConsPlusNormal"/>
        <w:spacing w:before="240"/>
        <w:ind w:firstLine="540"/>
        <w:jc w:val="both"/>
      </w:pPr>
      <w:r w:rsidRPr="0044378A">
        <w:t>3) в случае несоблюдения сроков для возврата субсидий, установленных уведомлением или графиком, Министерство обеспечивает взыскание субсидий в судебном порядке в соответствии с законодательством Российской Федерации.</w:t>
      </w:r>
    </w:p>
    <w:p w:rsidR="005A23F2" w:rsidRPr="0044378A" w:rsidRDefault="0036061C">
      <w:pPr>
        <w:pStyle w:val="ConsPlusNormal"/>
        <w:spacing w:before="240"/>
        <w:ind w:firstLine="540"/>
        <w:jc w:val="both"/>
      </w:pPr>
      <w:r w:rsidRPr="0044378A">
        <w:t xml:space="preserve">28. В случае недостижения по состоянию на 31 декабря года предоставления субсидий плановых значений показателей, установленных соглашением получатели субсидий производят возврат полученных субсидий в соответствии с порядком, установленным </w:t>
      </w:r>
      <w:hyperlink w:anchor="Par8319" w:tooltip="ПОРЯДОК" w:history="1">
        <w:r w:rsidRPr="0044378A">
          <w:rPr>
            <w:color w:val="0000FF"/>
          </w:rPr>
          <w:t>приложением 20</w:t>
        </w:r>
      </w:hyperlink>
      <w:r w:rsidRPr="0044378A">
        <w:t xml:space="preserve"> к Порядку предоставления средств республиканского бюджета Республики Коми, предусмотренных на государственную поддержку развития сельского хозяйства и регулирования рынков сельскохозяйственной продукции, сырья и продовольствия, развития рыбохозяйственного комплекса, установленному Программой (приложение 2.1).</w:t>
      </w:r>
    </w:p>
    <w:p w:rsidR="005A23F2" w:rsidRPr="0044378A" w:rsidRDefault="0036061C">
      <w:pPr>
        <w:pStyle w:val="ConsPlusNormal"/>
        <w:jc w:val="both"/>
      </w:pPr>
      <w:r w:rsidRPr="0044378A">
        <w:t xml:space="preserve">(в ред. </w:t>
      </w:r>
      <w:hyperlink r:id="rId710" w:history="1">
        <w:r w:rsidRPr="0044378A">
          <w:rPr>
            <w:color w:val="0000FF"/>
          </w:rPr>
          <w:t>Постановления</w:t>
        </w:r>
      </w:hyperlink>
      <w:r w:rsidRPr="0044378A">
        <w:t xml:space="preserve"> Правительства РК от 10.07.2020 N 346)</w:t>
      </w:r>
    </w:p>
    <w:p w:rsidR="005A23F2" w:rsidRPr="0044378A" w:rsidRDefault="0036061C">
      <w:pPr>
        <w:pStyle w:val="ConsPlusNormal"/>
        <w:spacing w:before="240"/>
        <w:ind w:firstLine="540"/>
        <w:jc w:val="both"/>
      </w:pPr>
      <w:r w:rsidRPr="0044378A">
        <w:t>29. Настоящий Порядок не предусматривает возврат получателем субсидий в текущем финансовом году остатков субсидий, поскольку субсидии предоставляются получателям субсидий на возмещение части понесенных затрат.</w:t>
      </w:r>
    </w:p>
    <w:p w:rsidR="005A23F2" w:rsidRPr="0044378A" w:rsidRDefault="0036061C">
      <w:pPr>
        <w:pStyle w:val="ConsPlusNormal"/>
        <w:spacing w:before="240"/>
        <w:ind w:firstLine="540"/>
        <w:jc w:val="both"/>
      </w:pPr>
      <w:r w:rsidRPr="0044378A">
        <w:t>30. Нормативные правовые акты во исполнение настоящего Порядка принимаются Министерством в течение двух месяцев со дня его принятия или внесения в него изменений и размещаются в установленном порядке на официальном сайте Министерства в информационно-телекоммуникационной сети "Интернет" в течение 3 рабочих дней со дня их принятия.</w:t>
      </w:r>
    </w:p>
    <w:p w:rsidR="005A23F2" w:rsidRPr="0044378A" w:rsidRDefault="005A23F2">
      <w:pPr>
        <w:pStyle w:val="ConsPlusNormal"/>
      </w:pPr>
    </w:p>
    <w:p w:rsidR="005A23F2" w:rsidRPr="0044378A" w:rsidRDefault="005A23F2">
      <w:pPr>
        <w:pStyle w:val="ConsPlusNormal"/>
      </w:pPr>
    </w:p>
    <w:p w:rsidR="005A23F2" w:rsidRPr="0044378A" w:rsidRDefault="005A23F2">
      <w:pPr>
        <w:pStyle w:val="ConsPlusNormal"/>
      </w:pPr>
    </w:p>
    <w:p w:rsidR="005A23F2" w:rsidRPr="0044378A" w:rsidRDefault="005A23F2">
      <w:pPr>
        <w:pStyle w:val="ConsPlusNormal"/>
      </w:pPr>
    </w:p>
    <w:p w:rsidR="005A23F2" w:rsidRPr="0044378A" w:rsidRDefault="005A23F2">
      <w:pPr>
        <w:pStyle w:val="ConsPlusNormal"/>
      </w:pPr>
    </w:p>
    <w:p w:rsidR="005A23F2" w:rsidRPr="0044378A" w:rsidRDefault="0036061C">
      <w:pPr>
        <w:pStyle w:val="ConsPlusNormal"/>
        <w:jc w:val="right"/>
        <w:outlineLvl w:val="2"/>
      </w:pPr>
      <w:r w:rsidRPr="0044378A">
        <w:t>Приложение</w:t>
      </w:r>
    </w:p>
    <w:p w:rsidR="005A23F2" w:rsidRPr="0044378A" w:rsidRDefault="0036061C">
      <w:pPr>
        <w:pStyle w:val="ConsPlusNormal"/>
        <w:jc w:val="right"/>
      </w:pPr>
      <w:r w:rsidRPr="0044378A">
        <w:t>к Порядку</w:t>
      </w:r>
    </w:p>
    <w:p w:rsidR="005A23F2" w:rsidRPr="0044378A" w:rsidRDefault="0036061C">
      <w:pPr>
        <w:pStyle w:val="ConsPlusNormal"/>
        <w:jc w:val="right"/>
      </w:pPr>
      <w:r w:rsidRPr="0044378A">
        <w:t>предоставления субсидий</w:t>
      </w:r>
    </w:p>
    <w:p w:rsidR="005A23F2" w:rsidRPr="0044378A" w:rsidRDefault="0036061C">
      <w:pPr>
        <w:pStyle w:val="ConsPlusNormal"/>
        <w:jc w:val="right"/>
      </w:pPr>
      <w:r w:rsidRPr="0044378A">
        <w:t>на возмещение части прямых</w:t>
      </w:r>
    </w:p>
    <w:p w:rsidR="005A23F2" w:rsidRPr="0044378A" w:rsidRDefault="0036061C">
      <w:pPr>
        <w:pStyle w:val="ConsPlusNormal"/>
        <w:jc w:val="right"/>
      </w:pPr>
      <w:r w:rsidRPr="0044378A">
        <w:t>понесенных затрат на создание</w:t>
      </w:r>
    </w:p>
    <w:p w:rsidR="005A23F2" w:rsidRPr="0044378A" w:rsidRDefault="0036061C">
      <w:pPr>
        <w:pStyle w:val="ConsPlusNormal"/>
        <w:jc w:val="right"/>
      </w:pPr>
      <w:r w:rsidRPr="0044378A">
        <w:lastRenderedPageBreak/>
        <w:t>и (или) модернизацию</w:t>
      </w:r>
    </w:p>
    <w:p w:rsidR="005A23F2" w:rsidRPr="0044378A" w:rsidRDefault="0036061C">
      <w:pPr>
        <w:pStyle w:val="ConsPlusNormal"/>
        <w:jc w:val="right"/>
      </w:pPr>
      <w:r w:rsidRPr="0044378A">
        <w:t>животноводческих комплексов</w:t>
      </w:r>
    </w:p>
    <w:p w:rsidR="005A23F2" w:rsidRPr="0044378A" w:rsidRDefault="0036061C">
      <w:pPr>
        <w:pStyle w:val="ConsPlusNormal"/>
        <w:jc w:val="right"/>
      </w:pPr>
      <w:r w:rsidRPr="0044378A">
        <w:t>молочного направления</w:t>
      </w:r>
    </w:p>
    <w:p w:rsidR="005A23F2" w:rsidRPr="0044378A" w:rsidRDefault="0036061C">
      <w:pPr>
        <w:pStyle w:val="ConsPlusNormal"/>
        <w:jc w:val="right"/>
      </w:pPr>
      <w:r w:rsidRPr="0044378A">
        <w:t>(молочных ферм)</w:t>
      </w:r>
    </w:p>
    <w:p w:rsidR="005A23F2" w:rsidRPr="0044378A" w:rsidRDefault="005A23F2">
      <w:pPr>
        <w:pStyle w:val="ConsPlusNormal"/>
      </w:pPr>
    </w:p>
    <w:p w:rsidR="005A23F2" w:rsidRPr="0044378A" w:rsidRDefault="0036061C">
      <w:pPr>
        <w:pStyle w:val="ConsPlusTitle"/>
        <w:jc w:val="center"/>
        <w:rPr>
          <w:rFonts w:ascii="Times New Roman" w:hAnsi="Times New Roman" w:cs="Times New Roman"/>
        </w:rPr>
      </w:pPr>
      <w:bookmarkStart w:id="207" w:name="Par9257"/>
      <w:bookmarkEnd w:id="207"/>
      <w:r w:rsidRPr="0044378A">
        <w:rPr>
          <w:rFonts w:ascii="Times New Roman" w:hAnsi="Times New Roman" w:cs="Times New Roman"/>
        </w:rPr>
        <w:t>КРИТЕРИИ</w:t>
      </w:r>
    </w:p>
    <w:p w:rsidR="005A23F2" w:rsidRPr="0044378A" w:rsidRDefault="0036061C">
      <w:pPr>
        <w:pStyle w:val="ConsPlusTitle"/>
        <w:jc w:val="center"/>
        <w:rPr>
          <w:rFonts w:ascii="Times New Roman" w:hAnsi="Times New Roman" w:cs="Times New Roman"/>
        </w:rPr>
      </w:pPr>
      <w:r w:rsidRPr="0044378A">
        <w:rPr>
          <w:rFonts w:ascii="Times New Roman" w:hAnsi="Times New Roman" w:cs="Times New Roman"/>
        </w:rPr>
        <w:t>И БАЛЛЬНАЯ ШКАЛА ОЦЕНОК ПРОЕКТОВ ПО СОЗДАНИЮ</w:t>
      </w:r>
    </w:p>
    <w:p w:rsidR="005A23F2" w:rsidRPr="0044378A" w:rsidRDefault="0036061C">
      <w:pPr>
        <w:pStyle w:val="ConsPlusTitle"/>
        <w:jc w:val="center"/>
        <w:rPr>
          <w:rFonts w:ascii="Times New Roman" w:hAnsi="Times New Roman" w:cs="Times New Roman"/>
        </w:rPr>
      </w:pPr>
      <w:r w:rsidRPr="0044378A">
        <w:rPr>
          <w:rFonts w:ascii="Times New Roman" w:hAnsi="Times New Roman" w:cs="Times New Roman"/>
        </w:rPr>
        <w:t>И (ИЛИ) МОДЕРНИЗАЦИИ ЖИВОТНОВОДЧЕСКИХ КОМПЛЕКСОВ</w:t>
      </w:r>
    </w:p>
    <w:p w:rsidR="005A23F2" w:rsidRPr="0044378A" w:rsidRDefault="0036061C">
      <w:pPr>
        <w:pStyle w:val="ConsPlusTitle"/>
        <w:jc w:val="center"/>
        <w:rPr>
          <w:rFonts w:ascii="Times New Roman" w:hAnsi="Times New Roman" w:cs="Times New Roman"/>
        </w:rPr>
      </w:pPr>
      <w:r w:rsidRPr="0044378A">
        <w:rPr>
          <w:rFonts w:ascii="Times New Roman" w:hAnsi="Times New Roman" w:cs="Times New Roman"/>
        </w:rPr>
        <w:t>МОЛОЧНОГО НАПРАВЛЕНИЯ (МОЛОЧНЫХ ФЕРМ)</w:t>
      </w:r>
    </w:p>
    <w:p w:rsidR="005A23F2" w:rsidRPr="0044378A" w:rsidRDefault="005A23F2">
      <w:pPr>
        <w:pStyle w:val="ConsPlusNormal"/>
      </w:pPr>
    </w:p>
    <w:tbl>
      <w:tblPr>
        <w:tblW w:w="0" w:type="auto"/>
        <w:tblLayout w:type="fixed"/>
        <w:tblCellMar>
          <w:top w:w="102" w:type="dxa"/>
          <w:left w:w="62" w:type="dxa"/>
          <w:bottom w:w="102" w:type="dxa"/>
          <w:right w:w="62" w:type="dxa"/>
        </w:tblCellMar>
        <w:tblLook w:val="0000"/>
      </w:tblPr>
      <w:tblGrid>
        <w:gridCol w:w="680"/>
        <w:gridCol w:w="5329"/>
        <w:gridCol w:w="1701"/>
        <w:gridCol w:w="1361"/>
      </w:tblGrid>
      <w:tr w:rsidR="005A23F2" w:rsidRPr="0044378A">
        <w:tc>
          <w:tcPr>
            <w:tcW w:w="680"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5329"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Наименование критерия</w:t>
            </w:r>
          </w:p>
        </w:tc>
        <w:tc>
          <w:tcPr>
            <w:tcW w:w="170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Значение критерия</w:t>
            </w:r>
          </w:p>
        </w:tc>
        <w:tc>
          <w:tcPr>
            <w:tcW w:w="136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Количество баллов</w:t>
            </w:r>
          </w:p>
        </w:tc>
      </w:tr>
      <w:tr w:rsidR="005A23F2" w:rsidRPr="0044378A">
        <w:tc>
          <w:tcPr>
            <w:tcW w:w="680" w:type="dxa"/>
            <w:vMerge w:val="restart"/>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К1</w:t>
            </w:r>
          </w:p>
        </w:tc>
        <w:tc>
          <w:tcPr>
            <w:tcW w:w="5329" w:type="dxa"/>
            <w:vMerge w:val="restart"/>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внутренняя норма рентабельности, %</w:t>
            </w:r>
          </w:p>
        </w:tc>
        <w:tc>
          <w:tcPr>
            <w:tcW w:w="170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ниже 8</w:t>
            </w:r>
          </w:p>
        </w:tc>
        <w:tc>
          <w:tcPr>
            <w:tcW w:w="136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w:t>
            </w:r>
          </w:p>
        </w:tc>
      </w:tr>
      <w:tr w:rsidR="005A23F2" w:rsidRPr="0044378A">
        <w:tc>
          <w:tcPr>
            <w:tcW w:w="680"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5329"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170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от 8 до 20 включительно</w:t>
            </w:r>
          </w:p>
        </w:tc>
        <w:tc>
          <w:tcPr>
            <w:tcW w:w="136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w:t>
            </w:r>
          </w:p>
        </w:tc>
      </w:tr>
      <w:tr w:rsidR="005A23F2" w:rsidRPr="0044378A">
        <w:tc>
          <w:tcPr>
            <w:tcW w:w="680"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5329"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170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более 20 до 30 включительно</w:t>
            </w:r>
          </w:p>
        </w:tc>
        <w:tc>
          <w:tcPr>
            <w:tcW w:w="136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2</w:t>
            </w:r>
          </w:p>
        </w:tc>
      </w:tr>
      <w:tr w:rsidR="005A23F2" w:rsidRPr="0044378A">
        <w:tc>
          <w:tcPr>
            <w:tcW w:w="680"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5329"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170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более 30</w:t>
            </w:r>
          </w:p>
        </w:tc>
        <w:tc>
          <w:tcPr>
            <w:tcW w:w="136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3</w:t>
            </w:r>
          </w:p>
        </w:tc>
      </w:tr>
      <w:tr w:rsidR="005A23F2" w:rsidRPr="0044378A">
        <w:tc>
          <w:tcPr>
            <w:tcW w:w="680" w:type="dxa"/>
            <w:vMerge w:val="restart"/>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К2</w:t>
            </w:r>
          </w:p>
        </w:tc>
        <w:tc>
          <w:tcPr>
            <w:tcW w:w="5329" w:type="dxa"/>
            <w:vMerge w:val="restart"/>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срок окупаемости, лет</w:t>
            </w:r>
          </w:p>
        </w:tc>
        <w:tc>
          <w:tcPr>
            <w:tcW w:w="170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более 15</w:t>
            </w:r>
          </w:p>
        </w:tc>
        <w:tc>
          <w:tcPr>
            <w:tcW w:w="136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w:t>
            </w:r>
          </w:p>
        </w:tc>
      </w:tr>
      <w:tr w:rsidR="005A23F2" w:rsidRPr="0044378A">
        <w:tc>
          <w:tcPr>
            <w:tcW w:w="680"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5329"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170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от 8 до 15 включительно</w:t>
            </w:r>
          </w:p>
        </w:tc>
        <w:tc>
          <w:tcPr>
            <w:tcW w:w="136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w:t>
            </w:r>
          </w:p>
        </w:tc>
      </w:tr>
      <w:tr w:rsidR="005A23F2" w:rsidRPr="0044378A">
        <w:tc>
          <w:tcPr>
            <w:tcW w:w="680"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5329"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170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до 8</w:t>
            </w:r>
          </w:p>
        </w:tc>
        <w:tc>
          <w:tcPr>
            <w:tcW w:w="136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2</w:t>
            </w:r>
          </w:p>
        </w:tc>
      </w:tr>
      <w:tr w:rsidR="005A23F2" w:rsidRPr="0044378A">
        <w:tc>
          <w:tcPr>
            <w:tcW w:w="680" w:type="dxa"/>
            <w:vMerge w:val="restart"/>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К3</w:t>
            </w:r>
          </w:p>
        </w:tc>
        <w:tc>
          <w:tcPr>
            <w:tcW w:w="5329" w:type="dxa"/>
            <w:vMerge w:val="restart"/>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создание и модернизация рабочих мест, единиц</w:t>
            </w:r>
          </w:p>
        </w:tc>
        <w:tc>
          <w:tcPr>
            <w:tcW w:w="170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не предусмотрено</w:t>
            </w:r>
          </w:p>
        </w:tc>
        <w:tc>
          <w:tcPr>
            <w:tcW w:w="136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w:t>
            </w:r>
          </w:p>
        </w:tc>
      </w:tr>
      <w:tr w:rsidR="005A23F2" w:rsidRPr="0044378A">
        <w:tc>
          <w:tcPr>
            <w:tcW w:w="680"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5329"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170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предусмотрено до 5 включительно</w:t>
            </w:r>
          </w:p>
        </w:tc>
        <w:tc>
          <w:tcPr>
            <w:tcW w:w="136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w:t>
            </w:r>
          </w:p>
        </w:tc>
      </w:tr>
      <w:tr w:rsidR="005A23F2" w:rsidRPr="0044378A">
        <w:tc>
          <w:tcPr>
            <w:tcW w:w="680"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5329"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170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более 5</w:t>
            </w:r>
          </w:p>
        </w:tc>
        <w:tc>
          <w:tcPr>
            <w:tcW w:w="136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2</w:t>
            </w:r>
          </w:p>
        </w:tc>
      </w:tr>
      <w:tr w:rsidR="005A23F2" w:rsidRPr="0044378A">
        <w:tc>
          <w:tcPr>
            <w:tcW w:w="680" w:type="dxa"/>
            <w:vMerge w:val="restart"/>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К4</w:t>
            </w:r>
          </w:p>
        </w:tc>
        <w:tc>
          <w:tcPr>
            <w:tcW w:w="5329" w:type="dxa"/>
            <w:vMerge w:val="restart"/>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наличие финансовых ресурсов для реализации проекта, подтвержденных соответствующими документами (с учетом финансовой поддержки всех уровней и заемных средств), %</w:t>
            </w:r>
          </w:p>
        </w:tc>
        <w:tc>
          <w:tcPr>
            <w:tcW w:w="170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до 70</w:t>
            </w:r>
          </w:p>
        </w:tc>
        <w:tc>
          <w:tcPr>
            <w:tcW w:w="136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w:t>
            </w:r>
          </w:p>
        </w:tc>
      </w:tr>
      <w:tr w:rsidR="005A23F2" w:rsidRPr="0044378A">
        <w:tc>
          <w:tcPr>
            <w:tcW w:w="680"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5329"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170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от 70 до 90 включительно</w:t>
            </w:r>
          </w:p>
        </w:tc>
        <w:tc>
          <w:tcPr>
            <w:tcW w:w="136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w:t>
            </w:r>
          </w:p>
        </w:tc>
      </w:tr>
      <w:tr w:rsidR="005A23F2" w:rsidRPr="0044378A">
        <w:tc>
          <w:tcPr>
            <w:tcW w:w="680"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5329"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170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более 90</w:t>
            </w:r>
          </w:p>
        </w:tc>
        <w:tc>
          <w:tcPr>
            <w:tcW w:w="136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2</w:t>
            </w:r>
          </w:p>
        </w:tc>
      </w:tr>
      <w:tr w:rsidR="005A23F2" w:rsidRPr="0044378A">
        <w:tc>
          <w:tcPr>
            <w:tcW w:w="680" w:type="dxa"/>
            <w:vMerge w:val="restart"/>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К5</w:t>
            </w:r>
          </w:p>
        </w:tc>
        <w:tc>
          <w:tcPr>
            <w:tcW w:w="5329" w:type="dxa"/>
            <w:vMerge w:val="restart"/>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 xml:space="preserve">доля фактически понесенных и оплаченных расходов на реализацию проекта, подтвержденных </w:t>
            </w:r>
            <w:r w:rsidRPr="0044378A">
              <w:lastRenderedPageBreak/>
              <w:t>соответствующими документами, %</w:t>
            </w:r>
          </w:p>
        </w:tc>
        <w:tc>
          <w:tcPr>
            <w:tcW w:w="170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lastRenderedPageBreak/>
              <w:t>свыше 0 до 10</w:t>
            </w:r>
          </w:p>
        </w:tc>
        <w:tc>
          <w:tcPr>
            <w:tcW w:w="136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w:t>
            </w:r>
          </w:p>
        </w:tc>
      </w:tr>
      <w:tr w:rsidR="005A23F2" w:rsidRPr="0044378A">
        <w:tc>
          <w:tcPr>
            <w:tcW w:w="680"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5329"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170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 xml:space="preserve">от 10 до 20 </w:t>
            </w:r>
            <w:r w:rsidRPr="0044378A">
              <w:lastRenderedPageBreak/>
              <w:t>включительно</w:t>
            </w:r>
          </w:p>
        </w:tc>
        <w:tc>
          <w:tcPr>
            <w:tcW w:w="136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lastRenderedPageBreak/>
              <w:t>1</w:t>
            </w:r>
          </w:p>
        </w:tc>
      </w:tr>
      <w:tr w:rsidR="005A23F2" w:rsidRPr="0044378A">
        <w:tc>
          <w:tcPr>
            <w:tcW w:w="680"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5329"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170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более 20</w:t>
            </w:r>
          </w:p>
        </w:tc>
        <w:tc>
          <w:tcPr>
            <w:tcW w:w="136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2</w:t>
            </w:r>
          </w:p>
        </w:tc>
      </w:tr>
      <w:tr w:rsidR="005A23F2" w:rsidRPr="0044378A">
        <w:tc>
          <w:tcPr>
            <w:tcW w:w="680" w:type="dxa"/>
            <w:vMerge w:val="restart"/>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К6</w:t>
            </w:r>
          </w:p>
        </w:tc>
        <w:tc>
          <w:tcPr>
            <w:tcW w:w="5329" w:type="dxa"/>
            <w:vMerge w:val="restart"/>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обеспеченность кормовыми ресурсами собственного производства на начало реализации проекта, %</w:t>
            </w:r>
          </w:p>
        </w:tc>
        <w:tc>
          <w:tcPr>
            <w:tcW w:w="170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до 70</w:t>
            </w:r>
          </w:p>
        </w:tc>
        <w:tc>
          <w:tcPr>
            <w:tcW w:w="136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w:t>
            </w:r>
          </w:p>
        </w:tc>
      </w:tr>
      <w:tr w:rsidR="005A23F2" w:rsidRPr="0044378A">
        <w:tc>
          <w:tcPr>
            <w:tcW w:w="680"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5329"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170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от 70 до 90 включительно</w:t>
            </w:r>
          </w:p>
        </w:tc>
        <w:tc>
          <w:tcPr>
            <w:tcW w:w="136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w:t>
            </w:r>
          </w:p>
        </w:tc>
      </w:tr>
      <w:tr w:rsidR="005A23F2" w:rsidRPr="0044378A">
        <w:tc>
          <w:tcPr>
            <w:tcW w:w="680"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5329"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170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более 90</w:t>
            </w:r>
          </w:p>
        </w:tc>
        <w:tc>
          <w:tcPr>
            <w:tcW w:w="136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2</w:t>
            </w:r>
          </w:p>
        </w:tc>
      </w:tr>
      <w:tr w:rsidR="005A23F2" w:rsidRPr="0044378A">
        <w:tc>
          <w:tcPr>
            <w:tcW w:w="680" w:type="dxa"/>
            <w:vMerge w:val="restart"/>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К7</w:t>
            </w:r>
          </w:p>
        </w:tc>
        <w:tc>
          <w:tcPr>
            <w:tcW w:w="5329" w:type="dxa"/>
            <w:vMerge w:val="restart"/>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объем выполненных строительно-монтажных работ, подтвержденных актами о приемке выполненных работ по унифицированной форме N КС-2 и справками о стоимости выполненных работ и затрат по унифицированной форме N КС-3, % от объема строительно-монтажных работ, указанного в сводном сметном расчете проекта</w:t>
            </w:r>
          </w:p>
        </w:tc>
        <w:tc>
          <w:tcPr>
            <w:tcW w:w="170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до 10</w:t>
            </w:r>
          </w:p>
        </w:tc>
        <w:tc>
          <w:tcPr>
            <w:tcW w:w="136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w:t>
            </w:r>
          </w:p>
        </w:tc>
      </w:tr>
      <w:tr w:rsidR="005A23F2" w:rsidRPr="0044378A">
        <w:tc>
          <w:tcPr>
            <w:tcW w:w="680"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5329"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170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от 10 до 20 включительно</w:t>
            </w:r>
          </w:p>
        </w:tc>
        <w:tc>
          <w:tcPr>
            <w:tcW w:w="136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w:t>
            </w:r>
          </w:p>
        </w:tc>
      </w:tr>
      <w:tr w:rsidR="005A23F2" w:rsidRPr="0044378A">
        <w:tc>
          <w:tcPr>
            <w:tcW w:w="680"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5329"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170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от 20 до 30 включительно</w:t>
            </w:r>
          </w:p>
        </w:tc>
        <w:tc>
          <w:tcPr>
            <w:tcW w:w="136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2</w:t>
            </w:r>
          </w:p>
        </w:tc>
      </w:tr>
      <w:tr w:rsidR="005A23F2" w:rsidRPr="0044378A">
        <w:tc>
          <w:tcPr>
            <w:tcW w:w="680"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5329"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170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более 30</w:t>
            </w:r>
          </w:p>
        </w:tc>
        <w:tc>
          <w:tcPr>
            <w:tcW w:w="136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3</w:t>
            </w:r>
          </w:p>
        </w:tc>
      </w:tr>
      <w:tr w:rsidR="005A23F2" w:rsidRPr="0044378A">
        <w:tc>
          <w:tcPr>
            <w:tcW w:w="680" w:type="dxa"/>
            <w:vMerge w:val="restart"/>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К8</w:t>
            </w:r>
          </w:p>
        </w:tc>
        <w:tc>
          <w:tcPr>
            <w:tcW w:w="5329" w:type="dxa"/>
            <w:vMerge w:val="restart"/>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применение современных строительных решений</w:t>
            </w:r>
          </w:p>
        </w:tc>
        <w:tc>
          <w:tcPr>
            <w:tcW w:w="170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нет</w:t>
            </w:r>
          </w:p>
        </w:tc>
        <w:tc>
          <w:tcPr>
            <w:tcW w:w="136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w:t>
            </w:r>
          </w:p>
        </w:tc>
      </w:tr>
      <w:tr w:rsidR="005A23F2" w:rsidRPr="0044378A">
        <w:tc>
          <w:tcPr>
            <w:tcW w:w="680"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5329"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170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да</w:t>
            </w:r>
          </w:p>
        </w:tc>
        <w:tc>
          <w:tcPr>
            <w:tcW w:w="136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w:t>
            </w:r>
          </w:p>
        </w:tc>
      </w:tr>
      <w:tr w:rsidR="005A23F2" w:rsidRPr="0044378A">
        <w:tc>
          <w:tcPr>
            <w:tcW w:w="680" w:type="dxa"/>
            <w:vMerge w:val="restart"/>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К9</w:t>
            </w:r>
          </w:p>
        </w:tc>
        <w:tc>
          <w:tcPr>
            <w:tcW w:w="5329" w:type="dxa"/>
            <w:vMerge w:val="restart"/>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применение энергосберегающего оборудования, обеспечивающего экономию затрат на производство продукции</w:t>
            </w:r>
          </w:p>
        </w:tc>
        <w:tc>
          <w:tcPr>
            <w:tcW w:w="170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нет</w:t>
            </w:r>
          </w:p>
        </w:tc>
        <w:tc>
          <w:tcPr>
            <w:tcW w:w="136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w:t>
            </w:r>
          </w:p>
        </w:tc>
      </w:tr>
      <w:tr w:rsidR="005A23F2" w:rsidRPr="0044378A">
        <w:tc>
          <w:tcPr>
            <w:tcW w:w="680"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5329"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170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да</w:t>
            </w:r>
          </w:p>
        </w:tc>
        <w:tc>
          <w:tcPr>
            <w:tcW w:w="136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w:t>
            </w:r>
          </w:p>
        </w:tc>
      </w:tr>
      <w:tr w:rsidR="005A23F2" w:rsidRPr="0044378A">
        <w:tc>
          <w:tcPr>
            <w:tcW w:w="680" w:type="dxa"/>
            <w:vMerge w:val="restart"/>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К10</w:t>
            </w:r>
          </w:p>
        </w:tc>
        <w:tc>
          <w:tcPr>
            <w:tcW w:w="5329" w:type="dxa"/>
            <w:vMerge w:val="restart"/>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применение современных технологий содержания и кормления животных</w:t>
            </w:r>
          </w:p>
        </w:tc>
        <w:tc>
          <w:tcPr>
            <w:tcW w:w="170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нет</w:t>
            </w:r>
          </w:p>
        </w:tc>
        <w:tc>
          <w:tcPr>
            <w:tcW w:w="136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w:t>
            </w:r>
          </w:p>
        </w:tc>
      </w:tr>
      <w:tr w:rsidR="005A23F2" w:rsidRPr="0044378A">
        <w:tc>
          <w:tcPr>
            <w:tcW w:w="680"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5329"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170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да</w:t>
            </w:r>
          </w:p>
        </w:tc>
        <w:tc>
          <w:tcPr>
            <w:tcW w:w="136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2</w:t>
            </w:r>
          </w:p>
        </w:tc>
      </w:tr>
      <w:tr w:rsidR="005A23F2" w:rsidRPr="0044378A">
        <w:tc>
          <w:tcPr>
            <w:tcW w:w="680" w:type="dxa"/>
            <w:vMerge w:val="restart"/>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К11</w:t>
            </w:r>
          </w:p>
        </w:tc>
        <w:tc>
          <w:tcPr>
            <w:tcW w:w="5329" w:type="dxa"/>
            <w:vMerge w:val="restart"/>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рост объемов производства животноводческой продукции на третий год после завершения создания и (или) модернизации объекта, %</w:t>
            </w:r>
          </w:p>
        </w:tc>
        <w:tc>
          <w:tcPr>
            <w:tcW w:w="170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до 10</w:t>
            </w:r>
          </w:p>
        </w:tc>
        <w:tc>
          <w:tcPr>
            <w:tcW w:w="136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w:t>
            </w:r>
          </w:p>
        </w:tc>
      </w:tr>
      <w:tr w:rsidR="005A23F2" w:rsidRPr="0044378A">
        <w:tc>
          <w:tcPr>
            <w:tcW w:w="680"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5329"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170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от 10 до 30 включительно</w:t>
            </w:r>
          </w:p>
        </w:tc>
        <w:tc>
          <w:tcPr>
            <w:tcW w:w="136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w:t>
            </w:r>
          </w:p>
        </w:tc>
      </w:tr>
      <w:tr w:rsidR="005A23F2" w:rsidRPr="0044378A">
        <w:tc>
          <w:tcPr>
            <w:tcW w:w="680"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5329"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170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более 30</w:t>
            </w:r>
          </w:p>
        </w:tc>
        <w:tc>
          <w:tcPr>
            <w:tcW w:w="136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2</w:t>
            </w:r>
          </w:p>
        </w:tc>
      </w:tr>
      <w:tr w:rsidR="005A23F2" w:rsidRPr="0044378A">
        <w:tc>
          <w:tcPr>
            <w:tcW w:w="680" w:type="dxa"/>
            <w:vMerge w:val="restart"/>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К12</w:t>
            </w:r>
          </w:p>
        </w:tc>
        <w:tc>
          <w:tcPr>
            <w:tcW w:w="5329" w:type="dxa"/>
            <w:vMerge w:val="restart"/>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рост (сохранение) поголовья крупного рогатого скота</w:t>
            </w:r>
          </w:p>
        </w:tc>
        <w:tc>
          <w:tcPr>
            <w:tcW w:w="170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сохранение поголовья</w:t>
            </w:r>
          </w:p>
        </w:tc>
        <w:tc>
          <w:tcPr>
            <w:tcW w:w="136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w:t>
            </w:r>
          </w:p>
        </w:tc>
      </w:tr>
      <w:tr w:rsidR="005A23F2" w:rsidRPr="0044378A">
        <w:tc>
          <w:tcPr>
            <w:tcW w:w="680"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5329"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170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рост поголовья</w:t>
            </w:r>
          </w:p>
        </w:tc>
        <w:tc>
          <w:tcPr>
            <w:tcW w:w="136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2</w:t>
            </w:r>
          </w:p>
        </w:tc>
      </w:tr>
      <w:tr w:rsidR="005A23F2" w:rsidRPr="0044378A">
        <w:tc>
          <w:tcPr>
            <w:tcW w:w="680" w:type="dxa"/>
            <w:vMerge w:val="restart"/>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К13</w:t>
            </w:r>
          </w:p>
        </w:tc>
        <w:tc>
          <w:tcPr>
            <w:tcW w:w="5329" w:type="dxa"/>
            <w:vMerge w:val="restart"/>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рентабельность финансово-хозяйственной деятельности по данным бухгалтерской отчетности за предыдущий финансовый год (с учетом субсидий), %</w:t>
            </w:r>
          </w:p>
        </w:tc>
        <w:tc>
          <w:tcPr>
            <w:tcW w:w="170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ниже 5</w:t>
            </w:r>
          </w:p>
        </w:tc>
        <w:tc>
          <w:tcPr>
            <w:tcW w:w="136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w:t>
            </w:r>
          </w:p>
        </w:tc>
      </w:tr>
      <w:tr w:rsidR="005A23F2" w:rsidRPr="0044378A">
        <w:tc>
          <w:tcPr>
            <w:tcW w:w="680"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5329"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170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от 5 до 15 включительно</w:t>
            </w:r>
          </w:p>
        </w:tc>
        <w:tc>
          <w:tcPr>
            <w:tcW w:w="136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w:t>
            </w:r>
          </w:p>
        </w:tc>
      </w:tr>
      <w:tr w:rsidR="005A23F2" w:rsidRPr="0044378A">
        <w:tc>
          <w:tcPr>
            <w:tcW w:w="680"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5329"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170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более 15</w:t>
            </w:r>
          </w:p>
        </w:tc>
        <w:tc>
          <w:tcPr>
            <w:tcW w:w="136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2</w:t>
            </w:r>
          </w:p>
        </w:tc>
      </w:tr>
      <w:tr w:rsidR="005A23F2" w:rsidRPr="0044378A">
        <w:tc>
          <w:tcPr>
            <w:tcW w:w="680" w:type="dxa"/>
            <w:vMerge w:val="restart"/>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lastRenderedPageBreak/>
              <w:t>К14</w:t>
            </w:r>
          </w:p>
        </w:tc>
        <w:tc>
          <w:tcPr>
            <w:tcW w:w="5329" w:type="dxa"/>
            <w:vMerge w:val="restart"/>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рентабельность финансово-хозяйственной деятельности по данным бухгалтерской отчетности за предыдущий финансовый год (без учета субсидий), %</w:t>
            </w:r>
          </w:p>
        </w:tc>
        <w:tc>
          <w:tcPr>
            <w:tcW w:w="170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&lt; 0</w:t>
            </w:r>
          </w:p>
        </w:tc>
        <w:tc>
          <w:tcPr>
            <w:tcW w:w="136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w:t>
            </w:r>
          </w:p>
        </w:tc>
      </w:tr>
      <w:tr w:rsidR="005A23F2" w:rsidRPr="0044378A">
        <w:tc>
          <w:tcPr>
            <w:tcW w:w="680"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5329"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170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&gt;= 0</w:t>
            </w:r>
          </w:p>
        </w:tc>
        <w:tc>
          <w:tcPr>
            <w:tcW w:w="136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2</w:t>
            </w:r>
          </w:p>
        </w:tc>
      </w:tr>
      <w:tr w:rsidR="005A23F2" w:rsidRPr="0044378A">
        <w:tc>
          <w:tcPr>
            <w:tcW w:w="680" w:type="dxa"/>
            <w:vMerge w:val="restart"/>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К15</w:t>
            </w:r>
          </w:p>
        </w:tc>
        <w:tc>
          <w:tcPr>
            <w:tcW w:w="5329" w:type="dxa"/>
            <w:vMerge w:val="restart"/>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коэффициент текущей ликвидности (норматив &gt;= 2)</w:t>
            </w:r>
          </w:p>
        </w:tc>
        <w:tc>
          <w:tcPr>
            <w:tcW w:w="170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&lt; 2</w:t>
            </w:r>
          </w:p>
        </w:tc>
        <w:tc>
          <w:tcPr>
            <w:tcW w:w="136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w:t>
            </w:r>
          </w:p>
        </w:tc>
      </w:tr>
      <w:tr w:rsidR="005A23F2" w:rsidRPr="0044378A">
        <w:tc>
          <w:tcPr>
            <w:tcW w:w="680"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5329"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170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&gt;= 2</w:t>
            </w:r>
          </w:p>
        </w:tc>
        <w:tc>
          <w:tcPr>
            <w:tcW w:w="136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2</w:t>
            </w:r>
          </w:p>
        </w:tc>
      </w:tr>
      <w:tr w:rsidR="005A23F2" w:rsidRPr="0044378A">
        <w:tc>
          <w:tcPr>
            <w:tcW w:w="680" w:type="dxa"/>
            <w:vMerge w:val="restart"/>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К16</w:t>
            </w:r>
          </w:p>
        </w:tc>
        <w:tc>
          <w:tcPr>
            <w:tcW w:w="5329" w:type="dxa"/>
            <w:vMerge w:val="restart"/>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коэффициент финансовой независимости (норматив &gt; 0,5)</w:t>
            </w:r>
          </w:p>
        </w:tc>
        <w:tc>
          <w:tcPr>
            <w:tcW w:w="170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&lt; 0,5</w:t>
            </w:r>
          </w:p>
        </w:tc>
        <w:tc>
          <w:tcPr>
            <w:tcW w:w="136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w:t>
            </w:r>
          </w:p>
        </w:tc>
      </w:tr>
      <w:tr w:rsidR="005A23F2" w:rsidRPr="0044378A">
        <w:tc>
          <w:tcPr>
            <w:tcW w:w="680"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5329"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170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&gt;= 0,5</w:t>
            </w:r>
          </w:p>
        </w:tc>
        <w:tc>
          <w:tcPr>
            <w:tcW w:w="136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2</w:t>
            </w:r>
          </w:p>
        </w:tc>
      </w:tr>
    </w:tbl>
    <w:p w:rsidR="005A23F2" w:rsidRPr="0044378A" w:rsidRDefault="005A23F2">
      <w:pPr>
        <w:pStyle w:val="ConsPlusNormal"/>
      </w:pPr>
    </w:p>
    <w:p w:rsidR="005A23F2" w:rsidRPr="0044378A" w:rsidRDefault="0036061C">
      <w:pPr>
        <w:pStyle w:val="ConsPlusNormal"/>
        <w:ind w:firstLine="540"/>
        <w:jc w:val="both"/>
      </w:pPr>
      <w:r w:rsidRPr="0044378A">
        <w:t>--------------------------------</w:t>
      </w:r>
    </w:p>
    <w:p w:rsidR="005A23F2" w:rsidRPr="0044378A" w:rsidRDefault="0036061C">
      <w:pPr>
        <w:pStyle w:val="ConsPlusNormal"/>
        <w:spacing w:before="240"/>
        <w:ind w:firstLine="540"/>
        <w:jc w:val="both"/>
      </w:pPr>
      <w:r w:rsidRPr="0044378A">
        <w:t>&lt;*&gt; При отсутствии в бизнес-плане или иных документах, представленных заявителями для участия в конкурсном отборе проектов по созданию и (или) модернизации животноводческих комплексов молочного направления (молочных ферм) (далее соответственно - Конкурсный отбор, проекты), сведений о критериях, указанных в настоящем приложении, критерии оцениваются в 0 баллов.</w:t>
      </w:r>
    </w:p>
    <w:p w:rsidR="005A23F2" w:rsidRPr="0044378A" w:rsidRDefault="0036061C">
      <w:pPr>
        <w:pStyle w:val="ConsPlusNormal"/>
        <w:spacing w:before="240"/>
        <w:ind w:firstLine="540"/>
        <w:jc w:val="both"/>
      </w:pPr>
      <w:r w:rsidRPr="0044378A">
        <w:t>При проведении Конкурсного отбора общая оценка проекта в баллах (SUM К1) определяется по следующей формуле:</w:t>
      </w:r>
    </w:p>
    <w:p w:rsidR="005A23F2" w:rsidRPr="0044378A" w:rsidRDefault="005A23F2">
      <w:pPr>
        <w:pStyle w:val="ConsPlusNormal"/>
      </w:pPr>
    </w:p>
    <w:p w:rsidR="005A23F2" w:rsidRPr="0044378A" w:rsidRDefault="0036061C">
      <w:pPr>
        <w:pStyle w:val="ConsPlusNormal"/>
        <w:ind w:firstLine="540"/>
        <w:jc w:val="both"/>
      </w:pPr>
      <w:r w:rsidRPr="0044378A">
        <w:t>SUM К1 = (К1 + К2 + К3 + К4 + К5 + К6 + К7 + К8 + К9 + К10 + К11 + К12 + К13 + К14 + К15 + К16), где:</w:t>
      </w:r>
    </w:p>
    <w:p w:rsidR="005A23F2" w:rsidRPr="0044378A" w:rsidRDefault="005A23F2">
      <w:pPr>
        <w:pStyle w:val="ConsPlusNormal"/>
      </w:pPr>
    </w:p>
    <w:p w:rsidR="005A23F2" w:rsidRPr="0044378A" w:rsidRDefault="0036061C">
      <w:pPr>
        <w:pStyle w:val="ConsPlusNormal"/>
        <w:ind w:firstLine="540"/>
        <w:jc w:val="both"/>
      </w:pPr>
      <w:r w:rsidRPr="0044378A">
        <w:t>К1, К2, К3, К4, К5, К6, К7, К8, К9, К10, К11, К12, К13, К14, К15, К16 - значения критериев, определяемые в соответствии с настоящим приложением.</w:t>
      </w:r>
    </w:p>
    <w:p w:rsidR="005A23F2" w:rsidRPr="0044378A" w:rsidRDefault="005A23F2">
      <w:pPr>
        <w:pStyle w:val="ConsPlusNormal"/>
      </w:pPr>
    </w:p>
    <w:p w:rsidR="005A23F2" w:rsidRPr="0044378A" w:rsidRDefault="005A23F2">
      <w:pPr>
        <w:pStyle w:val="ConsPlusNormal"/>
      </w:pPr>
    </w:p>
    <w:p w:rsidR="005A23F2" w:rsidRPr="0044378A" w:rsidRDefault="005A23F2">
      <w:pPr>
        <w:pStyle w:val="ConsPlusNormal"/>
      </w:pPr>
    </w:p>
    <w:p w:rsidR="005A23F2" w:rsidRPr="0044378A" w:rsidRDefault="005A23F2">
      <w:pPr>
        <w:pStyle w:val="ConsPlusNormal"/>
      </w:pPr>
    </w:p>
    <w:p w:rsidR="005A23F2" w:rsidRPr="0044378A" w:rsidRDefault="005A23F2">
      <w:pPr>
        <w:pStyle w:val="ConsPlusNormal"/>
      </w:pPr>
    </w:p>
    <w:p w:rsidR="005A23F2" w:rsidRPr="0044378A" w:rsidRDefault="0036061C">
      <w:pPr>
        <w:pStyle w:val="ConsPlusNormal"/>
        <w:jc w:val="right"/>
        <w:outlineLvl w:val="1"/>
      </w:pPr>
      <w:r w:rsidRPr="0044378A">
        <w:t>Приложение 2.3</w:t>
      </w:r>
    </w:p>
    <w:p w:rsidR="005A23F2" w:rsidRPr="0044378A" w:rsidRDefault="0036061C">
      <w:pPr>
        <w:pStyle w:val="ConsPlusNormal"/>
        <w:jc w:val="right"/>
      </w:pPr>
      <w:r w:rsidRPr="0044378A">
        <w:t>к Государственной программе</w:t>
      </w:r>
    </w:p>
    <w:p w:rsidR="005A23F2" w:rsidRPr="0044378A" w:rsidRDefault="0036061C">
      <w:pPr>
        <w:pStyle w:val="ConsPlusNormal"/>
        <w:jc w:val="right"/>
      </w:pPr>
      <w:r w:rsidRPr="0044378A">
        <w:t>Республики Коми</w:t>
      </w:r>
    </w:p>
    <w:p w:rsidR="005A23F2" w:rsidRPr="0044378A" w:rsidRDefault="0036061C">
      <w:pPr>
        <w:pStyle w:val="ConsPlusNormal"/>
        <w:jc w:val="right"/>
      </w:pPr>
      <w:r w:rsidRPr="0044378A">
        <w:t>"Развитие сельского хозяйства</w:t>
      </w:r>
    </w:p>
    <w:p w:rsidR="005A23F2" w:rsidRPr="0044378A" w:rsidRDefault="0036061C">
      <w:pPr>
        <w:pStyle w:val="ConsPlusNormal"/>
        <w:jc w:val="right"/>
      </w:pPr>
      <w:r w:rsidRPr="0044378A">
        <w:t>и регулирование рынков</w:t>
      </w:r>
    </w:p>
    <w:p w:rsidR="005A23F2" w:rsidRPr="0044378A" w:rsidRDefault="0036061C">
      <w:pPr>
        <w:pStyle w:val="ConsPlusNormal"/>
        <w:jc w:val="right"/>
      </w:pPr>
      <w:r w:rsidRPr="0044378A">
        <w:t>сельскохозяйственной продукции,</w:t>
      </w:r>
    </w:p>
    <w:p w:rsidR="005A23F2" w:rsidRPr="0044378A" w:rsidRDefault="0036061C">
      <w:pPr>
        <w:pStyle w:val="ConsPlusNormal"/>
        <w:jc w:val="right"/>
      </w:pPr>
      <w:r w:rsidRPr="0044378A">
        <w:t>сырья и продовольствия, развитие</w:t>
      </w:r>
    </w:p>
    <w:p w:rsidR="005A23F2" w:rsidRPr="0044378A" w:rsidRDefault="0036061C">
      <w:pPr>
        <w:pStyle w:val="ConsPlusNormal"/>
        <w:jc w:val="right"/>
      </w:pPr>
      <w:r w:rsidRPr="0044378A">
        <w:t>рыбохозяйственного комплекса"</w:t>
      </w:r>
    </w:p>
    <w:p w:rsidR="005A23F2" w:rsidRPr="0044378A" w:rsidRDefault="005A23F2">
      <w:pPr>
        <w:pStyle w:val="ConsPlusNormal"/>
      </w:pPr>
    </w:p>
    <w:p w:rsidR="005A23F2" w:rsidRPr="0044378A" w:rsidRDefault="0036061C">
      <w:pPr>
        <w:pStyle w:val="ConsPlusTitle"/>
        <w:jc w:val="center"/>
        <w:rPr>
          <w:rFonts w:ascii="Times New Roman" w:hAnsi="Times New Roman" w:cs="Times New Roman"/>
        </w:rPr>
      </w:pPr>
      <w:bookmarkStart w:id="208" w:name="Par9406"/>
      <w:bookmarkEnd w:id="208"/>
      <w:r w:rsidRPr="0044378A">
        <w:rPr>
          <w:rFonts w:ascii="Times New Roman" w:hAnsi="Times New Roman" w:cs="Times New Roman"/>
        </w:rPr>
        <w:t>ПОРЯДОК</w:t>
      </w:r>
    </w:p>
    <w:p w:rsidR="005A23F2" w:rsidRPr="0044378A" w:rsidRDefault="0036061C">
      <w:pPr>
        <w:pStyle w:val="ConsPlusTitle"/>
        <w:jc w:val="center"/>
        <w:rPr>
          <w:rFonts w:ascii="Times New Roman" w:hAnsi="Times New Roman" w:cs="Times New Roman"/>
        </w:rPr>
      </w:pPr>
      <w:r w:rsidRPr="0044378A">
        <w:rPr>
          <w:rFonts w:ascii="Times New Roman" w:hAnsi="Times New Roman" w:cs="Times New Roman"/>
        </w:rPr>
        <w:t>ПРЕДОСТАВЛЕНИЯ СУБСИДИЙ НА ПОДДЕРЖКУ ОТДЕЛЬНЫХ</w:t>
      </w:r>
    </w:p>
    <w:p w:rsidR="005A23F2" w:rsidRPr="0044378A" w:rsidRDefault="0036061C">
      <w:pPr>
        <w:pStyle w:val="ConsPlusTitle"/>
        <w:jc w:val="center"/>
        <w:rPr>
          <w:rFonts w:ascii="Times New Roman" w:hAnsi="Times New Roman" w:cs="Times New Roman"/>
        </w:rPr>
      </w:pPr>
      <w:r w:rsidRPr="0044378A">
        <w:rPr>
          <w:rFonts w:ascii="Times New Roman" w:hAnsi="Times New Roman" w:cs="Times New Roman"/>
        </w:rPr>
        <w:t>ПОДОТРАСЛЕЙ РАСТЕНИЕВОДСТВА И ЖИВОТНОВОДСТВА,</w:t>
      </w:r>
    </w:p>
    <w:p w:rsidR="005A23F2" w:rsidRPr="0044378A" w:rsidRDefault="0036061C">
      <w:pPr>
        <w:pStyle w:val="ConsPlusTitle"/>
        <w:jc w:val="center"/>
        <w:rPr>
          <w:rFonts w:ascii="Times New Roman" w:hAnsi="Times New Roman" w:cs="Times New Roman"/>
        </w:rPr>
      </w:pPr>
      <w:r w:rsidRPr="0044378A">
        <w:rPr>
          <w:rFonts w:ascii="Times New Roman" w:hAnsi="Times New Roman" w:cs="Times New Roman"/>
        </w:rPr>
        <w:t>А ТАКЖЕ СЕЛЬСКОХОЗЯЙСТВЕННОГО СТРАХОВАНИЯ</w:t>
      </w:r>
    </w:p>
    <w:p w:rsidR="005A23F2" w:rsidRPr="0044378A" w:rsidRDefault="005A23F2">
      <w:pPr>
        <w:pStyle w:val="ConsPlusNormal"/>
      </w:pPr>
    </w:p>
    <w:tbl>
      <w:tblPr>
        <w:tblW w:w="5000" w:type="pct"/>
        <w:tblCellMar>
          <w:left w:w="0" w:type="dxa"/>
          <w:right w:w="0" w:type="dxa"/>
        </w:tblCellMar>
        <w:tblLook w:val="0000"/>
      </w:tblPr>
      <w:tblGrid>
        <w:gridCol w:w="60"/>
        <w:gridCol w:w="113"/>
        <w:gridCol w:w="9921"/>
        <w:gridCol w:w="113"/>
      </w:tblGrid>
      <w:tr w:rsidR="005A23F2" w:rsidRPr="0044378A">
        <w:tc>
          <w:tcPr>
            <w:tcW w:w="60" w:type="dxa"/>
            <w:shd w:val="clear" w:color="auto" w:fill="CED3F1"/>
            <w:tcMar>
              <w:top w:w="0" w:type="dxa"/>
              <w:left w:w="0" w:type="dxa"/>
              <w:bottom w:w="0" w:type="dxa"/>
              <w:right w:w="0" w:type="dxa"/>
            </w:tcMar>
          </w:tcPr>
          <w:p w:rsidR="005A23F2" w:rsidRPr="0044378A" w:rsidRDefault="005A23F2">
            <w:pPr>
              <w:pStyle w:val="ConsPlusNormal"/>
            </w:pPr>
          </w:p>
        </w:tc>
        <w:tc>
          <w:tcPr>
            <w:tcW w:w="113" w:type="dxa"/>
            <w:shd w:val="clear" w:color="auto" w:fill="F4F3F8"/>
            <w:tcMar>
              <w:top w:w="0" w:type="dxa"/>
              <w:left w:w="0" w:type="dxa"/>
              <w:bottom w:w="0" w:type="dxa"/>
              <w:right w:w="0" w:type="dxa"/>
            </w:tcMar>
          </w:tcPr>
          <w:p w:rsidR="005A23F2" w:rsidRPr="0044378A" w:rsidRDefault="005A23F2">
            <w:pPr>
              <w:pStyle w:val="ConsPlusNormal"/>
            </w:pPr>
          </w:p>
        </w:tc>
        <w:tc>
          <w:tcPr>
            <w:tcW w:w="0" w:type="auto"/>
            <w:shd w:val="clear" w:color="auto" w:fill="F4F3F8"/>
            <w:tcMar>
              <w:top w:w="113" w:type="dxa"/>
              <w:left w:w="0" w:type="dxa"/>
              <w:bottom w:w="113" w:type="dxa"/>
              <w:right w:w="0" w:type="dxa"/>
            </w:tcMar>
          </w:tcPr>
          <w:p w:rsidR="005A23F2" w:rsidRPr="0044378A" w:rsidRDefault="0036061C">
            <w:pPr>
              <w:pStyle w:val="ConsPlusNormal"/>
              <w:jc w:val="center"/>
              <w:rPr>
                <w:color w:val="392C69"/>
              </w:rPr>
            </w:pPr>
            <w:r w:rsidRPr="0044378A">
              <w:rPr>
                <w:color w:val="392C69"/>
              </w:rPr>
              <w:t>Список изменяющих документов</w:t>
            </w:r>
          </w:p>
          <w:p w:rsidR="005A23F2" w:rsidRPr="0044378A" w:rsidRDefault="0036061C">
            <w:pPr>
              <w:pStyle w:val="ConsPlusNormal"/>
              <w:jc w:val="center"/>
              <w:rPr>
                <w:color w:val="392C69"/>
              </w:rPr>
            </w:pPr>
            <w:r w:rsidRPr="0044378A">
              <w:rPr>
                <w:color w:val="392C69"/>
              </w:rPr>
              <w:t xml:space="preserve">(в ред. Постановлений Правительства РК от 24.04.2020 </w:t>
            </w:r>
            <w:hyperlink r:id="rId711" w:history="1">
              <w:r w:rsidRPr="0044378A">
                <w:rPr>
                  <w:color w:val="0000FF"/>
                </w:rPr>
                <w:t>N 201</w:t>
              </w:r>
            </w:hyperlink>
            <w:r w:rsidRPr="0044378A">
              <w:rPr>
                <w:color w:val="392C69"/>
              </w:rPr>
              <w:t>,</w:t>
            </w:r>
          </w:p>
          <w:p w:rsidR="005A23F2" w:rsidRPr="0044378A" w:rsidRDefault="0036061C">
            <w:pPr>
              <w:pStyle w:val="ConsPlusNormal"/>
              <w:jc w:val="center"/>
              <w:rPr>
                <w:color w:val="392C69"/>
              </w:rPr>
            </w:pPr>
            <w:r w:rsidRPr="0044378A">
              <w:rPr>
                <w:color w:val="392C69"/>
              </w:rPr>
              <w:t xml:space="preserve">от 10.07.2020 </w:t>
            </w:r>
            <w:hyperlink r:id="rId712" w:history="1">
              <w:r w:rsidRPr="0044378A">
                <w:rPr>
                  <w:color w:val="0000FF"/>
                </w:rPr>
                <w:t>N 346</w:t>
              </w:r>
            </w:hyperlink>
            <w:r w:rsidRPr="0044378A">
              <w:rPr>
                <w:color w:val="392C69"/>
              </w:rPr>
              <w:t xml:space="preserve">, от 18.08.2020 </w:t>
            </w:r>
            <w:hyperlink r:id="rId713" w:history="1">
              <w:r w:rsidRPr="0044378A">
                <w:rPr>
                  <w:color w:val="0000FF"/>
                </w:rPr>
                <w:t>N 414</w:t>
              </w:r>
            </w:hyperlink>
            <w:r w:rsidRPr="0044378A">
              <w:rPr>
                <w:color w:val="392C69"/>
              </w:rPr>
              <w:t xml:space="preserve">, от 23.04.2021 </w:t>
            </w:r>
            <w:hyperlink r:id="rId714" w:history="1">
              <w:r w:rsidRPr="0044378A">
                <w:rPr>
                  <w:color w:val="0000FF"/>
                </w:rPr>
                <w:t>N 212</w:t>
              </w:r>
            </w:hyperlink>
            <w:r w:rsidRPr="0044378A">
              <w:rPr>
                <w:color w:val="392C69"/>
              </w:rPr>
              <w:t>,</w:t>
            </w:r>
          </w:p>
          <w:p w:rsidR="005A23F2" w:rsidRPr="0044378A" w:rsidRDefault="0036061C">
            <w:pPr>
              <w:pStyle w:val="ConsPlusNormal"/>
              <w:jc w:val="center"/>
              <w:rPr>
                <w:color w:val="392C69"/>
              </w:rPr>
            </w:pPr>
            <w:r w:rsidRPr="0044378A">
              <w:rPr>
                <w:color w:val="392C69"/>
              </w:rPr>
              <w:t xml:space="preserve">от 17.05.2021 </w:t>
            </w:r>
            <w:hyperlink r:id="rId715" w:history="1">
              <w:r w:rsidRPr="0044378A">
                <w:rPr>
                  <w:color w:val="0000FF"/>
                </w:rPr>
                <w:t>N 252</w:t>
              </w:r>
            </w:hyperlink>
            <w:r w:rsidRPr="0044378A">
              <w:rPr>
                <w:color w:val="392C69"/>
              </w:rPr>
              <w:t xml:space="preserve">, от 18.06.2021 </w:t>
            </w:r>
            <w:hyperlink r:id="rId716" w:history="1">
              <w:r w:rsidRPr="0044378A">
                <w:rPr>
                  <w:color w:val="0000FF"/>
                </w:rPr>
                <w:t>N 294</w:t>
              </w:r>
            </w:hyperlink>
            <w:r w:rsidRPr="0044378A">
              <w:rPr>
                <w:color w:val="392C69"/>
              </w:rPr>
              <w:t xml:space="preserve">, от 28.07.2021 </w:t>
            </w:r>
            <w:hyperlink r:id="rId717" w:history="1">
              <w:r w:rsidRPr="0044378A">
                <w:rPr>
                  <w:color w:val="0000FF"/>
                </w:rPr>
                <w:t>N 353</w:t>
              </w:r>
            </w:hyperlink>
            <w:r w:rsidRPr="0044378A">
              <w:rPr>
                <w:color w:val="392C69"/>
              </w:rPr>
              <w:t>)</w:t>
            </w:r>
          </w:p>
        </w:tc>
        <w:tc>
          <w:tcPr>
            <w:tcW w:w="113" w:type="dxa"/>
            <w:shd w:val="clear" w:color="auto" w:fill="F4F3F8"/>
            <w:tcMar>
              <w:top w:w="0" w:type="dxa"/>
              <w:left w:w="0" w:type="dxa"/>
              <w:bottom w:w="0" w:type="dxa"/>
              <w:right w:w="0" w:type="dxa"/>
            </w:tcMar>
          </w:tcPr>
          <w:p w:rsidR="005A23F2" w:rsidRPr="0044378A" w:rsidRDefault="005A23F2">
            <w:pPr>
              <w:pStyle w:val="ConsPlusNormal"/>
              <w:jc w:val="center"/>
              <w:rPr>
                <w:color w:val="392C69"/>
              </w:rPr>
            </w:pPr>
          </w:p>
        </w:tc>
      </w:tr>
    </w:tbl>
    <w:p w:rsidR="005A23F2" w:rsidRPr="0044378A" w:rsidRDefault="005A23F2">
      <w:pPr>
        <w:pStyle w:val="ConsPlusNormal"/>
      </w:pPr>
    </w:p>
    <w:p w:rsidR="005A23F2" w:rsidRPr="0044378A" w:rsidRDefault="0036061C">
      <w:pPr>
        <w:pStyle w:val="ConsPlusNormal"/>
        <w:ind w:firstLine="540"/>
        <w:jc w:val="both"/>
      </w:pPr>
      <w:bookmarkStart w:id="209" w:name="Par9415"/>
      <w:bookmarkEnd w:id="209"/>
      <w:r w:rsidRPr="0044378A">
        <w:t xml:space="preserve">1. Настоящий Порядок устанавливает цели, правила и условия предоставления субсидий на поддержку отдельных подотраслей растениеводства и животноводства, а также сельскохозяйственного страхования (далее - субсидии) за счет средств республиканского бюджета Республики Коми, в том числе источником финансового обеспечения которых являются средства федерального бюджета, предоставляемые в соответствии с </w:t>
      </w:r>
      <w:hyperlink r:id="rId718" w:history="1">
        <w:r w:rsidRPr="0044378A">
          <w:rPr>
            <w:color w:val="0000FF"/>
          </w:rPr>
          <w:t>Правилами</w:t>
        </w:r>
      </w:hyperlink>
      <w:r w:rsidRPr="0044378A">
        <w:t xml:space="preserve"> предоставления и распределения субсидий из федерального бюджета бюджетам субъектов Российской Федерации на поддержку сельскохозяйственного производства по отдельным подотраслям растениеводства и животноводства, установленными Государственной программой развития сельского хозяйства и регулирования рынков сельскохозяйственной продукции, сырья и продовольствия, утвержденной постановлением Правительства Российской Федерации от 14 июля 2012 г. N 717 (приложение N 7), (далее - Правила).</w:t>
      </w:r>
    </w:p>
    <w:p w:rsidR="005A23F2" w:rsidRPr="0044378A" w:rsidRDefault="0036061C">
      <w:pPr>
        <w:pStyle w:val="ConsPlusNormal"/>
        <w:jc w:val="both"/>
      </w:pPr>
      <w:r w:rsidRPr="0044378A">
        <w:t xml:space="preserve">(в ред. </w:t>
      </w:r>
      <w:hyperlink r:id="rId719" w:history="1">
        <w:r w:rsidRPr="0044378A">
          <w:rPr>
            <w:color w:val="0000FF"/>
          </w:rPr>
          <w:t>Постановления</w:t>
        </w:r>
      </w:hyperlink>
      <w:r w:rsidRPr="0044378A">
        <w:t xml:space="preserve"> Правительства РК от 23.04.2021 N 212)</w:t>
      </w:r>
    </w:p>
    <w:p w:rsidR="005A23F2" w:rsidRPr="0044378A" w:rsidRDefault="0036061C">
      <w:pPr>
        <w:pStyle w:val="ConsPlusNormal"/>
        <w:spacing w:before="240"/>
        <w:ind w:firstLine="540"/>
        <w:jc w:val="both"/>
      </w:pPr>
      <w:r w:rsidRPr="0044378A">
        <w:t>Понятия, используемые в настоящем Порядке, применяются в значениях, определенных Правилами.</w:t>
      </w:r>
    </w:p>
    <w:p w:rsidR="005A23F2" w:rsidRPr="0044378A" w:rsidRDefault="0036061C">
      <w:pPr>
        <w:pStyle w:val="ConsPlusNormal"/>
        <w:spacing w:before="240"/>
        <w:ind w:firstLine="540"/>
        <w:jc w:val="both"/>
      </w:pPr>
      <w:r w:rsidRPr="0044378A">
        <w:t xml:space="preserve">Субсидии предоставляются Министерством сельского хозяйства и потребительского рынка Республики Коми (далее - Министерство), осуществляющим функции главного распорядителя бюджетных средств, до которого в соответствии с бюджетным законодательством Российской Федерации как получателя средств республиканского бюджета Республики Коми доведены в установленном порядке лимиты бюджетных обязательств на предоставление субсидий на соответствующий финансовый год (соответствующий финансовый год и плановый период), на цели, указанные в </w:t>
      </w:r>
      <w:hyperlink w:anchor="Par9421" w:tooltip="2. Целями предоставления субсидий является возмещение затрат получателей субсидий в связи с производством (реализацией) товаров, выполнением работ, оказанием услуг при реализации мероприятий Государственной программы Республики Коми &quot;Развитие сельского хозяйст" w:history="1">
        <w:r w:rsidRPr="0044378A">
          <w:rPr>
            <w:color w:val="0000FF"/>
          </w:rPr>
          <w:t>пункте 2</w:t>
        </w:r>
      </w:hyperlink>
      <w:r w:rsidRPr="0044378A">
        <w:t xml:space="preserve"> настоящего Порядка.</w:t>
      </w:r>
    </w:p>
    <w:p w:rsidR="005A23F2" w:rsidRPr="0044378A" w:rsidRDefault="0036061C">
      <w:pPr>
        <w:pStyle w:val="ConsPlusNormal"/>
        <w:jc w:val="both"/>
      </w:pPr>
      <w:r w:rsidRPr="0044378A">
        <w:t xml:space="preserve">(в ред. </w:t>
      </w:r>
      <w:hyperlink r:id="rId720" w:history="1">
        <w:r w:rsidRPr="0044378A">
          <w:rPr>
            <w:color w:val="0000FF"/>
          </w:rPr>
          <w:t>Постановления</w:t>
        </w:r>
      </w:hyperlink>
      <w:r w:rsidRPr="0044378A">
        <w:t xml:space="preserve"> Правительства РК от 23.04.2021 N 212)</w:t>
      </w:r>
    </w:p>
    <w:p w:rsidR="005A23F2" w:rsidRPr="0044378A" w:rsidRDefault="0036061C">
      <w:pPr>
        <w:pStyle w:val="ConsPlusNormal"/>
        <w:spacing w:before="240"/>
        <w:ind w:firstLine="540"/>
        <w:jc w:val="both"/>
      </w:pPr>
      <w:r w:rsidRPr="0044378A">
        <w:t>Для получателей средств, использующих право на освобождение от исполнения обязанностей налогоплательщика, связанных с исчислением и уплатой налога на добавленную стоимость, возмещение части затрат осуществляется исходя из суммы расходов на приобретение товаров (работ, услуг), включая сумму налога на добавленную стоимость.</w:t>
      </w:r>
    </w:p>
    <w:p w:rsidR="005A23F2" w:rsidRPr="0044378A" w:rsidRDefault="0036061C">
      <w:pPr>
        <w:pStyle w:val="ConsPlusNormal"/>
        <w:spacing w:before="240"/>
        <w:ind w:firstLine="540"/>
        <w:jc w:val="both"/>
      </w:pPr>
      <w:bookmarkStart w:id="210" w:name="Par9421"/>
      <w:bookmarkEnd w:id="210"/>
      <w:r w:rsidRPr="0044378A">
        <w:t>2. Целями предоставления субсидий является возмещение затрат получателей субсидий в связи с производством (реализацией) товаров, выполнением работ, оказанием услуг при реализации мероприятий Государственной программы Республики Коми "Развитие сельского хозяйства и регулирование рынков сельскохозяйственной продукции, сырья и продовольствия, развитие рыбохозяйственного комплекса" (далее - Программа) по следующим направлениям:</w:t>
      </w:r>
    </w:p>
    <w:p w:rsidR="005A23F2" w:rsidRPr="0044378A" w:rsidRDefault="0036061C">
      <w:pPr>
        <w:pStyle w:val="ConsPlusNormal"/>
        <w:spacing w:before="240"/>
        <w:ind w:firstLine="540"/>
        <w:jc w:val="both"/>
      </w:pPr>
      <w:r w:rsidRPr="0044378A">
        <w:t>1) возмещение части затрат на проведение комплекса агротехнологических работ, повышение уровня экологической безопасности сельскохозяйственного производства, а также на повышение плодородия и качества почв (далее - субсидии на оказание несвязанной поддержки в области растениеводства);</w:t>
      </w:r>
    </w:p>
    <w:p w:rsidR="005A23F2" w:rsidRPr="0044378A" w:rsidRDefault="0036061C">
      <w:pPr>
        <w:pStyle w:val="ConsPlusNormal"/>
        <w:spacing w:before="240"/>
        <w:ind w:firstLine="540"/>
        <w:jc w:val="both"/>
      </w:pPr>
      <w:r w:rsidRPr="0044378A">
        <w:lastRenderedPageBreak/>
        <w:t>2) возмещение части затрат на поддержку собственного производства молока (далее - субсидии на повышение продуктивности крупного рогатого скота молочного направления);</w:t>
      </w:r>
    </w:p>
    <w:p w:rsidR="005A23F2" w:rsidRPr="0044378A" w:rsidRDefault="0036061C">
      <w:pPr>
        <w:pStyle w:val="ConsPlusNormal"/>
        <w:spacing w:before="240"/>
        <w:ind w:firstLine="540"/>
        <w:jc w:val="both"/>
      </w:pPr>
      <w:r w:rsidRPr="0044378A">
        <w:t>3) возмещение части затрат на уплату страховых премий, начисленных по договорам сельскохозяйственного страхования в области животноводства;</w:t>
      </w:r>
    </w:p>
    <w:p w:rsidR="005A23F2" w:rsidRPr="0044378A" w:rsidRDefault="0036061C">
      <w:pPr>
        <w:pStyle w:val="ConsPlusNormal"/>
        <w:spacing w:before="240"/>
        <w:ind w:firstLine="540"/>
        <w:jc w:val="both"/>
      </w:pPr>
      <w:r w:rsidRPr="0044378A">
        <w:t>4) возмещение части затрат на содержание племенных сельскохозяйственных животных (далее - субсидии на поддержку племенного животноводства);</w:t>
      </w:r>
    </w:p>
    <w:p w:rsidR="005A23F2" w:rsidRPr="0044378A" w:rsidRDefault="0036061C">
      <w:pPr>
        <w:pStyle w:val="ConsPlusNormal"/>
        <w:jc w:val="both"/>
      </w:pPr>
      <w:r w:rsidRPr="0044378A">
        <w:t xml:space="preserve">(в ред. </w:t>
      </w:r>
      <w:hyperlink r:id="rId721" w:history="1">
        <w:r w:rsidRPr="0044378A">
          <w:rPr>
            <w:color w:val="0000FF"/>
          </w:rPr>
          <w:t>Постановления</w:t>
        </w:r>
      </w:hyperlink>
      <w:r w:rsidRPr="0044378A">
        <w:t xml:space="preserve"> Правительства РК от 23.04.2021 N 212)</w:t>
      </w:r>
    </w:p>
    <w:p w:rsidR="005A23F2" w:rsidRPr="0044378A" w:rsidRDefault="0036061C">
      <w:pPr>
        <w:pStyle w:val="ConsPlusNormal"/>
        <w:spacing w:before="240"/>
        <w:ind w:firstLine="540"/>
        <w:jc w:val="both"/>
      </w:pPr>
      <w:r w:rsidRPr="0044378A">
        <w:t>5) возмещение части затрат на поддержку элитного семеноводства (далее - субсидии на поддержку элитного семеноводства);</w:t>
      </w:r>
    </w:p>
    <w:p w:rsidR="005A23F2" w:rsidRPr="0044378A" w:rsidRDefault="0036061C">
      <w:pPr>
        <w:pStyle w:val="ConsPlusNormal"/>
        <w:jc w:val="both"/>
      </w:pPr>
      <w:r w:rsidRPr="0044378A">
        <w:t xml:space="preserve">(абзац введен </w:t>
      </w:r>
      <w:hyperlink r:id="rId722" w:history="1">
        <w:r w:rsidRPr="0044378A">
          <w:rPr>
            <w:color w:val="0000FF"/>
          </w:rPr>
          <w:t>Постановлением</w:t>
        </w:r>
      </w:hyperlink>
      <w:r w:rsidRPr="0044378A">
        <w:t xml:space="preserve"> Правительства РК от 23.04.2021 N 212)</w:t>
      </w:r>
    </w:p>
    <w:p w:rsidR="005A23F2" w:rsidRPr="0044378A" w:rsidRDefault="0036061C">
      <w:pPr>
        <w:pStyle w:val="ConsPlusNormal"/>
        <w:spacing w:before="240"/>
        <w:ind w:firstLine="540"/>
        <w:jc w:val="both"/>
      </w:pPr>
      <w:r w:rsidRPr="0044378A">
        <w:t>6) возмещение части затрат на приобретение семян кормовых культур, поставляемых в районы Крайнего Севера и приравненные к ним местности (далее - субсидии на приобретение семян кормовых культур, поставляемых в районы Крайнего Севера и приравненные к ним местности);</w:t>
      </w:r>
    </w:p>
    <w:p w:rsidR="005A23F2" w:rsidRPr="0044378A" w:rsidRDefault="0036061C">
      <w:pPr>
        <w:pStyle w:val="ConsPlusNormal"/>
        <w:jc w:val="both"/>
      </w:pPr>
      <w:r w:rsidRPr="0044378A">
        <w:t xml:space="preserve">(абзац введен </w:t>
      </w:r>
      <w:hyperlink r:id="rId723" w:history="1">
        <w:r w:rsidRPr="0044378A">
          <w:rPr>
            <w:color w:val="0000FF"/>
          </w:rPr>
          <w:t>Постановлением</w:t>
        </w:r>
      </w:hyperlink>
      <w:r w:rsidRPr="0044378A">
        <w:t xml:space="preserve"> Правительства РК от 23.04.2021 N 212)</w:t>
      </w:r>
    </w:p>
    <w:p w:rsidR="005A23F2" w:rsidRPr="0044378A" w:rsidRDefault="0036061C">
      <w:pPr>
        <w:pStyle w:val="ConsPlusNormal"/>
        <w:spacing w:before="240"/>
        <w:ind w:firstLine="540"/>
        <w:jc w:val="both"/>
      </w:pPr>
      <w:r w:rsidRPr="0044378A">
        <w:t>7) возмещение части затрат на развитие северного оленеводства (далее - субсидии на развитие северного оленеводства);</w:t>
      </w:r>
    </w:p>
    <w:p w:rsidR="005A23F2" w:rsidRPr="0044378A" w:rsidRDefault="0036061C">
      <w:pPr>
        <w:pStyle w:val="ConsPlusNormal"/>
        <w:jc w:val="both"/>
      </w:pPr>
      <w:r w:rsidRPr="0044378A">
        <w:t xml:space="preserve">(абзац введен </w:t>
      </w:r>
      <w:hyperlink r:id="rId724" w:history="1">
        <w:r w:rsidRPr="0044378A">
          <w:rPr>
            <w:color w:val="0000FF"/>
          </w:rPr>
          <w:t>Постановлением</w:t>
        </w:r>
      </w:hyperlink>
      <w:r w:rsidRPr="0044378A">
        <w:t xml:space="preserve"> Правительства РК от 23.04.2021 N 212)</w:t>
      </w:r>
    </w:p>
    <w:p w:rsidR="005A23F2" w:rsidRPr="0044378A" w:rsidRDefault="0036061C">
      <w:pPr>
        <w:pStyle w:val="ConsPlusNormal"/>
        <w:spacing w:before="240"/>
        <w:ind w:firstLine="540"/>
        <w:jc w:val="both"/>
      </w:pPr>
      <w:r w:rsidRPr="0044378A">
        <w:t>8) возмещение части затрат на развитие мясного животноводства (далее - субсидии на развитие мясного животноводства).</w:t>
      </w:r>
    </w:p>
    <w:p w:rsidR="005A23F2" w:rsidRPr="0044378A" w:rsidRDefault="0036061C">
      <w:pPr>
        <w:pStyle w:val="ConsPlusNormal"/>
        <w:jc w:val="both"/>
      </w:pPr>
      <w:r w:rsidRPr="0044378A">
        <w:t xml:space="preserve">(абзац введен </w:t>
      </w:r>
      <w:hyperlink r:id="rId725" w:history="1">
        <w:r w:rsidRPr="0044378A">
          <w:rPr>
            <w:color w:val="0000FF"/>
          </w:rPr>
          <w:t>Постановлением</w:t>
        </w:r>
      </w:hyperlink>
      <w:r w:rsidRPr="0044378A">
        <w:t xml:space="preserve"> Правительства РК от 23.04.2021 N 212)</w:t>
      </w:r>
    </w:p>
    <w:p w:rsidR="005A23F2" w:rsidRPr="0044378A" w:rsidRDefault="0036061C">
      <w:pPr>
        <w:pStyle w:val="ConsPlusNormal"/>
        <w:spacing w:before="240"/>
        <w:ind w:firstLine="540"/>
        <w:jc w:val="both"/>
      </w:pPr>
      <w:r w:rsidRPr="0044378A">
        <w:t xml:space="preserve">3. К категориям получателей субсидий относятся сельскохозяйственные товаропроизводители, признанные таковыми в соответствии с Федеральным </w:t>
      </w:r>
      <w:hyperlink r:id="rId726" w:history="1">
        <w:r w:rsidRPr="0044378A">
          <w:rPr>
            <w:color w:val="0000FF"/>
          </w:rPr>
          <w:t>законом</w:t>
        </w:r>
      </w:hyperlink>
      <w:r w:rsidRPr="0044378A">
        <w:t xml:space="preserve"> "О развитии сельского хозяйства" (за исключением граждан, ведущих личное подсобное хозяйство, и сельскохозяйственных кредитных потребительских кооперативов) (далее - получатели субсидий).</w:t>
      </w:r>
    </w:p>
    <w:p w:rsidR="005A23F2" w:rsidRPr="0044378A" w:rsidRDefault="0036061C">
      <w:pPr>
        <w:pStyle w:val="ConsPlusNormal"/>
        <w:jc w:val="both"/>
      </w:pPr>
      <w:r w:rsidRPr="0044378A">
        <w:t xml:space="preserve">(в ред. </w:t>
      </w:r>
      <w:hyperlink r:id="rId727" w:history="1">
        <w:r w:rsidRPr="0044378A">
          <w:rPr>
            <w:color w:val="0000FF"/>
          </w:rPr>
          <w:t>Постановления</w:t>
        </w:r>
      </w:hyperlink>
      <w:r w:rsidRPr="0044378A">
        <w:t xml:space="preserve"> Правительства РК от 23.04.2021 N 212)</w:t>
      </w:r>
    </w:p>
    <w:p w:rsidR="005A23F2" w:rsidRPr="0044378A" w:rsidRDefault="0036061C">
      <w:pPr>
        <w:pStyle w:val="ConsPlusNormal"/>
        <w:spacing w:before="240"/>
        <w:ind w:firstLine="540"/>
        <w:jc w:val="both"/>
      </w:pPr>
      <w:r w:rsidRPr="0044378A">
        <w:t>Право на получение субсидий имеют получатели субсидий, одновременно соответствующие следующим требованиям:</w:t>
      </w:r>
    </w:p>
    <w:p w:rsidR="005A23F2" w:rsidRPr="0044378A" w:rsidRDefault="0036061C">
      <w:pPr>
        <w:pStyle w:val="ConsPlusNormal"/>
        <w:jc w:val="both"/>
      </w:pPr>
      <w:r w:rsidRPr="0044378A">
        <w:t xml:space="preserve">(абзац введен </w:t>
      </w:r>
      <w:hyperlink r:id="rId728" w:history="1">
        <w:r w:rsidRPr="0044378A">
          <w:rPr>
            <w:color w:val="0000FF"/>
          </w:rPr>
          <w:t>Постановлением</w:t>
        </w:r>
      </w:hyperlink>
      <w:r w:rsidRPr="0044378A">
        <w:t xml:space="preserve"> Правительства РК от 23.04.2021 N 212)</w:t>
      </w:r>
    </w:p>
    <w:p w:rsidR="005A23F2" w:rsidRPr="0044378A" w:rsidRDefault="0036061C">
      <w:pPr>
        <w:pStyle w:val="ConsPlusNormal"/>
        <w:spacing w:before="240"/>
        <w:ind w:firstLine="540"/>
        <w:jc w:val="both"/>
      </w:pPr>
      <w:bookmarkStart w:id="211" w:name="Par9439"/>
      <w:bookmarkEnd w:id="211"/>
      <w:r w:rsidRPr="0044378A">
        <w:t xml:space="preserve">а) предоставление получателями субсидий отчетности о финансово-экономическом состоянии по формам, утвержденным Минсельхозом России, и в сроки, установленные Министерством (для сельскохозяйственных товаропроизводителей, получавших субсидии в рамках Программы в предыдущем финансовом году), отчета о достижении показателей, необходимых для оценки достижения результатов предоставления субсидий, и обязательствах, принятых в целях их достижения (далее - отчет о достижении показателей), указанного в </w:t>
      </w:r>
      <w:hyperlink w:anchor="Par9598" w:tooltip="6. Требования, которым должны соответствовать получатели субсидий на день обращения в Министерство для заключения соглашения:" w:history="1">
        <w:r w:rsidRPr="0044378A">
          <w:rPr>
            <w:color w:val="0000FF"/>
          </w:rPr>
          <w:t>пункте 6</w:t>
        </w:r>
      </w:hyperlink>
      <w:r w:rsidRPr="0044378A">
        <w:t xml:space="preserve"> настоящего Порядка, в порядке, сроки и по форме, установленным соглашением;</w:t>
      </w:r>
    </w:p>
    <w:p w:rsidR="005A23F2" w:rsidRPr="0044378A" w:rsidRDefault="0036061C">
      <w:pPr>
        <w:pStyle w:val="ConsPlusNormal"/>
        <w:jc w:val="both"/>
      </w:pPr>
      <w:r w:rsidRPr="0044378A">
        <w:t xml:space="preserve">(пп. "а" в ред. </w:t>
      </w:r>
      <w:hyperlink r:id="rId729" w:history="1">
        <w:r w:rsidRPr="0044378A">
          <w:rPr>
            <w:color w:val="0000FF"/>
          </w:rPr>
          <w:t>Постановления</w:t>
        </w:r>
      </w:hyperlink>
      <w:r w:rsidRPr="0044378A">
        <w:t xml:space="preserve"> Правительства РК от 18.08.2020 N 414)</w:t>
      </w:r>
    </w:p>
    <w:p w:rsidR="005A23F2" w:rsidRPr="0044378A" w:rsidRDefault="0036061C">
      <w:pPr>
        <w:pStyle w:val="ConsPlusNormal"/>
        <w:spacing w:before="240"/>
        <w:ind w:firstLine="540"/>
        <w:jc w:val="both"/>
      </w:pPr>
      <w:bookmarkStart w:id="212" w:name="Par9441"/>
      <w:bookmarkEnd w:id="212"/>
      <w:r w:rsidRPr="0044378A">
        <w:t xml:space="preserve">б) отсутствие на день подачи заявления в отношении получателей субсидий - юридических лиц, процессов реорганизации, ликвидации, введенных процедур банкротства, приостановления </w:t>
      </w:r>
      <w:r w:rsidRPr="0044378A">
        <w:lastRenderedPageBreak/>
        <w:t>деятельности в порядке, предусмотренном законодательством Российской Федерации, в отношении получателей субсидий - индивидуальных предпринимателей прекращения деятельности в качестве индивидуального предпринимателя;</w:t>
      </w:r>
    </w:p>
    <w:p w:rsidR="005A23F2" w:rsidRPr="0044378A" w:rsidRDefault="0036061C">
      <w:pPr>
        <w:pStyle w:val="ConsPlusNormal"/>
        <w:spacing w:before="240"/>
        <w:ind w:firstLine="540"/>
        <w:jc w:val="both"/>
      </w:pPr>
      <w:r w:rsidRPr="0044378A">
        <w:t>в) соблюдение условий предоставления субсидий, установленных настоящим Порядком.</w:t>
      </w:r>
    </w:p>
    <w:p w:rsidR="005A23F2" w:rsidRPr="0044378A" w:rsidRDefault="0036061C">
      <w:pPr>
        <w:pStyle w:val="ConsPlusNormal"/>
        <w:spacing w:before="240"/>
        <w:ind w:firstLine="540"/>
        <w:jc w:val="both"/>
      </w:pPr>
      <w:r w:rsidRPr="0044378A">
        <w:t>Перечень юридических лиц, находящихся в процессе реорганизации, ликвидации, в процедуре банкротства, деятельность которых приостановлена в порядке, предусмотренном законодательством Российской Федерации, по состоянию на первое число каждого квартала текущего года ведет государственное казенное учреждение Республики Коми "Центр государственной поддержки агропромышленного комплекса и рыбного хозяйства Республики Коми" (далее - Государственное учреждение).</w:t>
      </w:r>
    </w:p>
    <w:p w:rsidR="005A23F2" w:rsidRPr="0044378A" w:rsidRDefault="0036061C">
      <w:pPr>
        <w:pStyle w:val="ConsPlusNormal"/>
        <w:spacing w:before="240"/>
        <w:ind w:firstLine="540"/>
        <w:jc w:val="both"/>
      </w:pPr>
      <w:bookmarkStart w:id="213" w:name="Par9444"/>
      <w:bookmarkEnd w:id="213"/>
      <w:r w:rsidRPr="0044378A">
        <w:t>4. Субсидии предоставляются при следующих условиях и в следующих размерах:</w:t>
      </w:r>
    </w:p>
    <w:p w:rsidR="005A23F2" w:rsidRPr="0044378A" w:rsidRDefault="0036061C">
      <w:pPr>
        <w:pStyle w:val="ConsPlusNormal"/>
        <w:spacing w:before="240"/>
        <w:ind w:firstLine="540"/>
        <w:jc w:val="both"/>
      </w:pPr>
      <w:bookmarkStart w:id="214" w:name="Par9445"/>
      <w:bookmarkEnd w:id="214"/>
      <w:r w:rsidRPr="0044378A">
        <w:t xml:space="preserve">1) субсидии на оказание несвязанной поддержки в области растениеводства предоставляются получателям субсидий, включенным в единый реестр субъектов малого и среднего предпринимательства, отвечающим критериям малого предприятия в соответствии с Федеральным </w:t>
      </w:r>
      <w:hyperlink r:id="rId730" w:history="1">
        <w:r w:rsidRPr="0044378A">
          <w:rPr>
            <w:color w:val="0000FF"/>
          </w:rPr>
          <w:t>законом</w:t>
        </w:r>
      </w:hyperlink>
      <w:r w:rsidRPr="0044378A">
        <w:t xml:space="preserve"> "О развитии малого и среднего предпринимательства в Российской Федерации":</w:t>
      </w:r>
    </w:p>
    <w:p w:rsidR="005A23F2" w:rsidRPr="0044378A" w:rsidRDefault="0036061C">
      <w:pPr>
        <w:pStyle w:val="ConsPlusNormal"/>
        <w:spacing w:before="240"/>
        <w:ind w:firstLine="540"/>
        <w:jc w:val="both"/>
      </w:pPr>
      <w:r w:rsidRPr="0044378A">
        <w:t>при использовании на посев при проведении агротехнологических работ семян сельскохозяйственных культур, сорта и гибриды которых включены в Государственный реестр селекционных достижений, допущенных к использованию по конкретному региону допуска (далее - Государственный реестр);</w:t>
      </w:r>
    </w:p>
    <w:p w:rsidR="005A23F2" w:rsidRPr="0044378A" w:rsidRDefault="0036061C">
      <w:pPr>
        <w:pStyle w:val="ConsPlusNormal"/>
        <w:spacing w:before="240"/>
        <w:ind w:firstLine="540"/>
        <w:jc w:val="both"/>
      </w:pPr>
      <w:r w:rsidRPr="0044378A">
        <w:t xml:space="preserve">при соответствии сортовых и посевных качеств семян, использованных на посев, </w:t>
      </w:r>
      <w:hyperlink r:id="rId731" w:history="1">
        <w:r w:rsidRPr="0044378A">
          <w:rPr>
            <w:color w:val="0000FF"/>
          </w:rPr>
          <w:t>ГОСТ Р 52325-2005</w:t>
        </w:r>
      </w:hyperlink>
      <w:r w:rsidRPr="0044378A">
        <w:t xml:space="preserve">, </w:t>
      </w:r>
      <w:hyperlink r:id="rId732" w:history="1">
        <w:r w:rsidRPr="0044378A">
          <w:rPr>
            <w:color w:val="0000FF"/>
          </w:rPr>
          <w:t>ГОСТ Р 58472-2019</w:t>
        </w:r>
      </w:hyperlink>
      <w:r w:rsidRPr="0044378A">
        <w:t xml:space="preserve">, для овощных культур - </w:t>
      </w:r>
      <w:hyperlink r:id="rId733" w:history="1">
        <w:r w:rsidRPr="0044378A">
          <w:rPr>
            <w:color w:val="0000FF"/>
          </w:rPr>
          <w:t>ГОСТ 32592-2013</w:t>
        </w:r>
      </w:hyperlink>
      <w:r w:rsidRPr="0044378A">
        <w:t xml:space="preserve">, ГОСТ 30106-94, для картофеля - </w:t>
      </w:r>
      <w:hyperlink r:id="rId734" w:history="1">
        <w:r w:rsidRPr="0044378A">
          <w:rPr>
            <w:color w:val="0000FF"/>
          </w:rPr>
          <w:t>ГОСТ 33996-2016</w:t>
        </w:r>
      </w:hyperlink>
      <w:r w:rsidRPr="0044378A">
        <w:t>;</w:t>
      </w:r>
    </w:p>
    <w:p w:rsidR="005A23F2" w:rsidRPr="0044378A" w:rsidRDefault="0036061C">
      <w:pPr>
        <w:pStyle w:val="ConsPlusNormal"/>
        <w:jc w:val="both"/>
      </w:pPr>
      <w:r w:rsidRPr="0044378A">
        <w:t xml:space="preserve">(в ред. </w:t>
      </w:r>
      <w:hyperlink r:id="rId735" w:history="1">
        <w:r w:rsidRPr="0044378A">
          <w:rPr>
            <w:color w:val="0000FF"/>
          </w:rPr>
          <w:t>Постановления</w:t>
        </w:r>
      </w:hyperlink>
      <w:r w:rsidRPr="0044378A">
        <w:t xml:space="preserve"> Правительства РК от 28.07.2021 N 353)</w:t>
      </w:r>
    </w:p>
    <w:p w:rsidR="005A23F2" w:rsidRPr="0044378A" w:rsidRDefault="0036061C">
      <w:pPr>
        <w:pStyle w:val="ConsPlusNormal"/>
        <w:spacing w:before="240"/>
        <w:ind w:firstLine="540"/>
        <w:jc w:val="both"/>
      </w:pPr>
      <w:r w:rsidRPr="0044378A">
        <w:t>при использовании многокомпонентных смесей семян сельскохозяйственных культур, в составе которых не менее чем один сорт (гибрид) должен быть допущен к использованию по конкретному региону допуска.</w:t>
      </w:r>
    </w:p>
    <w:p w:rsidR="005A23F2" w:rsidRPr="0044378A" w:rsidRDefault="0036061C">
      <w:pPr>
        <w:pStyle w:val="ConsPlusNormal"/>
        <w:spacing w:before="240"/>
        <w:ind w:firstLine="540"/>
        <w:jc w:val="both"/>
      </w:pPr>
      <w:r w:rsidRPr="0044378A">
        <w:t>Субсидии, предусмотренные настоящим подпунктом, предоставляются по ставкам на 1 гектар посевной площади за предшествующий год, рассчитываемым Министерством на основании документов, представленных для получения субсидий получателями субсидий, соответствующими условиям, установленным настоящим подпунктом, по следующим формулам:</w:t>
      </w:r>
    </w:p>
    <w:p w:rsidR="005A23F2" w:rsidRPr="0044378A" w:rsidRDefault="0036061C">
      <w:pPr>
        <w:pStyle w:val="ConsPlusNormal"/>
        <w:spacing w:before="240"/>
        <w:ind w:firstLine="540"/>
        <w:jc w:val="both"/>
      </w:pPr>
      <w:r w:rsidRPr="0044378A">
        <w:t>а) по ставкам на 1 гектар посевной площади, занятой зерновыми, зернобобовыми и кормовыми сельскохозяйственными культурами (далее - посевная площадь кормовых культур):</w:t>
      </w:r>
    </w:p>
    <w:p w:rsidR="005A23F2" w:rsidRPr="0044378A" w:rsidRDefault="005A23F2">
      <w:pPr>
        <w:pStyle w:val="ConsPlusNormal"/>
      </w:pPr>
    </w:p>
    <w:p w:rsidR="005A23F2" w:rsidRPr="0044378A" w:rsidRDefault="00EC4AEA">
      <w:pPr>
        <w:pStyle w:val="ConsPlusNormal"/>
        <w:ind w:firstLine="540"/>
        <w:jc w:val="both"/>
      </w:pPr>
      <w:r w:rsidRPr="0044378A">
        <w:rPr>
          <w:noProof/>
          <w:position w:val="-27"/>
        </w:rPr>
        <w:drawing>
          <wp:inline distT="0" distB="0" distL="0" distR="0">
            <wp:extent cx="1924050" cy="504825"/>
            <wp:effectExtent l="0" t="0" r="0"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7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24050" cy="504825"/>
                    </a:xfrm>
                    <a:prstGeom prst="rect">
                      <a:avLst/>
                    </a:prstGeom>
                    <a:noFill/>
                    <a:ln>
                      <a:noFill/>
                    </a:ln>
                  </pic:spPr>
                </pic:pic>
              </a:graphicData>
            </a:graphic>
          </wp:inline>
        </w:drawing>
      </w:r>
      <w:r w:rsidR="0036061C" w:rsidRPr="0044378A">
        <w:t>,</w:t>
      </w:r>
    </w:p>
    <w:p w:rsidR="005A23F2" w:rsidRPr="0044378A" w:rsidRDefault="005A23F2">
      <w:pPr>
        <w:pStyle w:val="ConsPlusNormal"/>
      </w:pPr>
    </w:p>
    <w:p w:rsidR="005A23F2" w:rsidRPr="0044378A" w:rsidRDefault="0036061C">
      <w:pPr>
        <w:pStyle w:val="ConsPlusNormal"/>
        <w:ind w:firstLine="540"/>
        <w:jc w:val="both"/>
      </w:pPr>
      <w:r w:rsidRPr="0044378A">
        <w:t>где:</w:t>
      </w:r>
    </w:p>
    <w:p w:rsidR="005A23F2" w:rsidRPr="0044378A" w:rsidRDefault="0036061C">
      <w:pPr>
        <w:pStyle w:val="ConsPlusNormal"/>
        <w:spacing w:before="240"/>
        <w:ind w:firstLine="540"/>
        <w:jc w:val="both"/>
      </w:pPr>
      <w:r w:rsidRPr="0044378A">
        <w:lastRenderedPageBreak/>
        <w:t>C1 - ставка субсидий на 1 гектар посевной площади кормовых культур, в отношении которой не проведены работы по фосфоритованию и (или) гипсованию и не осуществлено страхование сельскохозяйственных культур, рублей;</w:t>
      </w:r>
    </w:p>
    <w:p w:rsidR="005A23F2" w:rsidRPr="0044378A" w:rsidRDefault="0036061C">
      <w:pPr>
        <w:pStyle w:val="ConsPlusNormal"/>
        <w:spacing w:before="240"/>
        <w:ind w:firstLine="540"/>
        <w:jc w:val="both"/>
      </w:pPr>
      <w:r w:rsidRPr="0044378A">
        <w:t xml:space="preserve">W - общий объем средств республиканского бюджета Республики Коми, в том числе источником финансового обеспечения которых являются средства федерального бюджета, предусмотренных для предоставления субсидий в соответствии с </w:t>
      </w:r>
      <w:hyperlink w:anchor="Par9445" w:tooltip="1) субсидии на оказание несвязанной поддержки в области растениеводства предоставляются получателям субсидий, включенным в единый реестр субъектов малого и среднего предпринимательства, отвечающим критериям малого предприятия в соответствии с Федеральным закон" w:history="1">
        <w:r w:rsidRPr="0044378A">
          <w:rPr>
            <w:color w:val="0000FF"/>
          </w:rPr>
          <w:t>подпунктом 1</w:t>
        </w:r>
      </w:hyperlink>
      <w:r w:rsidRPr="0044378A">
        <w:t xml:space="preserve"> настоящего пункта на соответствующий финансовый год, рублей;</w:t>
      </w:r>
    </w:p>
    <w:p w:rsidR="005A23F2" w:rsidRPr="0044378A" w:rsidRDefault="0036061C">
      <w:pPr>
        <w:pStyle w:val="ConsPlusNormal"/>
        <w:spacing w:before="240"/>
        <w:ind w:firstLine="540"/>
        <w:jc w:val="both"/>
      </w:pPr>
      <w:r w:rsidRPr="0044378A">
        <w:t>K - коэффициент, устанавливаемый Министерством для определения объема субсидий, предоставляемых в расчете на 1 гектар посевной площади кормовых культур;</w:t>
      </w:r>
    </w:p>
    <w:p w:rsidR="005A23F2" w:rsidRPr="0044378A" w:rsidRDefault="0036061C">
      <w:pPr>
        <w:pStyle w:val="ConsPlusNormal"/>
        <w:spacing w:before="240"/>
        <w:ind w:firstLine="540"/>
        <w:jc w:val="both"/>
      </w:pPr>
      <w:r w:rsidRPr="0044378A">
        <w:t>S1 - общая посевная площадь кормовых культур, в отношении которой не проведены работы по фосфоритованию и (или) гипсованию и не осуществлено страхование сельскохозяйственных культур, гектаров;</w:t>
      </w:r>
    </w:p>
    <w:p w:rsidR="005A23F2" w:rsidRPr="0044378A" w:rsidRDefault="0036061C">
      <w:pPr>
        <w:pStyle w:val="ConsPlusNormal"/>
        <w:spacing w:before="240"/>
        <w:ind w:firstLine="540"/>
        <w:jc w:val="both"/>
      </w:pPr>
      <w:r w:rsidRPr="0044378A">
        <w:t>S2 - общая посевная площадь кормовых культур, в отношении которой проведены работы по фосфоритованию и (или) гипсованию, гектаров;</w:t>
      </w:r>
    </w:p>
    <w:p w:rsidR="005A23F2" w:rsidRPr="0044378A" w:rsidRDefault="0036061C">
      <w:pPr>
        <w:pStyle w:val="ConsPlusNormal"/>
        <w:spacing w:before="240"/>
        <w:ind w:firstLine="540"/>
        <w:jc w:val="both"/>
      </w:pPr>
      <w:r w:rsidRPr="0044378A">
        <w:t>S3 - общая посевная площадь кормовых культур, в отношении которой осуществлено страхование сельскохозяйственных культур, гектаров;</w:t>
      </w:r>
    </w:p>
    <w:p w:rsidR="005A23F2" w:rsidRPr="0044378A" w:rsidRDefault="005A23F2">
      <w:pPr>
        <w:pStyle w:val="ConsPlusNormal"/>
      </w:pPr>
    </w:p>
    <w:p w:rsidR="005A23F2" w:rsidRPr="0044378A" w:rsidRDefault="0036061C">
      <w:pPr>
        <w:pStyle w:val="ConsPlusNormal"/>
        <w:ind w:firstLine="540"/>
        <w:jc w:val="both"/>
      </w:pPr>
      <w:r w:rsidRPr="0044378A">
        <w:t>C2 = C1 x 2,</w:t>
      </w:r>
    </w:p>
    <w:p w:rsidR="005A23F2" w:rsidRPr="0044378A" w:rsidRDefault="005A23F2">
      <w:pPr>
        <w:pStyle w:val="ConsPlusNormal"/>
      </w:pPr>
    </w:p>
    <w:p w:rsidR="005A23F2" w:rsidRPr="0044378A" w:rsidRDefault="0036061C">
      <w:pPr>
        <w:pStyle w:val="ConsPlusNormal"/>
        <w:ind w:firstLine="540"/>
        <w:jc w:val="both"/>
      </w:pPr>
      <w:r w:rsidRPr="0044378A">
        <w:t>где:</w:t>
      </w:r>
    </w:p>
    <w:p w:rsidR="005A23F2" w:rsidRPr="0044378A" w:rsidRDefault="0036061C">
      <w:pPr>
        <w:pStyle w:val="ConsPlusNormal"/>
        <w:spacing w:before="240"/>
        <w:ind w:firstLine="540"/>
        <w:jc w:val="both"/>
      </w:pPr>
      <w:r w:rsidRPr="0044378A">
        <w:t>C2 - ставка субсидий на 1 гектар посевной площади кормовых культур, в отношении которой проведены работы по фосфоритованию и (или) гипсованию, рублей;</w:t>
      </w:r>
    </w:p>
    <w:p w:rsidR="005A23F2" w:rsidRPr="0044378A" w:rsidRDefault="005A23F2">
      <w:pPr>
        <w:pStyle w:val="ConsPlusNormal"/>
      </w:pPr>
    </w:p>
    <w:p w:rsidR="005A23F2" w:rsidRPr="0044378A" w:rsidRDefault="0036061C">
      <w:pPr>
        <w:pStyle w:val="ConsPlusNormal"/>
        <w:ind w:firstLine="540"/>
        <w:jc w:val="both"/>
      </w:pPr>
      <w:r w:rsidRPr="0044378A">
        <w:t>C3 = C1 x 1,2,</w:t>
      </w:r>
    </w:p>
    <w:p w:rsidR="005A23F2" w:rsidRPr="0044378A" w:rsidRDefault="005A23F2">
      <w:pPr>
        <w:pStyle w:val="ConsPlusNormal"/>
      </w:pPr>
    </w:p>
    <w:p w:rsidR="005A23F2" w:rsidRPr="0044378A" w:rsidRDefault="0036061C">
      <w:pPr>
        <w:pStyle w:val="ConsPlusNormal"/>
        <w:ind w:firstLine="540"/>
        <w:jc w:val="both"/>
      </w:pPr>
      <w:r w:rsidRPr="0044378A">
        <w:t>где:</w:t>
      </w:r>
    </w:p>
    <w:p w:rsidR="005A23F2" w:rsidRPr="0044378A" w:rsidRDefault="0036061C">
      <w:pPr>
        <w:pStyle w:val="ConsPlusNormal"/>
        <w:spacing w:before="240"/>
        <w:ind w:firstLine="540"/>
        <w:jc w:val="both"/>
      </w:pPr>
      <w:r w:rsidRPr="0044378A">
        <w:t>C3 - ставка субсидий на 1 гектар посевной площади кормовых культур, в отношении которой осуществлено страхование сельскохозяйственных культур, рублей;</w:t>
      </w:r>
    </w:p>
    <w:p w:rsidR="005A23F2" w:rsidRPr="0044378A" w:rsidRDefault="0036061C">
      <w:pPr>
        <w:pStyle w:val="ConsPlusNormal"/>
        <w:spacing w:before="240"/>
        <w:ind w:firstLine="540"/>
        <w:jc w:val="both"/>
      </w:pPr>
      <w:r w:rsidRPr="0044378A">
        <w:t>б) по ставкам на 1 гектар посевной площади, занятой картофелем и овощными культурами открытого грунта (далее - посевная площадь картофеля и овощей):</w:t>
      </w:r>
    </w:p>
    <w:p w:rsidR="005A23F2" w:rsidRPr="0044378A" w:rsidRDefault="005A23F2">
      <w:pPr>
        <w:pStyle w:val="ConsPlusNormal"/>
      </w:pPr>
    </w:p>
    <w:p w:rsidR="005A23F2" w:rsidRPr="0044378A" w:rsidRDefault="00EC4AEA">
      <w:pPr>
        <w:pStyle w:val="ConsPlusNormal"/>
        <w:ind w:firstLine="540"/>
        <w:jc w:val="both"/>
      </w:pPr>
      <w:r w:rsidRPr="0044378A">
        <w:rPr>
          <w:noProof/>
          <w:position w:val="-27"/>
        </w:rPr>
        <w:drawing>
          <wp:inline distT="0" distB="0" distL="0" distR="0">
            <wp:extent cx="1952625" cy="504825"/>
            <wp:effectExtent l="0" t="0" r="0"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7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52625" cy="504825"/>
                    </a:xfrm>
                    <a:prstGeom prst="rect">
                      <a:avLst/>
                    </a:prstGeom>
                    <a:noFill/>
                    <a:ln>
                      <a:noFill/>
                    </a:ln>
                  </pic:spPr>
                </pic:pic>
              </a:graphicData>
            </a:graphic>
          </wp:inline>
        </w:drawing>
      </w:r>
      <w:r w:rsidR="0036061C" w:rsidRPr="0044378A">
        <w:t>,</w:t>
      </w:r>
    </w:p>
    <w:p w:rsidR="005A23F2" w:rsidRPr="0044378A" w:rsidRDefault="005A23F2">
      <w:pPr>
        <w:pStyle w:val="ConsPlusNormal"/>
      </w:pPr>
    </w:p>
    <w:p w:rsidR="005A23F2" w:rsidRPr="0044378A" w:rsidRDefault="0036061C">
      <w:pPr>
        <w:pStyle w:val="ConsPlusNormal"/>
        <w:ind w:firstLine="540"/>
        <w:jc w:val="both"/>
      </w:pPr>
      <w:r w:rsidRPr="0044378A">
        <w:t>где:</w:t>
      </w:r>
    </w:p>
    <w:p w:rsidR="005A23F2" w:rsidRPr="0044378A" w:rsidRDefault="0036061C">
      <w:pPr>
        <w:pStyle w:val="ConsPlusNormal"/>
        <w:spacing w:before="240"/>
        <w:ind w:firstLine="540"/>
        <w:jc w:val="both"/>
      </w:pPr>
      <w:r w:rsidRPr="0044378A">
        <w:t>C4 - ставка субсидий на 1 гектар посевной площади картофеля и овощей, в отношении которой не проведены работы по фосфоритованию и (или) гипсованию и не осуществлено страхование сельскохозяйственных культур, рублей;</w:t>
      </w:r>
    </w:p>
    <w:p w:rsidR="005A23F2" w:rsidRPr="0044378A" w:rsidRDefault="0036061C">
      <w:pPr>
        <w:pStyle w:val="ConsPlusNormal"/>
        <w:spacing w:before="240"/>
        <w:ind w:firstLine="540"/>
        <w:jc w:val="both"/>
      </w:pPr>
      <w:r w:rsidRPr="0044378A">
        <w:lastRenderedPageBreak/>
        <w:t>S4 - общая посевная площадь картофеля и овощей, в отношении которой не проведены работы по фосфоритованию и (или) гипсованию и не осуществлено страхование сельскохозяйственных культур, гектаров;</w:t>
      </w:r>
    </w:p>
    <w:p w:rsidR="005A23F2" w:rsidRPr="0044378A" w:rsidRDefault="0036061C">
      <w:pPr>
        <w:pStyle w:val="ConsPlusNormal"/>
        <w:spacing w:before="240"/>
        <w:ind w:firstLine="540"/>
        <w:jc w:val="both"/>
      </w:pPr>
      <w:r w:rsidRPr="0044378A">
        <w:t>S5 - общая посевная площадь картофеля и овощей, в отношении которой проведены работы по фосфоритованию и (или) гипсованию, гектаров;</w:t>
      </w:r>
    </w:p>
    <w:p w:rsidR="005A23F2" w:rsidRPr="0044378A" w:rsidRDefault="0036061C">
      <w:pPr>
        <w:pStyle w:val="ConsPlusNormal"/>
        <w:spacing w:before="240"/>
        <w:ind w:firstLine="540"/>
        <w:jc w:val="both"/>
      </w:pPr>
      <w:r w:rsidRPr="0044378A">
        <w:t>S6 - общая посевная площадь картофеля и овощей, в отношении которой осуществлено страхование сельскохозяйственных культур, гектаров;</w:t>
      </w:r>
    </w:p>
    <w:p w:rsidR="005A23F2" w:rsidRPr="0044378A" w:rsidRDefault="005A23F2">
      <w:pPr>
        <w:pStyle w:val="ConsPlusNormal"/>
      </w:pPr>
    </w:p>
    <w:p w:rsidR="005A23F2" w:rsidRPr="0044378A" w:rsidRDefault="0036061C">
      <w:pPr>
        <w:pStyle w:val="ConsPlusNormal"/>
        <w:ind w:firstLine="540"/>
        <w:jc w:val="both"/>
      </w:pPr>
      <w:r w:rsidRPr="0044378A">
        <w:t>C5 = C4 x 2,</w:t>
      </w:r>
    </w:p>
    <w:p w:rsidR="005A23F2" w:rsidRPr="0044378A" w:rsidRDefault="005A23F2">
      <w:pPr>
        <w:pStyle w:val="ConsPlusNormal"/>
      </w:pPr>
    </w:p>
    <w:p w:rsidR="005A23F2" w:rsidRPr="0044378A" w:rsidRDefault="0036061C">
      <w:pPr>
        <w:pStyle w:val="ConsPlusNormal"/>
        <w:ind w:firstLine="540"/>
        <w:jc w:val="both"/>
      </w:pPr>
      <w:r w:rsidRPr="0044378A">
        <w:t>где:</w:t>
      </w:r>
    </w:p>
    <w:p w:rsidR="005A23F2" w:rsidRPr="0044378A" w:rsidRDefault="0036061C">
      <w:pPr>
        <w:pStyle w:val="ConsPlusNormal"/>
        <w:spacing w:before="240"/>
        <w:ind w:firstLine="540"/>
        <w:jc w:val="both"/>
      </w:pPr>
      <w:r w:rsidRPr="0044378A">
        <w:t>C5 - ставка субсидий на 1 гектар посевной площади картофеля и овощей, в отношении которой проведены работы по фосфоритованию и (или) гипсованию, рублей;</w:t>
      </w:r>
    </w:p>
    <w:p w:rsidR="005A23F2" w:rsidRPr="0044378A" w:rsidRDefault="005A23F2">
      <w:pPr>
        <w:pStyle w:val="ConsPlusNormal"/>
      </w:pPr>
    </w:p>
    <w:p w:rsidR="005A23F2" w:rsidRPr="0044378A" w:rsidRDefault="0036061C">
      <w:pPr>
        <w:pStyle w:val="ConsPlusNormal"/>
        <w:ind w:firstLine="540"/>
        <w:jc w:val="both"/>
      </w:pPr>
      <w:r w:rsidRPr="0044378A">
        <w:t>C6 = C4 x 1,2,</w:t>
      </w:r>
    </w:p>
    <w:p w:rsidR="005A23F2" w:rsidRPr="0044378A" w:rsidRDefault="005A23F2">
      <w:pPr>
        <w:pStyle w:val="ConsPlusNormal"/>
      </w:pPr>
    </w:p>
    <w:p w:rsidR="005A23F2" w:rsidRPr="0044378A" w:rsidRDefault="0036061C">
      <w:pPr>
        <w:pStyle w:val="ConsPlusNormal"/>
        <w:ind w:firstLine="540"/>
        <w:jc w:val="both"/>
      </w:pPr>
      <w:r w:rsidRPr="0044378A">
        <w:t>где:</w:t>
      </w:r>
    </w:p>
    <w:p w:rsidR="005A23F2" w:rsidRPr="0044378A" w:rsidRDefault="0036061C">
      <w:pPr>
        <w:pStyle w:val="ConsPlusNormal"/>
        <w:spacing w:before="240"/>
        <w:ind w:firstLine="540"/>
        <w:jc w:val="both"/>
      </w:pPr>
      <w:r w:rsidRPr="0044378A">
        <w:t>C6 - ставка субсидий на 1 гектар посевной площади картофеля и овощей, в отношении которой осуществлено страхование сельскохозяйственных культур, рублей;</w:t>
      </w:r>
    </w:p>
    <w:p w:rsidR="005A23F2" w:rsidRPr="0044378A" w:rsidRDefault="0036061C">
      <w:pPr>
        <w:pStyle w:val="ConsPlusNormal"/>
        <w:jc w:val="both"/>
      </w:pPr>
      <w:r w:rsidRPr="0044378A">
        <w:t xml:space="preserve">(пп. 1 в ред. </w:t>
      </w:r>
      <w:hyperlink r:id="rId738" w:history="1">
        <w:r w:rsidRPr="0044378A">
          <w:rPr>
            <w:color w:val="0000FF"/>
          </w:rPr>
          <w:t>Постановления</w:t>
        </w:r>
      </w:hyperlink>
      <w:r w:rsidRPr="0044378A">
        <w:t xml:space="preserve"> Правительства РК от 24.04.2020 N 201)</w:t>
      </w:r>
    </w:p>
    <w:p w:rsidR="005A23F2" w:rsidRPr="0044378A" w:rsidRDefault="0036061C">
      <w:pPr>
        <w:pStyle w:val="ConsPlusNormal"/>
        <w:spacing w:before="240"/>
        <w:ind w:firstLine="540"/>
        <w:jc w:val="both"/>
      </w:pPr>
      <w:r w:rsidRPr="0044378A">
        <w:t>2) субсидии на повышение продуктивности крупного рогатого скота молочного направления предоставляются получателям субсидий:</w:t>
      </w:r>
    </w:p>
    <w:p w:rsidR="005A23F2" w:rsidRPr="0044378A" w:rsidRDefault="0036061C">
      <w:pPr>
        <w:pStyle w:val="ConsPlusNormal"/>
        <w:spacing w:before="240"/>
        <w:ind w:firstLine="540"/>
        <w:jc w:val="both"/>
      </w:pPr>
      <w:r w:rsidRPr="0044378A">
        <w:t>при наличии у получателя субсидий поголовья коров на первое число месяца их обращения в Министерство за получением субсидий;</w:t>
      </w:r>
    </w:p>
    <w:p w:rsidR="005A23F2" w:rsidRPr="0044378A" w:rsidRDefault="0036061C">
      <w:pPr>
        <w:pStyle w:val="ConsPlusNormal"/>
        <w:spacing w:before="240"/>
        <w:ind w:firstLine="540"/>
        <w:jc w:val="both"/>
      </w:pPr>
      <w:r w:rsidRPr="0044378A">
        <w:t>при обеспечении получателем субсидий сохранности поголовья коров в отчетном финансовом году по отношению к уровню года, предшествующего отчетному финансовому году, за исключением получателей субсидий, которые начали хозяйственную деятельность по производству молока в отчетном финансовом году, и получателей субсидий, представивших документы, подтверждающие наступление обстоятельств непреодолимой силы и (или) проведение мероприятий по оздоровлению стада от лейкоза крупного рогатого скот в отчетном финансовом году;</w:t>
      </w:r>
    </w:p>
    <w:p w:rsidR="005A23F2" w:rsidRPr="0044378A" w:rsidRDefault="0036061C">
      <w:pPr>
        <w:pStyle w:val="ConsPlusNormal"/>
        <w:spacing w:before="240"/>
        <w:ind w:firstLine="540"/>
        <w:jc w:val="both"/>
      </w:pPr>
      <w:r w:rsidRPr="0044378A">
        <w:t>при обеспечении молочной продуктивности коров за отчетный финансовый год не менее 5000 кг на одну корову.</w:t>
      </w:r>
    </w:p>
    <w:p w:rsidR="005A23F2" w:rsidRPr="0044378A" w:rsidRDefault="0036061C">
      <w:pPr>
        <w:pStyle w:val="ConsPlusNormal"/>
        <w:jc w:val="both"/>
      </w:pPr>
      <w:r w:rsidRPr="0044378A">
        <w:t xml:space="preserve">(в ред. </w:t>
      </w:r>
      <w:hyperlink r:id="rId739" w:history="1">
        <w:r w:rsidRPr="0044378A">
          <w:rPr>
            <w:color w:val="0000FF"/>
          </w:rPr>
          <w:t>Постановления</w:t>
        </w:r>
      </w:hyperlink>
      <w:r w:rsidRPr="0044378A">
        <w:t xml:space="preserve"> Правительства РК от 18.08.2020 N 414)</w:t>
      </w:r>
    </w:p>
    <w:p w:rsidR="005A23F2" w:rsidRPr="0044378A" w:rsidRDefault="0036061C">
      <w:pPr>
        <w:pStyle w:val="ConsPlusNormal"/>
        <w:spacing w:before="240"/>
        <w:ind w:firstLine="540"/>
        <w:jc w:val="both"/>
      </w:pPr>
      <w:r w:rsidRPr="0044378A">
        <w:t>Субсидии, предусмотренные настоящим подпунктом, предоставляются по ставкам на 1 килограмм реализованного и (или) отгруженного на собственную переработку молока (далее - молоко) за период, установленный Министерством для предоставления субсидий, рассчитываемым Министерством на основании документов, представленных получателями субсидий, соответствующими условиям, установленным настоящим подпунктом, по следующим формулам:</w:t>
      </w:r>
    </w:p>
    <w:p w:rsidR="005A23F2" w:rsidRPr="0044378A" w:rsidRDefault="005A23F2">
      <w:pPr>
        <w:pStyle w:val="ConsPlusNormal"/>
      </w:pPr>
    </w:p>
    <w:p w:rsidR="005A23F2" w:rsidRPr="0044378A" w:rsidRDefault="00EC4AEA">
      <w:pPr>
        <w:pStyle w:val="ConsPlusNormal"/>
        <w:ind w:firstLine="540"/>
        <w:jc w:val="both"/>
      </w:pPr>
      <w:r w:rsidRPr="0044378A">
        <w:rPr>
          <w:noProof/>
          <w:position w:val="-27"/>
        </w:rPr>
        <w:drawing>
          <wp:inline distT="0" distB="0" distL="0" distR="0">
            <wp:extent cx="1381125" cy="504825"/>
            <wp:effectExtent l="0" t="0" r="0"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74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81125" cy="504825"/>
                    </a:xfrm>
                    <a:prstGeom prst="rect">
                      <a:avLst/>
                    </a:prstGeom>
                    <a:noFill/>
                    <a:ln>
                      <a:noFill/>
                    </a:ln>
                  </pic:spPr>
                </pic:pic>
              </a:graphicData>
            </a:graphic>
          </wp:inline>
        </w:drawing>
      </w:r>
      <w:r w:rsidR="0036061C" w:rsidRPr="0044378A">
        <w:t>,</w:t>
      </w:r>
    </w:p>
    <w:p w:rsidR="005A23F2" w:rsidRPr="0044378A" w:rsidRDefault="005A23F2">
      <w:pPr>
        <w:pStyle w:val="ConsPlusNormal"/>
      </w:pPr>
    </w:p>
    <w:p w:rsidR="005A23F2" w:rsidRPr="0044378A" w:rsidRDefault="0036061C">
      <w:pPr>
        <w:pStyle w:val="ConsPlusNormal"/>
        <w:ind w:firstLine="540"/>
        <w:jc w:val="both"/>
      </w:pPr>
      <w:r w:rsidRPr="0044378A">
        <w:t>где:</w:t>
      </w:r>
    </w:p>
    <w:p w:rsidR="005A23F2" w:rsidRPr="0044378A" w:rsidRDefault="0036061C">
      <w:pPr>
        <w:pStyle w:val="ConsPlusNormal"/>
        <w:spacing w:before="240"/>
        <w:ind w:firstLine="540"/>
        <w:jc w:val="both"/>
      </w:pPr>
      <w:r w:rsidRPr="0044378A">
        <w:t xml:space="preserve">C1 - ставка субсидий для получателей субсидий, не отвечающих установленным Федеральным </w:t>
      </w:r>
      <w:hyperlink r:id="rId741" w:history="1">
        <w:r w:rsidRPr="0044378A">
          <w:rPr>
            <w:color w:val="0000FF"/>
          </w:rPr>
          <w:t>законом</w:t>
        </w:r>
      </w:hyperlink>
      <w:r w:rsidRPr="0044378A">
        <w:t xml:space="preserve"> "О развитии малого и среднего предпринимательства в Российской Федерации" критериям малого предприятия, рублей;</w:t>
      </w:r>
    </w:p>
    <w:p w:rsidR="005A23F2" w:rsidRPr="0044378A" w:rsidRDefault="0036061C">
      <w:pPr>
        <w:pStyle w:val="ConsPlusNormal"/>
        <w:spacing w:before="240"/>
        <w:ind w:firstLine="540"/>
        <w:jc w:val="both"/>
      </w:pPr>
      <w:r w:rsidRPr="0044378A">
        <w:t>W - общий объем средств республиканского бюджета Республики Коми, в том числе источником финансового обеспечения которых являются средства федерального бюджета, предусмотренных для предоставления субсидий в соответствии с настоящим подпунктом на соответствующий финансовый год, рублей;</w:t>
      </w:r>
    </w:p>
    <w:p w:rsidR="005A23F2" w:rsidRPr="0044378A" w:rsidRDefault="0036061C">
      <w:pPr>
        <w:pStyle w:val="ConsPlusNormal"/>
        <w:spacing w:before="240"/>
        <w:ind w:firstLine="540"/>
        <w:jc w:val="both"/>
      </w:pPr>
      <w:r w:rsidRPr="0044378A">
        <w:t xml:space="preserve">V1 - объем молока получателей субсидий, не отвечающих установленным Федеральным </w:t>
      </w:r>
      <w:hyperlink r:id="rId742" w:history="1">
        <w:r w:rsidRPr="0044378A">
          <w:rPr>
            <w:color w:val="0000FF"/>
          </w:rPr>
          <w:t>законом</w:t>
        </w:r>
      </w:hyperlink>
      <w:r w:rsidRPr="0044378A">
        <w:t xml:space="preserve"> "О развитии малого и среднего предпринимательства в Российской Федерации" критериям малого предприятия, килограмм;</w:t>
      </w:r>
    </w:p>
    <w:p w:rsidR="005A23F2" w:rsidRPr="0044378A" w:rsidRDefault="0036061C">
      <w:pPr>
        <w:pStyle w:val="ConsPlusNormal"/>
        <w:spacing w:before="240"/>
        <w:ind w:firstLine="540"/>
        <w:jc w:val="both"/>
      </w:pPr>
      <w:r w:rsidRPr="0044378A">
        <w:t xml:space="preserve">V2 - объем молока получателей субсидий, отвечающих установленным Федеральным </w:t>
      </w:r>
      <w:hyperlink r:id="rId743" w:history="1">
        <w:r w:rsidRPr="0044378A">
          <w:rPr>
            <w:color w:val="0000FF"/>
          </w:rPr>
          <w:t>законом</w:t>
        </w:r>
      </w:hyperlink>
      <w:r w:rsidRPr="0044378A">
        <w:t xml:space="preserve"> "О развитии малого и среднего предпринимательства в Российской Федерации" критериям малого предприятия, килограмм;</w:t>
      </w:r>
    </w:p>
    <w:p w:rsidR="005A23F2" w:rsidRPr="0044378A" w:rsidRDefault="005A23F2">
      <w:pPr>
        <w:pStyle w:val="ConsPlusNormal"/>
      </w:pPr>
    </w:p>
    <w:p w:rsidR="005A23F2" w:rsidRPr="0044378A" w:rsidRDefault="0036061C">
      <w:pPr>
        <w:pStyle w:val="ConsPlusNormal"/>
        <w:ind w:firstLine="540"/>
        <w:jc w:val="both"/>
      </w:pPr>
      <w:r w:rsidRPr="0044378A">
        <w:t>C2 = C1 x 1,3,</w:t>
      </w:r>
    </w:p>
    <w:p w:rsidR="005A23F2" w:rsidRPr="0044378A" w:rsidRDefault="0036061C">
      <w:pPr>
        <w:pStyle w:val="ConsPlusNormal"/>
        <w:jc w:val="both"/>
      </w:pPr>
      <w:r w:rsidRPr="0044378A">
        <w:t xml:space="preserve">(в ред. </w:t>
      </w:r>
      <w:hyperlink r:id="rId744" w:history="1">
        <w:r w:rsidRPr="0044378A">
          <w:rPr>
            <w:color w:val="0000FF"/>
          </w:rPr>
          <w:t>Постановления</w:t>
        </w:r>
      </w:hyperlink>
      <w:r w:rsidRPr="0044378A">
        <w:t xml:space="preserve"> Правительства РК от 28.07.2021 N 353)</w:t>
      </w:r>
    </w:p>
    <w:p w:rsidR="005A23F2" w:rsidRPr="0044378A" w:rsidRDefault="005A23F2">
      <w:pPr>
        <w:pStyle w:val="ConsPlusNormal"/>
      </w:pPr>
    </w:p>
    <w:p w:rsidR="005A23F2" w:rsidRPr="0044378A" w:rsidRDefault="0036061C">
      <w:pPr>
        <w:pStyle w:val="ConsPlusNormal"/>
        <w:ind w:firstLine="540"/>
        <w:jc w:val="both"/>
      </w:pPr>
      <w:r w:rsidRPr="0044378A">
        <w:t>где:</w:t>
      </w:r>
    </w:p>
    <w:p w:rsidR="005A23F2" w:rsidRPr="0044378A" w:rsidRDefault="0036061C">
      <w:pPr>
        <w:pStyle w:val="ConsPlusNormal"/>
        <w:spacing w:before="240"/>
        <w:ind w:firstLine="540"/>
        <w:jc w:val="both"/>
      </w:pPr>
      <w:r w:rsidRPr="0044378A">
        <w:t xml:space="preserve">C2 - ставка субсидий для получателей субсидий, отвечающих установленным Федеральным </w:t>
      </w:r>
      <w:hyperlink r:id="rId745" w:history="1">
        <w:r w:rsidRPr="0044378A">
          <w:rPr>
            <w:color w:val="0000FF"/>
          </w:rPr>
          <w:t>законом</w:t>
        </w:r>
      </w:hyperlink>
      <w:r w:rsidRPr="0044378A">
        <w:t xml:space="preserve"> "О развитии малого и среднего предпринимательства в Российской Федерации" критериям малого предприятия, рублей;</w:t>
      </w:r>
    </w:p>
    <w:p w:rsidR="005A23F2" w:rsidRPr="0044378A" w:rsidRDefault="0036061C">
      <w:pPr>
        <w:pStyle w:val="ConsPlusNormal"/>
        <w:jc w:val="both"/>
      </w:pPr>
      <w:r w:rsidRPr="0044378A">
        <w:t xml:space="preserve">(пп. 2 в ред. </w:t>
      </w:r>
      <w:hyperlink r:id="rId746" w:history="1">
        <w:r w:rsidRPr="0044378A">
          <w:rPr>
            <w:color w:val="0000FF"/>
          </w:rPr>
          <w:t>Постановления</w:t>
        </w:r>
      </w:hyperlink>
      <w:r w:rsidRPr="0044378A">
        <w:t xml:space="preserve"> Правительства РК от 24.04.2020 N 201)</w:t>
      </w:r>
    </w:p>
    <w:p w:rsidR="005A23F2" w:rsidRPr="0044378A" w:rsidRDefault="0036061C">
      <w:pPr>
        <w:pStyle w:val="ConsPlusNormal"/>
        <w:spacing w:before="240"/>
        <w:ind w:firstLine="540"/>
        <w:jc w:val="both"/>
      </w:pPr>
      <w:r w:rsidRPr="0044378A">
        <w:t>3) субсидии на возмещение части затрат на уплату страховых премий, начисленных по договорам сельскохозяйственного страхования в области животноводства, предоставляются получателям субсидий:</w:t>
      </w:r>
    </w:p>
    <w:p w:rsidR="005A23F2" w:rsidRPr="0044378A" w:rsidRDefault="0036061C">
      <w:pPr>
        <w:pStyle w:val="ConsPlusNormal"/>
        <w:spacing w:before="240"/>
        <w:ind w:firstLine="540"/>
        <w:jc w:val="both"/>
      </w:pPr>
      <w:r w:rsidRPr="0044378A">
        <w:t xml:space="preserve">с учетом ставок для расчета размера субсидии, установленных планом сельскохозяйственного страхования на соответствующий год, и методик определения страховой стоимости и размера утраты (гибели) сельскохозяйственных животных, утверждаемых Минсельхозом России в соответствии с </w:t>
      </w:r>
      <w:hyperlink r:id="rId747" w:history="1">
        <w:r w:rsidRPr="0044378A">
          <w:rPr>
            <w:color w:val="0000FF"/>
          </w:rPr>
          <w:t>частью 4 статьи 3</w:t>
        </w:r>
      </w:hyperlink>
      <w:r w:rsidRPr="0044378A">
        <w:t xml:space="preserve"> Федерального закона "О государственной поддержке в сфере сельскохозяйственного страхования и о внесении изменений в Федеральный закон "О развитии сельского хозяйства", - в размере, рассчитанном в соответствии с </w:t>
      </w:r>
      <w:hyperlink r:id="rId748" w:history="1">
        <w:r w:rsidRPr="0044378A">
          <w:rPr>
            <w:color w:val="0000FF"/>
          </w:rPr>
          <w:t>частью 3 статьи 3</w:t>
        </w:r>
      </w:hyperlink>
      <w:r w:rsidRPr="0044378A">
        <w:t xml:space="preserve"> указанного Федерального закона;</w:t>
      </w:r>
    </w:p>
    <w:p w:rsidR="005A23F2" w:rsidRPr="0044378A" w:rsidRDefault="0036061C">
      <w:pPr>
        <w:pStyle w:val="ConsPlusNormal"/>
        <w:spacing w:before="240"/>
        <w:ind w:firstLine="540"/>
        <w:jc w:val="both"/>
      </w:pPr>
      <w:r w:rsidRPr="0044378A">
        <w:t xml:space="preserve">при уплате страховых премий, начисленных по действующим в текущем финансовом году договорам сельскохозяйственного страхования в области животноводства на дату принятия </w:t>
      </w:r>
      <w:r w:rsidRPr="0044378A">
        <w:lastRenderedPageBreak/>
        <w:t>решения о предоставлении субсидий, а также начисленных и уплаченных получателями субсидий в предшествующем финансовом году в полном объеме, в случае непредоставления субсидий в предшествующем финансовом году на возмещение указанных затрат, понесенных в предшествующем финансовом году;</w:t>
      </w:r>
    </w:p>
    <w:p w:rsidR="005A23F2" w:rsidRPr="0044378A" w:rsidRDefault="0036061C">
      <w:pPr>
        <w:pStyle w:val="ConsPlusNormal"/>
        <w:jc w:val="both"/>
      </w:pPr>
      <w:r w:rsidRPr="0044378A">
        <w:t xml:space="preserve">(пп. 3 в ред. </w:t>
      </w:r>
      <w:hyperlink r:id="rId749" w:history="1">
        <w:r w:rsidRPr="0044378A">
          <w:rPr>
            <w:color w:val="0000FF"/>
          </w:rPr>
          <w:t>Постановления</w:t>
        </w:r>
      </w:hyperlink>
      <w:r w:rsidRPr="0044378A">
        <w:t xml:space="preserve"> Правительства РК от 24.04.2020 N 201)</w:t>
      </w:r>
    </w:p>
    <w:p w:rsidR="005A23F2" w:rsidRPr="0044378A" w:rsidRDefault="0036061C">
      <w:pPr>
        <w:pStyle w:val="ConsPlusNormal"/>
        <w:spacing w:before="240"/>
        <w:ind w:firstLine="540"/>
        <w:jc w:val="both"/>
      </w:pPr>
      <w:r w:rsidRPr="0044378A">
        <w:t xml:space="preserve">4) субсидии на поддержку племенного животноводства предоставляются получателям субсидий, включенным в </w:t>
      </w:r>
      <w:hyperlink w:anchor="Par9776" w:tooltip="ПЕРЕЧЕНЬ" w:history="1">
        <w:r w:rsidRPr="0044378A">
          <w:rPr>
            <w:color w:val="0000FF"/>
          </w:rPr>
          <w:t>перечень</w:t>
        </w:r>
      </w:hyperlink>
      <w:r w:rsidRPr="0044378A">
        <w:t xml:space="preserve"> сельскохозяйственных товаропроизводителей для предоставления субсидий на поддержку племенного животноводства, согласованный Минсельхозом России, согласно приложению к настоящему Порядку, на возмещение части затрат на содержание племенных сельскохозяйственных животных в следующих размерах:</w:t>
      </w:r>
    </w:p>
    <w:p w:rsidR="005A23F2" w:rsidRPr="0044378A" w:rsidRDefault="0036061C">
      <w:pPr>
        <w:pStyle w:val="ConsPlusNormal"/>
        <w:spacing w:before="240"/>
        <w:ind w:firstLine="540"/>
        <w:jc w:val="both"/>
      </w:pPr>
      <w:r w:rsidRPr="0044378A">
        <w:t>а) на содержание племенного маточного поголовья сельскохозяйственных животных по ставкам на 1 условную голову в год (в молочном скотоводстве - из расчета на 1 корову, от которой получен живой теленок в отчетном финансовом году):</w:t>
      </w:r>
    </w:p>
    <w:p w:rsidR="005A23F2" w:rsidRPr="0044378A" w:rsidRDefault="0036061C">
      <w:pPr>
        <w:pStyle w:val="ConsPlusNormal"/>
        <w:spacing w:before="240"/>
        <w:ind w:firstLine="540"/>
        <w:jc w:val="both"/>
      </w:pPr>
      <w:r w:rsidRPr="0044378A">
        <w:t>коров молочных пород в племенных заводах - 16 000,0 рубля;</w:t>
      </w:r>
    </w:p>
    <w:p w:rsidR="005A23F2" w:rsidRPr="0044378A" w:rsidRDefault="0036061C">
      <w:pPr>
        <w:pStyle w:val="ConsPlusNormal"/>
        <w:spacing w:before="240"/>
        <w:ind w:firstLine="540"/>
        <w:jc w:val="both"/>
      </w:pPr>
      <w:r w:rsidRPr="0044378A">
        <w:t>коров молочных пород в племенных репродукторах и генофондных хозяйствах - 13 632,2 рубля;</w:t>
      </w:r>
    </w:p>
    <w:p w:rsidR="005A23F2" w:rsidRPr="0044378A" w:rsidRDefault="0036061C">
      <w:pPr>
        <w:pStyle w:val="ConsPlusNormal"/>
        <w:spacing w:before="240"/>
        <w:ind w:firstLine="540"/>
        <w:jc w:val="both"/>
      </w:pPr>
      <w:r w:rsidRPr="0044378A">
        <w:t>коров мясных пород в племенных репродукторах - 24 000,0 рубля;</w:t>
      </w:r>
    </w:p>
    <w:p w:rsidR="005A23F2" w:rsidRPr="0044378A" w:rsidRDefault="0036061C">
      <w:pPr>
        <w:pStyle w:val="ConsPlusNormal"/>
        <w:spacing w:before="240"/>
        <w:ind w:firstLine="540"/>
        <w:jc w:val="both"/>
      </w:pPr>
      <w:r w:rsidRPr="0044378A">
        <w:t>самок оленей - 1 086,39208352 рубля.</w:t>
      </w:r>
    </w:p>
    <w:p w:rsidR="005A23F2" w:rsidRPr="0044378A" w:rsidRDefault="0036061C">
      <w:pPr>
        <w:pStyle w:val="ConsPlusNormal"/>
        <w:jc w:val="both"/>
      </w:pPr>
      <w:r w:rsidRPr="0044378A">
        <w:t xml:space="preserve">(в ред. </w:t>
      </w:r>
      <w:hyperlink r:id="rId750" w:history="1">
        <w:r w:rsidRPr="0044378A">
          <w:rPr>
            <w:color w:val="0000FF"/>
          </w:rPr>
          <w:t>Постановления</w:t>
        </w:r>
      </w:hyperlink>
      <w:r w:rsidRPr="0044378A">
        <w:t xml:space="preserve"> Правительства РК от 28.07.2021 N 353)</w:t>
      </w:r>
    </w:p>
    <w:p w:rsidR="005A23F2" w:rsidRPr="0044378A" w:rsidRDefault="0036061C">
      <w:pPr>
        <w:pStyle w:val="ConsPlusNormal"/>
        <w:spacing w:before="240"/>
        <w:ind w:firstLine="540"/>
        <w:jc w:val="both"/>
      </w:pPr>
      <w:r w:rsidRPr="0044378A">
        <w:t xml:space="preserve">Пересчет племенного маточного поголовья сельскохозяйственных животных в условное поголовье осуществляется с применением коэффициентов для перевода племенного поголовья сельскохозяйственных животных в условные головы, установленных </w:t>
      </w:r>
      <w:hyperlink r:id="rId751" w:history="1">
        <w:r w:rsidRPr="0044378A">
          <w:rPr>
            <w:color w:val="0000FF"/>
          </w:rPr>
          <w:t>приказом</w:t>
        </w:r>
      </w:hyperlink>
      <w:r w:rsidRPr="0044378A">
        <w:t xml:space="preserve"> Министерства сельского хозяйства Российской Федерации от 13 февраля 2020 г. N 62;</w:t>
      </w:r>
    </w:p>
    <w:p w:rsidR="005A23F2" w:rsidRPr="0044378A" w:rsidRDefault="0036061C">
      <w:pPr>
        <w:pStyle w:val="ConsPlusNormal"/>
        <w:jc w:val="both"/>
      </w:pPr>
      <w:r w:rsidRPr="0044378A">
        <w:t xml:space="preserve">(абзац введен </w:t>
      </w:r>
      <w:hyperlink r:id="rId752" w:history="1">
        <w:r w:rsidRPr="0044378A">
          <w:rPr>
            <w:color w:val="0000FF"/>
          </w:rPr>
          <w:t>Постановлением</w:t>
        </w:r>
      </w:hyperlink>
      <w:r w:rsidRPr="0044378A">
        <w:t xml:space="preserve"> Правительства РК от 28.07.2021 N 353)</w:t>
      </w:r>
    </w:p>
    <w:p w:rsidR="005A23F2" w:rsidRPr="0044378A" w:rsidRDefault="0036061C">
      <w:pPr>
        <w:pStyle w:val="ConsPlusNormal"/>
        <w:spacing w:before="240"/>
        <w:ind w:firstLine="540"/>
        <w:jc w:val="both"/>
      </w:pPr>
      <w:r w:rsidRPr="0044378A">
        <w:t>б) на содержание племенных быков-производителей молочного и мясного направлений продуктивности, оцененных по качеству потомства или находящихся в процессе оценки этого качества, по ставке 733 333,0 рубля на 1 голову в год;</w:t>
      </w:r>
    </w:p>
    <w:p w:rsidR="005A23F2" w:rsidRPr="0044378A" w:rsidRDefault="0036061C">
      <w:pPr>
        <w:pStyle w:val="ConsPlusNormal"/>
        <w:jc w:val="both"/>
      </w:pPr>
      <w:r w:rsidRPr="0044378A">
        <w:t xml:space="preserve">(в ред. Постановлений Правительства РК от 23.04.2021 </w:t>
      </w:r>
      <w:hyperlink r:id="rId753" w:history="1">
        <w:r w:rsidRPr="0044378A">
          <w:rPr>
            <w:color w:val="0000FF"/>
          </w:rPr>
          <w:t>N 212</w:t>
        </w:r>
      </w:hyperlink>
      <w:r w:rsidRPr="0044378A">
        <w:t xml:space="preserve">, от 28.07.2021 </w:t>
      </w:r>
      <w:hyperlink r:id="rId754" w:history="1">
        <w:r w:rsidRPr="0044378A">
          <w:rPr>
            <w:color w:val="0000FF"/>
          </w:rPr>
          <w:t>N 353</w:t>
        </w:r>
      </w:hyperlink>
      <w:r w:rsidRPr="0044378A">
        <w:t>)</w:t>
      </w:r>
    </w:p>
    <w:p w:rsidR="005A23F2" w:rsidRPr="0044378A" w:rsidRDefault="0036061C">
      <w:pPr>
        <w:pStyle w:val="ConsPlusNormal"/>
        <w:jc w:val="both"/>
      </w:pPr>
      <w:r w:rsidRPr="0044378A">
        <w:t xml:space="preserve">(пп. 4 в ред. </w:t>
      </w:r>
      <w:hyperlink r:id="rId755" w:history="1">
        <w:r w:rsidRPr="0044378A">
          <w:rPr>
            <w:color w:val="0000FF"/>
          </w:rPr>
          <w:t>Постановления</w:t>
        </w:r>
      </w:hyperlink>
      <w:r w:rsidRPr="0044378A">
        <w:t xml:space="preserve"> Правительства РК от 24.04.2020 N 201)</w:t>
      </w:r>
    </w:p>
    <w:p w:rsidR="005A23F2" w:rsidRPr="0044378A" w:rsidRDefault="0036061C">
      <w:pPr>
        <w:pStyle w:val="ConsPlusNormal"/>
        <w:spacing w:before="240"/>
        <w:ind w:firstLine="540"/>
        <w:jc w:val="both"/>
      </w:pPr>
      <w:r w:rsidRPr="0044378A">
        <w:t>5) субсидии на поддержку элитного семеноводства (далее - субсидии) предоставляются получателям субсидий на компенсацию стоимости приобретенных в предыдущем и (или) текущем году для посева в текущем году элитных семян по перечню сельскохозяйственных культур, определяемому Министерством, - по ставке (C, рублей) на 1 гектар посевной площади, засеянной элитными семенами под сельскохозяйственными культурами, определяемой Министерством по формуле, но не более 70 процентов стоимости семян:</w:t>
      </w:r>
    </w:p>
    <w:p w:rsidR="005A23F2" w:rsidRPr="0044378A" w:rsidRDefault="005A23F2">
      <w:pPr>
        <w:pStyle w:val="ConsPlusNormal"/>
      </w:pPr>
    </w:p>
    <w:p w:rsidR="005A23F2" w:rsidRPr="0044378A" w:rsidRDefault="00EC4AEA">
      <w:pPr>
        <w:pStyle w:val="ConsPlusNormal"/>
        <w:jc w:val="center"/>
      </w:pPr>
      <w:r w:rsidRPr="0044378A">
        <w:rPr>
          <w:noProof/>
          <w:position w:val="-24"/>
        </w:rPr>
        <w:drawing>
          <wp:inline distT="0" distB="0" distL="0" distR="0">
            <wp:extent cx="581025" cy="466725"/>
            <wp:effectExtent l="0" t="0" r="0"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75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81025" cy="466725"/>
                    </a:xfrm>
                    <a:prstGeom prst="rect">
                      <a:avLst/>
                    </a:prstGeom>
                    <a:noFill/>
                    <a:ln>
                      <a:noFill/>
                    </a:ln>
                  </pic:spPr>
                </pic:pic>
              </a:graphicData>
            </a:graphic>
          </wp:inline>
        </w:drawing>
      </w:r>
      <w:r w:rsidR="0036061C" w:rsidRPr="0044378A">
        <w:t>,</w:t>
      </w:r>
    </w:p>
    <w:p w:rsidR="005A23F2" w:rsidRPr="0044378A" w:rsidRDefault="005A23F2">
      <w:pPr>
        <w:pStyle w:val="ConsPlusNormal"/>
      </w:pPr>
    </w:p>
    <w:p w:rsidR="005A23F2" w:rsidRPr="0044378A" w:rsidRDefault="0036061C">
      <w:pPr>
        <w:pStyle w:val="ConsPlusNormal"/>
        <w:ind w:firstLine="540"/>
        <w:jc w:val="both"/>
      </w:pPr>
      <w:r w:rsidRPr="0044378A">
        <w:t>где:</w:t>
      </w:r>
    </w:p>
    <w:p w:rsidR="005A23F2" w:rsidRPr="0044378A" w:rsidRDefault="0036061C">
      <w:pPr>
        <w:pStyle w:val="ConsPlusNormal"/>
        <w:spacing w:before="240"/>
        <w:ind w:firstLine="540"/>
        <w:jc w:val="both"/>
      </w:pPr>
      <w:r w:rsidRPr="0044378A">
        <w:t>W - общий объем средств республиканского бюджета Республики Коми, в том числе источником финансового обеспечения которых являются средства федерального бюджета, предусмотренных для предоставления субсидий в соответствии с настоящим подпунктом на соответствующий финансовый год, рублей;</w:t>
      </w:r>
    </w:p>
    <w:p w:rsidR="005A23F2" w:rsidRPr="0044378A" w:rsidRDefault="0036061C">
      <w:pPr>
        <w:pStyle w:val="ConsPlusNormal"/>
        <w:spacing w:before="240"/>
        <w:ind w:firstLine="540"/>
        <w:jc w:val="both"/>
      </w:pPr>
      <w:r w:rsidRPr="0044378A">
        <w:t>S - общая посевная площадь, засеянная элитными семенами под сельскохозяйственными культурами, получателей субсидий, представивших документы для получения субсидий, гектаров;</w:t>
      </w:r>
    </w:p>
    <w:p w:rsidR="005A23F2" w:rsidRPr="0044378A" w:rsidRDefault="0036061C">
      <w:pPr>
        <w:pStyle w:val="ConsPlusNormal"/>
        <w:jc w:val="both"/>
      </w:pPr>
      <w:r w:rsidRPr="0044378A">
        <w:t xml:space="preserve">(пп. 5 введен </w:t>
      </w:r>
      <w:hyperlink r:id="rId757" w:history="1">
        <w:r w:rsidRPr="0044378A">
          <w:rPr>
            <w:color w:val="0000FF"/>
          </w:rPr>
          <w:t>Постановлением</w:t>
        </w:r>
      </w:hyperlink>
      <w:r w:rsidRPr="0044378A">
        <w:t xml:space="preserve"> Правительства РК от 23.04.2021 N 212)</w:t>
      </w:r>
    </w:p>
    <w:p w:rsidR="005A23F2" w:rsidRPr="0044378A" w:rsidRDefault="0036061C">
      <w:pPr>
        <w:pStyle w:val="ConsPlusNormal"/>
        <w:spacing w:before="240"/>
        <w:ind w:firstLine="540"/>
        <w:jc w:val="both"/>
      </w:pPr>
      <w:r w:rsidRPr="0044378A">
        <w:t>6) субсидии на приобретение семян кормовых культур, поставляемых в районы Крайнего Севера и приравненные к ним местности (далее - субсидии), предоставляются получателям субсидий на компенсацию стоимости приобретенных в предыдущем и (или) текущем году для посева в текущем году семян кормовых культур, - по ставке (C, рублей) на 1 гектар посевной площади, занятой кормовыми культурами, в районах Крайнего Севера и приравненных к ним местностях, определяемой Министерством по формуле, но не более 70 процентов стоимости семян с учетом затрат на их доставку:</w:t>
      </w:r>
    </w:p>
    <w:p w:rsidR="005A23F2" w:rsidRPr="0044378A" w:rsidRDefault="005A23F2">
      <w:pPr>
        <w:pStyle w:val="ConsPlusNormal"/>
      </w:pPr>
    </w:p>
    <w:p w:rsidR="005A23F2" w:rsidRPr="0044378A" w:rsidRDefault="00EC4AEA">
      <w:pPr>
        <w:pStyle w:val="ConsPlusNormal"/>
        <w:jc w:val="center"/>
      </w:pPr>
      <w:r w:rsidRPr="0044378A">
        <w:rPr>
          <w:noProof/>
          <w:position w:val="-24"/>
        </w:rPr>
        <w:drawing>
          <wp:inline distT="0" distB="0" distL="0" distR="0">
            <wp:extent cx="581025" cy="466725"/>
            <wp:effectExtent l="0" t="0" r="0"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75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81025" cy="466725"/>
                    </a:xfrm>
                    <a:prstGeom prst="rect">
                      <a:avLst/>
                    </a:prstGeom>
                    <a:noFill/>
                    <a:ln>
                      <a:noFill/>
                    </a:ln>
                  </pic:spPr>
                </pic:pic>
              </a:graphicData>
            </a:graphic>
          </wp:inline>
        </w:drawing>
      </w:r>
      <w:r w:rsidR="0036061C" w:rsidRPr="0044378A">
        <w:t>,</w:t>
      </w:r>
    </w:p>
    <w:p w:rsidR="005A23F2" w:rsidRPr="0044378A" w:rsidRDefault="005A23F2">
      <w:pPr>
        <w:pStyle w:val="ConsPlusNormal"/>
      </w:pPr>
    </w:p>
    <w:p w:rsidR="005A23F2" w:rsidRPr="0044378A" w:rsidRDefault="0036061C">
      <w:pPr>
        <w:pStyle w:val="ConsPlusNormal"/>
        <w:ind w:firstLine="540"/>
        <w:jc w:val="both"/>
      </w:pPr>
      <w:r w:rsidRPr="0044378A">
        <w:t>где:</w:t>
      </w:r>
    </w:p>
    <w:p w:rsidR="005A23F2" w:rsidRPr="0044378A" w:rsidRDefault="0036061C">
      <w:pPr>
        <w:pStyle w:val="ConsPlusNormal"/>
        <w:spacing w:before="240"/>
        <w:ind w:firstLine="540"/>
        <w:jc w:val="both"/>
      </w:pPr>
      <w:r w:rsidRPr="0044378A">
        <w:t>W - общий объем средств республиканского бюджета Республики Коми, в том числе источником финансового обеспечения которых являются средства федерального бюджета, предусмотренных для предоставления субсидий в соответствии с настоящим подпунктом на соответствующий финансовый год, рублей;</w:t>
      </w:r>
    </w:p>
    <w:p w:rsidR="005A23F2" w:rsidRPr="0044378A" w:rsidRDefault="0036061C">
      <w:pPr>
        <w:pStyle w:val="ConsPlusNormal"/>
        <w:spacing w:before="240"/>
        <w:ind w:firstLine="540"/>
        <w:jc w:val="both"/>
      </w:pPr>
      <w:r w:rsidRPr="0044378A">
        <w:t>S - общая посевная площадь, занятая кормовыми культурами, в районах Крайнего Севера и приравненных к ним местностях, получателей субсидий, представивших документы для получения субсидий, гектаров;</w:t>
      </w:r>
    </w:p>
    <w:p w:rsidR="005A23F2" w:rsidRPr="0044378A" w:rsidRDefault="0036061C">
      <w:pPr>
        <w:pStyle w:val="ConsPlusNormal"/>
        <w:jc w:val="both"/>
      </w:pPr>
      <w:r w:rsidRPr="0044378A">
        <w:t xml:space="preserve">(пп. 6 введен </w:t>
      </w:r>
      <w:hyperlink r:id="rId758" w:history="1">
        <w:r w:rsidRPr="0044378A">
          <w:rPr>
            <w:color w:val="0000FF"/>
          </w:rPr>
          <w:t>Постановлением</w:t>
        </w:r>
      </w:hyperlink>
      <w:r w:rsidRPr="0044378A">
        <w:t xml:space="preserve"> Правительства РК от 23.04.2021 N 212)</w:t>
      </w:r>
    </w:p>
    <w:p w:rsidR="005A23F2" w:rsidRPr="0044378A" w:rsidRDefault="0036061C">
      <w:pPr>
        <w:pStyle w:val="ConsPlusNormal"/>
        <w:spacing w:before="240"/>
        <w:ind w:firstLine="540"/>
        <w:jc w:val="both"/>
      </w:pPr>
      <w:r w:rsidRPr="0044378A">
        <w:t>7) субсидии на развитие северного оленеводства (далее - субсидии) предоставляются получателям субсидий на поголовье северных оленей, имеющееся на начало текущего финансового года, по ставке (C, рублей) на 1 голову, определяемой Министерством по формуле, но не более 95 процентов фактических затрат на содержание оленей:</w:t>
      </w:r>
    </w:p>
    <w:p w:rsidR="005A23F2" w:rsidRPr="0044378A" w:rsidRDefault="005A23F2">
      <w:pPr>
        <w:pStyle w:val="ConsPlusNormal"/>
      </w:pPr>
    </w:p>
    <w:p w:rsidR="005A23F2" w:rsidRPr="0044378A" w:rsidRDefault="0036061C">
      <w:pPr>
        <w:pStyle w:val="ConsPlusNormal"/>
        <w:jc w:val="center"/>
      </w:pPr>
      <w:r w:rsidRPr="0044378A">
        <w:t>C = W / P,</w:t>
      </w:r>
    </w:p>
    <w:p w:rsidR="005A23F2" w:rsidRPr="0044378A" w:rsidRDefault="005A23F2">
      <w:pPr>
        <w:pStyle w:val="ConsPlusNormal"/>
      </w:pPr>
    </w:p>
    <w:p w:rsidR="005A23F2" w:rsidRPr="0044378A" w:rsidRDefault="0036061C">
      <w:pPr>
        <w:pStyle w:val="ConsPlusNormal"/>
        <w:ind w:firstLine="540"/>
        <w:jc w:val="both"/>
      </w:pPr>
      <w:r w:rsidRPr="0044378A">
        <w:t>где:</w:t>
      </w:r>
    </w:p>
    <w:p w:rsidR="005A23F2" w:rsidRPr="0044378A" w:rsidRDefault="0036061C">
      <w:pPr>
        <w:pStyle w:val="ConsPlusNormal"/>
        <w:spacing w:before="240"/>
        <w:ind w:firstLine="540"/>
        <w:jc w:val="both"/>
      </w:pPr>
      <w:r w:rsidRPr="0044378A">
        <w:t xml:space="preserve">W - общий объем средств республиканского бюджета Республики Коми, в том числе источником финансового обеспечения которых являются средства федерального бюджета, предусмотренных для предоставления субсидий в соответствии с настоящим подпунктом на </w:t>
      </w:r>
      <w:r w:rsidRPr="0044378A">
        <w:lastRenderedPageBreak/>
        <w:t>соответствующий финансовый год, рублей;</w:t>
      </w:r>
    </w:p>
    <w:p w:rsidR="005A23F2" w:rsidRPr="0044378A" w:rsidRDefault="0036061C">
      <w:pPr>
        <w:pStyle w:val="ConsPlusNormal"/>
        <w:spacing w:before="240"/>
        <w:ind w:firstLine="540"/>
        <w:jc w:val="both"/>
      </w:pPr>
      <w:r w:rsidRPr="0044378A">
        <w:t>P - численность поголовья северных оленей на начало текущего финансового года, согласно данным получателей субсидий, представивших документы для получения субсидий, голов;</w:t>
      </w:r>
    </w:p>
    <w:p w:rsidR="005A23F2" w:rsidRPr="0044378A" w:rsidRDefault="0036061C">
      <w:pPr>
        <w:pStyle w:val="ConsPlusNormal"/>
        <w:jc w:val="both"/>
      </w:pPr>
      <w:r w:rsidRPr="0044378A">
        <w:t xml:space="preserve">(пп. 7 введен </w:t>
      </w:r>
      <w:hyperlink r:id="rId759" w:history="1">
        <w:r w:rsidRPr="0044378A">
          <w:rPr>
            <w:color w:val="0000FF"/>
          </w:rPr>
          <w:t>Постановлением</w:t>
        </w:r>
      </w:hyperlink>
      <w:r w:rsidRPr="0044378A">
        <w:t xml:space="preserve"> Правительства РК от 23.04.2021 N 212)</w:t>
      </w:r>
    </w:p>
    <w:p w:rsidR="005A23F2" w:rsidRPr="0044378A" w:rsidRDefault="0036061C">
      <w:pPr>
        <w:pStyle w:val="ConsPlusNormal"/>
        <w:spacing w:before="240"/>
        <w:ind w:firstLine="540"/>
        <w:jc w:val="both"/>
      </w:pPr>
      <w:r w:rsidRPr="0044378A">
        <w:t>8) субсидии на развитие мясного животноводства (далее - субсидии) предоставляются получателям субсидий на маточное товарное поголовье крупного рогатого скота специализированных мясных пород, за исключением племенных животных, имеющееся на начало текущего финансового года, - по ставке (С, рублей) на голову, определяемой Министерством по формуле:</w:t>
      </w:r>
    </w:p>
    <w:p w:rsidR="005A23F2" w:rsidRPr="0044378A" w:rsidRDefault="005A23F2">
      <w:pPr>
        <w:pStyle w:val="ConsPlusNormal"/>
      </w:pPr>
    </w:p>
    <w:p w:rsidR="005A23F2" w:rsidRPr="0044378A" w:rsidRDefault="0036061C">
      <w:pPr>
        <w:pStyle w:val="ConsPlusNormal"/>
        <w:jc w:val="center"/>
      </w:pPr>
      <w:r w:rsidRPr="0044378A">
        <w:t>C = W / P,</w:t>
      </w:r>
    </w:p>
    <w:p w:rsidR="005A23F2" w:rsidRPr="0044378A" w:rsidRDefault="005A23F2">
      <w:pPr>
        <w:pStyle w:val="ConsPlusNormal"/>
      </w:pPr>
    </w:p>
    <w:p w:rsidR="005A23F2" w:rsidRPr="0044378A" w:rsidRDefault="0036061C">
      <w:pPr>
        <w:pStyle w:val="ConsPlusNormal"/>
        <w:ind w:firstLine="540"/>
        <w:jc w:val="both"/>
      </w:pPr>
      <w:r w:rsidRPr="0044378A">
        <w:t>где:</w:t>
      </w:r>
    </w:p>
    <w:p w:rsidR="005A23F2" w:rsidRPr="0044378A" w:rsidRDefault="0036061C">
      <w:pPr>
        <w:pStyle w:val="ConsPlusNormal"/>
        <w:spacing w:before="240"/>
        <w:ind w:firstLine="540"/>
        <w:jc w:val="both"/>
      </w:pPr>
      <w:r w:rsidRPr="0044378A">
        <w:t>W - общий объем средств республиканского бюджета Республики Коми, в том числе источником финансового обеспечения которых являются средства федерального бюджета, предусмотренных для предоставления субсидий в соответствии с настоящим подпунктом на соответствующий финансовый год, рублей;</w:t>
      </w:r>
    </w:p>
    <w:p w:rsidR="005A23F2" w:rsidRPr="0044378A" w:rsidRDefault="0036061C">
      <w:pPr>
        <w:pStyle w:val="ConsPlusNormal"/>
        <w:spacing w:before="240"/>
        <w:ind w:firstLine="540"/>
        <w:jc w:val="both"/>
      </w:pPr>
      <w:r w:rsidRPr="0044378A">
        <w:t>P - численность маточного товарного поголовья крупного рогатого скота специализированных мясных пород, за исключением племенных животных, на начало текущего финансового года, согласно данным получателей субсидий, представивших документы для получения субсидий, голов.</w:t>
      </w:r>
    </w:p>
    <w:p w:rsidR="005A23F2" w:rsidRPr="0044378A" w:rsidRDefault="0036061C">
      <w:pPr>
        <w:pStyle w:val="ConsPlusNormal"/>
        <w:jc w:val="both"/>
      </w:pPr>
      <w:r w:rsidRPr="0044378A">
        <w:t xml:space="preserve">(пп. 8 введен </w:t>
      </w:r>
      <w:hyperlink r:id="rId760" w:history="1">
        <w:r w:rsidRPr="0044378A">
          <w:rPr>
            <w:color w:val="0000FF"/>
          </w:rPr>
          <w:t>Постановлением</w:t>
        </w:r>
      </w:hyperlink>
      <w:r w:rsidRPr="0044378A">
        <w:t xml:space="preserve"> Правительства РК от 23.04.2021 N 212)</w:t>
      </w:r>
    </w:p>
    <w:p w:rsidR="005A23F2" w:rsidRPr="0044378A" w:rsidRDefault="0036061C">
      <w:pPr>
        <w:pStyle w:val="ConsPlusNormal"/>
        <w:spacing w:before="240"/>
        <w:ind w:firstLine="540"/>
        <w:jc w:val="both"/>
      </w:pPr>
      <w:r w:rsidRPr="0044378A">
        <w:t xml:space="preserve">4.1. Субсидии по направлениям, указанным в </w:t>
      </w:r>
      <w:hyperlink w:anchor="Par9444" w:tooltip="4. Субсидии предоставляются при следующих условиях и в следующих размерах:" w:history="1">
        <w:r w:rsidRPr="0044378A">
          <w:rPr>
            <w:color w:val="0000FF"/>
          </w:rPr>
          <w:t>пункте 4</w:t>
        </w:r>
      </w:hyperlink>
      <w:r w:rsidRPr="0044378A">
        <w:t xml:space="preserve"> настоящего Порядка, предоставляются при условии отсутствия в году, предшествующем году получения субсидии, случаев привлечения к ответственности получателей средств за несоблюдение запрета на выжигание сухой травянистой растительности, стерни, пожнивных остатков (за исключением рисовой соломы) на землях сельскохозяйственного назначения, установленного </w:t>
      </w:r>
      <w:hyperlink r:id="rId761" w:history="1">
        <w:r w:rsidRPr="0044378A">
          <w:rPr>
            <w:color w:val="0000FF"/>
          </w:rPr>
          <w:t>постановлением</w:t>
        </w:r>
      </w:hyperlink>
      <w:r w:rsidRPr="0044378A">
        <w:t xml:space="preserve"> Правительства Российской Федерации от 16 сентября 2020 г. N 1479 "Об утверждении Правил противопожарного режима в Российской Федерации".</w:t>
      </w:r>
    </w:p>
    <w:p w:rsidR="005A23F2" w:rsidRPr="0044378A" w:rsidRDefault="0036061C">
      <w:pPr>
        <w:pStyle w:val="ConsPlusNormal"/>
        <w:jc w:val="both"/>
      </w:pPr>
      <w:r w:rsidRPr="0044378A">
        <w:t xml:space="preserve">(п. 4.1 введен </w:t>
      </w:r>
      <w:hyperlink r:id="rId762" w:history="1">
        <w:r w:rsidRPr="0044378A">
          <w:rPr>
            <w:color w:val="0000FF"/>
          </w:rPr>
          <w:t>Постановлением</w:t>
        </w:r>
      </w:hyperlink>
      <w:r w:rsidRPr="0044378A">
        <w:t xml:space="preserve"> Правительства РК от 17.05.2021 N 252)</w:t>
      </w:r>
    </w:p>
    <w:p w:rsidR="005A23F2" w:rsidRPr="0044378A" w:rsidRDefault="0036061C">
      <w:pPr>
        <w:pStyle w:val="ConsPlusNormal"/>
        <w:spacing w:before="240"/>
        <w:ind w:firstLine="540"/>
        <w:jc w:val="both"/>
      </w:pPr>
      <w:bookmarkStart w:id="215" w:name="Par9563"/>
      <w:bookmarkEnd w:id="215"/>
      <w:r w:rsidRPr="0044378A">
        <w:t>5. Субсидии предоставляются при условии заключения с Министерством соглашения о предоставлении субсидий на соответствующий финансовый год (далее - соглашение) в государственной интегрированной информационной системе управления общественными финансами "Электронный бюджет" (далее - система "Электронный бюджет") по типовой форме, установленной Министерством финансов Российской Федерации, предусматривающего:</w:t>
      </w:r>
    </w:p>
    <w:p w:rsidR="005A23F2" w:rsidRPr="0044378A" w:rsidRDefault="0036061C">
      <w:pPr>
        <w:pStyle w:val="ConsPlusNormal"/>
        <w:spacing w:before="240"/>
        <w:ind w:firstLine="540"/>
        <w:jc w:val="both"/>
      </w:pPr>
      <w:r w:rsidRPr="0044378A">
        <w:t>согласие получателя субсидий на осуществление Министерством, Министерством финансов Республики Коми и иными органами государственного финансового контроля проверок соблюдения условий, целей и порядка предоставления субсидий в соответствии с соглашением;</w:t>
      </w:r>
    </w:p>
    <w:p w:rsidR="005A23F2" w:rsidRPr="0044378A" w:rsidRDefault="0036061C">
      <w:pPr>
        <w:pStyle w:val="ConsPlusNormal"/>
        <w:spacing w:before="240"/>
        <w:ind w:firstLine="540"/>
        <w:jc w:val="both"/>
      </w:pPr>
      <w:bookmarkStart w:id="216" w:name="Par9565"/>
      <w:bookmarkEnd w:id="216"/>
      <w:r w:rsidRPr="0044378A">
        <w:t>значения показателей, необходимых для оценки достижения результатов предоставления субсидий на соответствующий финансовый год (далее - показатели);</w:t>
      </w:r>
    </w:p>
    <w:p w:rsidR="005A23F2" w:rsidRPr="0044378A" w:rsidRDefault="0036061C">
      <w:pPr>
        <w:pStyle w:val="ConsPlusNormal"/>
        <w:spacing w:before="240"/>
        <w:ind w:firstLine="540"/>
        <w:jc w:val="both"/>
      </w:pPr>
      <w:r w:rsidRPr="0044378A">
        <w:lastRenderedPageBreak/>
        <w:t xml:space="preserve">порядок, сроки и форму представления отчета о достижении показателей, предусмотренных </w:t>
      </w:r>
      <w:hyperlink w:anchor="Par9565" w:tooltip="значения показателей, необходимых для оценки достижения результатов предоставления субсидий на соответствующий финансовый год (далее - показатели);" w:history="1">
        <w:r w:rsidRPr="0044378A">
          <w:rPr>
            <w:color w:val="0000FF"/>
          </w:rPr>
          <w:t>абзацем третьим</w:t>
        </w:r>
      </w:hyperlink>
      <w:r w:rsidRPr="0044378A">
        <w:t xml:space="preserve"> настоящего подпункта;</w:t>
      </w:r>
    </w:p>
    <w:p w:rsidR="005A23F2" w:rsidRPr="0044378A" w:rsidRDefault="0036061C">
      <w:pPr>
        <w:pStyle w:val="ConsPlusNormal"/>
        <w:spacing w:before="240"/>
        <w:ind w:firstLine="540"/>
        <w:jc w:val="both"/>
      </w:pPr>
      <w:r w:rsidRPr="0044378A">
        <w:t>требование о согласовании новых условий соглашения или о расторжении соглашения при недостижении согласия по новым условиям в случае уменьшения Министерству ранее доведенных лимитов бюджетных обязательств, приводящего к невозможности предоставления субсидии в размере, определенном в соглашении.</w:t>
      </w:r>
    </w:p>
    <w:p w:rsidR="005A23F2" w:rsidRPr="0044378A" w:rsidRDefault="0036061C">
      <w:pPr>
        <w:pStyle w:val="ConsPlusNormal"/>
        <w:spacing w:before="240"/>
        <w:ind w:firstLine="540"/>
        <w:jc w:val="both"/>
      </w:pPr>
      <w:r w:rsidRPr="0044378A">
        <w:t>Расторжение соглашения осуществляется по соглашению сторон и оформляется в виде дополнительного соглашения в соответствии с типовой формой, утвержденной Министерством финансов Российской Федерации, в системе "Электронный бюджет".</w:t>
      </w:r>
    </w:p>
    <w:p w:rsidR="005A23F2" w:rsidRPr="0044378A" w:rsidRDefault="0036061C">
      <w:pPr>
        <w:pStyle w:val="ConsPlusNormal"/>
        <w:spacing w:before="240"/>
        <w:ind w:firstLine="540"/>
        <w:jc w:val="both"/>
      </w:pPr>
      <w:r w:rsidRPr="0044378A">
        <w:t>Изменение соглашения осуществляется по соглашению сторон и оформляется в виде дополнительного соглашения к нему, являющегося его неотъемлемой частью, в соответствии с типовой формой, утвержденной Министерством финансов Российской Федерации, в системе "Электронный бюджет".</w:t>
      </w:r>
    </w:p>
    <w:p w:rsidR="005A23F2" w:rsidRPr="0044378A" w:rsidRDefault="0036061C">
      <w:pPr>
        <w:pStyle w:val="ConsPlusNormal"/>
        <w:jc w:val="both"/>
      </w:pPr>
      <w:r w:rsidRPr="0044378A">
        <w:t xml:space="preserve">(п. 5 в ред. </w:t>
      </w:r>
      <w:hyperlink r:id="rId763" w:history="1">
        <w:r w:rsidRPr="0044378A">
          <w:rPr>
            <w:color w:val="0000FF"/>
          </w:rPr>
          <w:t>Постановления</w:t>
        </w:r>
      </w:hyperlink>
      <w:r w:rsidRPr="0044378A">
        <w:t xml:space="preserve"> Правительства РК от 23.04.2021 N 212)</w:t>
      </w:r>
    </w:p>
    <w:p w:rsidR="005A23F2" w:rsidRPr="0044378A" w:rsidRDefault="0036061C">
      <w:pPr>
        <w:pStyle w:val="ConsPlusNormal"/>
        <w:spacing w:before="240"/>
        <w:ind w:firstLine="540"/>
        <w:jc w:val="both"/>
      </w:pPr>
      <w:bookmarkStart w:id="217" w:name="Par9571"/>
      <w:bookmarkEnd w:id="217"/>
      <w:r w:rsidRPr="0044378A">
        <w:t>5.1. Результатом предоставления субсидий на поддержку отдельных подотраслей растениеводства и животноводства, а также сельскохозяйственного страхования является достижение значения целевого индикатора Программы "Индекс производства продукции сельского хозяйства в хозяйствах всех категорий (в сопоставимых ценах), в процентах к предыдущему году": в 2021 году в размере 102,1%, в 2022 году - 102,1%, в 2023 году - 102,1%, в 2024 году - 102,2%, в 2025 году - 102,1%.</w:t>
      </w:r>
    </w:p>
    <w:p w:rsidR="005A23F2" w:rsidRPr="0044378A" w:rsidRDefault="0036061C">
      <w:pPr>
        <w:pStyle w:val="ConsPlusNormal"/>
        <w:spacing w:before="240"/>
        <w:ind w:firstLine="540"/>
        <w:jc w:val="both"/>
      </w:pPr>
      <w:r w:rsidRPr="0044378A">
        <w:t xml:space="preserve">Для оценки достижения результата предоставления субсидий применяются следующие показатели, необходимые для достижения результатов предоставления субсидий в отношении направлений, предусмотренных </w:t>
      </w:r>
      <w:hyperlink w:anchor="Par9421" w:tooltip="2. Целями предоставления субсидий является возмещение затрат получателей субсидий в связи с производством (реализацией) товаров, выполнением работ, оказанием услуг при реализации мероприятий Государственной программы Республики Коми &quot;Развитие сельского хозяйст" w:history="1">
        <w:r w:rsidRPr="0044378A">
          <w:rPr>
            <w:color w:val="0000FF"/>
          </w:rPr>
          <w:t>пунктом 2</w:t>
        </w:r>
      </w:hyperlink>
      <w:r w:rsidRPr="0044378A">
        <w:t xml:space="preserve"> настоящего Порядка:</w:t>
      </w:r>
    </w:p>
    <w:p w:rsidR="005A23F2" w:rsidRPr="0044378A" w:rsidRDefault="0036061C">
      <w:pPr>
        <w:pStyle w:val="ConsPlusNormal"/>
        <w:spacing w:before="240"/>
        <w:ind w:firstLine="540"/>
        <w:jc w:val="both"/>
      </w:pPr>
      <w:r w:rsidRPr="0044378A">
        <w:t>1) в отношении субсидий на оказание несвязанной поддержки в области растениеводства:</w:t>
      </w:r>
    </w:p>
    <w:p w:rsidR="005A23F2" w:rsidRPr="0044378A" w:rsidRDefault="0036061C">
      <w:pPr>
        <w:pStyle w:val="ConsPlusNormal"/>
        <w:spacing w:before="240"/>
        <w:ind w:firstLine="540"/>
        <w:jc w:val="both"/>
      </w:pPr>
      <w:r w:rsidRPr="0044378A">
        <w:t>размер посевных площадей, занятых зерновыми, зернобобовыми и кормовыми сельскохозяйственными культурами (гектаров);</w:t>
      </w:r>
    </w:p>
    <w:p w:rsidR="005A23F2" w:rsidRPr="0044378A" w:rsidRDefault="0036061C">
      <w:pPr>
        <w:pStyle w:val="ConsPlusNormal"/>
        <w:spacing w:before="240"/>
        <w:ind w:firstLine="540"/>
        <w:jc w:val="both"/>
      </w:pPr>
      <w:r w:rsidRPr="0044378A">
        <w:t>валовой сбор овощей открытого грунта (тонн);</w:t>
      </w:r>
    </w:p>
    <w:p w:rsidR="005A23F2" w:rsidRPr="0044378A" w:rsidRDefault="0036061C">
      <w:pPr>
        <w:pStyle w:val="ConsPlusNormal"/>
        <w:spacing w:before="240"/>
        <w:ind w:firstLine="540"/>
        <w:jc w:val="both"/>
      </w:pPr>
      <w:r w:rsidRPr="0044378A">
        <w:t>валовой сбор картофеля (тонн);</w:t>
      </w:r>
    </w:p>
    <w:p w:rsidR="005A23F2" w:rsidRPr="0044378A" w:rsidRDefault="0036061C">
      <w:pPr>
        <w:pStyle w:val="ConsPlusNormal"/>
        <w:spacing w:before="240"/>
        <w:ind w:firstLine="540"/>
        <w:jc w:val="both"/>
      </w:pPr>
      <w:r w:rsidRPr="0044378A">
        <w:t>2) в отношении субсидий на повышение продуктивности крупного рогатого скота молочного направления;</w:t>
      </w:r>
    </w:p>
    <w:p w:rsidR="005A23F2" w:rsidRPr="0044378A" w:rsidRDefault="0036061C">
      <w:pPr>
        <w:pStyle w:val="ConsPlusNormal"/>
        <w:spacing w:before="240"/>
        <w:ind w:firstLine="540"/>
        <w:jc w:val="both"/>
      </w:pPr>
      <w:r w:rsidRPr="0044378A">
        <w:t>производство молока (в физической массе) (тонн);</w:t>
      </w:r>
    </w:p>
    <w:p w:rsidR="005A23F2" w:rsidRPr="0044378A" w:rsidRDefault="0036061C">
      <w:pPr>
        <w:pStyle w:val="ConsPlusNormal"/>
        <w:spacing w:before="240"/>
        <w:ind w:firstLine="540"/>
        <w:jc w:val="both"/>
      </w:pPr>
      <w:r w:rsidRPr="0044378A">
        <w:t>3) в отношении субсидий на возмещение части затрат на уплату страховых премий, начисленных по договорам сельскохозяйственного страхования в области животноводства:</w:t>
      </w:r>
    </w:p>
    <w:p w:rsidR="005A23F2" w:rsidRPr="0044378A" w:rsidRDefault="0036061C">
      <w:pPr>
        <w:pStyle w:val="ConsPlusNormal"/>
        <w:spacing w:before="240"/>
        <w:ind w:firstLine="540"/>
        <w:jc w:val="both"/>
      </w:pPr>
      <w:r w:rsidRPr="0044378A">
        <w:t>доля застрахованного поголовья сельскохозяйственных животных в общем поголовье сельскохозяйственных животных (процентов);</w:t>
      </w:r>
    </w:p>
    <w:p w:rsidR="005A23F2" w:rsidRPr="0044378A" w:rsidRDefault="0036061C">
      <w:pPr>
        <w:pStyle w:val="ConsPlusNormal"/>
        <w:spacing w:before="240"/>
        <w:ind w:firstLine="540"/>
        <w:jc w:val="both"/>
      </w:pPr>
      <w:r w:rsidRPr="0044378A">
        <w:lastRenderedPageBreak/>
        <w:t>4) в рамках субсидий на поддержку племенного животноводства:</w:t>
      </w:r>
    </w:p>
    <w:p w:rsidR="005A23F2" w:rsidRPr="0044378A" w:rsidRDefault="0036061C">
      <w:pPr>
        <w:pStyle w:val="ConsPlusNormal"/>
        <w:spacing w:before="240"/>
        <w:ind w:firstLine="540"/>
        <w:jc w:val="both"/>
      </w:pPr>
      <w:r w:rsidRPr="0044378A">
        <w:t>маточное поголовье племенного крупного рогатого скота молочного направления на конец отчетного периода (голов);</w:t>
      </w:r>
    </w:p>
    <w:p w:rsidR="005A23F2" w:rsidRPr="0044378A" w:rsidRDefault="0036061C">
      <w:pPr>
        <w:pStyle w:val="ConsPlusNormal"/>
        <w:spacing w:before="240"/>
        <w:ind w:firstLine="540"/>
        <w:jc w:val="both"/>
      </w:pPr>
      <w:r w:rsidRPr="0044378A">
        <w:t>маточное поголовье племенного крупного рогатого скота мясного направления на конец отчетного периода (голов);</w:t>
      </w:r>
    </w:p>
    <w:p w:rsidR="005A23F2" w:rsidRPr="0044378A" w:rsidRDefault="0036061C">
      <w:pPr>
        <w:pStyle w:val="ConsPlusNormal"/>
        <w:spacing w:before="240"/>
        <w:ind w:firstLine="540"/>
        <w:jc w:val="both"/>
      </w:pPr>
      <w:r w:rsidRPr="0044378A">
        <w:t>маточное поголовье племенных северных оленей на конец отчетного периода (голов);</w:t>
      </w:r>
    </w:p>
    <w:p w:rsidR="005A23F2" w:rsidRPr="0044378A" w:rsidRDefault="0036061C">
      <w:pPr>
        <w:pStyle w:val="ConsPlusNormal"/>
        <w:spacing w:before="240"/>
        <w:ind w:firstLine="540"/>
        <w:jc w:val="both"/>
      </w:pPr>
      <w:r w:rsidRPr="0044378A">
        <w:t>численность племенных быков-производителей, оцененных по качеству потомства или находящихся в процессе оценки этого качества (голов);</w:t>
      </w:r>
    </w:p>
    <w:p w:rsidR="005A23F2" w:rsidRPr="0044378A" w:rsidRDefault="0036061C">
      <w:pPr>
        <w:pStyle w:val="ConsPlusNormal"/>
        <w:jc w:val="both"/>
      </w:pPr>
      <w:r w:rsidRPr="0044378A">
        <w:t xml:space="preserve">(в ред. </w:t>
      </w:r>
      <w:hyperlink r:id="rId764" w:history="1">
        <w:r w:rsidRPr="0044378A">
          <w:rPr>
            <w:color w:val="0000FF"/>
          </w:rPr>
          <w:t>Постановления</w:t>
        </w:r>
      </w:hyperlink>
      <w:r w:rsidRPr="0044378A">
        <w:t xml:space="preserve"> Правительства РК от 17.05.2021 N 252)</w:t>
      </w:r>
    </w:p>
    <w:p w:rsidR="005A23F2" w:rsidRPr="0044378A" w:rsidRDefault="0036061C">
      <w:pPr>
        <w:pStyle w:val="ConsPlusNormal"/>
        <w:spacing w:before="240"/>
        <w:ind w:firstLine="540"/>
        <w:jc w:val="both"/>
      </w:pPr>
      <w:r w:rsidRPr="0044378A">
        <w:t>5) в отношении субсидий на поддержку элитного семеноводства:</w:t>
      </w:r>
    </w:p>
    <w:p w:rsidR="005A23F2" w:rsidRPr="0044378A" w:rsidRDefault="0036061C">
      <w:pPr>
        <w:pStyle w:val="ConsPlusNormal"/>
        <w:spacing w:before="240"/>
        <w:ind w:firstLine="540"/>
        <w:jc w:val="both"/>
      </w:pPr>
      <w:r w:rsidRPr="0044378A">
        <w:t>доля площади, засеваемой элитными семенами, в общей площади посевов, занятой семенами сортов растений (процентов);</w:t>
      </w:r>
    </w:p>
    <w:p w:rsidR="005A23F2" w:rsidRPr="0044378A" w:rsidRDefault="0036061C">
      <w:pPr>
        <w:pStyle w:val="ConsPlusNormal"/>
        <w:spacing w:before="240"/>
        <w:ind w:firstLine="540"/>
        <w:jc w:val="both"/>
      </w:pPr>
      <w:r w:rsidRPr="0044378A">
        <w:t>6) в отношении субсидий на приобретение семян кормовых культур, поставляемых в районы Крайнего Севера и приравненные к ним местности:</w:t>
      </w:r>
    </w:p>
    <w:p w:rsidR="005A23F2" w:rsidRPr="0044378A" w:rsidRDefault="0036061C">
      <w:pPr>
        <w:pStyle w:val="ConsPlusNormal"/>
        <w:spacing w:before="240"/>
        <w:ind w:firstLine="540"/>
        <w:jc w:val="both"/>
      </w:pPr>
      <w:r w:rsidRPr="0044378A">
        <w:t>посевная площадь кормовых культур (гектаров);</w:t>
      </w:r>
    </w:p>
    <w:p w:rsidR="005A23F2" w:rsidRPr="0044378A" w:rsidRDefault="0036061C">
      <w:pPr>
        <w:pStyle w:val="ConsPlusNormal"/>
        <w:spacing w:before="240"/>
        <w:ind w:firstLine="540"/>
        <w:jc w:val="both"/>
      </w:pPr>
      <w:r w:rsidRPr="0044378A">
        <w:t>7) в отношении субсидий на развитие северного оленеводства:</w:t>
      </w:r>
    </w:p>
    <w:p w:rsidR="005A23F2" w:rsidRPr="0044378A" w:rsidRDefault="0036061C">
      <w:pPr>
        <w:pStyle w:val="ConsPlusNormal"/>
        <w:spacing w:before="240"/>
        <w:ind w:firstLine="540"/>
        <w:jc w:val="both"/>
      </w:pPr>
      <w:r w:rsidRPr="0044378A">
        <w:t>поголовье северных оленей на конец года (голов);</w:t>
      </w:r>
    </w:p>
    <w:p w:rsidR="005A23F2" w:rsidRPr="0044378A" w:rsidRDefault="0036061C">
      <w:pPr>
        <w:pStyle w:val="ConsPlusNormal"/>
        <w:spacing w:before="240"/>
        <w:ind w:firstLine="540"/>
        <w:jc w:val="both"/>
      </w:pPr>
      <w:r w:rsidRPr="0044378A">
        <w:t>8) в отношении субсидий на развитие мясного животноводства:</w:t>
      </w:r>
    </w:p>
    <w:p w:rsidR="005A23F2" w:rsidRPr="0044378A" w:rsidRDefault="0036061C">
      <w:pPr>
        <w:pStyle w:val="ConsPlusNormal"/>
        <w:spacing w:before="240"/>
        <w:ind w:firstLine="540"/>
        <w:jc w:val="both"/>
      </w:pPr>
      <w:r w:rsidRPr="0044378A">
        <w:t>численность маточного товарного поголовья крупного рогатого скота специализированных мясных пород, за исключением племенных животных (голов).</w:t>
      </w:r>
    </w:p>
    <w:p w:rsidR="005A23F2" w:rsidRPr="0044378A" w:rsidRDefault="0036061C">
      <w:pPr>
        <w:pStyle w:val="ConsPlusNormal"/>
        <w:spacing w:before="240"/>
        <w:ind w:firstLine="540"/>
        <w:jc w:val="both"/>
      </w:pPr>
      <w:r w:rsidRPr="0044378A">
        <w:t>Плановые значения показателей (за исключением вновь созданных в текущем году, а также пострадавших в предыдущем и (или) текущем годах от пожаров, наводнений и иных стихийных бедствий, чрезвычайных и непредотвратимых обстоятельств (далее - обстоятельства непреодолимой силы) и представивших документ уполномоченного органа, подтверждающий наступление обстоятельств непреодолимой силы), установленные соглашением, характеризующие объемы производства (производство продукции, поголовье сельскохозяйственных животных), в текущем году должны быть не ниже уровня соответствующих фактических значений показателей в предыдущем году или среднего уровня фактических значений показателей за три предыдущих года.</w:t>
      </w:r>
    </w:p>
    <w:p w:rsidR="005A23F2" w:rsidRPr="0044378A" w:rsidRDefault="0036061C">
      <w:pPr>
        <w:pStyle w:val="ConsPlusNormal"/>
        <w:spacing w:before="240"/>
        <w:ind w:firstLine="540"/>
        <w:jc w:val="both"/>
      </w:pPr>
      <w:r w:rsidRPr="0044378A">
        <w:t>Оценка эффективности использования субсидий осуществляется Министерством по итогам отчетного финансового года путем сравнения плановых значений показателей, установленных соглашением, и фактически достигнутых их значений в соответствии с представленным отчетом о достижении показателей.</w:t>
      </w:r>
    </w:p>
    <w:p w:rsidR="005A23F2" w:rsidRPr="0044378A" w:rsidRDefault="0036061C">
      <w:pPr>
        <w:pStyle w:val="ConsPlusNormal"/>
        <w:jc w:val="both"/>
      </w:pPr>
      <w:r w:rsidRPr="0044378A">
        <w:t xml:space="preserve">(п. 5.1 введен </w:t>
      </w:r>
      <w:hyperlink r:id="rId765" w:history="1">
        <w:r w:rsidRPr="0044378A">
          <w:rPr>
            <w:color w:val="0000FF"/>
          </w:rPr>
          <w:t>Постановлением</w:t>
        </w:r>
      </w:hyperlink>
      <w:r w:rsidRPr="0044378A">
        <w:t xml:space="preserve"> Правительства РК от 23.04.2021 N 212)</w:t>
      </w:r>
    </w:p>
    <w:p w:rsidR="005A23F2" w:rsidRPr="0044378A" w:rsidRDefault="0036061C">
      <w:pPr>
        <w:pStyle w:val="ConsPlusNormal"/>
        <w:spacing w:before="240"/>
        <w:ind w:firstLine="540"/>
        <w:jc w:val="both"/>
      </w:pPr>
      <w:bookmarkStart w:id="218" w:name="Par9598"/>
      <w:bookmarkEnd w:id="218"/>
      <w:r w:rsidRPr="0044378A">
        <w:t xml:space="preserve">6. Требования, которым должны соответствовать получатели субсидий на день обращения в </w:t>
      </w:r>
      <w:r w:rsidRPr="0044378A">
        <w:lastRenderedPageBreak/>
        <w:t>Министерство для заключения соглашения:</w:t>
      </w:r>
    </w:p>
    <w:p w:rsidR="005A23F2" w:rsidRPr="0044378A" w:rsidRDefault="0036061C">
      <w:pPr>
        <w:pStyle w:val="ConsPlusNormal"/>
        <w:spacing w:before="240"/>
        <w:ind w:firstLine="540"/>
        <w:jc w:val="both"/>
      </w:pPr>
      <w:r w:rsidRPr="0044378A">
        <w:t>у получателей субсидий должна отсутствовать неисполненная обязанность по уплате налогов, сборов, страховых взносов, пеней, штрафов, процентов, подлежащих уплате в соответствии с законодательством Российской Федерации о налогах и сборах;</w:t>
      </w:r>
    </w:p>
    <w:p w:rsidR="005A23F2" w:rsidRPr="0044378A" w:rsidRDefault="0036061C">
      <w:pPr>
        <w:pStyle w:val="ConsPlusNormal"/>
        <w:spacing w:before="240"/>
        <w:ind w:firstLine="540"/>
        <w:jc w:val="both"/>
      </w:pPr>
      <w:r w:rsidRPr="0044378A">
        <w:t>у получателей субсидий должна отсутствовать просроченная (неурегулированная) задолженность по денежным обязательствам перед Республикой Коми;</w:t>
      </w:r>
    </w:p>
    <w:p w:rsidR="005A23F2" w:rsidRPr="0044378A" w:rsidRDefault="0036061C">
      <w:pPr>
        <w:pStyle w:val="ConsPlusNormal"/>
        <w:spacing w:before="240"/>
        <w:ind w:firstLine="540"/>
        <w:jc w:val="both"/>
      </w:pPr>
      <w:bookmarkStart w:id="219" w:name="Par9601"/>
      <w:bookmarkEnd w:id="219"/>
      <w:r w:rsidRPr="0044378A">
        <w:t>получатели субсидий - юридические лица не должны находиться в процессе реорганизации (за исключением реорганизации в форме присоединения к юридическому лицу, являющемуся получателем субсидии, другого юридического лица), ликвидации, в отношении их не введена процедура банкротства, деятельность получателя субсидии не приостановлена в порядке, предусмотренном законодательством Российской Федерации, а получатели субсидий - индивидуальные предприниматели, не должны прекратить деятельность в качестве индивидуального предпринимателя;</w:t>
      </w:r>
    </w:p>
    <w:p w:rsidR="005A23F2" w:rsidRPr="0044378A" w:rsidRDefault="0036061C">
      <w:pPr>
        <w:pStyle w:val="ConsPlusNormal"/>
        <w:jc w:val="both"/>
      </w:pPr>
      <w:r w:rsidRPr="0044378A">
        <w:t xml:space="preserve">(в ред. </w:t>
      </w:r>
      <w:hyperlink r:id="rId766" w:history="1">
        <w:r w:rsidRPr="0044378A">
          <w:rPr>
            <w:color w:val="0000FF"/>
          </w:rPr>
          <w:t>Постановления</w:t>
        </w:r>
      </w:hyperlink>
      <w:r w:rsidRPr="0044378A">
        <w:t xml:space="preserve"> Правительства РК от 23.04.2021 N 212)</w:t>
      </w:r>
    </w:p>
    <w:p w:rsidR="005A23F2" w:rsidRPr="0044378A" w:rsidRDefault="0036061C">
      <w:pPr>
        <w:pStyle w:val="ConsPlusNormal"/>
        <w:spacing w:before="240"/>
        <w:ind w:firstLine="540"/>
        <w:jc w:val="both"/>
      </w:pPr>
      <w:r w:rsidRPr="0044378A">
        <w:t>получатели субсидий не должны являться иностранными юридическими лицами, а также российскими юридическими лицами, в уставном (складочном) капитале которых доля участия иностранных юридических лиц, местом регистрации которых является государство или территория, включенные в утверждаемый Министерством финансов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 в отношении таких юридических лиц, в совокупности превышает 50 процентов;</w:t>
      </w:r>
    </w:p>
    <w:p w:rsidR="005A23F2" w:rsidRPr="0044378A" w:rsidRDefault="0036061C">
      <w:pPr>
        <w:pStyle w:val="ConsPlusNormal"/>
        <w:spacing w:before="240"/>
        <w:ind w:firstLine="540"/>
        <w:jc w:val="both"/>
      </w:pPr>
      <w:r w:rsidRPr="0044378A">
        <w:t>получатели субсидий не должны получать средства из республиканского бюджета Республики Коми в соответствии с иными нормативными правовыми актами Республики Коми на цели, предусмотренные настоящим Порядком;</w:t>
      </w:r>
    </w:p>
    <w:p w:rsidR="005A23F2" w:rsidRPr="0044378A" w:rsidRDefault="0036061C">
      <w:pPr>
        <w:pStyle w:val="ConsPlusNormal"/>
        <w:spacing w:before="240"/>
        <w:ind w:firstLine="540"/>
        <w:jc w:val="both"/>
      </w:pPr>
      <w:r w:rsidRPr="0044378A">
        <w:t>получатели субсидий должны осуществлять свою деятельность на территории Республики Коми.</w:t>
      </w:r>
    </w:p>
    <w:p w:rsidR="005A23F2" w:rsidRPr="0044378A" w:rsidRDefault="0036061C">
      <w:pPr>
        <w:pStyle w:val="ConsPlusNormal"/>
        <w:jc w:val="both"/>
      </w:pPr>
      <w:r w:rsidRPr="0044378A">
        <w:t xml:space="preserve">(в ред. </w:t>
      </w:r>
      <w:hyperlink r:id="rId767" w:history="1">
        <w:r w:rsidRPr="0044378A">
          <w:rPr>
            <w:color w:val="0000FF"/>
          </w:rPr>
          <w:t>Постановления</w:t>
        </w:r>
      </w:hyperlink>
      <w:r w:rsidRPr="0044378A">
        <w:t xml:space="preserve"> Правительства РК от 18.08.2020 N 414)</w:t>
      </w:r>
    </w:p>
    <w:p w:rsidR="005A23F2" w:rsidRPr="0044378A" w:rsidRDefault="0036061C">
      <w:pPr>
        <w:pStyle w:val="ConsPlusNormal"/>
        <w:spacing w:before="240"/>
        <w:ind w:firstLine="540"/>
        <w:jc w:val="both"/>
      </w:pPr>
      <w:bookmarkStart w:id="220" w:name="Par9607"/>
      <w:bookmarkEnd w:id="220"/>
      <w:r w:rsidRPr="0044378A">
        <w:t>Днем обращения в Министерство для заключения соглашения считается входящая дата сопроводительного письма получателя субсидий с приложением информации о получателе субсидий по форме, установленной Министерством.</w:t>
      </w:r>
    </w:p>
    <w:p w:rsidR="005A23F2" w:rsidRPr="0044378A" w:rsidRDefault="0036061C">
      <w:pPr>
        <w:pStyle w:val="ConsPlusNormal"/>
        <w:jc w:val="both"/>
      </w:pPr>
      <w:r w:rsidRPr="0044378A">
        <w:t xml:space="preserve">(в ред. </w:t>
      </w:r>
      <w:hyperlink r:id="rId768" w:history="1">
        <w:r w:rsidRPr="0044378A">
          <w:rPr>
            <w:color w:val="0000FF"/>
          </w:rPr>
          <w:t>Постановления</w:t>
        </w:r>
      </w:hyperlink>
      <w:r w:rsidRPr="0044378A">
        <w:t xml:space="preserve"> Правительства РК от 23.04.2021 N 212)</w:t>
      </w:r>
    </w:p>
    <w:p w:rsidR="005A23F2" w:rsidRPr="0044378A" w:rsidRDefault="0036061C">
      <w:pPr>
        <w:pStyle w:val="ConsPlusNormal"/>
        <w:spacing w:before="240"/>
        <w:ind w:firstLine="540"/>
        <w:jc w:val="both"/>
      </w:pPr>
      <w:bookmarkStart w:id="221" w:name="Par9609"/>
      <w:bookmarkEnd w:id="221"/>
      <w:r w:rsidRPr="0044378A">
        <w:t>7. Заключение с получателями субсидий соглашений для получения субсидий в текущем финансовом году осуществляется в следующем порядке:</w:t>
      </w:r>
    </w:p>
    <w:p w:rsidR="005A23F2" w:rsidRPr="0044378A" w:rsidRDefault="0036061C">
      <w:pPr>
        <w:pStyle w:val="ConsPlusNormal"/>
        <w:spacing w:before="240"/>
        <w:ind w:firstLine="540"/>
        <w:jc w:val="both"/>
      </w:pPr>
      <w:r w:rsidRPr="0044378A">
        <w:t>1) Министерство:</w:t>
      </w:r>
    </w:p>
    <w:p w:rsidR="005A23F2" w:rsidRPr="0044378A" w:rsidRDefault="0036061C">
      <w:pPr>
        <w:pStyle w:val="ConsPlusNormal"/>
        <w:spacing w:before="240"/>
        <w:ind w:firstLine="540"/>
        <w:jc w:val="both"/>
      </w:pPr>
      <w:r w:rsidRPr="0044378A">
        <w:t xml:space="preserve">а) в день поступления регистрирует сопроводительное письмо в порядке очередности поступления в журнале регистрации, который нумеруется, прошнуровывается и скрепляется печатью Министерства, и выдает расписку с указанием перечня принятых документов и даты их </w:t>
      </w:r>
      <w:r w:rsidRPr="0044378A">
        <w:lastRenderedPageBreak/>
        <w:t>поступления в Министерство;</w:t>
      </w:r>
    </w:p>
    <w:p w:rsidR="005A23F2" w:rsidRPr="0044378A" w:rsidRDefault="0036061C">
      <w:pPr>
        <w:pStyle w:val="ConsPlusNormal"/>
        <w:spacing w:before="240"/>
        <w:ind w:firstLine="540"/>
        <w:jc w:val="both"/>
      </w:pPr>
      <w:r w:rsidRPr="0044378A">
        <w:t>б) в срок, не превышающий 5 рабочих дней со дня регистрации сопроводительного письма, в случае отсутствия документов, указанных в настоящем пункте, запрашивает сведения, содержащиеся в указанных документах, у государственных органов в рамках межведомственного информационного взаимодействия, в распоряжении которых данные сведения находятся;</w:t>
      </w:r>
    </w:p>
    <w:p w:rsidR="005A23F2" w:rsidRPr="0044378A" w:rsidRDefault="0036061C">
      <w:pPr>
        <w:pStyle w:val="ConsPlusNormal"/>
        <w:spacing w:before="240"/>
        <w:ind w:firstLine="540"/>
        <w:jc w:val="both"/>
      </w:pPr>
      <w:r w:rsidRPr="0044378A">
        <w:t>в) в срок, не превышающий 20 рабочих дней со дня регистрации сопроводительного письма:</w:t>
      </w:r>
    </w:p>
    <w:p w:rsidR="005A23F2" w:rsidRPr="0044378A" w:rsidRDefault="0036061C">
      <w:pPr>
        <w:pStyle w:val="ConsPlusNormal"/>
        <w:spacing w:before="240"/>
        <w:ind w:firstLine="540"/>
        <w:jc w:val="both"/>
      </w:pPr>
      <w:r w:rsidRPr="0044378A">
        <w:t>при наличии оснований для отказа в заключении соглашения, указанных в настоящем пункте, направляет получателю субсидий по адресу (электронному адресу), указанному в сопроводительном письме, уведомление об отказе в заключении соглашения с указанием оснований, послуживших причиной для такого отказа;</w:t>
      </w:r>
    </w:p>
    <w:p w:rsidR="005A23F2" w:rsidRPr="0044378A" w:rsidRDefault="0036061C">
      <w:pPr>
        <w:pStyle w:val="ConsPlusNormal"/>
        <w:spacing w:before="240"/>
        <w:ind w:firstLine="540"/>
        <w:jc w:val="both"/>
      </w:pPr>
      <w:r w:rsidRPr="0044378A">
        <w:t>при отсутствии оснований для отказа в заключении соглашения, указанных в настоящем пункте, формирует проект соглашения в системе "Электронный бюджет" и направляет получателю субсидий по адресу (электронному адресу), указанному в сопроводительном письме, уведомление о размещении проекта соглашения в системе "Электронный бюджет";</w:t>
      </w:r>
    </w:p>
    <w:p w:rsidR="005A23F2" w:rsidRPr="0044378A" w:rsidRDefault="0036061C">
      <w:pPr>
        <w:pStyle w:val="ConsPlusNormal"/>
        <w:spacing w:before="240"/>
        <w:ind w:firstLine="540"/>
        <w:jc w:val="both"/>
      </w:pPr>
      <w:bookmarkStart w:id="222" w:name="Par9616"/>
      <w:bookmarkEnd w:id="222"/>
      <w:r w:rsidRPr="0044378A">
        <w:t>2) получатель субсидий в срок, не превышающий 5 рабочих дней со дня получения уведомления о размещении проекта соглашения в системе "Электронный бюджет", рассматривает и подписывает его в системе "Электронный бюджет" электронной подписью;</w:t>
      </w:r>
    </w:p>
    <w:p w:rsidR="005A23F2" w:rsidRPr="0044378A" w:rsidRDefault="0036061C">
      <w:pPr>
        <w:pStyle w:val="ConsPlusNormal"/>
        <w:spacing w:before="240"/>
        <w:ind w:firstLine="540"/>
        <w:jc w:val="both"/>
      </w:pPr>
      <w:bookmarkStart w:id="223" w:name="Par9617"/>
      <w:bookmarkEnd w:id="223"/>
      <w:r w:rsidRPr="0044378A">
        <w:t xml:space="preserve">3) Министерство в срок, не превышающий 2 рабочих дней со дня подписания получателем субсидий проекта соглашения в соответствии с </w:t>
      </w:r>
      <w:hyperlink w:anchor="Par9616" w:tooltip="2) получатель субсидий в срок, не превышающий 5 рабочих дней со дня получения уведомления о размещении проекта соглашения в системе &quot;Электронный бюджет&quot;, рассматривает и подписывает его в системе &quot;Электронный бюджет&quot; электронной подписью;" w:history="1">
        <w:r w:rsidRPr="0044378A">
          <w:rPr>
            <w:color w:val="0000FF"/>
          </w:rPr>
          <w:t>подпунктом 2</w:t>
        </w:r>
      </w:hyperlink>
      <w:r w:rsidRPr="0044378A">
        <w:t xml:space="preserve"> настоящего пункта, подписывает проект соглашения электронной подписью.</w:t>
      </w:r>
    </w:p>
    <w:p w:rsidR="005A23F2" w:rsidRPr="0044378A" w:rsidRDefault="0036061C">
      <w:pPr>
        <w:pStyle w:val="ConsPlusNormal"/>
        <w:spacing w:before="240"/>
        <w:ind w:firstLine="540"/>
        <w:jc w:val="both"/>
      </w:pPr>
      <w:r w:rsidRPr="0044378A">
        <w:t>Для заключения соглашения необходимы следующие документы, сформированные на день обращения в Министерство для заключения соглашения:</w:t>
      </w:r>
    </w:p>
    <w:p w:rsidR="005A23F2" w:rsidRPr="0044378A" w:rsidRDefault="0036061C">
      <w:pPr>
        <w:pStyle w:val="ConsPlusNormal"/>
        <w:spacing w:before="240"/>
        <w:ind w:firstLine="540"/>
        <w:jc w:val="both"/>
      </w:pPr>
      <w:bookmarkStart w:id="224" w:name="Par9619"/>
      <w:bookmarkEnd w:id="224"/>
      <w:r w:rsidRPr="0044378A">
        <w:t>выписка из Единого государственного реестра юридических лиц или Единого государственного реестра индивидуальных предпринимателей;</w:t>
      </w:r>
    </w:p>
    <w:p w:rsidR="005A23F2" w:rsidRPr="0044378A" w:rsidRDefault="0036061C">
      <w:pPr>
        <w:pStyle w:val="ConsPlusNormal"/>
        <w:spacing w:before="240"/>
        <w:ind w:firstLine="540"/>
        <w:jc w:val="both"/>
      </w:pPr>
      <w:r w:rsidRPr="0044378A">
        <w:t>справка об исполнении налогоплательщиком (плательщиком сбора, налоговым агентом) обязанности по уплате налогов, сборов, страховых взносов, пеней, штрафов, процентов;</w:t>
      </w:r>
    </w:p>
    <w:p w:rsidR="005A23F2" w:rsidRPr="0044378A" w:rsidRDefault="0036061C">
      <w:pPr>
        <w:pStyle w:val="ConsPlusNormal"/>
        <w:spacing w:before="240"/>
        <w:ind w:firstLine="540"/>
        <w:jc w:val="both"/>
      </w:pPr>
      <w:r w:rsidRPr="0044378A">
        <w:t>сведения органов исполнительной власти Республики Коми об отсутствии у получателей субсидий просроченной (неурегулированной) задолженности по денежным обязательствам перед Республикой Коми и о непредоставлении получателю субсидий средств из республиканского бюджета Республики Коми в соответствии с иными нормативными правовыми актами Республики Коми на цели, предусмотренные настоящим Порядком.</w:t>
      </w:r>
    </w:p>
    <w:p w:rsidR="005A23F2" w:rsidRPr="0044378A" w:rsidRDefault="0036061C">
      <w:pPr>
        <w:pStyle w:val="ConsPlusNormal"/>
        <w:spacing w:before="240"/>
        <w:ind w:firstLine="540"/>
        <w:jc w:val="both"/>
      </w:pPr>
      <w:r w:rsidRPr="0044378A">
        <w:t>Получатель субсидий вправе по собственной инициативе представить документы, указанные в настоящем пункте.</w:t>
      </w:r>
    </w:p>
    <w:p w:rsidR="005A23F2" w:rsidRPr="0044378A" w:rsidRDefault="0036061C">
      <w:pPr>
        <w:pStyle w:val="ConsPlusNormal"/>
        <w:spacing w:before="240"/>
        <w:ind w:firstLine="540"/>
        <w:jc w:val="both"/>
      </w:pPr>
      <w:bookmarkStart w:id="225" w:name="Par9623"/>
      <w:bookmarkEnd w:id="225"/>
      <w:r w:rsidRPr="0044378A">
        <w:t>Основаниями для отказа в заключении соглашений являются:</w:t>
      </w:r>
    </w:p>
    <w:p w:rsidR="005A23F2" w:rsidRPr="0044378A" w:rsidRDefault="0036061C">
      <w:pPr>
        <w:pStyle w:val="ConsPlusNormal"/>
        <w:spacing w:before="240"/>
        <w:ind w:firstLine="540"/>
        <w:jc w:val="both"/>
      </w:pPr>
      <w:r w:rsidRPr="0044378A">
        <w:t xml:space="preserve">а) представление документов получателем субсидий, не имеющим права на получение субсидий в соответствии с </w:t>
      </w:r>
      <w:hyperlink w:anchor="Par9415" w:tooltip="1. Настоящий Порядок устанавливает цели, правила и условия предоставления субсидий на поддержку отдельных подотраслей растениеводства и животноводства, а также сельскохозяйственного страхования (далее - субсидии) за счет средств республиканского бюджета Респуб" w:history="1">
        <w:r w:rsidRPr="0044378A">
          <w:rPr>
            <w:color w:val="0000FF"/>
          </w:rPr>
          <w:t>пунктом 1</w:t>
        </w:r>
      </w:hyperlink>
      <w:r w:rsidRPr="0044378A">
        <w:t xml:space="preserve"> настоящего Порядка;</w:t>
      </w:r>
    </w:p>
    <w:p w:rsidR="005A23F2" w:rsidRPr="0044378A" w:rsidRDefault="0036061C">
      <w:pPr>
        <w:pStyle w:val="ConsPlusNormal"/>
        <w:spacing w:before="240"/>
        <w:ind w:firstLine="540"/>
        <w:jc w:val="both"/>
      </w:pPr>
      <w:bookmarkStart w:id="226" w:name="Par9625"/>
      <w:bookmarkEnd w:id="226"/>
      <w:r w:rsidRPr="0044378A">
        <w:lastRenderedPageBreak/>
        <w:t xml:space="preserve">б) представление документов получателем субсидий, не отвечающим требованиям, установленным </w:t>
      </w:r>
      <w:hyperlink w:anchor="Par9598" w:tooltip="6. Требования, которым должны соответствовать получатели субсидий на день обращения в Министерство для заключения соглашения:" w:history="1">
        <w:r w:rsidRPr="0044378A">
          <w:rPr>
            <w:color w:val="0000FF"/>
          </w:rPr>
          <w:t>пунктом 6</w:t>
        </w:r>
      </w:hyperlink>
      <w:r w:rsidRPr="0044378A">
        <w:t xml:space="preserve"> настоящего Порядка;</w:t>
      </w:r>
    </w:p>
    <w:p w:rsidR="005A23F2" w:rsidRPr="0044378A" w:rsidRDefault="0036061C">
      <w:pPr>
        <w:pStyle w:val="ConsPlusNormal"/>
        <w:spacing w:before="240"/>
        <w:ind w:firstLine="540"/>
        <w:jc w:val="both"/>
      </w:pPr>
      <w:bookmarkStart w:id="227" w:name="Par9626"/>
      <w:bookmarkEnd w:id="227"/>
      <w:r w:rsidRPr="0044378A">
        <w:t xml:space="preserve">в) непредставление информации о получателе субсидий, указанной в абзаце восьмом </w:t>
      </w:r>
      <w:hyperlink w:anchor="Par9598" w:tooltip="6. Требования, которым должны соответствовать получатели субсидий на день обращения в Министерство для заключения соглашения:" w:history="1">
        <w:r w:rsidRPr="0044378A">
          <w:rPr>
            <w:color w:val="0000FF"/>
          </w:rPr>
          <w:t>пункта 6</w:t>
        </w:r>
      </w:hyperlink>
      <w:r w:rsidRPr="0044378A">
        <w:t xml:space="preserve"> настоящего Порядка, или представление указанной информации не по форме, установленной Министерством;</w:t>
      </w:r>
    </w:p>
    <w:p w:rsidR="005A23F2" w:rsidRPr="0044378A" w:rsidRDefault="0036061C">
      <w:pPr>
        <w:pStyle w:val="ConsPlusNormal"/>
        <w:spacing w:before="240"/>
        <w:ind w:firstLine="540"/>
        <w:jc w:val="both"/>
      </w:pPr>
      <w:bookmarkStart w:id="228" w:name="Par9627"/>
      <w:bookmarkEnd w:id="228"/>
      <w:r w:rsidRPr="0044378A">
        <w:t xml:space="preserve">г) несоответствие плановых значений показателей, предусмотренных проектом соглашения условиям, указанным в </w:t>
      </w:r>
      <w:hyperlink w:anchor="Par9571" w:tooltip="5.1. Результатом предоставления субсидий на поддержку отдельных подотраслей растениеводства и животноводства, а также сельскохозяйственного страхования является достижение значения целевого индикатора Программы &quot;Индекс производства продукции сельского хозяйств" w:history="1">
        <w:r w:rsidRPr="0044378A">
          <w:rPr>
            <w:color w:val="0000FF"/>
          </w:rPr>
          <w:t>пункте 5.1</w:t>
        </w:r>
      </w:hyperlink>
      <w:r w:rsidRPr="0044378A">
        <w:t xml:space="preserve"> настоящего Порядка.</w:t>
      </w:r>
    </w:p>
    <w:p w:rsidR="005A23F2" w:rsidRPr="0044378A" w:rsidRDefault="0036061C">
      <w:pPr>
        <w:pStyle w:val="ConsPlusNormal"/>
        <w:spacing w:before="240"/>
        <w:ind w:firstLine="540"/>
        <w:jc w:val="both"/>
      </w:pPr>
      <w:r w:rsidRPr="0044378A">
        <w:t xml:space="preserve">Получатели субсидий, в отношении которых вынесено решение об отказе в подписании соглашения в соответствии с </w:t>
      </w:r>
      <w:hyperlink w:anchor="Par9625" w:tooltip="б) представление документов получателем субсидий, не отвечающим требованиям, установленным пунктом 6 настоящего Порядка;" w:history="1">
        <w:r w:rsidRPr="0044378A">
          <w:rPr>
            <w:color w:val="0000FF"/>
          </w:rPr>
          <w:t>подпунктами "б"</w:t>
        </w:r>
      </w:hyperlink>
      <w:r w:rsidRPr="0044378A">
        <w:t xml:space="preserve">, </w:t>
      </w:r>
      <w:hyperlink w:anchor="Par9626" w:tooltip="в) непредставление информации о получателе субсидий, указанной в абзаце восьмом пункта 6 настоящего Порядка, или представление указанной информации не по форме, установленной Министерством;" w:history="1">
        <w:r w:rsidRPr="0044378A">
          <w:rPr>
            <w:color w:val="0000FF"/>
          </w:rPr>
          <w:t>"в"</w:t>
        </w:r>
      </w:hyperlink>
      <w:r w:rsidRPr="0044378A">
        <w:t xml:space="preserve"> и </w:t>
      </w:r>
      <w:hyperlink w:anchor="Par9627" w:tooltip="г) несоответствие плановых значений показателей, предусмотренных проектом соглашения условиям, указанным в пункте 5.1 настоящего Порядка." w:history="1">
        <w:r w:rsidRPr="0044378A">
          <w:rPr>
            <w:color w:val="0000FF"/>
          </w:rPr>
          <w:t>"г"</w:t>
        </w:r>
      </w:hyperlink>
      <w:r w:rsidRPr="0044378A">
        <w:t xml:space="preserve"> настоящего пункта, вправе обратиться с соглашением повторно после устранения выявленных недостатков.</w:t>
      </w:r>
    </w:p>
    <w:p w:rsidR="005A23F2" w:rsidRPr="0044378A" w:rsidRDefault="0036061C">
      <w:pPr>
        <w:pStyle w:val="ConsPlusNormal"/>
        <w:jc w:val="both"/>
      </w:pPr>
      <w:r w:rsidRPr="0044378A">
        <w:t xml:space="preserve">(п. 7 в ред. </w:t>
      </w:r>
      <w:hyperlink r:id="rId769" w:history="1">
        <w:r w:rsidRPr="0044378A">
          <w:rPr>
            <w:color w:val="0000FF"/>
          </w:rPr>
          <w:t>Постановления</w:t>
        </w:r>
      </w:hyperlink>
      <w:r w:rsidRPr="0044378A">
        <w:t xml:space="preserve"> Правительства РК от 23.04.2021 N 212)</w:t>
      </w:r>
    </w:p>
    <w:p w:rsidR="005A23F2" w:rsidRPr="0044378A" w:rsidRDefault="005A23F2">
      <w:pPr>
        <w:pStyle w:val="ConsPlusNormal"/>
      </w:pPr>
    </w:p>
    <w:tbl>
      <w:tblPr>
        <w:tblW w:w="5000" w:type="pct"/>
        <w:tblCellMar>
          <w:left w:w="0" w:type="dxa"/>
          <w:right w:w="0" w:type="dxa"/>
        </w:tblCellMar>
        <w:tblLook w:val="0000"/>
      </w:tblPr>
      <w:tblGrid>
        <w:gridCol w:w="60"/>
        <w:gridCol w:w="113"/>
        <w:gridCol w:w="9921"/>
        <w:gridCol w:w="113"/>
      </w:tblGrid>
      <w:tr w:rsidR="005A23F2" w:rsidRPr="0044378A">
        <w:tc>
          <w:tcPr>
            <w:tcW w:w="60" w:type="dxa"/>
            <w:shd w:val="clear" w:color="auto" w:fill="CED3F1"/>
            <w:tcMar>
              <w:top w:w="0" w:type="dxa"/>
              <w:left w:w="0" w:type="dxa"/>
              <w:bottom w:w="0" w:type="dxa"/>
              <w:right w:w="0" w:type="dxa"/>
            </w:tcMar>
          </w:tcPr>
          <w:p w:rsidR="005A23F2" w:rsidRPr="0044378A" w:rsidRDefault="005A23F2">
            <w:pPr>
              <w:pStyle w:val="ConsPlusNormal"/>
            </w:pPr>
          </w:p>
        </w:tc>
        <w:tc>
          <w:tcPr>
            <w:tcW w:w="113" w:type="dxa"/>
            <w:shd w:val="clear" w:color="auto" w:fill="F4F3F8"/>
            <w:tcMar>
              <w:top w:w="0" w:type="dxa"/>
              <w:left w:w="0" w:type="dxa"/>
              <w:bottom w:w="0" w:type="dxa"/>
              <w:right w:w="0" w:type="dxa"/>
            </w:tcMar>
          </w:tcPr>
          <w:p w:rsidR="005A23F2" w:rsidRPr="0044378A" w:rsidRDefault="005A23F2">
            <w:pPr>
              <w:pStyle w:val="ConsPlusNormal"/>
            </w:pPr>
          </w:p>
        </w:tc>
        <w:tc>
          <w:tcPr>
            <w:tcW w:w="0" w:type="auto"/>
            <w:shd w:val="clear" w:color="auto" w:fill="F4F3F8"/>
            <w:tcMar>
              <w:top w:w="113" w:type="dxa"/>
              <w:left w:w="0" w:type="dxa"/>
              <w:bottom w:w="113" w:type="dxa"/>
              <w:right w:w="0" w:type="dxa"/>
            </w:tcMar>
          </w:tcPr>
          <w:p w:rsidR="005A23F2" w:rsidRPr="0044378A" w:rsidRDefault="0036061C">
            <w:pPr>
              <w:pStyle w:val="ConsPlusNormal"/>
              <w:jc w:val="both"/>
              <w:rPr>
                <w:color w:val="392C69"/>
              </w:rPr>
            </w:pPr>
            <w:r w:rsidRPr="0044378A">
              <w:rPr>
                <w:color w:val="392C69"/>
              </w:rPr>
              <w:t>КонсультантПлюс: примечание.</w:t>
            </w:r>
          </w:p>
          <w:p w:rsidR="005A23F2" w:rsidRPr="0044378A" w:rsidRDefault="0036061C">
            <w:pPr>
              <w:pStyle w:val="ConsPlusNormal"/>
              <w:jc w:val="both"/>
              <w:rPr>
                <w:color w:val="392C69"/>
              </w:rPr>
            </w:pPr>
            <w:r w:rsidRPr="0044378A">
              <w:rPr>
                <w:color w:val="392C69"/>
              </w:rPr>
              <w:t>В официальном тексте документа, видимо, допущена опечатка: пп. 3 п. 6 и абз. 21 п. 7 отсутствуют.</w:t>
            </w:r>
          </w:p>
        </w:tc>
        <w:tc>
          <w:tcPr>
            <w:tcW w:w="113" w:type="dxa"/>
            <w:shd w:val="clear" w:color="auto" w:fill="F4F3F8"/>
            <w:tcMar>
              <w:top w:w="0" w:type="dxa"/>
              <w:left w:w="0" w:type="dxa"/>
              <w:bottom w:w="0" w:type="dxa"/>
              <w:right w:w="0" w:type="dxa"/>
            </w:tcMar>
          </w:tcPr>
          <w:p w:rsidR="005A23F2" w:rsidRPr="0044378A" w:rsidRDefault="005A23F2">
            <w:pPr>
              <w:pStyle w:val="ConsPlusNormal"/>
              <w:jc w:val="both"/>
              <w:rPr>
                <w:color w:val="392C69"/>
              </w:rPr>
            </w:pPr>
          </w:p>
        </w:tc>
      </w:tr>
    </w:tbl>
    <w:p w:rsidR="005A23F2" w:rsidRPr="0044378A" w:rsidRDefault="0036061C">
      <w:pPr>
        <w:pStyle w:val="ConsPlusNormal"/>
        <w:spacing w:before="300"/>
        <w:ind w:firstLine="540"/>
        <w:jc w:val="both"/>
      </w:pPr>
      <w:r w:rsidRPr="0044378A">
        <w:t xml:space="preserve">7.1. При заключении с получателями субсидий дополнительных соглашений к соглашению применяются положения, установленные </w:t>
      </w:r>
      <w:hyperlink w:anchor="Par9563" w:tooltip="5. Субсидии предоставляются при условии заключения с Министерством соглашения о предоставлении субсидий на соответствующий финансовый год (далее - соглашение) в государственной интегрированной информационной системе управления общественными финансами &quot;Электрон" w:history="1">
        <w:r w:rsidRPr="0044378A">
          <w:rPr>
            <w:color w:val="0000FF"/>
          </w:rPr>
          <w:t>пунктом 5</w:t>
        </w:r>
      </w:hyperlink>
      <w:r w:rsidRPr="0044378A">
        <w:t xml:space="preserve">, подпунктом 3 и </w:t>
      </w:r>
      <w:hyperlink w:anchor="Par9601" w:tooltip="получатели субсидий - юридические лица не должны находиться в процессе реорганизации (за исключением реорганизации в форме присоединения к юридическому лицу, являющемуся получателем субсидии, другого юридического лица), ликвидации, в отношении их не введена пр" w:history="1">
        <w:r w:rsidRPr="0044378A">
          <w:rPr>
            <w:color w:val="0000FF"/>
          </w:rPr>
          <w:t>абзацами четвертым</w:t>
        </w:r>
      </w:hyperlink>
      <w:r w:rsidRPr="0044378A">
        <w:t xml:space="preserve"> и </w:t>
      </w:r>
      <w:hyperlink w:anchor="Par9607" w:tooltip="Днем обращения в Министерство для заключения соглашения считается входящая дата сопроводительного письма получателя субсидий с приложением информации о получателе субсидий по форме, установленной Министерством." w:history="1">
        <w:r w:rsidRPr="0044378A">
          <w:rPr>
            <w:color w:val="0000FF"/>
          </w:rPr>
          <w:t>восьмым пункта 6</w:t>
        </w:r>
      </w:hyperlink>
      <w:r w:rsidRPr="0044378A">
        <w:t xml:space="preserve">, </w:t>
      </w:r>
      <w:hyperlink w:anchor="Par9609" w:tooltip="7. Заключение с получателями субсидий соглашений для получения субсидий в текущем финансовом году осуществляется в следующем порядке:" w:history="1">
        <w:r w:rsidRPr="0044378A">
          <w:rPr>
            <w:color w:val="0000FF"/>
          </w:rPr>
          <w:t>абзацами первым</w:t>
        </w:r>
      </w:hyperlink>
      <w:r w:rsidRPr="0044378A">
        <w:t xml:space="preserve"> - </w:t>
      </w:r>
      <w:hyperlink w:anchor="Par9617" w:tooltip="3) Министерство в срок, не превышающий 2 рабочих дней со дня подписания получателем субсидий проекта соглашения в соответствии с подпунктом 2 настоящего пункта, подписывает проект соглашения электронной подписью." w:history="1">
        <w:r w:rsidRPr="0044378A">
          <w:rPr>
            <w:color w:val="0000FF"/>
          </w:rPr>
          <w:t>девятым</w:t>
        </w:r>
      </w:hyperlink>
      <w:r w:rsidRPr="0044378A">
        <w:t xml:space="preserve">, </w:t>
      </w:r>
      <w:hyperlink w:anchor="Par9619" w:tooltip="выписка из Единого государственного реестра юридических лиц или Единого государственного реестра индивидуальных предпринимателей;" w:history="1">
        <w:r w:rsidRPr="0044378A">
          <w:rPr>
            <w:color w:val="0000FF"/>
          </w:rPr>
          <w:t>одиннадцатым</w:t>
        </w:r>
      </w:hyperlink>
      <w:r w:rsidRPr="0044378A">
        <w:t xml:space="preserve">, </w:t>
      </w:r>
      <w:hyperlink w:anchor="Par9623" w:tooltip="Основаниями для отказа в заключении соглашений являются:" w:history="1">
        <w:r w:rsidRPr="0044378A">
          <w:rPr>
            <w:color w:val="0000FF"/>
          </w:rPr>
          <w:t>пятнадцатым</w:t>
        </w:r>
      </w:hyperlink>
      <w:r w:rsidRPr="0044378A">
        <w:t xml:space="preserve">, </w:t>
      </w:r>
      <w:hyperlink w:anchor="Par9625" w:tooltip="б) представление документов получателем субсидий, не отвечающим требованиям, установленным пунктом 6 настоящего Порядка;" w:history="1">
        <w:r w:rsidRPr="0044378A">
          <w:rPr>
            <w:color w:val="0000FF"/>
          </w:rPr>
          <w:t>семнадцатым</w:t>
        </w:r>
      </w:hyperlink>
      <w:r w:rsidRPr="0044378A">
        <w:t xml:space="preserve"> - двадцать первым пункта 7 настоящего Порядка.</w:t>
      </w:r>
    </w:p>
    <w:p w:rsidR="005A23F2" w:rsidRPr="0044378A" w:rsidRDefault="0036061C">
      <w:pPr>
        <w:pStyle w:val="ConsPlusNormal"/>
        <w:jc w:val="both"/>
      </w:pPr>
      <w:r w:rsidRPr="0044378A">
        <w:t xml:space="preserve">(п. 7.1 введен </w:t>
      </w:r>
      <w:hyperlink r:id="rId770" w:history="1">
        <w:r w:rsidRPr="0044378A">
          <w:rPr>
            <w:color w:val="0000FF"/>
          </w:rPr>
          <w:t>Постановлением</w:t>
        </w:r>
      </w:hyperlink>
      <w:r w:rsidRPr="0044378A">
        <w:t xml:space="preserve"> Правительства РК от 23.04.2021 N 212)</w:t>
      </w:r>
    </w:p>
    <w:p w:rsidR="005A23F2" w:rsidRPr="0044378A" w:rsidRDefault="0036061C">
      <w:pPr>
        <w:pStyle w:val="ConsPlusNormal"/>
        <w:spacing w:before="240"/>
        <w:ind w:firstLine="540"/>
        <w:jc w:val="both"/>
      </w:pPr>
      <w:bookmarkStart w:id="229" w:name="Par9634"/>
      <w:bookmarkEnd w:id="229"/>
      <w:r w:rsidRPr="0044378A">
        <w:t>8. Для получения субсидий на оказание несвязанной поддержки в области растениеводства, субсидий на повышение продуктивности крупного рогатого скота молочного направления, субсидий на поддержку элитного семеноводства, субсидий на приобретение семян кормовых культур, поставляемых в районы Крайнего Севера и приравненные к ним местности, субсидий на развитие мясного животноводства получатели субсидий представляют в Государственное учреждение в сроки и по формам, установленным нормативным правовым актом Министерства, следующие документы:</w:t>
      </w:r>
    </w:p>
    <w:p w:rsidR="005A23F2" w:rsidRPr="0044378A" w:rsidRDefault="0036061C">
      <w:pPr>
        <w:pStyle w:val="ConsPlusNormal"/>
        <w:jc w:val="both"/>
      </w:pPr>
      <w:r w:rsidRPr="0044378A">
        <w:t xml:space="preserve">(в ред. </w:t>
      </w:r>
      <w:hyperlink r:id="rId771" w:history="1">
        <w:r w:rsidRPr="0044378A">
          <w:rPr>
            <w:color w:val="0000FF"/>
          </w:rPr>
          <w:t>Постановления</w:t>
        </w:r>
      </w:hyperlink>
      <w:r w:rsidRPr="0044378A">
        <w:t xml:space="preserve"> Правительства РК от 17.05.2021 N 252)</w:t>
      </w:r>
    </w:p>
    <w:p w:rsidR="005A23F2" w:rsidRPr="0044378A" w:rsidRDefault="0036061C">
      <w:pPr>
        <w:pStyle w:val="ConsPlusNormal"/>
        <w:spacing w:before="240"/>
        <w:ind w:firstLine="540"/>
        <w:jc w:val="both"/>
      </w:pPr>
      <w:bookmarkStart w:id="230" w:name="Par9636"/>
      <w:bookmarkEnd w:id="230"/>
      <w:r w:rsidRPr="0044378A">
        <w:t>заявление о предоставлении субсидий;</w:t>
      </w:r>
    </w:p>
    <w:p w:rsidR="005A23F2" w:rsidRPr="0044378A" w:rsidRDefault="0036061C">
      <w:pPr>
        <w:pStyle w:val="ConsPlusNormal"/>
        <w:jc w:val="both"/>
      </w:pPr>
      <w:r w:rsidRPr="0044378A">
        <w:t xml:space="preserve">(абзац введен </w:t>
      </w:r>
      <w:hyperlink r:id="rId772" w:history="1">
        <w:r w:rsidRPr="0044378A">
          <w:rPr>
            <w:color w:val="0000FF"/>
          </w:rPr>
          <w:t>Постановлением</w:t>
        </w:r>
      </w:hyperlink>
      <w:r w:rsidRPr="0044378A">
        <w:t xml:space="preserve"> Правительства РК от 17.05.2021 N 252)</w:t>
      </w:r>
    </w:p>
    <w:p w:rsidR="005A23F2" w:rsidRPr="0044378A" w:rsidRDefault="0036061C">
      <w:pPr>
        <w:pStyle w:val="ConsPlusNormal"/>
        <w:spacing w:before="240"/>
        <w:ind w:firstLine="540"/>
        <w:jc w:val="both"/>
      </w:pPr>
      <w:bookmarkStart w:id="231" w:name="Par9638"/>
      <w:bookmarkEnd w:id="231"/>
      <w:r w:rsidRPr="0044378A">
        <w:t>сведения об отсутствии случаев привлечения к ответственности получателей средств за несоблюдение запрета на выжигание сухой травянистой растительности, стерни, пожнивных остатков (за исключением рисовой соломы) на землях сельскохозяйственного назначения.</w:t>
      </w:r>
    </w:p>
    <w:p w:rsidR="005A23F2" w:rsidRPr="0044378A" w:rsidRDefault="0036061C">
      <w:pPr>
        <w:pStyle w:val="ConsPlusNormal"/>
        <w:jc w:val="both"/>
      </w:pPr>
      <w:r w:rsidRPr="0044378A">
        <w:t xml:space="preserve">(абзац введен </w:t>
      </w:r>
      <w:hyperlink r:id="rId773" w:history="1">
        <w:r w:rsidRPr="0044378A">
          <w:rPr>
            <w:color w:val="0000FF"/>
          </w:rPr>
          <w:t>Постановлением</w:t>
        </w:r>
      </w:hyperlink>
      <w:r w:rsidRPr="0044378A">
        <w:t xml:space="preserve"> Правительства РК от 17.05.2021 N 252)</w:t>
      </w:r>
    </w:p>
    <w:p w:rsidR="005A23F2" w:rsidRPr="0044378A" w:rsidRDefault="0036061C">
      <w:pPr>
        <w:pStyle w:val="ConsPlusNormal"/>
        <w:spacing w:before="240"/>
        <w:ind w:firstLine="540"/>
        <w:jc w:val="both"/>
      </w:pPr>
      <w:r w:rsidRPr="0044378A">
        <w:t xml:space="preserve">К документам, указанным в </w:t>
      </w:r>
      <w:hyperlink w:anchor="Par9636" w:tooltip="заявление о предоставлении субсидий;" w:history="1">
        <w:r w:rsidRPr="0044378A">
          <w:rPr>
            <w:color w:val="0000FF"/>
          </w:rPr>
          <w:t>абзацах втором</w:t>
        </w:r>
      </w:hyperlink>
      <w:r w:rsidRPr="0044378A">
        <w:t xml:space="preserve"> - </w:t>
      </w:r>
      <w:hyperlink w:anchor="Par9638" w:tooltip="сведения об отсутствии случаев привлечения к ответственности получателей средств за несоблюдение запрета на выжигание сухой травянистой растительности, стерни, пожнивных остатков (за исключением рисовой соломы) на землях сельскохозяйственного назначения." w:history="1">
        <w:r w:rsidRPr="0044378A">
          <w:rPr>
            <w:color w:val="0000FF"/>
          </w:rPr>
          <w:t>третьем</w:t>
        </w:r>
      </w:hyperlink>
      <w:r w:rsidRPr="0044378A">
        <w:t xml:space="preserve"> настоящего пункта, получатели субсидий дополнительно представляют следующие документы:</w:t>
      </w:r>
    </w:p>
    <w:p w:rsidR="005A23F2" w:rsidRPr="0044378A" w:rsidRDefault="0036061C">
      <w:pPr>
        <w:pStyle w:val="ConsPlusNormal"/>
        <w:jc w:val="both"/>
      </w:pPr>
      <w:r w:rsidRPr="0044378A">
        <w:t xml:space="preserve">(абзац введен </w:t>
      </w:r>
      <w:hyperlink r:id="rId774" w:history="1">
        <w:r w:rsidRPr="0044378A">
          <w:rPr>
            <w:color w:val="0000FF"/>
          </w:rPr>
          <w:t>Постановлением</w:t>
        </w:r>
      </w:hyperlink>
      <w:r w:rsidRPr="0044378A">
        <w:t xml:space="preserve"> Правительства РК от 17.05.2021 N 252)</w:t>
      </w:r>
    </w:p>
    <w:p w:rsidR="005A23F2" w:rsidRPr="0044378A" w:rsidRDefault="0036061C">
      <w:pPr>
        <w:pStyle w:val="ConsPlusNormal"/>
        <w:spacing w:before="240"/>
        <w:ind w:firstLine="540"/>
        <w:jc w:val="both"/>
      </w:pPr>
      <w:r w:rsidRPr="0044378A">
        <w:t xml:space="preserve">1) в случае получения субсидий на оказание несвязанной поддержки в области </w:t>
      </w:r>
      <w:r w:rsidRPr="0044378A">
        <w:lastRenderedPageBreak/>
        <w:t>растениеводства:</w:t>
      </w:r>
    </w:p>
    <w:p w:rsidR="005A23F2" w:rsidRPr="0044378A" w:rsidRDefault="0036061C">
      <w:pPr>
        <w:pStyle w:val="ConsPlusNormal"/>
        <w:jc w:val="both"/>
      </w:pPr>
      <w:r w:rsidRPr="0044378A">
        <w:t xml:space="preserve">(в ред. </w:t>
      </w:r>
      <w:hyperlink r:id="rId775" w:history="1">
        <w:r w:rsidRPr="0044378A">
          <w:rPr>
            <w:color w:val="0000FF"/>
          </w:rPr>
          <w:t>Постановления</w:t>
        </w:r>
      </w:hyperlink>
      <w:r w:rsidRPr="0044378A">
        <w:t xml:space="preserve"> Правительства РК от 17.05.2021 N 252)</w:t>
      </w:r>
    </w:p>
    <w:p w:rsidR="005A23F2" w:rsidRPr="0044378A" w:rsidRDefault="0036061C">
      <w:pPr>
        <w:pStyle w:val="ConsPlusNormal"/>
        <w:spacing w:before="240"/>
        <w:ind w:firstLine="540"/>
        <w:jc w:val="both"/>
      </w:pPr>
      <w:r w:rsidRPr="0044378A">
        <w:t>копию формы N 9-АПК "Отчет о производстве, затратах, себестоимости и реализации продукции растениеводства", предоставляемой в составе отчетности о финансово-экономическом состоянии товаропроизводителей за год, предшествующий текущему году (за исключением крестьянских (фермерских) хозяйств);</w:t>
      </w:r>
    </w:p>
    <w:p w:rsidR="005A23F2" w:rsidRPr="0044378A" w:rsidRDefault="0036061C">
      <w:pPr>
        <w:pStyle w:val="ConsPlusNormal"/>
        <w:spacing w:before="240"/>
        <w:ind w:firstLine="540"/>
        <w:jc w:val="both"/>
      </w:pPr>
      <w:r w:rsidRPr="0044378A">
        <w:t>копию формы N 1-КФХ "Информация о производственной деятельности глав крестьянских (фермерских) хозяйств - индивидуальных предпринимателей", представляемой в составе отчетности о финансово-экономическом состоянии товаропроизводителей за год, предшествующий текущему году;</w:t>
      </w:r>
    </w:p>
    <w:p w:rsidR="005A23F2" w:rsidRPr="0044378A" w:rsidRDefault="0036061C">
      <w:pPr>
        <w:pStyle w:val="ConsPlusNormal"/>
        <w:spacing w:before="240"/>
        <w:ind w:firstLine="540"/>
        <w:jc w:val="both"/>
      </w:pPr>
      <w:r w:rsidRPr="0044378A">
        <w:t>сведения о размере посевных площадей, занятых сельскохозяйственными культурами по видам культур, посевных площадей, на которых проводились работы по фосфоритованию и (или) гипсованию, застрахованных посевных площадей, засеянных за год, предшествующий текущему году, по форме, установленной Министерством;</w:t>
      </w:r>
    </w:p>
    <w:p w:rsidR="005A23F2" w:rsidRPr="0044378A" w:rsidRDefault="0036061C">
      <w:pPr>
        <w:pStyle w:val="ConsPlusNormal"/>
        <w:jc w:val="both"/>
      </w:pPr>
      <w:r w:rsidRPr="0044378A">
        <w:t xml:space="preserve">(в ред. </w:t>
      </w:r>
      <w:hyperlink r:id="rId776" w:history="1">
        <w:r w:rsidRPr="0044378A">
          <w:rPr>
            <w:color w:val="0000FF"/>
          </w:rPr>
          <w:t>Постановления</w:t>
        </w:r>
      </w:hyperlink>
      <w:r w:rsidRPr="0044378A">
        <w:t xml:space="preserve"> Правительства РК от 24.04.2020 N 201)</w:t>
      </w:r>
    </w:p>
    <w:p w:rsidR="005A23F2" w:rsidRPr="0044378A" w:rsidRDefault="0036061C">
      <w:pPr>
        <w:pStyle w:val="ConsPlusNormal"/>
        <w:spacing w:before="240"/>
        <w:ind w:firstLine="540"/>
        <w:jc w:val="both"/>
      </w:pPr>
      <w:r w:rsidRPr="0044378A">
        <w:t>копии документов, подтверждающих сортовые и посевные качества семян сельскохозяйственных культур;</w:t>
      </w:r>
    </w:p>
    <w:p w:rsidR="005A23F2" w:rsidRPr="0044378A" w:rsidRDefault="0036061C">
      <w:pPr>
        <w:pStyle w:val="ConsPlusNormal"/>
        <w:spacing w:before="240"/>
        <w:ind w:firstLine="540"/>
        <w:jc w:val="both"/>
      </w:pPr>
      <w:r w:rsidRPr="0044378A">
        <w:t>2) в случае получения субсидий на повышение продуктивности крупного рогатого скота молочного направления:</w:t>
      </w:r>
    </w:p>
    <w:p w:rsidR="005A23F2" w:rsidRPr="0044378A" w:rsidRDefault="0036061C">
      <w:pPr>
        <w:pStyle w:val="ConsPlusNormal"/>
        <w:jc w:val="both"/>
      </w:pPr>
      <w:r w:rsidRPr="0044378A">
        <w:t xml:space="preserve">(в ред. </w:t>
      </w:r>
      <w:hyperlink r:id="rId777" w:history="1">
        <w:r w:rsidRPr="0044378A">
          <w:rPr>
            <w:color w:val="0000FF"/>
          </w:rPr>
          <w:t>Постановления</w:t>
        </w:r>
      </w:hyperlink>
      <w:r w:rsidRPr="0044378A">
        <w:t xml:space="preserve"> Правительства РК от 17.05.2021 N 252)</w:t>
      </w:r>
    </w:p>
    <w:p w:rsidR="005A23F2" w:rsidRPr="0044378A" w:rsidRDefault="0036061C">
      <w:pPr>
        <w:pStyle w:val="ConsPlusNormal"/>
        <w:spacing w:before="240"/>
        <w:ind w:firstLine="540"/>
        <w:jc w:val="both"/>
      </w:pPr>
      <w:r w:rsidRPr="0044378A">
        <w:t>сведения о наличии у получателя субсидий поголовья коров на 1 января текущего финансового года, на 1 января года, предшествующего текущему финансовому году, и на первое число периода, в котором он обратился за предоставлением субсидий;</w:t>
      </w:r>
    </w:p>
    <w:p w:rsidR="005A23F2" w:rsidRPr="0044378A" w:rsidRDefault="0036061C">
      <w:pPr>
        <w:pStyle w:val="ConsPlusNormal"/>
        <w:spacing w:before="240"/>
        <w:ind w:firstLine="540"/>
        <w:jc w:val="both"/>
      </w:pPr>
      <w:r w:rsidRPr="0044378A">
        <w:t>сведения о молочной продуктивности коров за отчетный финансовый год;</w:t>
      </w:r>
    </w:p>
    <w:p w:rsidR="005A23F2" w:rsidRPr="0044378A" w:rsidRDefault="0036061C">
      <w:pPr>
        <w:pStyle w:val="ConsPlusNormal"/>
        <w:jc w:val="both"/>
      </w:pPr>
      <w:r w:rsidRPr="0044378A">
        <w:t xml:space="preserve">(в ред. </w:t>
      </w:r>
      <w:hyperlink r:id="rId778" w:history="1">
        <w:r w:rsidRPr="0044378A">
          <w:rPr>
            <w:color w:val="0000FF"/>
          </w:rPr>
          <w:t>Постановления</w:t>
        </w:r>
      </w:hyperlink>
      <w:r w:rsidRPr="0044378A">
        <w:t xml:space="preserve"> Правительства РК от 10.07.2020 N 346)</w:t>
      </w:r>
    </w:p>
    <w:p w:rsidR="005A23F2" w:rsidRPr="0044378A" w:rsidRDefault="0036061C">
      <w:pPr>
        <w:pStyle w:val="ConsPlusNormal"/>
        <w:spacing w:before="240"/>
        <w:ind w:firstLine="540"/>
        <w:jc w:val="both"/>
      </w:pPr>
      <w:r w:rsidRPr="0044378A">
        <w:t>сведения об объемах производства молока, объемах реализованного и (или) отгруженного на собственную переработку молока за период, установленный Министерством для предоставления субсидий;</w:t>
      </w:r>
    </w:p>
    <w:p w:rsidR="005A23F2" w:rsidRPr="0044378A" w:rsidRDefault="0036061C">
      <w:pPr>
        <w:pStyle w:val="ConsPlusNormal"/>
        <w:spacing w:before="240"/>
        <w:ind w:firstLine="540"/>
        <w:jc w:val="both"/>
      </w:pPr>
      <w:r w:rsidRPr="0044378A">
        <w:t>копию реестра документов (накладных) либо ведомости выбытия продукции со склада, подтверждающие факт реализации молока за период, установленный Министерством для предоставления субсидий;</w:t>
      </w:r>
    </w:p>
    <w:p w:rsidR="005A23F2" w:rsidRPr="0044378A" w:rsidRDefault="0036061C">
      <w:pPr>
        <w:pStyle w:val="ConsPlusNormal"/>
        <w:spacing w:before="240"/>
        <w:ind w:firstLine="540"/>
        <w:jc w:val="both"/>
      </w:pPr>
      <w:r w:rsidRPr="0044378A">
        <w:t>копию реестра накладных внутрихозяйственного назначения по передаче сырья, подтверждающие отгрузку на собственную переработку молока, за период, установленный Министерством для предоставления субсидии;</w:t>
      </w:r>
    </w:p>
    <w:p w:rsidR="005A23F2" w:rsidRPr="0044378A" w:rsidRDefault="0036061C">
      <w:pPr>
        <w:pStyle w:val="ConsPlusNormal"/>
        <w:spacing w:before="240"/>
        <w:ind w:firstLine="540"/>
        <w:jc w:val="both"/>
      </w:pPr>
      <w:r w:rsidRPr="0044378A">
        <w:t>сведения, подтверждающие наступление обстоятельств непреодолимой силы в отчетном финансовом году (для получателей субсидий, пострадавших в результате наступления обстоятельств непреодолимой силы);</w:t>
      </w:r>
    </w:p>
    <w:p w:rsidR="005A23F2" w:rsidRPr="0044378A" w:rsidRDefault="0036061C">
      <w:pPr>
        <w:pStyle w:val="ConsPlusNormal"/>
        <w:spacing w:before="240"/>
        <w:ind w:firstLine="540"/>
        <w:jc w:val="both"/>
      </w:pPr>
      <w:r w:rsidRPr="0044378A">
        <w:lastRenderedPageBreak/>
        <w:t>сведения, подтверждающие проведение мероприятий по оздоровлению стада от лейкоза крупного рогатого скота в отчетном финансовом году (для получателей субсидий, реализовавших в отчетном финансовом году мероприятия по оздоровлению стада от лейкоза крупного рогатого скота);</w:t>
      </w:r>
    </w:p>
    <w:p w:rsidR="005A23F2" w:rsidRPr="0044378A" w:rsidRDefault="0036061C">
      <w:pPr>
        <w:pStyle w:val="ConsPlusNormal"/>
        <w:jc w:val="both"/>
      </w:pPr>
      <w:r w:rsidRPr="0044378A">
        <w:t xml:space="preserve">(в ред. </w:t>
      </w:r>
      <w:hyperlink r:id="rId779" w:history="1">
        <w:r w:rsidRPr="0044378A">
          <w:rPr>
            <w:color w:val="0000FF"/>
          </w:rPr>
          <w:t>Постановления</w:t>
        </w:r>
      </w:hyperlink>
      <w:r w:rsidRPr="0044378A">
        <w:t xml:space="preserve"> Правительства РК от 23.04.2021 N 212)</w:t>
      </w:r>
    </w:p>
    <w:p w:rsidR="005A23F2" w:rsidRPr="0044378A" w:rsidRDefault="0036061C">
      <w:pPr>
        <w:pStyle w:val="ConsPlusNormal"/>
        <w:jc w:val="both"/>
      </w:pPr>
      <w:r w:rsidRPr="0044378A">
        <w:t xml:space="preserve">(пп. 2 в ред. </w:t>
      </w:r>
      <w:hyperlink r:id="rId780" w:history="1">
        <w:r w:rsidRPr="0044378A">
          <w:rPr>
            <w:color w:val="0000FF"/>
          </w:rPr>
          <w:t>Постановления</w:t>
        </w:r>
      </w:hyperlink>
      <w:r w:rsidRPr="0044378A">
        <w:t xml:space="preserve"> Правительства РК от 24.04.2020 N 201)</w:t>
      </w:r>
    </w:p>
    <w:p w:rsidR="005A23F2" w:rsidRPr="0044378A" w:rsidRDefault="0036061C">
      <w:pPr>
        <w:pStyle w:val="ConsPlusNormal"/>
        <w:spacing w:before="240"/>
        <w:ind w:firstLine="540"/>
        <w:jc w:val="both"/>
      </w:pPr>
      <w:r w:rsidRPr="0044378A">
        <w:t>3) в случае получения субсидий на поддержку элитного семеноводства, субсидий на приобретение семян кормовых культур, поставляемых в районы Крайнего Севера и приравненные к ним местности:</w:t>
      </w:r>
    </w:p>
    <w:p w:rsidR="005A23F2" w:rsidRPr="0044378A" w:rsidRDefault="0036061C">
      <w:pPr>
        <w:pStyle w:val="ConsPlusNormal"/>
        <w:jc w:val="both"/>
      </w:pPr>
      <w:r w:rsidRPr="0044378A">
        <w:t xml:space="preserve">(в ред. </w:t>
      </w:r>
      <w:hyperlink r:id="rId781" w:history="1">
        <w:r w:rsidRPr="0044378A">
          <w:rPr>
            <w:color w:val="0000FF"/>
          </w:rPr>
          <w:t>Постановления</w:t>
        </w:r>
      </w:hyperlink>
      <w:r w:rsidRPr="0044378A">
        <w:t xml:space="preserve"> Правительства РК от 17.05.2021 N 252)</w:t>
      </w:r>
    </w:p>
    <w:p w:rsidR="005A23F2" w:rsidRPr="0044378A" w:rsidRDefault="0036061C">
      <w:pPr>
        <w:pStyle w:val="ConsPlusNormal"/>
        <w:spacing w:before="240"/>
        <w:ind w:firstLine="540"/>
        <w:jc w:val="both"/>
      </w:pPr>
      <w:r w:rsidRPr="0044378A">
        <w:t>расчет суммы средств, причитающихся получателю субсидий по формам, установленным Министерством (далее - справка-расчет);</w:t>
      </w:r>
    </w:p>
    <w:p w:rsidR="005A23F2" w:rsidRPr="0044378A" w:rsidRDefault="0036061C">
      <w:pPr>
        <w:pStyle w:val="ConsPlusNormal"/>
        <w:spacing w:before="240"/>
        <w:ind w:firstLine="540"/>
        <w:jc w:val="both"/>
      </w:pPr>
      <w:r w:rsidRPr="0044378A">
        <w:t>копии договоров купли-продажи семян;</w:t>
      </w:r>
    </w:p>
    <w:p w:rsidR="005A23F2" w:rsidRPr="0044378A" w:rsidRDefault="0036061C">
      <w:pPr>
        <w:pStyle w:val="ConsPlusNormal"/>
        <w:spacing w:before="240"/>
        <w:ind w:firstLine="540"/>
        <w:jc w:val="both"/>
      </w:pPr>
      <w:r w:rsidRPr="0044378A">
        <w:t>копии счетов или счетов-фактур на оплату семян;</w:t>
      </w:r>
    </w:p>
    <w:p w:rsidR="005A23F2" w:rsidRPr="0044378A" w:rsidRDefault="0036061C">
      <w:pPr>
        <w:pStyle w:val="ConsPlusNormal"/>
        <w:spacing w:before="240"/>
        <w:ind w:firstLine="540"/>
        <w:jc w:val="both"/>
      </w:pPr>
      <w:r w:rsidRPr="0044378A">
        <w:t>копии накладных или товарно-транспортных накладных на приобретение семян;</w:t>
      </w:r>
    </w:p>
    <w:p w:rsidR="005A23F2" w:rsidRPr="0044378A" w:rsidRDefault="0036061C">
      <w:pPr>
        <w:pStyle w:val="ConsPlusNormal"/>
        <w:spacing w:before="240"/>
        <w:ind w:firstLine="540"/>
        <w:jc w:val="both"/>
      </w:pPr>
      <w:r w:rsidRPr="0044378A">
        <w:t>копии платежных документов, оформленных в установленном порядке, подтверждающих факт оплаты семян;</w:t>
      </w:r>
    </w:p>
    <w:p w:rsidR="005A23F2" w:rsidRPr="0044378A" w:rsidRDefault="0036061C">
      <w:pPr>
        <w:pStyle w:val="ConsPlusNormal"/>
        <w:spacing w:before="240"/>
        <w:ind w:firstLine="540"/>
        <w:jc w:val="both"/>
      </w:pPr>
      <w:r w:rsidRPr="0044378A">
        <w:t>копии сертификатов на приобретенные семена, выданные органами по сертификации семян сельскохозяйственных растений;</w:t>
      </w:r>
    </w:p>
    <w:p w:rsidR="005A23F2" w:rsidRPr="0044378A" w:rsidRDefault="0036061C">
      <w:pPr>
        <w:pStyle w:val="ConsPlusNormal"/>
        <w:spacing w:before="240"/>
        <w:ind w:firstLine="540"/>
        <w:jc w:val="both"/>
      </w:pPr>
      <w:r w:rsidRPr="0044378A">
        <w:t>копии актов расхода семян и посадочного материала (в отношении семян кормовых культур представляются после окончания посевных работ, но не позднее 20 июля текущего года - для ярового сева, 1 сентября текущего года - для озимого сева);</w:t>
      </w:r>
    </w:p>
    <w:p w:rsidR="005A23F2" w:rsidRPr="0044378A" w:rsidRDefault="0036061C">
      <w:pPr>
        <w:pStyle w:val="ConsPlusNormal"/>
        <w:spacing w:before="240"/>
        <w:ind w:firstLine="540"/>
        <w:jc w:val="both"/>
      </w:pPr>
      <w:r w:rsidRPr="0044378A">
        <w:t>копии договоров на оказание транспортных услуг, счетов или счетов-фактур на оказание транспортных услуг, актов приемки выполненных работ, платежных документов на оплату транспортных услуг - в случае обращения для получения субсидий на возмещение части затрат на приобретение семян кормовых культур с учетом их доставки сторонними организациями;</w:t>
      </w:r>
    </w:p>
    <w:p w:rsidR="005A23F2" w:rsidRPr="0044378A" w:rsidRDefault="0036061C">
      <w:pPr>
        <w:pStyle w:val="ConsPlusNormal"/>
        <w:spacing w:before="240"/>
        <w:ind w:firstLine="540"/>
        <w:jc w:val="both"/>
      </w:pPr>
      <w:r w:rsidRPr="0044378A">
        <w:t>копии путевых листов, приказов руководителя организации, крестьянского (фермерского) хозяйства, устанавливающих нормы расхода горючего и смазочных материалов, документов, подтверждающих фактическую стоимость горючего и смазочных материалов, - в случае обращения для получения субсидий на возмещение части затрат на приобретение семян кормовых культур с учетом их доставки получателями субсидий;</w:t>
      </w:r>
    </w:p>
    <w:p w:rsidR="005A23F2" w:rsidRPr="0044378A" w:rsidRDefault="0036061C">
      <w:pPr>
        <w:pStyle w:val="ConsPlusNormal"/>
        <w:spacing w:before="240"/>
        <w:ind w:firstLine="540"/>
        <w:jc w:val="both"/>
      </w:pPr>
      <w:r w:rsidRPr="0044378A">
        <w:t xml:space="preserve">сведения о применяемой системе налогообложения (для плательщиков единого сельскохозяйственного налога - с учетом получения освобождения от исполнения обязанностей налогоплательщика, связанных с исчислением и уплатой налога на добавленную стоимость по </w:t>
      </w:r>
      <w:hyperlink r:id="rId782" w:history="1">
        <w:r w:rsidRPr="0044378A">
          <w:rPr>
            <w:color w:val="0000FF"/>
          </w:rPr>
          <w:t>статье 145</w:t>
        </w:r>
      </w:hyperlink>
      <w:r w:rsidRPr="0044378A">
        <w:t xml:space="preserve"> Налогового кодекса Российской Федерации) - единовременно при первичном обращении в текущем финансовом году;</w:t>
      </w:r>
    </w:p>
    <w:p w:rsidR="005A23F2" w:rsidRPr="0044378A" w:rsidRDefault="0036061C">
      <w:pPr>
        <w:pStyle w:val="ConsPlusNormal"/>
        <w:jc w:val="both"/>
      </w:pPr>
      <w:r w:rsidRPr="0044378A">
        <w:t xml:space="preserve">(пп. 3 введен </w:t>
      </w:r>
      <w:hyperlink r:id="rId783" w:history="1">
        <w:r w:rsidRPr="0044378A">
          <w:rPr>
            <w:color w:val="0000FF"/>
          </w:rPr>
          <w:t>Постановлением</w:t>
        </w:r>
      </w:hyperlink>
      <w:r w:rsidRPr="0044378A">
        <w:t xml:space="preserve"> Правительства РК от 23.04.2021 N 212)</w:t>
      </w:r>
    </w:p>
    <w:p w:rsidR="005A23F2" w:rsidRPr="0044378A" w:rsidRDefault="0036061C">
      <w:pPr>
        <w:pStyle w:val="ConsPlusNormal"/>
        <w:spacing w:before="240"/>
        <w:ind w:firstLine="540"/>
        <w:jc w:val="both"/>
      </w:pPr>
      <w:r w:rsidRPr="0044378A">
        <w:lastRenderedPageBreak/>
        <w:t>4) в случае получения субсидий на развитие мясного животноводства:</w:t>
      </w:r>
    </w:p>
    <w:p w:rsidR="005A23F2" w:rsidRPr="0044378A" w:rsidRDefault="0036061C">
      <w:pPr>
        <w:pStyle w:val="ConsPlusNormal"/>
        <w:jc w:val="both"/>
      </w:pPr>
      <w:r w:rsidRPr="0044378A">
        <w:t xml:space="preserve">(в ред. </w:t>
      </w:r>
      <w:hyperlink r:id="rId784" w:history="1">
        <w:r w:rsidRPr="0044378A">
          <w:rPr>
            <w:color w:val="0000FF"/>
          </w:rPr>
          <w:t>Постановления</w:t>
        </w:r>
      </w:hyperlink>
      <w:r w:rsidRPr="0044378A">
        <w:t xml:space="preserve"> Правительства РК от 17.05.2021 N 252)</w:t>
      </w:r>
    </w:p>
    <w:p w:rsidR="005A23F2" w:rsidRPr="0044378A" w:rsidRDefault="0036061C">
      <w:pPr>
        <w:pStyle w:val="ConsPlusNormal"/>
        <w:spacing w:before="240"/>
        <w:ind w:firstLine="540"/>
        <w:jc w:val="both"/>
      </w:pPr>
      <w:r w:rsidRPr="0044378A">
        <w:t>справка-расчет;</w:t>
      </w:r>
    </w:p>
    <w:p w:rsidR="005A23F2" w:rsidRPr="0044378A" w:rsidRDefault="0036061C">
      <w:pPr>
        <w:pStyle w:val="ConsPlusNormal"/>
        <w:spacing w:before="240"/>
        <w:ind w:firstLine="540"/>
        <w:jc w:val="both"/>
      </w:pPr>
      <w:r w:rsidRPr="0044378A">
        <w:t>копия отчета о движении скота и птицы на ферме на 1 января текущего года в соответствии с типовой межотраслевой формой СП-51 для юридических лиц;</w:t>
      </w:r>
    </w:p>
    <w:p w:rsidR="005A23F2" w:rsidRPr="0044378A" w:rsidRDefault="0036061C">
      <w:pPr>
        <w:pStyle w:val="ConsPlusNormal"/>
        <w:spacing w:before="240"/>
        <w:ind w:firstLine="540"/>
        <w:jc w:val="both"/>
      </w:pPr>
      <w:r w:rsidRPr="0044378A">
        <w:t>копия акта обследования поголовья сельскохозяйственных животных по состоянию на 1 января текущего года по форме, оформленного комиссией по обследованию поголовья сельскохозяйственных животных, созданной при Государственном учреждении для крестьянских (фермерских) хозяйств.</w:t>
      </w:r>
    </w:p>
    <w:p w:rsidR="005A23F2" w:rsidRPr="0044378A" w:rsidRDefault="0036061C">
      <w:pPr>
        <w:pStyle w:val="ConsPlusNormal"/>
        <w:jc w:val="both"/>
      </w:pPr>
      <w:r w:rsidRPr="0044378A">
        <w:t xml:space="preserve">(пп. 4 введен </w:t>
      </w:r>
      <w:hyperlink r:id="rId785" w:history="1">
        <w:r w:rsidRPr="0044378A">
          <w:rPr>
            <w:color w:val="0000FF"/>
          </w:rPr>
          <w:t>Постановлением</w:t>
        </w:r>
      </w:hyperlink>
      <w:r w:rsidRPr="0044378A">
        <w:t xml:space="preserve"> Правительства РК от 23.04.2021 N 212)</w:t>
      </w:r>
    </w:p>
    <w:p w:rsidR="005A23F2" w:rsidRPr="0044378A" w:rsidRDefault="0036061C">
      <w:pPr>
        <w:pStyle w:val="ConsPlusNormal"/>
        <w:spacing w:before="240"/>
        <w:ind w:firstLine="540"/>
        <w:jc w:val="both"/>
      </w:pPr>
      <w:bookmarkStart w:id="232" w:name="Par9680"/>
      <w:bookmarkEnd w:id="232"/>
      <w:r w:rsidRPr="0044378A">
        <w:t>9. Для получения субсидий на возмещение части затрат на уплату страховых премий, начисленных по договорам сельскохозяйственного страхования в области животноводства, субсидий на поддержку племенного животноводства, субсидий на развитие северного оленеводства получатели субсидий представляют в Министерство в сроки, установленные в настоящем пункте, по формам, установленным нормативным правовым актом Министерства следующие документы:</w:t>
      </w:r>
    </w:p>
    <w:p w:rsidR="005A23F2" w:rsidRPr="0044378A" w:rsidRDefault="0036061C">
      <w:pPr>
        <w:pStyle w:val="ConsPlusNormal"/>
        <w:jc w:val="both"/>
      </w:pPr>
      <w:r w:rsidRPr="0044378A">
        <w:t xml:space="preserve">(в ред. </w:t>
      </w:r>
      <w:hyperlink r:id="rId786" w:history="1">
        <w:r w:rsidRPr="0044378A">
          <w:rPr>
            <w:color w:val="0000FF"/>
          </w:rPr>
          <w:t>Постановления</w:t>
        </w:r>
      </w:hyperlink>
      <w:r w:rsidRPr="0044378A">
        <w:t xml:space="preserve"> Правительства РК от 23.04.2021 N 212)</w:t>
      </w:r>
    </w:p>
    <w:p w:rsidR="005A23F2" w:rsidRPr="0044378A" w:rsidRDefault="0036061C">
      <w:pPr>
        <w:pStyle w:val="ConsPlusNormal"/>
        <w:spacing w:before="240"/>
        <w:ind w:firstLine="540"/>
        <w:jc w:val="both"/>
      </w:pPr>
      <w:bookmarkStart w:id="233" w:name="Par9682"/>
      <w:bookmarkEnd w:id="233"/>
      <w:r w:rsidRPr="0044378A">
        <w:t>заявление о предоставлении субсидий;</w:t>
      </w:r>
    </w:p>
    <w:p w:rsidR="005A23F2" w:rsidRPr="0044378A" w:rsidRDefault="0036061C">
      <w:pPr>
        <w:pStyle w:val="ConsPlusNormal"/>
        <w:spacing w:before="240"/>
        <w:ind w:firstLine="540"/>
        <w:jc w:val="both"/>
      </w:pPr>
      <w:r w:rsidRPr="0044378A">
        <w:t>справка-расчет;</w:t>
      </w:r>
    </w:p>
    <w:p w:rsidR="005A23F2" w:rsidRPr="0044378A" w:rsidRDefault="0036061C">
      <w:pPr>
        <w:pStyle w:val="ConsPlusNormal"/>
        <w:jc w:val="both"/>
      </w:pPr>
      <w:r w:rsidRPr="0044378A">
        <w:t xml:space="preserve">(в ред. </w:t>
      </w:r>
      <w:hyperlink r:id="rId787" w:history="1">
        <w:r w:rsidRPr="0044378A">
          <w:rPr>
            <w:color w:val="0000FF"/>
          </w:rPr>
          <w:t>Постановления</w:t>
        </w:r>
      </w:hyperlink>
      <w:r w:rsidRPr="0044378A">
        <w:t xml:space="preserve"> Правительства РК от 23.04.2021 N 212)</w:t>
      </w:r>
    </w:p>
    <w:p w:rsidR="005A23F2" w:rsidRPr="0044378A" w:rsidRDefault="0036061C">
      <w:pPr>
        <w:pStyle w:val="ConsPlusNormal"/>
        <w:spacing w:before="240"/>
        <w:ind w:firstLine="540"/>
        <w:jc w:val="both"/>
      </w:pPr>
      <w:bookmarkStart w:id="234" w:name="Par9685"/>
      <w:bookmarkEnd w:id="234"/>
      <w:r w:rsidRPr="0044378A">
        <w:t>сведения об отсутствии случаев привлечения к ответственности получателей средств за несоблюдение запрета на выжигание сухой травянистой растительности, стерни, пожнивных остатков (за исключением рисовой соломы) на землях сельскохозяйственного назначения.</w:t>
      </w:r>
    </w:p>
    <w:p w:rsidR="005A23F2" w:rsidRPr="0044378A" w:rsidRDefault="0036061C">
      <w:pPr>
        <w:pStyle w:val="ConsPlusNormal"/>
        <w:jc w:val="both"/>
      </w:pPr>
      <w:r w:rsidRPr="0044378A">
        <w:t xml:space="preserve">(абзац введен </w:t>
      </w:r>
      <w:hyperlink r:id="rId788" w:history="1">
        <w:r w:rsidRPr="0044378A">
          <w:rPr>
            <w:color w:val="0000FF"/>
          </w:rPr>
          <w:t>Постановлением</w:t>
        </w:r>
      </w:hyperlink>
      <w:r w:rsidRPr="0044378A">
        <w:t xml:space="preserve"> Правительства РК от 17.05.2021 N 252)</w:t>
      </w:r>
    </w:p>
    <w:p w:rsidR="005A23F2" w:rsidRPr="0044378A" w:rsidRDefault="0036061C">
      <w:pPr>
        <w:pStyle w:val="ConsPlusNormal"/>
        <w:spacing w:before="240"/>
        <w:ind w:firstLine="540"/>
        <w:jc w:val="both"/>
      </w:pPr>
      <w:r w:rsidRPr="0044378A">
        <w:t xml:space="preserve">К документам, указанным в </w:t>
      </w:r>
      <w:hyperlink w:anchor="Par9682" w:tooltip="заявление о предоставлении субсидий;" w:history="1">
        <w:r w:rsidRPr="0044378A">
          <w:rPr>
            <w:color w:val="0000FF"/>
          </w:rPr>
          <w:t>абзацах втором</w:t>
        </w:r>
      </w:hyperlink>
      <w:r w:rsidRPr="0044378A">
        <w:t xml:space="preserve"> - </w:t>
      </w:r>
      <w:hyperlink w:anchor="Par9685" w:tooltip="сведения об отсутствии случаев привлечения к ответственности получателей средств за несоблюдение запрета на выжигание сухой травянистой растительности, стерни, пожнивных остатков (за исключением рисовой соломы) на землях сельскохозяйственного назначения." w:history="1">
        <w:r w:rsidRPr="0044378A">
          <w:rPr>
            <w:color w:val="0000FF"/>
          </w:rPr>
          <w:t>четвертом</w:t>
        </w:r>
      </w:hyperlink>
      <w:r w:rsidRPr="0044378A">
        <w:t xml:space="preserve"> настоящего пункта, получатели субсидий дополнительно представляют следующие документы:</w:t>
      </w:r>
    </w:p>
    <w:p w:rsidR="005A23F2" w:rsidRPr="0044378A" w:rsidRDefault="0036061C">
      <w:pPr>
        <w:pStyle w:val="ConsPlusNormal"/>
        <w:jc w:val="both"/>
      </w:pPr>
      <w:r w:rsidRPr="0044378A">
        <w:t xml:space="preserve">(в ред. </w:t>
      </w:r>
      <w:hyperlink r:id="rId789" w:history="1">
        <w:r w:rsidRPr="0044378A">
          <w:rPr>
            <w:color w:val="0000FF"/>
          </w:rPr>
          <w:t>Постановления</w:t>
        </w:r>
      </w:hyperlink>
      <w:r w:rsidRPr="0044378A">
        <w:t xml:space="preserve"> Правительства РК от 17.05.2021 N 252)</w:t>
      </w:r>
    </w:p>
    <w:p w:rsidR="005A23F2" w:rsidRPr="0044378A" w:rsidRDefault="0036061C">
      <w:pPr>
        <w:pStyle w:val="ConsPlusNormal"/>
        <w:spacing w:before="240"/>
        <w:ind w:firstLine="540"/>
        <w:jc w:val="both"/>
      </w:pPr>
      <w:r w:rsidRPr="0044378A">
        <w:t>1) в случае получения субсидий на возмещение части затрат на уплату страховых премий, начисленных по договорам сельскохозяйственного страхования в области животноводства, в срок не позднее 25 декабря текущего финансового года:</w:t>
      </w:r>
    </w:p>
    <w:p w:rsidR="005A23F2" w:rsidRPr="0044378A" w:rsidRDefault="0036061C">
      <w:pPr>
        <w:pStyle w:val="ConsPlusNormal"/>
        <w:spacing w:before="240"/>
        <w:ind w:firstLine="540"/>
        <w:jc w:val="both"/>
      </w:pPr>
      <w:r w:rsidRPr="0044378A">
        <w:t>заявление о перечислении целевых средств на расчетный счет страховой организации;</w:t>
      </w:r>
    </w:p>
    <w:p w:rsidR="005A23F2" w:rsidRPr="0044378A" w:rsidRDefault="0036061C">
      <w:pPr>
        <w:pStyle w:val="ConsPlusNormal"/>
        <w:spacing w:before="240"/>
        <w:ind w:firstLine="540"/>
        <w:jc w:val="both"/>
      </w:pPr>
      <w:r w:rsidRPr="0044378A">
        <w:t>справку о размере целевых средств, составленную на основании договора сельскохозяйственного страхования;</w:t>
      </w:r>
    </w:p>
    <w:p w:rsidR="005A23F2" w:rsidRPr="0044378A" w:rsidRDefault="0036061C">
      <w:pPr>
        <w:pStyle w:val="ConsPlusNormal"/>
        <w:spacing w:before="240"/>
        <w:ind w:firstLine="540"/>
        <w:jc w:val="both"/>
      </w:pPr>
      <w:r w:rsidRPr="0044378A">
        <w:t>копию платежного поручения, заверенную кредитной организацией, или иного документа, подтверждающего уплату получателем субсидии 50 процентов страховой премии, заверенную в установленном порядке или с предъявлением оригинала;</w:t>
      </w:r>
    </w:p>
    <w:p w:rsidR="005A23F2" w:rsidRPr="0044378A" w:rsidRDefault="0036061C">
      <w:pPr>
        <w:pStyle w:val="ConsPlusNormal"/>
        <w:spacing w:before="240"/>
        <w:ind w:firstLine="540"/>
        <w:jc w:val="both"/>
      </w:pPr>
      <w:r w:rsidRPr="0044378A">
        <w:t>копию договора сельскохозяйственного страхования;</w:t>
      </w:r>
    </w:p>
    <w:p w:rsidR="005A23F2" w:rsidRPr="0044378A" w:rsidRDefault="0036061C">
      <w:pPr>
        <w:pStyle w:val="ConsPlusNormal"/>
        <w:spacing w:before="240"/>
        <w:ind w:firstLine="540"/>
        <w:jc w:val="both"/>
      </w:pPr>
      <w:r w:rsidRPr="0044378A">
        <w:lastRenderedPageBreak/>
        <w:t>выписку из отчета о платежеспособности страховой организации о превышении фактического размера маржи платежеспособности над нормативным размером, рассчитываемого в порядке, установленном Центральным банком Российской Федерации, предоставленную сельскохозяйственному товаропроизводителю страховой организацией при заключении договора сельскохозяйственного страхования и заверенную ее руководителем, либо документ, содержащий информацию о перестраховании страховой организацией части риска страховой выплаты по договору сельскохозяйственного страхования, в том числе наименование страховой организации-перестраховщика (организаций-перестраховщиков), сведения о доле (размере) страховой выплаты по риску (рискам), переданному (переданным) в перестрахование, реквизиты договора (договоров) перестрахования (дата заключения, номер договора, форма перестрахования);</w:t>
      </w:r>
    </w:p>
    <w:p w:rsidR="005A23F2" w:rsidRPr="0044378A" w:rsidRDefault="0036061C">
      <w:pPr>
        <w:pStyle w:val="ConsPlusNormal"/>
        <w:spacing w:before="240"/>
        <w:ind w:firstLine="540"/>
        <w:jc w:val="both"/>
      </w:pPr>
      <w:r w:rsidRPr="0044378A">
        <w:t>2) в случае получения субсидий на поддержку племенного животноводства в сроки, установленные нормативным правовым актом Министерства:</w:t>
      </w:r>
    </w:p>
    <w:p w:rsidR="005A23F2" w:rsidRPr="0044378A" w:rsidRDefault="0036061C">
      <w:pPr>
        <w:pStyle w:val="ConsPlusNormal"/>
        <w:spacing w:before="240"/>
        <w:ind w:firstLine="540"/>
        <w:jc w:val="both"/>
      </w:pPr>
      <w:r w:rsidRPr="0044378A">
        <w:t>копию свидетельства о регистрации в государственном племенном регистре;</w:t>
      </w:r>
    </w:p>
    <w:p w:rsidR="005A23F2" w:rsidRPr="0044378A" w:rsidRDefault="0036061C">
      <w:pPr>
        <w:pStyle w:val="ConsPlusNormal"/>
        <w:spacing w:before="240"/>
        <w:ind w:firstLine="540"/>
        <w:jc w:val="both"/>
      </w:pPr>
      <w:r w:rsidRPr="0044378A">
        <w:t>копию отчета о движении скота и птицы на ферме на 1 января текущего года в соответствии с типовой межотраслевой формой СП-51;</w:t>
      </w:r>
    </w:p>
    <w:p w:rsidR="005A23F2" w:rsidRPr="0044378A" w:rsidRDefault="0036061C">
      <w:pPr>
        <w:pStyle w:val="ConsPlusNormal"/>
        <w:spacing w:before="240"/>
        <w:ind w:firstLine="540"/>
        <w:jc w:val="both"/>
      </w:pPr>
      <w:r w:rsidRPr="0044378A">
        <w:t>справку (произвольной формы), подтверждающую племенное маточное поголовье коров, от которых получен живой теленок в отчетном году, по состоянию на 1 января текущего года, подписанную получателем субсидий (предоставляется в случае обращения на получение субсидий на содержание племенных коров молочных пород);</w:t>
      </w:r>
    </w:p>
    <w:p w:rsidR="005A23F2" w:rsidRPr="0044378A" w:rsidRDefault="0036061C">
      <w:pPr>
        <w:pStyle w:val="ConsPlusNormal"/>
        <w:spacing w:before="240"/>
        <w:ind w:firstLine="540"/>
        <w:jc w:val="both"/>
      </w:pPr>
      <w:r w:rsidRPr="0044378A">
        <w:t>акт просчета поголовья северных оленей (произвольной формы), подтверждающий наличие племенных животных на 1 января текущего года, подписанный получателем субсидий (предоставляется в случае обращения на получение субсидий на содержание племенных самок оленей);</w:t>
      </w:r>
    </w:p>
    <w:p w:rsidR="005A23F2" w:rsidRPr="0044378A" w:rsidRDefault="0036061C">
      <w:pPr>
        <w:pStyle w:val="ConsPlusNormal"/>
        <w:jc w:val="both"/>
      </w:pPr>
      <w:r w:rsidRPr="0044378A">
        <w:t xml:space="preserve">(в ред. </w:t>
      </w:r>
      <w:hyperlink r:id="rId790" w:history="1">
        <w:r w:rsidRPr="0044378A">
          <w:rPr>
            <w:color w:val="0000FF"/>
          </w:rPr>
          <w:t>Постановления</w:t>
        </w:r>
      </w:hyperlink>
      <w:r w:rsidRPr="0044378A">
        <w:t xml:space="preserve"> Правительства РК от 23.04.2021 N 212)</w:t>
      </w:r>
    </w:p>
    <w:p w:rsidR="005A23F2" w:rsidRPr="0044378A" w:rsidRDefault="0036061C">
      <w:pPr>
        <w:pStyle w:val="ConsPlusNormal"/>
        <w:spacing w:before="240"/>
        <w:ind w:firstLine="540"/>
        <w:jc w:val="both"/>
      </w:pPr>
      <w:r w:rsidRPr="0044378A">
        <w:t>3) в случае получения субсидий на развитие северного оленеводства в сроки, установленные нормативным правовым актом Министерства:</w:t>
      </w:r>
    </w:p>
    <w:p w:rsidR="005A23F2" w:rsidRPr="0044378A" w:rsidRDefault="0036061C">
      <w:pPr>
        <w:pStyle w:val="ConsPlusNormal"/>
        <w:spacing w:before="240"/>
        <w:ind w:firstLine="540"/>
        <w:jc w:val="both"/>
      </w:pPr>
      <w:r w:rsidRPr="0044378A">
        <w:t>копия отчета о движении скота и птицы на ферме на 1 января текущего года в соответствии с типовой межотраслевой формой СП-51;</w:t>
      </w:r>
    </w:p>
    <w:p w:rsidR="005A23F2" w:rsidRPr="0044378A" w:rsidRDefault="0036061C">
      <w:pPr>
        <w:pStyle w:val="ConsPlusNormal"/>
        <w:spacing w:before="240"/>
        <w:ind w:firstLine="540"/>
        <w:jc w:val="both"/>
      </w:pPr>
      <w:r w:rsidRPr="0044378A">
        <w:t>копия формы N 13-АПК "Отчет о производстве, себестоимости и реализации продукции животноводства", утвержденной Министерством сельского хозяйства Российской Федерации, предоставляемой в составе отчетности о финансово-экономическом состоянии товаропроизводителей за год, предшествующий текущему финансовому году, - в случае обращения юридических лиц;</w:t>
      </w:r>
    </w:p>
    <w:p w:rsidR="005A23F2" w:rsidRPr="0044378A" w:rsidRDefault="0036061C">
      <w:pPr>
        <w:pStyle w:val="ConsPlusNormal"/>
        <w:spacing w:before="240"/>
        <w:ind w:firstLine="540"/>
        <w:jc w:val="both"/>
      </w:pPr>
      <w:r w:rsidRPr="0044378A">
        <w:t>копия формы N 1-КФХ "Информация о производственной деятельности крестьянских (фермерских) хозяйств", утвержденной Министерством сельского хозяйства Российской Федерации, предоставляемой в составе отчетности о финансово-экономическом состоянии товаропроизводителей за год, предшествующий текущему финансовому году, - в случае обращения крестьянских (фермерских) хозяйств;</w:t>
      </w:r>
    </w:p>
    <w:p w:rsidR="005A23F2" w:rsidRPr="0044378A" w:rsidRDefault="0036061C">
      <w:pPr>
        <w:pStyle w:val="ConsPlusNormal"/>
        <w:spacing w:before="240"/>
        <w:ind w:firstLine="540"/>
        <w:jc w:val="both"/>
      </w:pPr>
      <w:r w:rsidRPr="0044378A">
        <w:lastRenderedPageBreak/>
        <w:t>копия формы N 1-ИП "Информация о производственной деятельности индивидуальных предпринимателей", утвержденной Министерством сельского хозяйства Российской Федерации, предоставляемой в составе отчетности о финансово-экономическом состоянии товаропроизводителей за год, предшествующий текущему финансовому году, - в случае обращения индивидуальных предпринимателей, не являющихся главами крестьянских (фермерских) хозяйств.</w:t>
      </w:r>
    </w:p>
    <w:p w:rsidR="005A23F2" w:rsidRPr="0044378A" w:rsidRDefault="0036061C">
      <w:pPr>
        <w:pStyle w:val="ConsPlusNormal"/>
        <w:jc w:val="both"/>
      </w:pPr>
      <w:r w:rsidRPr="0044378A">
        <w:t xml:space="preserve">(пп. 3 введен </w:t>
      </w:r>
      <w:hyperlink r:id="rId791" w:history="1">
        <w:r w:rsidRPr="0044378A">
          <w:rPr>
            <w:color w:val="0000FF"/>
          </w:rPr>
          <w:t>Постановлением</w:t>
        </w:r>
      </w:hyperlink>
      <w:r w:rsidRPr="0044378A">
        <w:t xml:space="preserve"> Правительства РК от 23.04.2021 N 212)</w:t>
      </w:r>
    </w:p>
    <w:p w:rsidR="005A23F2" w:rsidRPr="0044378A" w:rsidRDefault="0036061C">
      <w:pPr>
        <w:pStyle w:val="ConsPlusNormal"/>
        <w:spacing w:before="240"/>
        <w:ind w:firstLine="540"/>
        <w:jc w:val="both"/>
      </w:pPr>
      <w:r w:rsidRPr="0044378A">
        <w:t xml:space="preserve">10. Исключен. - </w:t>
      </w:r>
      <w:hyperlink r:id="rId792" w:history="1">
        <w:r w:rsidRPr="0044378A">
          <w:rPr>
            <w:color w:val="0000FF"/>
          </w:rPr>
          <w:t>Постановление</w:t>
        </w:r>
      </w:hyperlink>
      <w:r w:rsidRPr="0044378A">
        <w:t xml:space="preserve"> Правительства РК от 23.04.2021 N 212.</w:t>
      </w:r>
    </w:p>
    <w:p w:rsidR="005A23F2" w:rsidRPr="0044378A" w:rsidRDefault="0036061C">
      <w:pPr>
        <w:pStyle w:val="ConsPlusNormal"/>
        <w:spacing w:before="240"/>
        <w:ind w:firstLine="540"/>
        <w:jc w:val="both"/>
      </w:pPr>
      <w:bookmarkStart w:id="235" w:name="Par9708"/>
      <w:bookmarkEnd w:id="235"/>
      <w:r w:rsidRPr="0044378A">
        <w:t>11. Рассмотрение документов, представленных получателями субсидий для получения субсидий, осуществляется с использованием ГИС АПК РК с применением учетной записи, подтвержденной в ЕСИА, в следующем порядке:</w:t>
      </w:r>
    </w:p>
    <w:p w:rsidR="005A23F2" w:rsidRPr="0044378A" w:rsidRDefault="0036061C">
      <w:pPr>
        <w:pStyle w:val="ConsPlusNormal"/>
        <w:spacing w:before="240"/>
        <w:ind w:firstLine="540"/>
        <w:jc w:val="both"/>
      </w:pPr>
      <w:r w:rsidRPr="0044378A">
        <w:t>1) получатель субсидий в сроки, установленные Министерством для предоставления документов для получения субсидий:</w:t>
      </w:r>
    </w:p>
    <w:p w:rsidR="005A23F2" w:rsidRPr="0044378A" w:rsidRDefault="0036061C">
      <w:pPr>
        <w:pStyle w:val="ConsPlusNormal"/>
        <w:spacing w:before="240"/>
        <w:ind w:firstLine="540"/>
        <w:jc w:val="both"/>
      </w:pPr>
      <w:r w:rsidRPr="0044378A">
        <w:t>а) формирует заявление о предоставлении субсидий (далее - заявление) и справку-расчет в ГИС АПК РК. Регистрация заявления осуществляется в ГИС АПК РК в день его формирования;</w:t>
      </w:r>
    </w:p>
    <w:p w:rsidR="005A23F2" w:rsidRPr="0044378A" w:rsidRDefault="0036061C">
      <w:pPr>
        <w:pStyle w:val="ConsPlusNormal"/>
        <w:spacing w:before="240"/>
        <w:ind w:firstLine="540"/>
        <w:jc w:val="both"/>
      </w:pPr>
      <w:r w:rsidRPr="0044378A">
        <w:t xml:space="preserve">б) прикрепляет в ГИС АПК РК электронные документы или сканированные копии документов, указанных в </w:t>
      </w:r>
      <w:hyperlink w:anchor="Par9634" w:tooltip="8. Для получения субсидий на оказание несвязанной поддержки в области растениеводства, субсидий на повышение продуктивности крупного рогатого скота молочного направления, субсидий на поддержку элитного семеноводства, субсидий на приобретение семян кормовых кул" w:history="1">
        <w:r w:rsidRPr="0044378A">
          <w:rPr>
            <w:color w:val="0000FF"/>
          </w:rPr>
          <w:t>пунктах 8</w:t>
        </w:r>
      </w:hyperlink>
      <w:r w:rsidRPr="0044378A">
        <w:t xml:space="preserve"> и </w:t>
      </w:r>
      <w:hyperlink w:anchor="Par9680" w:tooltip="9. Для получения субсидий на возмещение части затрат на уплату страховых премий, начисленных по договорам сельскохозяйственного страхования в области животноводства, субсидий на поддержку племенного животноводства, субсидий на развитие северного оленеводства п" w:history="1">
        <w:r w:rsidRPr="0044378A">
          <w:rPr>
            <w:color w:val="0000FF"/>
          </w:rPr>
          <w:t>9</w:t>
        </w:r>
      </w:hyperlink>
      <w:r w:rsidRPr="0044378A">
        <w:t xml:space="preserve"> настоящего Порядка (далее - документы);</w:t>
      </w:r>
    </w:p>
    <w:p w:rsidR="005A23F2" w:rsidRPr="0044378A" w:rsidRDefault="0036061C">
      <w:pPr>
        <w:pStyle w:val="ConsPlusNormal"/>
        <w:spacing w:before="240"/>
        <w:ind w:firstLine="540"/>
        <w:jc w:val="both"/>
      </w:pPr>
      <w:r w:rsidRPr="0044378A">
        <w:t>в) присваивает заявлению статус "Согласовано СХП" и подписывает заявление электронной подписью (при ее наличии);</w:t>
      </w:r>
    </w:p>
    <w:p w:rsidR="005A23F2" w:rsidRPr="0044378A" w:rsidRDefault="0036061C">
      <w:pPr>
        <w:pStyle w:val="ConsPlusNormal"/>
        <w:spacing w:before="240"/>
        <w:ind w:firstLine="540"/>
        <w:jc w:val="both"/>
      </w:pPr>
      <w:r w:rsidRPr="0044378A">
        <w:t xml:space="preserve">г) при отсутствии электронной подписи распечатывает заявление и справку-расчет, подписывает их и представляет вместе с документами на бумажном носителе в Министерство или Государственное учреждение в соответствии с </w:t>
      </w:r>
      <w:hyperlink w:anchor="Par9634" w:tooltip="8. Для получения субсидий на оказание несвязанной поддержки в области растениеводства, субсидий на повышение продуктивности крупного рогатого скота молочного направления, субсидий на поддержку элитного семеноводства, субсидий на приобретение семян кормовых кул" w:history="1">
        <w:r w:rsidRPr="0044378A">
          <w:rPr>
            <w:color w:val="0000FF"/>
          </w:rPr>
          <w:t>абзацем первым пунктов 8</w:t>
        </w:r>
      </w:hyperlink>
      <w:r w:rsidRPr="0044378A">
        <w:t xml:space="preserve"> и </w:t>
      </w:r>
      <w:hyperlink w:anchor="Par9680" w:tooltip="9. Для получения субсидий на возмещение части затрат на уплату страховых премий, начисленных по договорам сельскохозяйственного страхования в области животноводства, субсидий на поддержку племенного животноводства, субсидий на развитие северного оленеводства п" w:history="1">
        <w:r w:rsidRPr="0044378A">
          <w:rPr>
            <w:color w:val="0000FF"/>
          </w:rPr>
          <w:t>9</w:t>
        </w:r>
      </w:hyperlink>
      <w:r w:rsidRPr="0044378A">
        <w:t xml:space="preserve"> настоящего Порядка;</w:t>
      </w:r>
    </w:p>
    <w:p w:rsidR="005A23F2" w:rsidRPr="0044378A" w:rsidRDefault="0036061C">
      <w:pPr>
        <w:pStyle w:val="ConsPlusNormal"/>
        <w:spacing w:before="240"/>
        <w:ind w:firstLine="540"/>
        <w:jc w:val="both"/>
      </w:pPr>
      <w:r w:rsidRPr="0044378A">
        <w:t>2) Министерство или Государственное учреждение в срок, не превышающий 10 рабочих дней со дня регистрации заявления:</w:t>
      </w:r>
    </w:p>
    <w:p w:rsidR="005A23F2" w:rsidRPr="0044378A" w:rsidRDefault="0036061C">
      <w:pPr>
        <w:pStyle w:val="ConsPlusNormal"/>
        <w:spacing w:before="240"/>
        <w:ind w:firstLine="540"/>
        <w:jc w:val="both"/>
      </w:pPr>
      <w:r w:rsidRPr="0044378A">
        <w:t>а) осуществляет проверку заявления, справки-расчета и документов в ГИС АПК РК, при отсутствии у получателя субсидий электронной подписи сверяет документы, вложенные в ГИС АПК РК, с документами, представленными получателями субсидий на бумажном носителе, и делает отметку "Получен бумажный вариант";</w:t>
      </w:r>
    </w:p>
    <w:p w:rsidR="005A23F2" w:rsidRPr="0044378A" w:rsidRDefault="0036061C">
      <w:pPr>
        <w:pStyle w:val="ConsPlusNormal"/>
        <w:spacing w:before="240"/>
        <w:ind w:firstLine="540"/>
        <w:jc w:val="both"/>
      </w:pPr>
      <w:r w:rsidRPr="0044378A">
        <w:t xml:space="preserve">б) при наличии оснований для отказа в принятии к рассмотрению документов, указанных в </w:t>
      </w:r>
      <w:hyperlink w:anchor="Par9737" w:tooltip="14. Основаниями для отказа в принятии к рассмотрению документов являются:" w:history="1">
        <w:r w:rsidRPr="0044378A">
          <w:rPr>
            <w:color w:val="0000FF"/>
          </w:rPr>
          <w:t>пункте 14</w:t>
        </w:r>
      </w:hyperlink>
      <w:r w:rsidRPr="0044378A">
        <w:t xml:space="preserve"> настоящего Порядка, присваивает заявлению статус "Отказано" с указанием оснований, послуживших причиной для такого отказа;</w:t>
      </w:r>
    </w:p>
    <w:p w:rsidR="005A23F2" w:rsidRPr="0044378A" w:rsidRDefault="0036061C">
      <w:pPr>
        <w:pStyle w:val="ConsPlusNormal"/>
        <w:spacing w:before="240"/>
        <w:ind w:firstLine="540"/>
        <w:jc w:val="both"/>
      </w:pPr>
      <w:bookmarkStart w:id="236" w:name="Par9717"/>
      <w:bookmarkEnd w:id="236"/>
      <w:r w:rsidRPr="0044378A">
        <w:t xml:space="preserve">3) Государственное учреждение в срок, не превышающий 15 рабочих дней со дня регистрации заявления на предоставление субсидий, указанных в </w:t>
      </w:r>
      <w:hyperlink w:anchor="Par9634" w:tooltip="8. Для получения субсидий на оказание несвязанной поддержки в области растениеводства, субсидий на повышение продуктивности крупного рогатого скота молочного направления, субсидий на поддержку элитного семеноводства, субсидий на приобретение семян кормовых кул" w:history="1">
        <w:r w:rsidRPr="0044378A">
          <w:rPr>
            <w:color w:val="0000FF"/>
          </w:rPr>
          <w:t>абзаце первом пункта 8</w:t>
        </w:r>
      </w:hyperlink>
      <w:r w:rsidRPr="0044378A">
        <w:t xml:space="preserve"> настоящего Порядка:</w:t>
      </w:r>
    </w:p>
    <w:p w:rsidR="005A23F2" w:rsidRPr="0044378A" w:rsidRDefault="0036061C">
      <w:pPr>
        <w:pStyle w:val="ConsPlusNormal"/>
        <w:spacing w:before="240"/>
        <w:ind w:firstLine="540"/>
        <w:jc w:val="both"/>
      </w:pPr>
      <w:r w:rsidRPr="0044378A">
        <w:t xml:space="preserve">а) обеспечивает подготовку сведений о выполнении требований, указанных в </w:t>
      </w:r>
      <w:hyperlink w:anchor="Par9439" w:tooltip="а) предоставление получателями субсидий отчетности о финансово-экономическом состоянии по формам, утвержденным Минсельхозом России, и в сроки, установленные Министерством (для сельскохозяйственных товаропроизводителей, получавших субсидии в рамках Программы в " w:history="1">
        <w:r w:rsidRPr="0044378A">
          <w:rPr>
            <w:color w:val="0000FF"/>
          </w:rPr>
          <w:t>подпунктах "а"</w:t>
        </w:r>
      </w:hyperlink>
      <w:r w:rsidRPr="0044378A">
        <w:t xml:space="preserve"> и </w:t>
      </w:r>
      <w:hyperlink w:anchor="Par9441" w:tooltip="б) отсутствие на день подачи заявления в отношении получателей субсидий - юридических лиц, процессов реорганизации, ликвидации, введенных процедур банкротства, приостановления деятельности в порядке, предусмотренном законодательством Российской Федерации, в от" w:history="1">
        <w:r w:rsidRPr="0044378A">
          <w:rPr>
            <w:color w:val="0000FF"/>
          </w:rPr>
          <w:t>"б" пункта 3</w:t>
        </w:r>
      </w:hyperlink>
      <w:r w:rsidRPr="0044378A">
        <w:t xml:space="preserve"> настоящего Порядка, и приобщает их к документам в ГИС АПК РК;</w:t>
      </w:r>
    </w:p>
    <w:p w:rsidR="005A23F2" w:rsidRPr="0044378A" w:rsidRDefault="0036061C">
      <w:pPr>
        <w:pStyle w:val="ConsPlusNormal"/>
        <w:spacing w:before="240"/>
        <w:ind w:firstLine="540"/>
        <w:jc w:val="both"/>
      </w:pPr>
      <w:r w:rsidRPr="0044378A">
        <w:t xml:space="preserve">б) при наличии оснований для отказа в предоставлении субсидий, указанных в </w:t>
      </w:r>
      <w:hyperlink w:anchor="Par9742" w:tooltip="15. Основаниями для отказа в предоставлении субсидий являются:" w:history="1">
        <w:r w:rsidRPr="0044378A">
          <w:rPr>
            <w:color w:val="0000FF"/>
          </w:rPr>
          <w:t>пункте 15</w:t>
        </w:r>
      </w:hyperlink>
      <w:r w:rsidRPr="0044378A">
        <w:t xml:space="preserve"> настоящего Порядка, присваивает заявлению статус "Отказано" с указанием оснований, </w:t>
      </w:r>
      <w:r w:rsidRPr="0044378A">
        <w:lastRenderedPageBreak/>
        <w:t>послуживших причиной для такого отказа;</w:t>
      </w:r>
    </w:p>
    <w:p w:rsidR="005A23F2" w:rsidRPr="0044378A" w:rsidRDefault="0036061C">
      <w:pPr>
        <w:pStyle w:val="ConsPlusNormal"/>
        <w:spacing w:before="240"/>
        <w:ind w:firstLine="540"/>
        <w:jc w:val="both"/>
      </w:pPr>
      <w:r w:rsidRPr="0044378A">
        <w:t xml:space="preserve">в) при отсутствии оснований для отказа в принятии к рассмотрению документов, указанных в </w:t>
      </w:r>
      <w:hyperlink w:anchor="Par9742" w:tooltip="15. Основаниями для отказа в предоставлении субсидий являются:" w:history="1">
        <w:r w:rsidRPr="0044378A">
          <w:rPr>
            <w:color w:val="0000FF"/>
          </w:rPr>
          <w:t>пункте 15</w:t>
        </w:r>
      </w:hyperlink>
      <w:r w:rsidRPr="0044378A">
        <w:t xml:space="preserve"> настоящего Порядка:</w:t>
      </w:r>
    </w:p>
    <w:p w:rsidR="005A23F2" w:rsidRPr="0044378A" w:rsidRDefault="0036061C">
      <w:pPr>
        <w:pStyle w:val="ConsPlusNormal"/>
        <w:spacing w:before="240"/>
        <w:ind w:firstLine="540"/>
        <w:jc w:val="both"/>
      </w:pPr>
      <w:r w:rsidRPr="0044378A">
        <w:t>присваивает заявлению статус "Согласовано";</w:t>
      </w:r>
    </w:p>
    <w:p w:rsidR="005A23F2" w:rsidRPr="0044378A" w:rsidRDefault="0036061C">
      <w:pPr>
        <w:pStyle w:val="ConsPlusNormal"/>
        <w:spacing w:before="240"/>
        <w:ind w:firstLine="540"/>
        <w:jc w:val="both"/>
      </w:pPr>
      <w:r w:rsidRPr="0044378A">
        <w:t>на основании заявлений и справок-расчетов получателей субсидий формирует в ГИС АПК РК сводные справки-расчеты, подписывает их на бумажном носителе и представляет в Министерство;</w:t>
      </w:r>
    </w:p>
    <w:p w:rsidR="005A23F2" w:rsidRPr="0044378A" w:rsidRDefault="0036061C">
      <w:pPr>
        <w:pStyle w:val="ConsPlusNormal"/>
        <w:spacing w:before="240"/>
        <w:ind w:firstLine="540"/>
        <w:jc w:val="both"/>
      </w:pPr>
      <w:r w:rsidRPr="0044378A">
        <w:t xml:space="preserve">4) Министерство в срок, не превышающий 5 рабочих дней со дня подписания Государственным учреждением сводных справок-расчетов в соответствии с </w:t>
      </w:r>
      <w:hyperlink w:anchor="Par9717" w:tooltip="3) Государственное учреждение в срок, не превышающий 15 рабочих дней со дня регистрации заявления на предоставление субсидий, указанных в абзаце первом пункта 8 настоящего Порядка:" w:history="1">
        <w:r w:rsidRPr="0044378A">
          <w:rPr>
            <w:color w:val="0000FF"/>
          </w:rPr>
          <w:t>подпунктом 3</w:t>
        </w:r>
      </w:hyperlink>
      <w:r w:rsidRPr="0044378A">
        <w:t xml:space="preserve"> настоящего пункта:</w:t>
      </w:r>
    </w:p>
    <w:p w:rsidR="005A23F2" w:rsidRPr="0044378A" w:rsidRDefault="0036061C">
      <w:pPr>
        <w:pStyle w:val="ConsPlusNormal"/>
        <w:spacing w:before="240"/>
        <w:ind w:firstLine="540"/>
        <w:jc w:val="both"/>
      </w:pPr>
      <w:r w:rsidRPr="0044378A">
        <w:t>присваивает заявлению статус "Согласовано МСХ";</w:t>
      </w:r>
    </w:p>
    <w:p w:rsidR="005A23F2" w:rsidRPr="0044378A" w:rsidRDefault="0036061C">
      <w:pPr>
        <w:pStyle w:val="ConsPlusNormal"/>
        <w:spacing w:before="240"/>
        <w:ind w:firstLine="540"/>
        <w:jc w:val="both"/>
      </w:pPr>
      <w:r w:rsidRPr="0044378A">
        <w:t>подписывает сводные справки-расчеты, представленные Государственным учреждением, на бумажном носителе;</w:t>
      </w:r>
    </w:p>
    <w:p w:rsidR="005A23F2" w:rsidRPr="0044378A" w:rsidRDefault="0036061C">
      <w:pPr>
        <w:pStyle w:val="ConsPlusNormal"/>
        <w:spacing w:before="240"/>
        <w:ind w:firstLine="540"/>
        <w:jc w:val="both"/>
      </w:pPr>
      <w:r w:rsidRPr="0044378A">
        <w:t xml:space="preserve">принимает решение о предоставлении субсидий путем присвоения заявлению статуса "Одобрено" и осуществляет перечисление субсидий в соответствии с </w:t>
      </w:r>
      <w:hyperlink w:anchor="Par9750" w:tooltip="18. Перечисление субсидий производится с лицевого счета Министерства, открытого в Управлении Федерального казначейства по Республике Коми, не позднее десятого рабочего дня после принятия Министерством решения о предоставлении субсидий, на расчетные счета получ" w:history="1">
        <w:r w:rsidRPr="0044378A">
          <w:rPr>
            <w:color w:val="0000FF"/>
          </w:rPr>
          <w:t>пунктом 18</w:t>
        </w:r>
      </w:hyperlink>
      <w:r w:rsidRPr="0044378A">
        <w:t xml:space="preserve"> настоящего Порядка;</w:t>
      </w:r>
    </w:p>
    <w:p w:rsidR="005A23F2" w:rsidRPr="0044378A" w:rsidRDefault="0036061C">
      <w:pPr>
        <w:pStyle w:val="ConsPlusNormal"/>
        <w:spacing w:before="240"/>
        <w:ind w:firstLine="540"/>
        <w:jc w:val="both"/>
      </w:pPr>
      <w:r w:rsidRPr="0044378A">
        <w:t xml:space="preserve">5) Министерство в срок, не превышающий 15 рабочих дней со дня регистрации заявления на предоставление субсидий, указанных в </w:t>
      </w:r>
      <w:hyperlink w:anchor="Par9680" w:tooltip="9. Для получения субсидий на возмещение части затрат на уплату страховых премий, начисленных по договорам сельскохозяйственного страхования в области животноводства, субсидий на поддержку племенного животноводства, субсидий на развитие северного оленеводства п" w:history="1">
        <w:r w:rsidRPr="0044378A">
          <w:rPr>
            <w:color w:val="0000FF"/>
          </w:rPr>
          <w:t>абзаце первом пункта 9</w:t>
        </w:r>
      </w:hyperlink>
      <w:r w:rsidRPr="0044378A">
        <w:t xml:space="preserve"> настоящего Порядка:</w:t>
      </w:r>
    </w:p>
    <w:p w:rsidR="005A23F2" w:rsidRPr="0044378A" w:rsidRDefault="0036061C">
      <w:pPr>
        <w:pStyle w:val="ConsPlusNormal"/>
        <w:spacing w:before="240"/>
        <w:ind w:firstLine="540"/>
        <w:jc w:val="both"/>
      </w:pPr>
      <w:r w:rsidRPr="0044378A">
        <w:t xml:space="preserve">а) обеспечивает подготовку сведений о выполнении требований, указанных в </w:t>
      </w:r>
      <w:hyperlink w:anchor="Par9439" w:tooltip="а) предоставление получателями субсидий отчетности о финансово-экономическом состоянии по формам, утвержденным Минсельхозом России, и в сроки, установленные Министерством (для сельскохозяйственных товаропроизводителей, получавших субсидии в рамках Программы в " w:history="1">
        <w:r w:rsidRPr="0044378A">
          <w:rPr>
            <w:color w:val="0000FF"/>
          </w:rPr>
          <w:t>подпунктах "а"</w:t>
        </w:r>
      </w:hyperlink>
      <w:r w:rsidRPr="0044378A">
        <w:t xml:space="preserve"> и </w:t>
      </w:r>
      <w:hyperlink w:anchor="Par9441" w:tooltip="б) отсутствие на день подачи заявления в отношении получателей субсидий - юридических лиц, процессов реорганизации, ликвидации, введенных процедур банкротства, приостановления деятельности в порядке, предусмотренном законодательством Российской Федерации, в от" w:history="1">
        <w:r w:rsidRPr="0044378A">
          <w:rPr>
            <w:color w:val="0000FF"/>
          </w:rPr>
          <w:t>"б" пункта 3</w:t>
        </w:r>
      </w:hyperlink>
      <w:r w:rsidRPr="0044378A">
        <w:t xml:space="preserve"> настоящего Порядка, и приобщает их к документам в ГИС АПК РК;</w:t>
      </w:r>
    </w:p>
    <w:p w:rsidR="005A23F2" w:rsidRPr="0044378A" w:rsidRDefault="0036061C">
      <w:pPr>
        <w:pStyle w:val="ConsPlusNormal"/>
        <w:spacing w:before="240"/>
        <w:ind w:firstLine="540"/>
        <w:jc w:val="both"/>
      </w:pPr>
      <w:r w:rsidRPr="0044378A">
        <w:t xml:space="preserve">б) при наличии оснований для отказа в предоставлении субсидий, указанных в </w:t>
      </w:r>
      <w:hyperlink w:anchor="Par9742" w:tooltip="15. Основаниями для отказа в предоставлении субсидий являются:" w:history="1">
        <w:r w:rsidRPr="0044378A">
          <w:rPr>
            <w:color w:val="0000FF"/>
          </w:rPr>
          <w:t>пункте 15</w:t>
        </w:r>
      </w:hyperlink>
      <w:r w:rsidRPr="0044378A">
        <w:t xml:space="preserve"> настоящего Порядка, присваивает заявлению статус "Отказано" с указанием оснований, послуживших причиной для такого отказа;</w:t>
      </w:r>
    </w:p>
    <w:p w:rsidR="005A23F2" w:rsidRPr="0044378A" w:rsidRDefault="0036061C">
      <w:pPr>
        <w:pStyle w:val="ConsPlusNormal"/>
        <w:spacing w:before="240"/>
        <w:ind w:firstLine="540"/>
        <w:jc w:val="both"/>
      </w:pPr>
      <w:r w:rsidRPr="0044378A">
        <w:t xml:space="preserve">в) при отсутствии оснований для отказа в предоставлении субсидий, указанных в </w:t>
      </w:r>
      <w:hyperlink w:anchor="Par9742" w:tooltip="15. Основаниями для отказа в предоставлении субсидий являются:" w:history="1">
        <w:r w:rsidRPr="0044378A">
          <w:rPr>
            <w:color w:val="0000FF"/>
          </w:rPr>
          <w:t>пункте 15</w:t>
        </w:r>
      </w:hyperlink>
      <w:r w:rsidRPr="0044378A">
        <w:t xml:space="preserve"> настоящего Порядка:</w:t>
      </w:r>
    </w:p>
    <w:p w:rsidR="005A23F2" w:rsidRPr="0044378A" w:rsidRDefault="0036061C">
      <w:pPr>
        <w:pStyle w:val="ConsPlusNormal"/>
        <w:spacing w:before="240"/>
        <w:ind w:firstLine="540"/>
        <w:jc w:val="both"/>
      </w:pPr>
      <w:r w:rsidRPr="0044378A">
        <w:t>присваивает заявлению статус "Согласовано МСХ";</w:t>
      </w:r>
    </w:p>
    <w:p w:rsidR="005A23F2" w:rsidRPr="0044378A" w:rsidRDefault="0036061C">
      <w:pPr>
        <w:pStyle w:val="ConsPlusNormal"/>
        <w:spacing w:before="240"/>
        <w:ind w:firstLine="540"/>
        <w:jc w:val="both"/>
      </w:pPr>
      <w:r w:rsidRPr="0044378A">
        <w:t>в отношении получателей субсидий, имеющих электронную подпись, подписывает справки-расчеты электронной подписью;</w:t>
      </w:r>
    </w:p>
    <w:p w:rsidR="005A23F2" w:rsidRPr="0044378A" w:rsidRDefault="0036061C">
      <w:pPr>
        <w:pStyle w:val="ConsPlusNormal"/>
        <w:spacing w:before="240"/>
        <w:ind w:firstLine="540"/>
        <w:jc w:val="both"/>
      </w:pPr>
      <w:r w:rsidRPr="0044378A">
        <w:t>в отношении получателей субсидий, не имеющих электронную подпись, подписывает справки-расчеты на бумажном носителе;</w:t>
      </w:r>
    </w:p>
    <w:p w:rsidR="005A23F2" w:rsidRPr="0044378A" w:rsidRDefault="0036061C">
      <w:pPr>
        <w:pStyle w:val="ConsPlusNormal"/>
        <w:spacing w:before="240"/>
        <w:ind w:firstLine="540"/>
        <w:jc w:val="both"/>
      </w:pPr>
      <w:r w:rsidRPr="0044378A">
        <w:t xml:space="preserve">принимает решение о предоставлении субсидий путем присвоения заявлению статуса "Одобрено" и осуществляет перечисление субсидий в соответствии с </w:t>
      </w:r>
      <w:hyperlink w:anchor="Par9750" w:tooltip="18. Перечисление субсидий производится с лицевого счета Министерства, открытого в Управлении Федерального казначейства по Республике Коми, не позднее десятого рабочего дня после принятия Министерством решения о предоставлении субсидий, на расчетные счета получ" w:history="1">
        <w:r w:rsidRPr="0044378A">
          <w:rPr>
            <w:color w:val="0000FF"/>
          </w:rPr>
          <w:t>пунктом 18</w:t>
        </w:r>
      </w:hyperlink>
      <w:r w:rsidRPr="0044378A">
        <w:t xml:space="preserve"> настоящего Порядка.</w:t>
      </w:r>
    </w:p>
    <w:p w:rsidR="005A23F2" w:rsidRPr="0044378A" w:rsidRDefault="0036061C">
      <w:pPr>
        <w:pStyle w:val="ConsPlusNormal"/>
        <w:jc w:val="both"/>
      </w:pPr>
      <w:r w:rsidRPr="0044378A">
        <w:t xml:space="preserve">(п. 11 в ред. </w:t>
      </w:r>
      <w:hyperlink r:id="rId793" w:history="1">
        <w:r w:rsidRPr="0044378A">
          <w:rPr>
            <w:color w:val="0000FF"/>
          </w:rPr>
          <w:t>Постановления</w:t>
        </w:r>
      </w:hyperlink>
      <w:r w:rsidRPr="0044378A">
        <w:t xml:space="preserve"> Правительства РК от 23.04.2021 N 212)</w:t>
      </w:r>
    </w:p>
    <w:p w:rsidR="005A23F2" w:rsidRPr="0044378A" w:rsidRDefault="0036061C">
      <w:pPr>
        <w:pStyle w:val="ConsPlusNormal"/>
        <w:spacing w:before="240"/>
        <w:ind w:firstLine="540"/>
        <w:jc w:val="both"/>
      </w:pPr>
      <w:r w:rsidRPr="0044378A">
        <w:lastRenderedPageBreak/>
        <w:t xml:space="preserve">12 - 13. Исключены. - </w:t>
      </w:r>
      <w:hyperlink r:id="rId794" w:history="1">
        <w:r w:rsidRPr="0044378A">
          <w:rPr>
            <w:color w:val="0000FF"/>
          </w:rPr>
          <w:t>Постановление</w:t>
        </w:r>
      </w:hyperlink>
      <w:r w:rsidRPr="0044378A">
        <w:t xml:space="preserve"> Правительства РК от 23.04.2021 N 212.</w:t>
      </w:r>
    </w:p>
    <w:p w:rsidR="005A23F2" w:rsidRPr="0044378A" w:rsidRDefault="0036061C">
      <w:pPr>
        <w:pStyle w:val="ConsPlusNormal"/>
        <w:spacing w:before="240"/>
        <w:ind w:firstLine="540"/>
        <w:jc w:val="both"/>
      </w:pPr>
      <w:bookmarkStart w:id="237" w:name="Par9737"/>
      <w:bookmarkEnd w:id="237"/>
      <w:r w:rsidRPr="0044378A">
        <w:t>14. Основаниями для отказа в принятии к рассмотрению документов являются:</w:t>
      </w:r>
    </w:p>
    <w:p w:rsidR="005A23F2" w:rsidRPr="0044378A" w:rsidRDefault="0036061C">
      <w:pPr>
        <w:pStyle w:val="ConsPlusNormal"/>
        <w:spacing w:before="240"/>
        <w:ind w:firstLine="540"/>
        <w:jc w:val="both"/>
      </w:pPr>
      <w:r w:rsidRPr="0044378A">
        <w:t xml:space="preserve">а) несоответствие представленных документов требованиям, определенным </w:t>
      </w:r>
      <w:hyperlink w:anchor="Par9634" w:tooltip="8. Для получения субсидий на оказание несвязанной поддержки в области растениеводства, субсидий на повышение продуктивности крупного рогатого скота молочного направления, субсидий на поддержку элитного семеноводства, субсидий на приобретение семян кормовых кул" w:history="1">
        <w:r w:rsidRPr="0044378A">
          <w:rPr>
            <w:color w:val="0000FF"/>
          </w:rPr>
          <w:t>пунктами 8</w:t>
        </w:r>
      </w:hyperlink>
      <w:r w:rsidRPr="0044378A">
        <w:t xml:space="preserve"> и </w:t>
      </w:r>
      <w:hyperlink w:anchor="Par9680" w:tooltip="9. Для получения субсидий на возмещение части затрат на уплату страховых премий, начисленных по договорам сельскохозяйственного страхования в области животноводства, субсидий на поддержку племенного животноводства, субсидий на развитие северного оленеводства п" w:history="1">
        <w:r w:rsidRPr="0044378A">
          <w:rPr>
            <w:color w:val="0000FF"/>
          </w:rPr>
          <w:t>9</w:t>
        </w:r>
      </w:hyperlink>
      <w:r w:rsidRPr="0044378A">
        <w:t xml:space="preserve"> настоящего Порядка, или непредставление (представление не в полном объеме) указанных документов;</w:t>
      </w:r>
    </w:p>
    <w:p w:rsidR="005A23F2" w:rsidRPr="0044378A" w:rsidRDefault="0036061C">
      <w:pPr>
        <w:pStyle w:val="ConsPlusNormal"/>
        <w:jc w:val="both"/>
      </w:pPr>
      <w:r w:rsidRPr="0044378A">
        <w:t xml:space="preserve">(пп. "а" в ред. </w:t>
      </w:r>
      <w:hyperlink r:id="rId795" w:history="1">
        <w:r w:rsidRPr="0044378A">
          <w:rPr>
            <w:color w:val="0000FF"/>
          </w:rPr>
          <w:t>Постановления</w:t>
        </w:r>
      </w:hyperlink>
      <w:r w:rsidRPr="0044378A">
        <w:t xml:space="preserve"> Правительства РК от 24.04.2020 N 201)</w:t>
      </w:r>
    </w:p>
    <w:p w:rsidR="005A23F2" w:rsidRPr="0044378A" w:rsidRDefault="0036061C">
      <w:pPr>
        <w:pStyle w:val="ConsPlusNormal"/>
        <w:spacing w:before="240"/>
        <w:ind w:firstLine="540"/>
        <w:jc w:val="both"/>
      </w:pPr>
      <w:r w:rsidRPr="0044378A">
        <w:t>б) представление документов, имеющих исправления, повреждения, помарки, препятствующие их прочтению;</w:t>
      </w:r>
    </w:p>
    <w:p w:rsidR="005A23F2" w:rsidRPr="0044378A" w:rsidRDefault="0036061C">
      <w:pPr>
        <w:pStyle w:val="ConsPlusNormal"/>
        <w:spacing w:before="240"/>
        <w:ind w:firstLine="540"/>
        <w:jc w:val="both"/>
      </w:pPr>
      <w:r w:rsidRPr="0044378A">
        <w:t>в) истечение сроков, установленных Министерством для предоставления документов.</w:t>
      </w:r>
    </w:p>
    <w:p w:rsidR="005A23F2" w:rsidRPr="0044378A" w:rsidRDefault="0036061C">
      <w:pPr>
        <w:pStyle w:val="ConsPlusNormal"/>
        <w:spacing w:before="240"/>
        <w:ind w:firstLine="540"/>
        <w:jc w:val="both"/>
      </w:pPr>
      <w:bookmarkStart w:id="238" w:name="Par9742"/>
      <w:bookmarkEnd w:id="238"/>
      <w:r w:rsidRPr="0044378A">
        <w:t>15. Основаниями для отказа в предоставлении субсидий являются:</w:t>
      </w:r>
    </w:p>
    <w:p w:rsidR="005A23F2" w:rsidRPr="0044378A" w:rsidRDefault="0036061C">
      <w:pPr>
        <w:pStyle w:val="ConsPlusNormal"/>
        <w:spacing w:before="240"/>
        <w:ind w:firstLine="540"/>
        <w:jc w:val="both"/>
      </w:pPr>
      <w:bookmarkStart w:id="239" w:name="Par9743"/>
      <w:bookmarkEnd w:id="239"/>
      <w:r w:rsidRPr="0044378A">
        <w:t>а) представление документов получателем субсидий, не соответствующим критериям и условиям предоставления субсидии в соответствии с настоящим Порядком;</w:t>
      </w:r>
    </w:p>
    <w:p w:rsidR="005A23F2" w:rsidRPr="0044378A" w:rsidRDefault="0036061C">
      <w:pPr>
        <w:pStyle w:val="ConsPlusNormal"/>
        <w:spacing w:before="240"/>
        <w:ind w:firstLine="540"/>
        <w:jc w:val="both"/>
      </w:pPr>
      <w:bookmarkStart w:id="240" w:name="Par9744"/>
      <w:bookmarkEnd w:id="240"/>
      <w:r w:rsidRPr="0044378A">
        <w:t>б) несоответствие информации в документах, представленных получателем субсидий, аналогичной информации (показателям), предусмотренной(ым) в отчетности о финансово-экономическом состоянии сельскохозяйственных товаропроизводителей.</w:t>
      </w:r>
    </w:p>
    <w:p w:rsidR="005A23F2" w:rsidRPr="0044378A" w:rsidRDefault="0036061C">
      <w:pPr>
        <w:pStyle w:val="ConsPlusNormal"/>
        <w:spacing w:before="240"/>
        <w:ind w:firstLine="540"/>
        <w:jc w:val="both"/>
      </w:pPr>
      <w:r w:rsidRPr="0044378A">
        <w:t xml:space="preserve">16. Получатель субсидий, получивший отказ в принятии документов к рассмотрению по основаниям, предусмотренным </w:t>
      </w:r>
      <w:hyperlink w:anchor="Par9743" w:tooltip="а) представление документов получателем субсидий, не соответствующим критериям и условиям предоставления субсидии в соответствии с настоящим Порядком;" w:history="1">
        <w:r w:rsidRPr="0044378A">
          <w:rPr>
            <w:color w:val="0000FF"/>
          </w:rPr>
          <w:t>подпунктами "а"</w:t>
        </w:r>
      </w:hyperlink>
      <w:r w:rsidRPr="0044378A">
        <w:t xml:space="preserve"> и </w:t>
      </w:r>
      <w:hyperlink w:anchor="Par9744" w:tooltip="б) несоответствие информации в документах, представленных получателем субсидий, аналогичной информации (показателям), предусмотренной(ым) в отчетности о финансово-экономическом состоянии сельскохозяйственных товаропроизводителей." w:history="1">
        <w:r w:rsidRPr="0044378A">
          <w:rPr>
            <w:color w:val="0000FF"/>
          </w:rPr>
          <w:t>"б" пункта 15</w:t>
        </w:r>
      </w:hyperlink>
      <w:r w:rsidRPr="0044378A">
        <w:t xml:space="preserve"> настоящего Порядка, вправе обратиться повторно после устранения выявленных недостатков в сроки, установленные в соответствии с </w:t>
      </w:r>
      <w:hyperlink w:anchor="Par9634" w:tooltip="8. Для получения субсидий на оказание несвязанной поддержки в области растениеводства, субсидий на повышение продуктивности крупного рогатого скота молочного направления, субсидий на поддержку элитного семеноводства, субсидий на приобретение семян кормовых кул" w:history="1">
        <w:r w:rsidRPr="0044378A">
          <w:rPr>
            <w:color w:val="0000FF"/>
          </w:rPr>
          <w:t>пунктами 8</w:t>
        </w:r>
      </w:hyperlink>
      <w:r w:rsidRPr="0044378A">
        <w:t xml:space="preserve"> и </w:t>
      </w:r>
      <w:hyperlink w:anchor="Par9680" w:tooltip="9. Для получения субсидий на возмещение части затрат на уплату страховых премий, начисленных по договорам сельскохозяйственного страхования в области животноводства, субсидий на поддержку племенного животноводства, субсидий на развитие северного оленеводства п" w:history="1">
        <w:r w:rsidRPr="0044378A">
          <w:rPr>
            <w:color w:val="0000FF"/>
          </w:rPr>
          <w:t>9</w:t>
        </w:r>
      </w:hyperlink>
      <w:r w:rsidRPr="0044378A">
        <w:t xml:space="preserve"> настоящего Порядка.</w:t>
      </w:r>
    </w:p>
    <w:p w:rsidR="005A23F2" w:rsidRPr="0044378A" w:rsidRDefault="0036061C">
      <w:pPr>
        <w:pStyle w:val="ConsPlusNormal"/>
        <w:jc w:val="both"/>
      </w:pPr>
      <w:r w:rsidRPr="0044378A">
        <w:t xml:space="preserve">(в ред. Постановлений Правительства РК от 24.04.2020 </w:t>
      </w:r>
      <w:hyperlink r:id="rId796" w:history="1">
        <w:r w:rsidRPr="0044378A">
          <w:rPr>
            <w:color w:val="0000FF"/>
          </w:rPr>
          <w:t>N 201</w:t>
        </w:r>
      </w:hyperlink>
      <w:r w:rsidRPr="0044378A">
        <w:t xml:space="preserve">, от 23.04.2021 </w:t>
      </w:r>
      <w:hyperlink r:id="rId797" w:history="1">
        <w:r w:rsidRPr="0044378A">
          <w:rPr>
            <w:color w:val="0000FF"/>
          </w:rPr>
          <w:t>N 212</w:t>
        </w:r>
      </w:hyperlink>
      <w:r w:rsidRPr="0044378A">
        <w:t>)</w:t>
      </w:r>
    </w:p>
    <w:p w:rsidR="005A23F2" w:rsidRPr="0044378A" w:rsidRDefault="0036061C">
      <w:pPr>
        <w:pStyle w:val="ConsPlusNormal"/>
        <w:spacing w:before="240"/>
        <w:ind w:firstLine="540"/>
        <w:jc w:val="both"/>
      </w:pPr>
      <w:r w:rsidRPr="0044378A">
        <w:t xml:space="preserve">Министерство и Государственное учреждение рассматривают повторно документы, поступившие в соответствии с настоящим пунктом, и выполняют действия в порядке и сроки согласно </w:t>
      </w:r>
      <w:hyperlink w:anchor="Par9708" w:tooltip="11. Рассмотрение документов, представленных получателями субсидий для получения субсидий, осуществляется с использованием ГИС АПК РК с применением учетной записи, подтвержденной в ЕСИА, в следующем порядке:" w:history="1">
        <w:r w:rsidRPr="0044378A">
          <w:rPr>
            <w:color w:val="0000FF"/>
          </w:rPr>
          <w:t>пункту 11</w:t>
        </w:r>
      </w:hyperlink>
      <w:r w:rsidRPr="0044378A">
        <w:t xml:space="preserve"> настоящего Порядка.</w:t>
      </w:r>
    </w:p>
    <w:p w:rsidR="005A23F2" w:rsidRPr="0044378A" w:rsidRDefault="0036061C">
      <w:pPr>
        <w:pStyle w:val="ConsPlusNormal"/>
        <w:jc w:val="both"/>
      </w:pPr>
      <w:r w:rsidRPr="0044378A">
        <w:t xml:space="preserve">(в ред. </w:t>
      </w:r>
      <w:hyperlink r:id="rId798" w:history="1">
        <w:r w:rsidRPr="0044378A">
          <w:rPr>
            <w:color w:val="0000FF"/>
          </w:rPr>
          <w:t>Постановления</w:t>
        </w:r>
      </w:hyperlink>
      <w:r w:rsidRPr="0044378A">
        <w:t xml:space="preserve"> Правительства РК от 24.04.2020 N 201)</w:t>
      </w:r>
    </w:p>
    <w:p w:rsidR="005A23F2" w:rsidRPr="0044378A" w:rsidRDefault="0036061C">
      <w:pPr>
        <w:pStyle w:val="ConsPlusNormal"/>
        <w:spacing w:before="240"/>
        <w:ind w:firstLine="540"/>
        <w:jc w:val="both"/>
      </w:pPr>
      <w:r w:rsidRPr="0044378A">
        <w:t>17. Финансирование расходов осуществляется Министерством на основании справок-расчетов о причитающихся субсидиях или сводных справок-расчетов о причитающихся субсидиях, представленных Управлению Федерального казначейства по Республике Коми, в пределах средств, предусмотренных на эти цели в республиканском бюджете Республики Коми на текущий финансовый год.</w:t>
      </w:r>
    </w:p>
    <w:p w:rsidR="005A23F2" w:rsidRPr="0044378A" w:rsidRDefault="0036061C">
      <w:pPr>
        <w:pStyle w:val="ConsPlusNormal"/>
        <w:spacing w:before="240"/>
        <w:ind w:firstLine="540"/>
        <w:jc w:val="both"/>
      </w:pPr>
      <w:bookmarkStart w:id="241" w:name="Par9750"/>
      <w:bookmarkEnd w:id="241"/>
      <w:r w:rsidRPr="0044378A">
        <w:t>18. Перечисление субсидий производится с лицевого счета Министерства, открытого в Управлении Федерального казначейства по Республике Коми, не позднее десятого рабочего дня после принятия Министерством решения о предоставлении субсидий, на расчетные счета получателей субсидий, открытые ими в учреждениях Центрального банка Российской Федерации или кредитных организациях.</w:t>
      </w:r>
    </w:p>
    <w:p w:rsidR="005A23F2" w:rsidRPr="0044378A" w:rsidRDefault="0036061C">
      <w:pPr>
        <w:pStyle w:val="ConsPlusNormal"/>
        <w:spacing w:before="240"/>
        <w:ind w:firstLine="540"/>
        <w:jc w:val="both"/>
      </w:pPr>
      <w:r w:rsidRPr="0044378A">
        <w:t xml:space="preserve">19. Контроль соблюдения условий, целей и порядка предоставления субсидий осуществляется Министерством, органами государственного финансового контроля в Республике Коми и иными </w:t>
      </w:r>
      <w:r w:rsidRPr="0044378A">
        <w:lastRenderedPageBreak/>
        <w:t>уполномоченными государственными органами контроля и надзора.</w:t>
      </w:r>
    </w:p>
    <w:p w:rsidR="005A23F2" w:rsidRPr="0044378A" w:rsidRDefault="0036061C">
      <w:pPr>
        <w:pStyle w:val="ConsPlusNormal"/>
        <w:spacing w:before="240"/>
        <w:ind w:firstLine="540"/>
        <w:jc w:val="both"/>
      </w:pPr>
      <w:r w:rsidRPr="0044378A">
        <w:t>20. Возврат субсидий в случае установления фактов нарушения получателями субсидий одного из условий их предоставления, установленных настоящим Порядком, выявленных в результате проверок, проводимых Министерством, органами государственного финансового контроля в Республике Коми и иными уполномоченными государственными органами контроля и надзора, осуществляется в следующем порядке:</w:t>
      </w:r>
    </w:p>
    <w:p w:rsidR="005A23F2" w:rsidRPr="0044378A" w:rsidRDefault="0036061C">
      <w:pPr>
        <w:pStyle w:val="ConsPlusNormal"/>
        <w:spacing w:before="240"/>
        <w:ind w:firstLine="540"/>
        <w:jc w:val="both"/>
      </w:pPr>
      <w:r w:rsidRPr="0044378A">
        <w:t>1) Министерство в течение 10 рабочих дней со дня, когда Министерству стало известно о нарушении получателем субсидий условий предоставления субсидий, или получения сведений органов государственного финансового контроля в Республике Коми или иных уполномоченных государственных органов контроля и надзора об установлении фактов нарушения условий их предоставления, выявленных в результате проверок, направляет письменное уведомление получателю субсидий о возврате средств субсидий (далее - уведомление);</w:t>
      </w:r>
    </w:p>
    <w:p w:rsidR="005A23F2" w:rsidRPr="0044378A" w:rsidRDefault="0036061C">
      <w:pPr>
        <w:pStyle w:val="ConsPlusNormal"/>
        <w:spacing w:before="240"/>
        <w:ind w:firstLine="540"/>
        <w:jc w:val="both"/>
      </w:pPr>
      <w:bookmarkStart w:id="242" w:name="Par9754"/>
      <w:bookmarkEnd w:id="242"/>
      <w:r w:rsidRPr="0044378A">
        <w:t>2) получатель субсидий в течение 30 дней (если в уведомлении не указан иной срок) с даты получения уведомления осуществляет возврат субсидий, использованных с нарушением установленных условий их предоставления, в республиканский бюджет Республики Коми.</w:t>
      </w:r>
    </w:p>
    <w:p w:rsidR="005A23F2" w:rsidRPr="0044378A" w:rsidRDefault="0036061C">
      <w:pPr>
        <w:pStyle w:val="ConsPlusNormal"/>
        <w:spacing w:before="240"/>
        <w:ind w:firstLine="540"/>
        <w:jc w:val="both"/>
      </w:pPr>
      <w:r w:rsidRPr="0044378A">
        <w:t xml:space="preserve">В случае отсутствия или недостатка источников на возврат субсидий, полученных с нарушением условий их предоставления, получатель субсидий в срок, установленный </w:t>
      </w:r>
      <w:hyperlink w:anchor="Par9754" w:tooltip="2) получатель субсидий в течение 30 дней (если в уведомлении не указан иной срок) с даты получения уведомления осуществляет возврат субсидий, использованных с нарушением установленных условий их предоставления, в республиканский бюджет Республики Коми." w:history="1">
        <w:r w:rsidRPr="0044378A">
          <w:rPr>
            <w:color w:val="0000FF"/>
          </w:rPr>
          <w:t>подпунктом 2</w:t>
        </w:r>
      </w:hyperlink>
      <w:r w:rsidRPr="0044378A">
        <w:t xml:space="preserve"> настоящего пункта, представляет в Министерство на согласование график, в соответствии с которым устанавливается срок возврата субсидий, но не более чем на 6 месяцев с даты получения уведомления;</w:t>
      </w:r>
    </w:p>
    <w:p w:rsidR="005A23F2" w:rsidRPr="0044378A" w:rsidRDefault="0036061C">
      <w:pPr>
        <w:pStyle w:val="ConsPlusNormal"/>
        <w:spacing w:before="240"/>
        <w:ind w:firstLine="540"/>
        <w:jc w:val="both"/>
      </w:pPr>
      <w:r w:rsidRPr="0044378A">
        <w:t>3) в случае несоблюдения сроков для возврата средств субсидий, установленных уведомлением или графиком, Министерство обеспечивает их взыскание в судебном порядке в соответствии с законодательством Российской Федерации.</w:t>
      </w:r>
    </w:p>
    <w:p w:rsidR="005A23F2" w:rsidRPr="0044378A" w:rsidRDefault="0036061C">
      <w:pPr>
        <w:pStyle w:val="ConsPlusNormal"/>
        <w:spacing w:before="240"/>
        <w:ind w:firstLine="540"/>
        <w:jc w:val="both"/>
      </w:pPr>
      <w:r w:rsidRPr="0044378A">
        <w:t>21. В случае увеличения в течение текущего финансового года ставок субсидий, предусмотренных настоящим Порядком, Министерство в течение 30 рабочих дней со дня соответствующих изменений ставок субсидий, производит перерасчет субсидий и перечисляет доначисленную сумму субсидий со своего лицевого счета на счета получателей субсидий, в отношении которых принято решение о предоставлении субсидий, при условии, что на день перечисления субсидий получатели субсидий - юридические лица не находятся в процессе реорганизации, ликвидации, в отношении их не введена процедура банкротства, деятельность получателя субсидии не приостановлена в порядке, предусмотренном законодательством Российской Федерации, а получатели субсидий - индивидуальные предприниматели, не прекращена деятельность в качестве индивидуального предпринимателя.</w:t>
      </w:r>
    </w:p>
    <w:p w:rsidR="005A23F2" w:rsidRPr="0044378A" w:rsidRDefault="0036061C">
      <w:pPr>
        <w:pStyle w:val="ConsPlusNormal"/>
        <w:spacing w:before="240"/>
        <w:ind w:firstLine="540"/>
        <w:jc w:val="both"/>
      </w:pPr>
      <w:r w:rsidRPr="0044378A">
        <w:t xml:space="preserve">22. В случае недостижения плановых значений показателей, установленных соглашением, по состоянию на 31 декабря года предоставления субсидий получатели субсидий производят возврат полученных субсидий в соответствии с </w:t>
      </w:r>
      <w:hyperlink w:anchor="Par8319" w:tooltip="ПОРЯДОК" w:history="1">
        <w:r w:rsidRPr="0044378A">
          <w:rPr>
            <w:color w:val="0000FF"/>
          </w:rPr>
          <w:t>порядком</w:t>
        </w:r>
      </w:hyperlink>
      <w:r w:rsidRPr="0044378A">
        <w:t>, установленным приложением 20 к Порядку предоставления средств республиканского бюджета Республики Коми, предусмотренных на государственную поддержку развития сельского хозяйства и регулирования рынков сельскохозяйственной продукции, сырья и продовольствия, развития рыбохозяйственного комплекса, установленному Программой (приложение 2.1).</w:t>
      </w:r>
    </w:p>
    <w:p w:rsidR="005A23F2" w:rsidRPr="0044378A" w:rsidRDefault="0036061C">
      <w:pPr>
        <w:pStyle w:val="ConsPlusNormal"/>
        <w:spacing w:before="240"/>
        <w:ind w:firstLine="540"/>
        <w:jc w:val="both"/>
      </w:pPr>
      <w:r w:rsidRPr="0044378A">
        <w:lastRenderedPageBreak/>
        <w:t>23. Нормативные правовые акты во исполнение настоящего Порядка принимаются Министерством в течение двух месяцев со дня его принятия или внесения в него изменений и размещаются в установленном порядке на официальном сайте Министерства в информационно-телекоммуникационной сети "Интернет" в течение 3 рабочих дней со дня их принятия.</w:t>
      </w:r>
    </w:p>
    <w:p w:rsidR="005A23F2" w:rsidRPr="0044378A" w:rsidRDefault="0036061C">
      <w:pPr>
        <w:pStyle w:val="ConsPlusNormal"/>
        <w:spacing w:before="240"/>
        <w:ind w:firstLine="540"/>
        <w:jc w:val="both"/>
      </w:pPr>
      <w:r w:rsidRPr="0044378A">
        <w:t>Сведения о субсидиях размещаются на едином портале бюджетной системы Российской Федерации в информационно-телекоммуникационной сети "Интернет" в разделе "Бюджет" при формировании проекта закона Республики Коми о республиканском бюджете Республики Коми на очередной финансовый год и плановый период (проекта закона Республики Коми о внесении изменений в закон Республики Коми о республиканском бюджете Республики Коми на текущий финансовый год и плановый период).</w:t>
      </w:r>
    </w:p>
    <w:p w:rsidR="005A23F2" w:rsidRPr="0044378A" w:rsidRDefault="0036061C">
      <w:pPr>
        <w:pStyle w:val="ConsPlusNormal"/>
        <w:jc w:val="both"/>
      </w:pPr>
      <w:r w:rsidRPr="0044378A">
        <w:t xml:space="preserve">(абзац введен </w:t>
      </w:r>
      <w:hyperlink r:id="rId799" w:history="1">
        <w:r w:rsidRPr="0044378A">
          <w:rPr>
            <w:color w:val="0000FF"/>
          </w:rPr>
          <w:t>Постановлением</w:t>
        </w:r>
      </w:hyperlink>
      <w:r w:rsidRPr="0044378A">
        <w:t xml:space="preserve"> Правительства РК от 18.06.2021 N 294)</w:t>
      </w:r>
    </w:p>
    <w:p w:rsidR="005A23F2" w:rsidRPr="0044378A" w:rsidRDefault="005A23F2">
      <w:pPr>
        <w:pStyle w:val="ConsPlusNormal"/>
      </w:pPr>
    </w:p>
    <w:p w:rsidR="005A23F2" w:rsidRPr="0044378A" w:rsidRDefault="005A23F2">
      <w:pPr>
        <w:pStyle w:val="ConsPlusNormal"/>
      </w:pPr>
    </w:p>
    <w:p w:rsidR="005A23F2" w:rsidRPr="0044378A" w:rsidRDefault="005A23F2">
      <w:pPr>
        <w:pStyle w:val="ConsPlusNormal"/>
      </w:pPr>
    </w:p>
    <w:p w:rsidR="005A23F2" w:rsidRPr="0044378A" w:rsidRDefault="005A23F2">
      <w:pPr>
        <w:pStyle w:val="ConsPlusNormal"/>
      </w:pPr>
    </w:p>
    <w:p w:rsidR="005A23F2" w:rsidRPr="0044378A" w:rsidRDefault="005A23F2">
      <w:pPr>
        <w:pStyle w:val="ConsPlusNormal"/>
      </w:pPr>
    </w:p>
    <w:p w:rsidR="005A23F2" w:rsidRPr="0044378A" w:rsidRDefault="0036061C">
      <w:pPr>
        <w:pStyle w:val="ConsPlusNormal"/>
        <w:jc w:val="right"/>
        <w:outlineLvl w:val="2"/>
      </w:pPr>
      <w:r w:rsidRPr="0044378A">
        <w:t>Приложение</w:t>
      </w:r>
    </w:p>
    <w:p w:rsidR="005A23F2" w:rsidRPr="0044378A" w:rsidRDefault="0036061C">
      <w:pPr>
        <w:pStyle w:val="ConsPlusNormal"/>
        <w:jc w:val="right"/>
      </w:pPr>
      <w:r w:rsidRPr="0044378A">
        <w:t>к Порядку</w:t>
      </w:r>
    </w:p>
    <w:p w:rsidR="005A23F2" w:rsidRPr="0044378A" w:rsidRDefault="0036061C">
      <w:pPr>
        <w:pStyle w:val="ConsPlusNormal"/>
        <w:jc w:val="right"/>
      </w:pPr>
      <w:r w:rsidRPr="0044378A">
        <w:t>предоставления субсидий</w:t>
      </w:r>
    </w:p>
    <w:p w:rsidR="005A23F2" w:rsidRPr="0044378A" w:rsidRDefault="0036061C">
      <w:pPr>
        <w:pStyle w:val="ConsPlusNormal"/>
        <w:jc w:val="right"/>
      </w:pPr>
      <w:r w:rsidRPr="0044378A">
        <w:t>на поддержку отдельных</w:t>
      </w:r>
    </w:p>
    <w:p w:rsidR="005A23F2" w:rsidRPr="0044378A" w:rsidRDefault="0036061C">
      <w:pPr>
        <w:pStyle w:val="ConsPlusNormal"/>
        <w:jc w:val="right"/>
      </w:pPr>
      <w:r w:rsidRPr="0044378A">
        <w:t>подотраслей растениеводства</w:t>
      </w:r>
    </w:p>
    <w:p w:rsidR="005A23F2" w:rsidRPr="0044378A" w:rsidRDefault="0036061C">
      <w:pPr>
        <w:pStyle w:val="ConsPlusNormal"/>
        <w:jc w:val="right"/>
      </w:pPr>
      <w:r w:rsidRPr="0044378A">
        <w:t>и животноводства, а также</w:t>
      </w:r>
    </w:p>
    <w:p w:rsidR="005A23F2" w:rsidRPr="0044378A" w:rsidRDefault="0036061C">
      <w:pPr>
        <w:pStyle w:val="ConsPlusNormal"/>
        <w:jc w:val="right"/>
      </w:pPr>
      <w:r w:rsidRPr="0044378A">
        <w:t>сельскохозяйственного</w:t>
      </w:r>
    </w:p>
    <w:p w:rsidR="005A23F2" w:rsidRPr="0044378A" w:rsidRDefault="0036061C">
      <w:pPr>
        <w:pStyle w:val="ConsPlusNormal"/>
        <w:jc w:val="right"/>
      </w:pPr>
      <w:r w:rsidRPr="0044378A">
        <w:t>страхования</w:t>
      </w:r>
    </w:p>
    <w:p w:rsidR="005A23F2" w:rsidRPr="0044378A" w:rsidRDefault="005A23F2">
      <w:pPr>
        <w:pStyle w:val="ConsPlusNormal"/>
      </w:pPr>
    </w:p>
    <w:p w:rsidR="005A23F2" w:rsidRPr="0044378A" w:rsidRDefault="0036061C">
      <w:pPr>
        <w:pStyle w:val="ConsPlusTitle"/>
        <w:jc w:val="center"/>
        <w:rPr>
          <w:rFonts w:ascii="Times New Roman" w:hAnsi="Times New Roman" w:cs="Times New Roman"/>
        </w:rPr>
      </w:pPr>
      <w:bookmarkStart w:id="243" w:name="Par9776"/>
      <w:bookmarkEnd w:id="243"/>
      <w:r w:rsidRPr="0044378A">
        <w:rPr>
          <w:rFonts w:ascii="Times New Roman" w:hAnsi="Times New Roman" w:cs="Times New Roman"/>
        </w:rPr>
        <w:t>ПЕРЕЧЕНЬ</w:t>
      </w:r>
    </w:p>
    <w:p w:rsidR="005A23F2" w:rsidRPr="0044378A" w:rsidRDefault="0036061C">
      <w:pPr>
        <w:pStyle w:val="ConsPlusTitle"/>
        <w:jc w:val="center"/>
        <w:rPr>
          <w:rFonts w:ascii="Times New Roman" w:hAnsi="Times New Roman" w:cs="Times New Roman"/>
        </w:rPr>
      </w:pPr>
      <w:r w:rsidRPr="0044378A">
        <w:rPr>
          <w:rFonts w:ascii="Times New Roman" w:hAnsi="Times New Roman" w:cs="Times New Roman"/>
        </w:rPr>
        <w:t>СЕЛЬСКОХОЗЯЙСТВЕННЫХ ТОВАРОПРОИЗВОДИТЕЛЕЙ</w:t>
      </w:r>
    </w:p>
    <w:p w:rsidR="005A23F2" w:rsidRPr="0044378A" w:rsidRDefault="0036061C">
      <w:pPr>
        <w:pStyle w:val="ConsPlusTitle"/>
        <w:jc w:val="center"/>
        <w:rPr>
          <w:rFonts w:ascii="Times New Roman" w:hAnsi="Times New Roman" w:cs="Times New Roman"/>
        </w:rPr>
      </w:pPr>
      <w:r w:rsidRPr="0044378A">
        <w:rPr>
          <w:rFonts w:ascii="Times New Roman" w:hAnsi="Times New Roman" w:cs="Times New Roman"/>
        </w:rPr>
        <w:t>ДЛЯ ПРЕДОСТАВЛЕНИЯ СУБСИДИИ НА ПОДДЕРЖКУ</w:t>
      </w:r>
    </w:p>
    <w:p w:rsidR="005A23F2" w:rsidRPr="0044378A" w:rsidRDefault="0036061C">
      <w:pPr>
        <w:pStyle w:val="ConsPlusTitle"/>
        <w:jc w:val="center"/>
        <w:rPr>
          <w:rFonts w:ascii="Times New Roman" w:hAnsi="Times New Roman" w:cs="Times New Roman"/>
        </w:rPr>
      </w:pPr>
      <w:r w:rsidRPr="0044378A">
        <w:rPr>
          <w:rFonts w:ascii="Times New Roman" w:hAnsi="Times New Roman" w:cs="Times New Roman"/>
        </w:rPr>
        <w:t>ПЛЕМЕННОГО ЖИВОТНОВОДСТВА</w:t>
      </w:r>
    </w:p>
    <w:p w:rsidR="005A23F2" w:rsidRPr="0044378A" w:rsidRDefault="005A23F2">
      <w:pPr>
        <w:pStyle w:val="ConsPlusNormal"/>
      </w:pPr>
    </w:p>
    <w:tbl>
      <w:tblPr>
        <w:tblW w:w="5000" w:type="pct"/>
        <w:tblCellMar>
          <w:left w:w="0" w:type="dxa"/>
          <w:right w:w="0" w:type="dxa"/>
        </w:tblCellMar>
        <w:tblLook w:val="0000"/>
      </w:tblPr>
      <w:tblGrid>
        <w:gridCol w:w="60"/>
        <w:gridCol w:w="113"/>
        <w:gridCol w:w="9921"/>
        <w:gridCol w:w="113"/>
      </w:tblGrid>
      <w:tr w:rsidR="005A23F2" w:rsidRPr="0044378A">
        <w:tc>
          <w:tcPr>
            <w:tcW w:w="60" w:type="dxa"/>
            <w:shd w:val="clear" w:color="auto" w:fill="CED3F1"/>
            <w:tcMar>
              <w:top w:w="0" w:type="dxa"/>
              <w:left w:w="0" w:type="dxa"/>
              <w:bottom w:w="0" w:type="dxa"/>
              <w:right w:w="0" w:type="dxa"/>
            </w:tcMar>
          </w:tcPr>
          <w:p w:rsidR="005A23F2" w:rsidRPr="0044378A" w:rsidRDefault="005A23F2">
            <w:pPr>
              <w:pStyle w:val="ConsPlusNormal"/>
            </w:pPr>
          </w:p>
        </w:tc>
        <w:tc>
          <w:tcPr>
            <w:tcW w:w="113" w:type="dxa"/>
            <w:shd w:val="clear" w:color="auto" w:fill="F4F3F8"/>
            <w:tcMar>
              <w:top w:w="0" w:type="dxa"/>
              <w:left w:w="0" w:type="dxa"/>
              <w:bottom w:w="0" w:type="dxa"/>
              <w:right w:w="0" w:type="dxa"/>
            </w:tcMar>
          </w:tcPr>
          <w:p w:rsidR="005A23F2" w:rsidRPr="0044378A" w:rsidRDefault="005A23F2">
            <w:pPr>
              <w:pStyle w:val="ConsPlusNormal"/>
            </w:pPr>
          </w:p>
        </w:tc>
        <w:tc>
          <w:tcPr>
            <w:tcW w:w="0" w:type="auto"/>
            <w:shd w:val="clear" w:color="auto" w:fill="F4F3F8"/>
            <w:tcMar>
              <w:top w:w="113" w:type="dxa"/>
              <w:left w:w="0" w:type="dxa"/>
              <w:bottom w:w="113" w:type="dxa"/>
              <w:right w:w="0" w:type="dxa"/>
            </w:tcMar>
          </w:tcPr>
          <w:p w:rsidR="005A23F2" w:rsidRPr="0044378A" w:rsidRDefault="0036061C">
            <w:pPr>
              <w:pStyle w:val="ConsPlusNormal"/>
              <w:jc w:val="center"/>
              <w:rPr>
                <w:color w:val="392C69"/>
              </w:rPr>
            </w:pPr>
            <w:r w:rsidRPr="0044378A">
              <w:rPr>
                <w:color w:val="392C69"/>
              </w:rPr>
              <w:t>Список изменяющих документов</w:t>
            </w:r>
          </w:p>
          <w:p w:rsidR="005A23F2" w:rsidRPr="0044378A" w:rsidRDefault="0036061C">
            <w:pPr>
              <w:pStyle w:val="ConsPlusNormal"/>
              <w:jc w:val="center"/>
              <w:rPr>
                <w:color w:val="392C69"/>
              </w:rPr>
            </w:pPr>
            <w:r w:rsidRPr="0044378A">
              <w:rPr>
                <w:color w:val="392C69"/>
              </w:rPr>
              <w:t xml:space="preserve">(в ред. Постановлений Правительства РК от 24.04.2020 </w:t>
            </w:r>
            <w:hyperlink r:id="rId800" w:history="1">
              <w:r w:rsidRPr="0044378A">
                <w:rPr>
                  <w:color w:val="0000FF"/>
                </w:rPr>
                <w:t>N 201</w:t>
              </w:r>
            </w:hyperlink>
            <w:r w:rsidRPr="0044378A">
              <w:rPr>
                <w:color w:val="392C69"/>
              </w:rPr>
              <w:t>,</w:t>
            </w:r>
          </w:p>
          <w:p w:rsidR="005A23F2" w:rsidRPr="0044378A" w:rsidRDefault="0036061C">
            <w:pPr>
              <w:pStyle w:val="ConsPlusNormal"/>
              <w:jc w:val="center"/>
              <w:rPr>
                <w:color w:val="392C69"/>
              </w:rPr>
            </w:pPr>
            <w:r w:rsidRPr="0044378A">
              <w:rPr>
                <w:color w:val="392C69"/>
              </w:rPr>
              <w:t xml:space="preserve">от 28.07.2021 </w:t>
            </w:r>
            <w:hyperlink r:id="rId801" w:history="1">
              <w:r w:rsidRPr="0044378A">
                <w:rPr>
                  <w:color w:val="0000FF"/>
                </w:rPr>
                <w:t>N 353</w:t>
              </w:r>
            </w:hyperlink>
            <w:r w:rsidRPr="0044378A">
              <w:rPr>
                <w:color w:val="392C69"/>
              </w:rPr>
              <w:t>)</w:t>
            </w:r>
          </w:p>
        </w:tc>
        <w:tc>
          <w:tcPr>
            <w:tcW w:w="113" w:type="dxa"/>
            <w:shd w:val="clear" w:color="auto" w:fill="F4F3F8"/>
            <w:tcMar>
              <w:top w:w="0" w:type="dxa"/>
              <w:left w:w="0" w:type="dxa"/>
              <w:bottom w:w="0" w:type="dxa"/>
              <w:right w:w="0" w:type="dxa"/>
            </w:tcMar>
          </w:tcPr>
          <w:p w:rsidR="005A23F2" w:rsidRPr="0044378A" w:rsidRDefault="005A23F2">
            <w:pPr>
              <w:pStyle w:val="ConsPlusNormal"/>
              <w:jc w:val="center"/>
              <w:rPr>
                <w:color w:val="392C69"/>
              </w:rPr>
            </w:pPr>
          </w:p>
        </w:tc>
      </w:tr>
    </w:tbl>
    <w:p w:rsidR="005A23F2" w:rsidRPr="0044378A" w:rsidRDefault="005A23F2">
      <w:pPr>
        <w:pStyle w:val="ConsPlusNormal"/>
      </w:pPr>
    </w:p>
    <w:tbl>
      <w:tblPr>
        <w:tblW w:w="0" w:type="auto"/>
        <w:tblLayout w:type="fixed"/>
        <w:tblCellMar>
          <w:top w:w="102" w:type="dxa"/>
          <w:left w:w="62" w:type="dxa"/>
          <w:bottom w:w="102" w:type="dxa"/>
          <w:right w:w="62" w:type="dxa"/>
        </w:tblCellMar>
        <w:tblLook w:val="0000"/>
      </w:tblPr>
      <w:tblGrid>
        <w:gridCol w:w="510"/>
        <w:gridCol w:w="4592"/>
        <w:gridCol w:w="1928"/>
        <w:gridCol w:w="1984"/>
      </w:tblGrid>
      <w:tr w:rsidR="005A23F2" w:rsidRPr="0044378A">
        <w:tc>
          <w:tcPr>
            <w:tcW w:w="510"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N п/п</w:t>
            </w:r>
          </w:p>
        </w:tc>
        <w:tc>
          <w:tcPr>
            <w:tcW w:w="4592"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Полное наименование организации согласно Единому государственному реестру юридических лиц</w:t>
            </w:r>
          </w:p>
        </w:tc>
        <w:tc>
          <w:tcPr>
            <w:tcW w:w="1928"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Основной государственный регистрационный номер</w:t>
            </w:r>
          </w:p>
        </w:tc>
        <w:tc>
          <w:tcPr>
            <w:tcW w:w="198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Направление специализации</w:t>
            </w:r>
          </w:p>
        </w:tc>
      </w:tr>
      <w:tr w:rsidR="005A23F2" w:rsidRPr="0044378A">
        <w:tc>
          <w:tcPr>
            <w:tcW w:w="510"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1</w:t>
            </w:r>
          </w:p>
        </w:tc>
        <w:tc>
          <w:tcPr>
            <w:tcW w:w="4592"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Общество с ограниченной ответственностью Племенное хозяйство "Ухта-97"</w:t>
            </w:r>
          </w:p>
        </w:tc>
        <w:tc>
          <w:tcPr>
            <w:tcW w:w="1928"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1021100734049</w:t>
            </w:r>
          </w:p>
        </w:tc>
        <w:tc>
          <w:tcPr>
            <w:tcW w:w="198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Молочное скотоводство</w:t>
            </w:r>
          </w:p>
        </w:tc>
      </w:tr>
      <w:tr w:rsidR="005A23F2" w:rsidRPr="0044378A">
        <w:tc>
          <w:tcPr>
            <w:tcW w:w="510"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2</w:t>
            </w:r>
          </w:p>
        </w:tc>
        <w:tc>
          <w:tcPr>
            <w:tcW w:w="4592"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 xml:space="preserve">Общество с ограниченной </w:t>
            </w:r>
            <w:r w:rsidRPr="0044378A">
              <w:lastRenderedPageBreak/>
              <w:t>ответственностью "Пригородный"</w:t>
            </w:r>
          </w:p>
        </w:tc>
        <w:tc>
          <w:tcPr>
            <w:tcW w:w="1928"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lastRenderedPageBreak/>
              <w:t>1121101011877</w:t>
            </w:r>
          </w:p>
        </w:tc>
        <w:tc>
          <w:tcPr>
            <w:tcW w:w="198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 xml:space="preserve">Молочное </w:t>
            </w:r>
            <w:r w:rsidRPr="0044378A">
              <w:lastRenderedPageBreak/>
              <w:t>скотоводство</w:t>
            </w:r>
          </w:p>
        </w:tc>
      </w:tr>
      <w:tr w:rsidR="005A23F2" w:rsidRPr="0044378A">
        <w:tc>
          <w:tcPr>
            <w:tcW w:w="510"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lastRenderedPageBreak/>
              <w:t>3</w:t>
            </w:r>
          </w:p>
        </w:tc>
        <w:tc>
          <w:tcPr>
            <w:tcW w:w="4592"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Общество с ограниченной ответственностью Племенное хозяйство "Изваильский-97"</w:t>
            </w:r>
          </w:p>
        </w:tc>
        <w:tc>
          <w:tcPr>
            <w:tcW w:w="1928"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1021100732102</w:t>
            </w:r>
          </w:p>
        </w:tc>
        <w:tc>
          <w:tcPr>
            <w:tcW w:w="198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Молочное скотоводство</w:t>
            </w:r>
          </w:p>
        </w:tc>
      </w:tr>
      <w:tr w:rsidR="005A23F2" w:rsidRPr="0044378A">
        <w:tc>
          <w:tcPr>
            <w:tcW w:w="510"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4</w:t>
            </w:r>
          </w:p>
        </w:tc>
        <w:tc>
          <w:tcPr>
            <w:tcW w:w="4592"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Общество с ограниченной ответственностью "Небдинский"</w:t>
            </w:r>
          </w:p>
        </w:tc>
        <w:tc>
          <w:tcPr>
            <w:tcW w:w="1928"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1121109000836</w:t>
            </w:r>
          </w:p>
        </w:tc>
        <w:tc>
          <w:tcPr>
            <w:tcW w:w="198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Молочное скотоводство</w:t>
            </w:r>
          </w:p>
        </w:tc>
      </w:tr>
      <w:tr w:rsidR="005A23F2" w:rsidRPr="0044378A">
        <w:tc>
          <w:tcPr>
            <w:tcW w:w="510"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5</w:t>
            </w:r>
          </w:p>
        </w:tc>
        <w:tc>
          <w:tcPr>
            <w:tcW w:w="4592"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Общество с ограниченной ответственностью "Куратово"</w:t>
            </w:r>
          </w:p>
        </w:tc>
        <w:tc>
          <w:tcPr>
            <w:tcW w:w="1928"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1051100858863</w:t>
            </w:r>
          </w:p>
        </w:tc>
        <w:tc>
          <w:tcPr>
            <w:tcW w:w="198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Мясное скотоводство</w:t>
            </w:r>
          </w:p>
        </w:tc>
      </w:tr>
      <w:tr w:rsidR="005A23F2" w:rsidRPr="0044378A">
        <w:tc>
          <w:tcPr>
            <w:tcW w:w="510"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6</w:t>
            </w:r>
          </w:p>
        </w:tc>
        <w:tc>
          <w:tcPr>
            <w:tcW w:w="4592"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Сельскохозяйственный производственный кооператив "Княжпогостский"</w:t>
            </w:r>
          </w:p>
        </w:tc>
        <w:tc>
          <w:tcPr>
            <w:tcW w:w="1928"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1041101010081</w:t>
            </w:r>
          </w:p>
        </w:tc>
        <w:tc>
          <w:tcPr>
            <w:tcW w:w="198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Молочное скотоводство</w:t>
            </w:r>
          </w:p>
        </w:tc>
      </w:tr>
      <w:tr w:rsidR="005A23F2" w:rsidRPr="0044378A">
        <w:tc>
          <w:tcPr>
            <w:tcW w:w="510"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7</w:t>
            </w:r>
          </w:p>
        </w:tc>
        <w:tc>
          <w:tcPr>
            <w:tcW w:w="4592"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Общество с ограниченной ответственностью "Палевицы"</w:t>
            </w:r>
          </w:p>
        </w:tc>
        <w:tc>
          <w:tcPr>
            <w:tcW w:w="1928"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1151109000239</w:t>
            </w:r>
          </w:p>
        </w:tc>
        <w:tc>
          <w:tcPr>
            <w:tcW w:w="198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Молочное скотоводство</w:t>
            </w:r>
          </w:p>
        </w:tc>
      </w:tr>
      <w:tr w:rsidR="005A23F2" w:rsidRPr="0044378A">
        <w:tc>
          <w:tcPr>
            <w:tcW w:w="510"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8</w:t>
            </w:r>
          </w:p>
        </w:tc>
        <w:tc>
          <w:tcPr>
            <w:tcW w:w="4592"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Общество с ограниченной ответственностью "Межадорское"</w:t>
            </w:r>
          </w:p>
        </w:tc>
        <w:tc>
          <w:tcPr>
            <w:tcW w:w="1928"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1061109004164</w:t>
            </w:r>
          </w:p>
        </w:tc>
        <w:tc>
          <w:tcPr>
            <w:tcW w:w="198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Молочное скотоводство</w:t>
            </w:r>
          </w:p>
        </w:tc>
      </w:tr>
      <w:tr w:rsidR="005A23F2" w:rsidRPr="0044378A">
        <w:tc>
          <w:tcPr>
            <w:tcW w:w="510" w:type="dxa"/>
            <w:vMerge w:val="restart"/>
            <w:tcBorders>
              <w:top w:val="single" w:sz="4" w:space="0" w:color="auto"/>
              <w:left w:val="single" w:sz="4" w:space="0" w:color="auto"/>
              <w:right w:val="single" w:sz="4" w:space="0" w:color="auto"/>
            </w:tcBorders>
          </w:tcPr>
          <w:p w:rsidR="005A23F2" w:rsidRPr="0044378A" w:rsidRDefault="0036061C">
            <w:pPr>
              <w:pStyle w:val="ConsPlusNormal"/>
            </w:pPr>
            <w:r w:rsidRPr="0044378A">
              <w:t>9</w:t>
            </w:r>
          </w:p>
        </w:tc>
        <w:tc>
          <w:tcPr>
            <w:tcW w:w="4592" w:type="dxa"/>
            <w:vMerge w:val="restart"/>
            <w:tcBorders>
              <w:top w:val="single" w:sz="4" w:space="0" w:color="auto"/>
              <w:left w:val="single" w:sz="4" w:space="0" w:color="auto"/>
              <w:right w:val="single" w:sz="4" w:space="0" w:color="auto"/>
            </w:tcBorders>
          </w:tcPr>
          <w:p w:rsidR="005A23F2" w:rsidRPr="0044378A" w:rsidRDefault="0036061C">
            <w:pPr>
              <w:pStyle w:val="ConsPlusNormal"/>
              <w:jc w:val="both"/>
            </w:pPr>
            <w:r w:rsidRPr="0044378A">
              <w:t>Общество с ограниченной ответственностью "Агрокомплекс "Инта Приполярная"</w:t>
            </w:r>
          </w:p>
        </w:tc>
        <w:tc>
          <w:tcPr>
            <w:tcW w:w="1928" w:type="dxa"/>
            <w:vMerge w:val="restart"/>
            <w:tcBorders>
              <w:top w:val="single" w:sz="4" w:space="0" w:color="auto"/>
              <w:left w:val="single" w:sz="4" w:space="0" w:color="auto"/>
              <w:right w:val="single" w:sz="4" w:space="0" w:color="auto"/>
            </w:tcBorders>
          </w:tcPr>
          <w:p w:rsidR="005A23F2" w:rsidRPr="0044378A" w:rsidRDefault="0036061C">
            <w:pPr>
              <w:pStyle w:val="ConsPlusNormal"/>
            </w:pPr>
            <w:r w:rsidRPr="0044378A">
              <w:t>1111104000116</w:t>
            </w:r>
          </w:p>
        </w:tc>
        <w:tc>
          <w:tcPr>
            <w:tcW w:w="198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Молочное скотоводство</w:t>
            </w:r>
          </w:p>
        </w:tc>
      </w:tr>
      <w:tr w:rsidR="005A23F2" w:rsidRPr="0044378A">
        <w:tc>
          <w:tcPr>
            <w:tcW w:w="510" w:type="dxa"/>
            <w:vMerge/>
            <w:tcBorders>
              <w:top w:val="single" w:sz="4" w:space="0" w:color="auto"/>
              <w:left w:val="single" w:sz="4" w:space="0" w:color="auto"/>
              <w:right w:val="single" w:sz="4" w:space="0" w:color="auto"/>
            </w:tcBorders>
          </w:tcPr>
          <w:p w:rsidR="005A23F2" w:rsidRPr="0044378A" w:rsidRDefault="005A23F2">
            <w:pPr>
              <w:pStyle w:val="ConsPlusNormal"/>
            </w:pPr>
          </w:p>
        </w:tc>
        <w:tc>
          <w:tcPr>
            <w:tcW w:w="4592" w:type="dxa"/>
            <w:vMerge/>
            <w:tcBorders>
              <w:top w:val="single" w:sz="4" w:space="0" w:color="auto"/>
              <w:left w:val="single" w:sz="4" w:space="0" w:color="auto"/>
              <w:right w:val="single" w:sz="4" w:space="0" w:color="auto"/>
            </w:tcBorders>
          </w:tcPr>
          <w:p w:rsidR="005A23F2" w:rsidRPr="0044378A" w:rsidRDefault="005A23F2">
            <w:pPr>
              <w:pStyle w:val="ConsPlusNormal"/>
            </w:pPr>
          </w:p>
        </w:tc>
        <w:tc>
          <w:tcPr>
            <w:tcW w:w="1928" w:type="dxa"/>
            <w:vMerge/>
            <w:tcBorders>
              <w:top w:val="single" w:sz="4" w:space="0" w:color="auto"/>
              <w:left w:val="single" w:sz="4" w:space="0" w:color="auto"/>
              <w:right w:val="single" w:sz="4" w:space="0" w:color="auto"/>
            </w:tcBorders>
          </w:tcPr>
          <w:p w:rsidR="005A23F2" w:rsidRPr="0044378A" w:rsidRDefault="005A23F2">
            <w:pPr>
              <w:pStyle w:val="ConsPlusNormal"/>
            </w:pPr>
          </w:p>
        </w:tc>
        <w:tc>
          <w:tcPr>
            <w:tcW w:w="1984" w:type="dxa"/>
            <w:tcBorders>
              <w:top w:val="single" w:sz="4" w:space="0" w:color="auto"/>
              <w:left w:val="single" w:sz="4" w:space="0" w:color="auto"/>
              <w:right w:val="single" w:sz="4" w:space="0" w:color="auto"/>
            </w:tcBorders>
          </w:tcPr>
          <w:p w:rsidR="005A23F2" w:rsidRPr="0044378A" w:rsidRDefault="0036061C">
            <w:pPr>
              <w:pStyle w:val="ConsPlusNormal"/>
            </w:pPr>
            <w:r w:rsidRPr="0044378A">
              <w:t>Северное оленеводство</w:t>
            </w:r>
          </w:p>
        </w:tc>
      </w:tr>
      <w:tr w:rsidR="005A23F2" w:rsidRPr="0044378A">
        <w:tc>
          <w:tcPr>
            <w:tcW w:w="9014" w:type="dxa"/>
            <w:gridSpan w:val="4"/>
            <w:tcBorders>
              <w:left w:val="single" w:sz="4" w:space="0" w:color="auto"/>
              <w:bottom w:val="single" w:sz="4" w:space="0" w:color="auto"/>
              <w:right w:val="single" w:sz="4" w:space="0" w:color="auto"/>
            </w:tcBorders>
          </w:tcPr>
          <w:p w:rsidR="005A23F2" w:rsidRPr="0044378A" w:rsidRDefault="0036061C">
            <w:pPr>
              <w:pStyle w:val="ConsPlusNormal"/>
              <w:jc w:val="both"/>
            </w:pPr>
            <w:r w:rsidRPr="0044378A">
              <w:t xml:space="preserve">(п. 9 в ред. </w:t>
            </w:r>
            <w:hyperlink r:id="rId802" w:history="1">
              <w:r w:rsidRPr="0044378A">
                <w:rPr>
                  <w:color w:val="0000FF"/>
                </w:rPr>
                <w:t>Постановления</w:t>
              </w:r>
            </w:hyperlink>
            <w:r w:rsidRPr="0044378A">
              <w:t xml:space="preserve"> Правительства РК от 28.07.2021 N 353)</w:t>
            </w:r>
          </w:p>
        </w:tc>
      </w:tr>
      <w:tr w:rsidR="005A23F2" w:rsidRPr="0044378A">
        <w:tc>
          <w:tcPr>
            <w:tcW w:w="510"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10</w:t>
            </w:r>
          </w:p>
        </w:tc>
        <w:tc>
          <w:tcPr>
            <w:tcW w:w="4592"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Республиканское государственное унитарное сельскохозяйственное предприятие "Коми" по племенной работе</w:t>
            </w:r>
          </w:p>
        </w:tc>
        <w:tc>
          <w:tcPr>
            <w:tcW w:w="1928"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1021100528404</w:t>
            </w:r>
          </w:p>
        </w:tc>
        <w:tc>
          <w:tcPr>
            <w:tcW w:w="198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Содержание быков-производителей</w:t>
            </w:r>
          </w:p>
        </w:tc>
      </w:tr>
      <w:tr w:rsidR="005A23F2" w:rsidRPr="0044378A">
        <w:tc>
          <w:tcPr>
            <w:tcW w:w="510"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11</w:t>
            </w:r>
          </w:p>
        </w:tc>
        <w:tc>
          <w:tcPr>
            <w:tcW w:w="4592"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Производственный сельскохозяйственный кооператив "Оленевод"</w:t>
            </w:r>
          </w:p>
        </w:tc>
        <w:tc>
          <w:tcPr>
            <w:tcW w:w="1928"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1021100812017</w:t>
            </w:r>
          </w:p>
        </w:tc>
        <w:tc>
          <w:tcPr>
            <w:tcW w:w="198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Северное оленеводство</w:t>
            </w:r>
          </w:p>
        </w:tc>
      </w:tr>
      <w:tr w:rsidR="005A23F2" w:rsidRPr="0044378A">
        <w:tc>
          <w:tcPr>
            <w:tcW w:w="510" w:type="dxa"/>
            <w:tcBorders>
              <w:top w:val="single" w:sz="4" w:space="0" w:color="auto"/>
              <w:left w:val="single" w:sz="4" w:space="0" w:color="auto"/>
              <w:right w:val="single" w:sz="4" w:space="0" w:color="auto"/>
            </w:tcBorders>
          </w:tcPr>
          <w:p w:rsidR="005A23F2" w:rsidRPr="0044378A" w:rsidRDefault="0036061C">
            <w:pPr>
              <w:pStyle w:val="ConsPlusNormal"/>
            </w:pPr>
            <w:r w:rsidRPr="0044378A">
              <w:t>12</w:t>
            </w:r>
          </w:p>
        </w:tc>
        <w:tc>
          <w:tcPr>
            <w:tcW w:w="4592" w:type="dxa"/>
            <w:tcBorders>
              <w:top w:val="single" w:sz="4" w:space="0" w:color="auto"/>
              <w:left w:val="single" w:sz="4" w:space="0" w:color="auto"/>
              <w:right w:val="single" w:sz="4" w:space="0" w:color="auto"/>
            </w:tcBorders>
          </w:tcPr>
          <w:p w:rsidR="005A23F2" w:rsidRPr="0044378A" w:rsidRDefault="0036061C">
            <w:pPr>
              <w:pStyle w:val="ConsPlusNormal"/>
              <w:jc w:val="both"/>
            </w:pPr>
            <w:r w:rsidRPr="0044378A">
              <w:t>Общество с ограниченной ответственностью "Северный"</w:t>
            </w:r>
          </w:p>
        </w:tc>
        <w:tc>
          <w:tcPr>
            <w:tcW w:w="1928" w:type="dxa"/>
            <w:tcBorders>
              <w:top w:val="single" w:sz="4" w:space="0" w:color="auto"/>
              <w:left w:val="single" w:sz="4" w:space="0" w:color="auto"/>
              <w:right w:val="single" w:sz="4" w:space="0" w:color="auto"/>
            </w:tcBorders>
          </w:tcPr>
          <w:p w:rsidR="005A23F2" w:rsidRPr="0044378A" w:rsidRDefault="0036061C">
            <w:pPr>
              <w:pStyle w:val="ConsPlusNormal"/>
            </w:pPr>
            <w:r w:rsidRPr="0044378A">
              <w:t>1041100761932</w:t>
            </w:r>
          </w:p>
        </w:tc>
        <w:tc>
          <w:tcPr>
            <w:tcW w:w="1984" w:type="dxa"/>
            <w:tcBorders>
              <w:top w:val="single" w:sz="4" w:space="0" w:color="auto"/>
              <w:left w:val="single" w:sz="4" w:space="0" w:color="auto"/>
              <w:right w:val="single" w:sz="4" w:space="0" w:color="auto"/>
            </w:tcBorders>
          </w:tcPr>
          <w:p w:rsidR="005A23F2" w:rsidRPr="0044378A" w:rsidRDefault="0036061C">
            <w:pPr>
              <w:pStyle w:val="ConsPlusNormal"/>
            </w:pPr>
            <w:r w:rsidRPr="0044378A">
              <w:t>Северное оленеводство</w:t>
            </w:r>
          </w:p>
        </w:tc>
      </w:tr>
      <w:tr w:rsidR="005A23F2" w:rsidRPr="0044378A">
        <w:tc>
          <w:tcPr>
            <w:tcW w:w="9014" w:type="dxa"/>
            <w:gridSpan w:val="4"/>
            <w:tcBorders>
              <w:left w:val="single" w:sz="4" w:space="0" w:color="auto"/>
              <w:bottom w:val="single" w:sz="4" w:space="0" w:color="auto"/>
              <w:right w:val="single" w:sz="4" w:space="0" w:color="auto"/>
            </w:tcBorders>
          </w:tcPr>
          <w:p w:rsidR="005A23F2" w:rsidRPr="0044378A" w:rsidRDefault="0036061C">
            <w:pPr>
              <w:pStyle w:val="ConsPlusNormal"/>
              <w:jc w:val="both"/>
            </w:pPr>
            <w:r w:rsidRPr="0044378A">
              <w:t xml:space="preserve">(п. 12 введен </w:t>
            </w:r>
            <w:hyperlink r:id="rId803" w:history="1">
              <w:r w:rsidRPr="0044378A">
                <w:rPr>
                  <w:color w:val="0000FF"/>
                </w:rPr>
                <w:t>Постановлением</w:t>
              </w:r>
            </w:hyperlink>
            <w:r w:rsidRPr="0044378A">
              <w:t xml:space="preserve"> Правительства РК от 28.07.2021 N 353)</w:t>
            </w:r>
          </w:p>
        </w:tc>
      </w:tr>
    </w:tbl>
    <w:p w:rsidR="005A23F2" w:rsidRPr="0044378A" w:rsidRDefault="005A23F2">
      <w:pPr>
        <w:pStyle w:val="ConsPlusNormal"/>
      </w:pPr>
    </w:p>
    <w:p w:rsidR="005A23F2" w:rsidRPr="0044378A" w:rsidRDefault="005A23F2">
      <w:pPr>
        <w:pStyle w:val="ConsPlusNormal"/>
      </w:pPr>
    </w:p>
    <w:p w:rsidR="005A23F2" w:rsidRPr="0044378A" w:rsidRDefault="005A23F2">
      <w:pPr>
        <w:pStyle w:val="ConsPlusNormal"/>
      </w:pPr>
    </w:p>
    <w:p w:rsidR="005A23F2" w:rsidRPr="0044378A" w:rsidRDefault="005A23F2">
      <w:pPr>
        <w:pStyle w:val="ConsPlusNormal"/>
      </w:pPr>
    </w:p>
    <w:p w:rsidR="005A23F2" w:rsidRPr="0044378A" w:rsidRDefault="005A23F2">
      <w:pPr>
        <w:pStyle w:val="ConsPlusNormal"/>
      </w:pPr>
    </w:p>
    <w:p w:rsidR="005A23F2" w:rsidRPr="0044378A" w:rsidRDefault="0036061C">
      <w:pPr>
        <w:pStyle w:val="ConsPlusNormal"/>
        <w:jc w:val="right"/>
        <w:outlineLvl w:val="1"/>
      </w:pPr>
      <w:r w:rsidRPr="0044378A">
        <w:t>Приложение 2.4</w:t>
      </w:r>
    </w:p>
    <w:p w:rsidR="005A23F2" w:rsidRPr="0044378A" w:rsidRDefault="0036061C">
      <w:pPr>
        <w:pStyle w:val="ConsPlusNormal"/>
        <w:jc w:val="right"/>
      </w:pPr>
      <w:r w:rsidRPr="0044378A">
        <w:t>к Государственной программе</w:t>
      </w:r>
    </w:p>
    <w:p w:rsidR="005A23F2" w:rsidRPr="0044378A" w:rsidRDefault="0036061C">
      <w:pPr>
        <w:pStyle w:val="ConsPlusNormal"/>
        <w:jc w:val="right"/>
      </w:pPr>
      <w:r w:rsidRPr="0044378A">
        <w:t>Республики Коми</w:t>
      </w:r>
    </w:p>
    <w:p w:rsidR="005A23F2" w:rsidRPr="0044378A" w:rsidRDefault="0036061C">
      <w:pPr>
        <w:pStyle w:val="ConsPlusNormal"/>
        <w:jc w:val="right"/>
      </w:pPr>
      <w:r w:rsidRPr="0044378A">
        <w:t>"Развитие сельского хозяйства</w:t>
      </w:r>
    </w:p>
    <w:p w:rsidR="005A23F2" w:rsidRPr="0044378A" w:rsidRDefault="0036061C">
      <w:pPr>
        <w:pStyle w:val="ConsPlusNormal"/>
        <w:jc w:val="right"/>
      </w:pPr>
      <w:r w:rsidRPr="0044378A">
        <w:lastRenderedPageBreak/>
        <w:t>и регулирование рынков</w:t>
      </w:r>
    </w:p>
    <w:p w:rsidR="005A23F2" w:rsidRPr="0044378A" w:rsidRDefault="0036061C">
      <w:pPr>
        <w:pStyle w:val="ConsPlusNormal"/>
        <w:jc w:val="right"/>
      </w:pPr>
      <w:r w:rsidRPr="0044378A">
        <w:t>сельскохозяйственной продукции,</w:t>
      </w:r>
    </w:p>
    <w:p w:rsidR="005A23F2" w:rsidRPr="0044378A" w:rsidRDefault="0036061C">
      <w:pPr>
        <w:pStyle w:val="ConsPlusNormal"/>
        <w:jc w:val="right"/>
      </w:pPr>
      <w:r w:rsidRPr="0044378A">
        <w:t>сырья и продовольствия, развитие</w:t>
      </w:r>
    </w:p>
    <w:p w:rsidR="005A23F2" w:rsidRPr="0044378A" w:rsidRDefault="0036061C">
      <w:pPr>
        <w:pStyle w:val="ConsPlusNormal"/>
        <w:jc w:val="right"/>
      </w:pPr>
      <w:r w:rsidRPr="0044378A">
        <w:t>рыбохозяйственного комплекса"</w:t>
      </w:r>
    </w:p>
    <w:p w:rsidR="005A23F2" w:rsidRPr="0044378A" w:rsidRDefault="005A23F2">
      <w:pPr>
        <w:pStyle w:val="ConsPlusNormal"/>
      </w:pPr>
    </w:p>
    <w:p w:rsidR="005A23F2" w:rsidRPr="0044378A" w:rsidRDefault="0036061C">
      <w:pPr>
        <w:pStyle w:val="ConsPlusTitle"/>
        <w:jc w:val="center"/>
        <w:rPr>
          <w:rFonts w:ascii="Times New Roman" w:hAnsi="Times New Roman" w:cs="Times New Roman"/>
        </w:rPr>
      </w:pPr>
      <w:bookmarkStart w:id="244" w:name="Par9853"/>
      <w:bookmarkEnd w:id="244"/>
      <w:r w:rsidRPr="0044378A">
        <w:rPr>
          <w:rFonts w:ascii="Times New Roman" w:hAnsi="Times New Roman" w:cs="Times New Roman"/>
        </w:rPr>
        <w:t>ПОРЯДОК</w:t>
      </w:r>
    </w:p>
    <w:p w:rsidR="005A23F2" w:rsidRPr="0044378A" w:rsidRDefault="0036061C">
      <w:pPr>
        <w:pStyle w:val="ConsPlusTitle"/>
        <w:jc w:val="center"/>
        <w:rPr>
          <w:rFonts w:ascii="Times New Roman" w:hAnsi="Times New Roman" w:cs="Times New Roman"/>
        </w:rPr>
      </w:pPr>
      <w:r w:rsidRPr="0044378A">
        <w:rPr>
          <w:rFonts w:ascii="Times New Roman" w:hAnsi="Times New Roman" w:cs="Times New Roman"/>
        </w:rPr>
        <w:t>ПРЕДОСТАВЛЕНИЯ СУБСИДИЙ В РАМКАХ ПОДПРОГРАММЫ</w:t>
      </w:r>
    </w:p>
    <w:p w:rsidR="005A23F2" w:rsidRPr="0044378A" w:rsidRDefault="0036061C">
      <w:pPr>
        <w:pStyle w:val="ConsPlusTitle"/>
        <w:jc w:val="center"/>
        <w:rPr>
          <w:rFonts w:ascii="Times New Roman" w:hAnsi="Times New Roman" w:cs="Times New Roman"/>
        </w:rPr>
      </w:pPr>
      <w:r w:rsidRPr="0044378A">
        <w:rPr>
          <w:rFonts w:ascii="Times New Roman" w:hAnsi="Times New Roman" w:cs="Times New Roman"/>
        </w:rPr>
        <w:t>"РАЗВИТИЕ МЕЛИОРАЦИИ ЗЕМЕЛЬ СЕЛЬСКОХОЗЯЙСТВЕННОГО</w:t>
      </w:r>
    </w:p>
    <w:p w:rsidR="005A23F2" w:rsidRPr="0044378A" w:rsidRDefault="0036061C">
      <w:pPr>
        <w:pStyle w:val="ConsPlusTitle"/>
        <w:jc w:val="center"/>
        <w:rPr>
          <w:rFonts w:ascii="Times New Roman" w:hAnsi="Times New Roman" w:cs="Times New Roman"/>
        </w:rPr>
      </w:pPr>
      <w:r w:rsidRPr="0044378A">
        <w:rPr>
          <w:rFonts w:ascii="Times New Roman" w:hAnsi="Times New Roman" w:cs="Times New Roman"/>
        </w:rPr>
        <w:t>НАЗНАЧЕНИЯ В РЕСПУБЛИКЕ КОМИ"</w:t>
      </w:r>
    </w:p>
    <w:p w:rsidR="005A23F2" w:rsidRPr="0044378A" w:rsidRDefault="005A23F2">
      <w:pPr>
        <w:pStyle w:val="ConsPlusNormal"/>
      </w:pPr>
    </w:p>
    <w:tbl>
      <w:tblPr>
        <w:tblW w:w="5000" w:type="pct"/>
        <w:tblCellMar>
          <w:left w:w="0" w:type="dxa"/>
          <w:right w:w="0" w:type="dxa"/>
        </w:tblCellMar>
        <w:tblLook w:val="0000"/>
      </w:tblPr>
      <w:tblGrid>
        <w:gridCol w:w="60"/>
        <w:gridCol w:w="113"/>
        <w:gridCol w:w="9921"/>
        <w:gridCol w:w="113"/>
      </w:tblGrid>
      <w:tr w:rsidR="005A23F2" w:rsidRPr="0044378A">
        <w:tc>
          <w:tcPr>
            <w:tcW w:w="60" w:type="dxa"/>
            <w:shd w:val="clear" w:color="auto" w:fill="CED3F1"/>
            <w:tcMar>
              <w:top w:w="0" w:type="dxa"/>
              <w:left w:w="0" w:type="dxa"/>
              <w:bottom w:w="0" w:type="dxa"/>
              <w:right w:w="0" w:type="dxa"/>
            </w:tcMar>
          </w:tcPr>
          <w:p w:rsidR="005A23F2" w:rsidRPr="0044378A" w:rsidRDefault="005A23F2">
            <w:pPr>
              <w:pStyle w:val="ConsPlusNormal"/>
            </w:pPr>
          </w:p>
        </w:tc>
        <w:tc>
          <w:tcPr>
            <w:tcW w:w="113" w:type="dxa"/>
            <w:shd w:val="clear" w:color="auto" w:fill="F4F3F8"/>
            <w:tcMar>
              <w:top w:w="0" w:type="dxa"/>
              <w:left w:w="0" w:type="dxa"/>
              <w:bottom w:w="0" w:type="dxa"/>
              <w:right w:w="0" w:type="dxa"/>
            </w:tcMar>
          </w:tcPr>
          <w:p w:rsidR="005A23F2" w:rsidRPr="0044378A" w:rsidRDefault="005A23F2">
            <w:pPr>
              <w:pStyle w:val="ConsPlusNormal"/>
            </w:pPr>
          </w:p>
        </w:tc>
        <w:tc>
          <w:tcPr>
            <w:tcW w:w="0" w:type="auto"/>
            <w:shd w:val="clear" w:color="auto" w:fill="F4F3F8"/>
            <w:tcMar>
              <w:top w:w="113" w:type="dxa"/>
              <w:left w:w="0" w:type="dxa"/>
              <w:bottom w:w="113" w:type="dxa"/>
              <w:right w:w="0" w:type="dxa"/>
            </w:tcMar>
          </w:tcPr>
          <w:p w:rsidR="005A23F2" w:rsidRPr="0044378A" w:rsidRDefault="0036061C">
            <w:pPr>
              <w:pStyle w:val="ConsPlusNormal"/>
              <w:jc w:val="center"/>
              <w:rPr>
                <w:color w:val="392C69"/>
              </w:rPr>
            </w:pPr>
            <w:r w:rsidRPr="0044378A">
              <w:rPr>
                <w:color w:val="392C69"/>
              </w:rPr>
              <w:t>Список изменяющих документов</w:t>
            </w:r>
          </w:p>
          <w:p w:rsidR="005A23F2" w:rsidRPr="0044378A" w:rsidRDefault="0036061C">
            <w:pPr>
              <w:pStyle w:val="ConsPlusNormal"/>
              <w:jc w:val="center"/>
              <w:rPr>
                <w:color w:val="392C69"/>
              </w:rPr>
            </w:pPr>
            <w:r w:rsidRPr="0044378A">
              <w:rPr>
                <w:color w:val="392C69"/>
              </w:rPr>
              <w:t xml:space="preserve">(в ред. Постановлений Правительства РК от 10.02.2020 </w:t>
            </w:r>
            <w:hyperlink r:id="rId804" w:history="1">
              <w:r w:rsidRPr="0044378A">
                <w:rPr>
                  <w:color w:val="0000FF"/>
                </w:rPr>
                <w:t>N 54</w:t>
              </w:r>
            </w:hyperlink>
            <w:r w:rsidRPr="0044378A">
              <w:rPr>
                <w:color w:val="392C69"/>
              </w:rPr>
              <w:t>,</w:t>
            </w:r>
          </w:p>
          <w:p w:rsidR="005A23F2" w:rsidRPr="0044378A" w:rsidRDefault="0036061C">
            <w:pPr>
              <w:pStyle w:val="ConsPlusNormal"/>
              <w:jc w:val="center"/>
              <w:rPr>
                <w:color w:val="392C69"/>
              </w:rPr>
            </w:pPr>
            <w:r w:rsidRPr="0044378A">
              <w:rPr>
                <w:color w:val="392C69"/>
              </w:rPr>
              <w:t xml:space="preserve">от 18.08.2020 </w:t>
            </w:r>
            <w:hyperlink r:id="rId805" w:history="1">
              <w:r w:rsidRPr="0044378A">
                <w:rPr>
                  <w:color w:val="0000FF"/>
                </w:rPr>
                <w:t>N 414</w:t>
              </w:r>
            </w:hyperlink>
            <w:r w:rsidRPr="0044378A">
              <w:rPr>
                <w:color w:val="392C69"/>
              </w:rPr>
              <w:t xml:space="preserve">, от 23.04.2021 </w:t>
            </w:r>
            <w:hyperlink r:id="rId806" w:history="1">
              <w:r w:rsidRPr="0044378A">
                <w:rPr>
                  <w:color w:val="0000FF"/>
                </w:rPr>
                <w:t>N 212</w:t>
              </w:r>
            </w:hyperlink>
            <w:r w:rsidRPr="0044378A">
              <w:rPr>
                <w:color w:val="392C69"/>
              </w:rPr>
              <w:t xml:space="preserve">, от 18.06.2021 </w:t>
            </w:r>
            <w:hyperlink r:id="rId807" w:history="1">
              <w:r w:rsidRPr="0044378A">
                <w:rPr>
                  <w:color w:val="0000FF"/>
                </w:rPr>
                <w:t>N 294</w:t>
              </w:r>
            </w:hyperlink>
            <w:r w:rsidRPr="0044378A">
              <w:rPr>
                <w:color w:val="392C69"/>
              </w:rPr>
              <w:t>,</w:t>
            </w:r>
          </w:p>
          <w:p w:rsidR="005A23F2" w:rsidRPr="0044378A" w:rsidRDefault="0036061C">
            <w:pPr>
              <w:pStyle w:val="ConsPlusNormal"/>
              <w:jc w:val="center"/>
              <w:rPr>
                <w:color w:val="392C69"/>
              </w:rPr>
            </w:pPr>
            <w:r w:rsidRPr="0044378A">
              <w:rPr>
                <w:color w:val="392C69"/>
              </w:rPr>
              <w:t xml:space="preserve">от 28.07.2021 </w:t>
            </w:r>
            <w:hyperlink r:id="rId808" w:history="1">
              <w:r w:rsidRPr="0044378A">
                <w:rPr>
                  <w:color w:val="0000FF"/>
                </w:rPr>
                <w:t>N 353</w:t>
              </w:r>
            </w:hyperlink>
            <w:r w:rsidRPr="0044378A">
              <w:rPr>
                <w:color w:val="392C69"/>
              </w:rPr>
              <w:t>)</w:t>
            </w:r>
          </w:p>
        </w:tc>
        <w:tc>
          <w:tcPr>
            <w:tcW w:w="113" w:type="dxa"/>
            <w:shd w:val="clear" w:color="auto" w:fill="F4F3F8"/>
            <w:tcMar>
              <w:top w:w="0" w:type="dxa"/>
              <w:left w:w="0" w:type="dxa"/>
              <w:bottom w:w="0" w:type="dxa"/>
              <w:right w:w="0" w:type="dxa"/>
            </w:tcMar>
          </w:tcPr>
          <w:p w:rsidR="005A23F2" w:rsidRPr="0044378A" w:rsidRDefault="005A23F2">
            <w:pPr>
              <w:pStyle w:val="ConsPlusNormal"/>
              <w:jc w:val="center"/>
              <w:rPr>
                <w:color w:val="392C69"/>
              </w:rPr>
            </w:pPr>
          </w:p>
        </w:tc>
      </w:tr>
    </w:tbl>
    <w:p w:rsidR="005A23F2" w:rsidRPr="0044378A" w:rsidRDefault="005A23F2">
      <w:pPr>
        <w:pStyle w:val="ConsPlusNormal"/>
      </w:pPr>
    </w:p>
    <w:p w:rsidR="005A23F2" w:rsidRPr="0044378A" w:rsidRDefault="0036061C">
      <w:pPr>
        <w:pStyle w:val="ConsPlusNormal"/>
        <w:ind w:firstLine="540"/>
        <w:jc w:val="both"/>
      </w:pPr>
      <w:r w:rsidRPr="0044378A">
        <w:t xml:space="preserve">1. Настоящий Порядок устанавливает правила и условия предоставления сельскохозяйственным товаропроизводителям, за исключением граждан, ведущих личное подсобное хозяйство, (далее - сельскохозяйственные товаропроизводители) субсидий в рамках подпрограммы "Развитие мелиорации земель сельскохозяйственного назначения в Республике Коми" (далее - субсидии) за счет средств республиканского бюджета Республики Коми, в том числе источником финансового обеспечения которых являются средства федерального бюджета, предоставляемые в соответствии с </w:t>
      </w:r>
      <w:hyperlink r:id="rId809" w:history="1">
        <w:r w:rsidRPr="0044378A">
          <w:rPr>
            <w:color w:val="0000FF"/>
          </w:rPr>
          <w:t>Правилами</w:t>
        </w:r>
      </w:hyperlink>
      <w:r w:rsidRPr="0044378A">
        <w:t xml:space="preserve"> предоставления и распределения субсидий из федерального бюджета бюджетам субъектов Российской Федерации в рамках реализации мероприятий ведомственной программы "Развитие мелиоративного комплекса России" и мероприятий в области мелиорации земель сельскохозяйственного назначения в рамках федерального проекта "Экспорт продукции агропромышленного комплекса", установленными Государственной программой развития сельского хозяйства и регулирования рынков сельскохозяйственной продукции, сырья и продовольствия, утвержденной постановлением Правительства Российской Федерации от 14 июля 2012 г. N 717 (приложение N 10).</w:t>
      </w:r>
    </w:p>
    <w:p w:rsidR="005A23F2" w:rsidRPr="0044378A" w:rsidRDefault="0036061C">
      <w:pPr>
        <w:pStyle w:val="ConsPlusNormal"/>
        <w:jc w:val="both"/>
      </w:pPr>
      <w:r w:rsidRPr="0044378A">
        <w:t xml:space="preserve">(в ред. </w:t>
      </w:r>
      <w:hyperlink r:id="rId810" w:history="1">
        <w:r w:rsidRPr="0044378A">
          <w:rPr>
            <w:color w:val="0000FF"/>
          </w:rPr>
          <w:t>Постановления</w:t>
        </w:r>
      </w:hyperlink>
      <w:r w:rsidRPr="0044378A">
        <w:t xml:space="preserve"> Правительства РК от 10.02.2020 N 54)</w:t>
      </w:r>
    </w:p>
    <w:p w:rsidR="005A23F2" w:rsidRPr="0044378A" w:rsidRDefault="0036061C">
      <w:pPr>
        <w:pStyle w:val="ConsPlusNormal"/>
        <w:spacing w:before="240"/>
        <w:ind w:firstLine="540"/>
        <w:jc w:val="both"/>
      </w:pPr>
      <w:r w:rsidRPr="0044378A">
        <w:t>Субсидии предоставляются Министерством сельского хозяйства и потребительского рынка Республики Коми (далее - Министерство), осуществляющим функции главного распорядителя бюджетных средств, до которого в соответствии с бюджетным законодательством Российской Федерации как получателя бюджетных средств республиканского бюджета Республики Коми доведены в установленном порядке лимиты бюджетных обязательств на предоставление субсидий на соответствующий финансовый год и плановый период.</w:t>
      </w:r>
    </w:p>
    <w:p w:rsidR="005A23F2" w:rsidRPr="0044378A" w:rsidRDefault="0036061C">
      <w:pPr>
        <w:pStyle w:val="ConsPlusNormal"/>
        <w:jc w:val="both"/>
      </w:pPr>
      <w:r w:rsidRPr="0044378A">
        <w:t xml:space="preserve">(в ред. </w:t>
      </w:r>
      <w:hyperlink r:id="rId811" w:history="1">
        <w:r w:rsidRPr="0044378A">
          <w:rPr>
            <w:color w:val="0000FF"/>
          </w:rPr>
          <w:t>Постановления</w:t>
        </w:r>
      </w:hyperlink>
      <w:r w:rsidRPr="0044378A">
        <w:t xml:space="preserve"> Правительства РК от 23.04.2021 N 212)</w:t>
      </w:r>
    </w:p>
    <w:p w:rsidR="005A23F2" w:rsidRPr="0044378A" w:rsidRDefault="0036061C">
      <w:pPr>
        <w:pStyle w:val="ConsPlusNormal"/>
        <w:spacing w:before="240"/>
        <w:ind w:firstLine="540"/>
        <w:jc w:val="both"/>
      </w:pPr>
      <w:r w:rsidRPr="0044378A">
        <w:t xml:space="preserve">2. Целью предоставления субсидий является возмещение части затрат сельскохозяйственных товаропроизводителей (без учета налога на добавленную стоимость, за исключением сельскохозяйственных товаропроизводителей, использующих право на освобождение от исполнения обязанностей налогоплательщика, связанных с исчислением и уплатой налога на добавленную стоимость, возмещение части затрат которых осуществляется исходя из суммы расходов на приобретение товаров (работ, услуг), включая сумму налога на добавленную стоимость) в рамках мероприятий Государственной программы Республики Коми "Развитие </w:t>
      </w:r>
      <w:r w:rsidRPr="0044378A">
        <w:lastRenderedPageBreak/>
        <w:t>сельского хозяйства и регулирование рынков сельскохозяйственной продукции, сырья и продовольствия, развитие рыбохозяйственного комплекса" (далее - Программа) при проведении следующих мероприятий:</w:t>
      </w:r>
    </w:p>
    <w:p w:rsidR="005A23F2" w:rsidRPr="0044378A" w:rsidRDefault="0036061C">
      <w:pPr>
        <w:pStyle w:val="ConsPlusNormal"/>
        <w:spacing w:before="240"/>
        <w:ind w:firstLine="540"/>
        <w:jc w:val="both"/>
      </w:pPr>
      <w:bookmarkStart w:id="245" w:name="Par9867"/>
      <w:bookmarkEnd w:id="245"/>
      <w:r w:rsidRPr="0044378A">
        <w:t>1) культуртехнических мероприятий на выбывших сельскохозяйственных угодьях, вовлекаемых в сельскохозяйственный оборот, в том числе:</w:t>
      </w:r>
    </w:p>
    <w:p w:rsidR="005A23F2" w:rsidRPr="0044378A" w:rsidRDefault="0036061C">
      <w:pPr>
        <w:pStyle w:val="ConsPlusNormal"/>
        <w:spacing w:before="240"/>
        <w:ind w:firstLine="540"/>
        <w:jc w:val="both"/>
      </w:pPr>
      <w:r w:rsidRPr="0044378A">
        <w:t>расчистка земель от древесной и травянистой растительности, кочек, пней и мха, а также от камней и иных предметов;</w:t>
      </w:r>
    </w:p>
    <w:p w:rsidR="005A23F2" w:rsidRPr="0044378A" w:rsidRDefault="0036061C">
      <w:pPr>
        <w:pStyle w:val="ConsPlusNormal"/>
        <w:spacing w:before="240"/>
        <w:ind w:firstLine="540"/>
        <w:jc w:val="both"/>
      </w:pPr>
      <w:r w:rsidRPr="0044378A">
        <w:t>рыхление, пескование, глинование, землевание, плантаж и первичная обработка почвы;</w:t>
      </w:r>
    </w:p>
    <w:p w:rsidR="005A23F2" w:rsidRPr="0044378A" w:rsidRDefault="0036061C">
      <w:pPr>
        <w:pStyle w:val="ConsPlusNormal"/>
        <w:spacing w:before="240"/>
        <w:ind w:firstLine="540"/>
        <w:jc w:val="both"/>
      </w:pPr>
      <w:r w:rsidRPr="0044378A">
        <w:t xml:space="preserve">абзац исключен. - </w:t>
      </w:r>
      <w:hyperlink r:id="rId812" w:history="1">
        <w:r w:rsidRPr="0044378A">
          <w:rPr>
            <w:color w:val="0000FF"/>
          </w:rPr>
          <w:t>Постановление</w:t>
        </w:r>
      </w:hyperlink>
      <w:r w:rsidRPr="0044378A">
        <w:t xml:space="preserve"> Правительства РК от 28.07.2021 N 353;</w:t>
      </w:r>
    </w:p>
    <w:p w:rsidR="005A23F2" w:rsidRPr="0044378A" w:rsidRDefault="0036061C">
      <w:pPr>
        <w:pStyle w:val="ConsPlusNormal"/>
        <w:spacing w:before="240"/>
        <w:ind w:firstLine="540"/>
        <w:jc w:val="both"/>
      </w:pPr>
      <w:bookmarkStart w:id="246" w:name="Par9871"/>
      <w:bookmarkEnd w:id="246"/>
      <w:r w:rsidRPr="0044378A">
        <w:t>2) мероприятий в области известкования кислых почв на пашне, в том числе:</w:t>
      </w:r>
    </w:p>
    <w:p w:rsidR="005A23F2" w:rsidRPr="0044378A" w:rsidRDefault="0036061C">
      <w:pPr>
        <w:pStyle w:val="ConsPlusNormal"/>
        <w:spacing w:before="240"/>
        <w:ind w:firstLine="540"/>
        <w:jc w:val="both"/>
      </w:pPr>
      <w:r w:rsidRPr="0044378A">
        <w:t>разработка проектной документации на проведение мероприятий в области известкования кислых почв на основании данных агрохимического обследования полей;</w:t>
      </w:r>
    </w:p>
    <w:p w:rsidR="005A23F2" w:rsidRPr="0044378A" w:rsidRDefault="0036061C">
      <w:pPr>
        <w:pStyle w:val="ConsPlusNormal"/>
        <w:spacing w:before="240"/>
        <w:ind w:firstLine="540"/>
        <w:jc w:val="both"/>
      </w:pPr>
      <w:r w:rsidRPr="0044378A">
        <w:t>приобретение мелиорантов почвы известковых для проведения работ в области известкования кислых почв (далее - известковые мелиоранты);</w:t>
      </w:r>
    </w:p>
    <w:p w:rsidR="005A23F2" w:rsidRPr="0044378A" w:rsidRDefault="0036061C">
      <w:pPr>
        <w:pStyle w:val="ConsPlusNormal"/>
        <w:jc w:val="both"/>
      </w:pPr>
      <w:r w:rsidRPr="0044378A">
        <w:t xml:space="preserve">(в ред. </w:t>
      </w:r>
      <w:hyperlink r:id="rId813" w:history="1">
        <w:r w:rsidRPr="0044378A">
          <w:rPr>
            <w:color w:val="0000FF"/>
          </w:rPr>
          <w:t>Постановления</w:t>
        </w:r>
      </w:hyperlink>
      <w:r w:rsidRPr="0044378A">
        <w:t xml:space="preserve"> Правительства РК от 28.07.2021 N 353)</w:t>
      </w:r>
    </w:p>
    <w:p w:rsidR="005A23F2" w:rsidRPr="0044378A" w:rsidRDefault="0036061C">
      <w:pPr>
        <w:pStyle w:val="ConsPlusNormal"/>
        <w:spacing w:before="240"/>
        <w:ind w:firstLine="540"/>
        <w:jc w:val="both"/>
      </w:pPr>
      <w:r w:rsidRPr="0044378A">
        <w:t>осуществление транспортных расходов по доставке известковых мелиорантов от места их приобретения до места проведения мероприятий в области известкования кислых почв;</w:t>
      </w:r>
    </w:p>
    <w:p w:rsidR="005A23F2" w:rsidRPr="0044378A" w:rsidRDefault="0036061C">
      <w:pPr>
        <w:pStyle w:val="ConsPlusNormal"/>
        <w:spacing w:before="240"/>
        <w:ind w:firstLine="540"/>
        <w:jc w:val="both"/>
      </w:pPr>
      <w:r w:rsidRPr="0044378A">
        <w:t>проведение технологических работ по внесению известковых мелиорантов.</w:t>
      </w:r>
    </w:p>
    <w:p w:rsidR="005A23F2" w:rsidRPr="0044378A" w:rsidRDefault="0036061C">
      <w:pPr>
        <w:pStyle w:val="ConsPlusNormal"/>
        <w:jc w:val="both"/>
      </w:pPr>
      <w:r w:rsidRPr="0044378A">
        <w:t xml:space="preserve">(п. 2 в ред. </w:t>
      </w:r>
      <w:hyperlink r:id="rId814" w:history="1">
        <w:r w:rsidRPr="0044378A">
          <w:rPr>
            <w:color w:val="0000FF"/>
          </w:rPr>
          <w:t>Постановления</w:t>
        </w:r>
      </w:hyperlink>
      <w:r w:rsidRPr="0044378A">
        <w:t xml:space="preserve"> Правительства РК от 10.02.2020 N 54)</w:t>
      </w:r>
    </w:p>
    <w:p w:rsidR="005A23F2" w:rsidRPr="0044378A" w:rsidRDefault="0036061C">
      <w:pPr>
        <w:pStyle w:val="ConsPlusNormal"/>
        <w:spacing w:before="240"/>
        <w:ind w:firstLine="540"/>
        <w:jc w:val="both"/>
      </w:pPr>
      <w:r w:rsidRPr="0044378A">
        <w:t>3. Право на получение субсидий имеют сельскохозяйственные товаропроизводители, одновременно соответствующие следующим требованиям:</w:t>
      </w:r>
    </w:p>
    <w:p w:rsidR="005A23F2" w:rsidRPr="0044378A" w:rsidRDefault="0036061C">
      <w:pPr>
        <w:pStyle w:val="ConsPlusNormal"/>
        <w:spacing w:before="240"/>
        <w:ind w:firstLine="540"/>
        <w:jc w:val="both"/>
      </w:pPr>
      <w:bookmarkStart w:id="247" w:name="Par9879"/>
      <w:bookmarkEnd w:id="247"/>
      <w:r w:rsidRPr="0044378A">
        <w:t xml:space="preserve">а) предоставление сельскохозяйственным товаропроизводителем отчетности о финансово-экономическом состоянии по формам, утвержденным Министерством сельского хозяйства Российской Федерации (далее - Минсельхоз России), и в сроки, установленные Министерством (для сельскохозяйственных товаропроизводителей, получавших субсидии в рамках Программы в предыдущем финансовом году), отчета о достижении показателей, необходимых для оценки достижения результатов предоставления субсидий (далее - отчет о достижении показателей) в порядке, сроки и по форме, установленные соглашением о предоставлении субсидий на соответствующий финансовый год, указанные в </w:t>
      </w:r>
      <w:hyperlink w:anchor="Par9908" w:tooltip="5. Субсидии предоставляются при условии заключения с Министерством соглашения о предоставлении субсидий на соответствующий финансовый год по типовой форме, установленной Министерством финансов Республики Коми (далее - соглашение), предусматривающего:" w:history="1">
        <w:r w:rsidRPr="0044378A">
          <w:rPr>
            <w:color w:val="0000FF"/>
          </w:rPr>
          <w:t>пункте 5</w:t>
        </w:r>
      </w:hyperlink>
      <w:r w:rsidRPr="0044378A">
        <w:t xml:space="preserve"> настоящего Порядка;</w:t>
      </w:r>
    </w:p>
    <w:p w:rsidR="005A23F2" w:rsidRPr="0044378A" w:rsidRDefault="0036061C">
      <w:pPr>
        <w:pStyle w:val="ConsPlusNormal"/>
        <w:spacing w:before="240"/>
        <w:ind w:firstLine="540"/>
        <w:jc w:val="both"/>
      </w:pPr>
      <w:bookmarkStart w:id="248" w:name="Par9880"/>
      <w:bookmarkEnd w:id="248"/>
      <w:r w:rsidRPr="0044378A">
        <w:t xml:space="preserve">б) отсутствие на день подачи заявления в отношении сельскохозяйственных товаропроизводителей - юридических лиц, процессов реорганизации (за исключением реорганизации в форме присоединения к юридическому лицу, являющемуся сельскохозяйственным товаропроизводителем, другого юридического лица), ликвидации, введенных процедур банкротства, приостановления деятельности в порядке, предусмотренном законодательством Российской Федерации, в отношении сельскохозяйственных товаропроизводителей - индивидуальных предпринимателей прекращения деятельности в качестве индивидуального </w:t>
      </w:r>
      <w:r w:rsidRPr="0044378A">
        <w:lastRenderedPageBreak/>
        <w:t>предпринимателя;</w:t>
      </w:r>
    </w:p>
    <w:p w:rsidR="005A23F2" w:rsidRPr="0044378A" w:rsidRDefault="0036061C">
      <w:pPr>
        <w:pStyle w:val="ConsPlusNormal"/>
        <w:spacing w:before="240"/>
        <w:ind w:firstLine="540"/>
        <w:jc w:val="both"/>
      </w:pPr>
      <w:r w:rsidRPr="0044378A">
        <w:t>в) соблюдение условий предоставления субсидий, установленных настоящим Порядком.</w:t>
      </w:r>
    </w:p>
    <w:p w:rsidR="005A23F2" w:rsidRPr="0044378A" w:rsidRDefault="0036061C">
      <w:pPr>
        <w:pStyle w:val="ConsPlusNormal"/>
        <w:jc w:val="both"/>
      </w:pPr>
      <w:r w:rsidRPr="0044378A">
        <w:t xml:space="preserve">(п. 3 в ред. </w:t>
      </w:r>
      <w:hyperlink r:id="rId815" w:history="1">
        <w:r w:rsidRPr="0044378A">
          <w:rPr>
            <w:color w:val="0000FF"/>
          </w:rPr>
          <w:t>Постановления</w:t>
        </w:r>
      </w:hyperlink>
      <w:r w:rsidRPr="0044378A">
        <w:t xml:space="preserve"> Правительства РК от 23.04.2021 N 212)</w:t>
      </w:r>
    </w:p>
    <w:p w:rsidR="005A23F2" w:rsidRPr="0044378A" w:rsidRDefault="0036061C">
      <w:pPr>
        <w:pStyle w:val="ConsPlusNormal"/>
        <w:spacing w:before="240"/>
        <w:ind w:firstLine="540"/>
        <w:jc w:val="both"/>
      </w:pPr>
      <w:r w:rsidRPr="0044378A">
        <w:t>4. Субсидии предоставляются при выполнении следующих условий и в следующих размерах:</w:t>
      </w:r>
    </w:p>
    <w:p w:rsidR="005A23F2" w:rsidRPr="0044378A" w:rsidRDefault="0036061C">
      <w:pPr>
        <w:pStyle w:val="ConsPlusNormal"/>
        <w:spacing w:before="240"/>
        <w:ind w:firstLine="540"/>
        <w:jc w:val="both"/>
      </w:pPr>
      <w:bookmarkStart w:id="249" w:name="Par9884"/>
      <w:bookmarkEnd w:id="249"/>
      <w:r w:rsidRPr="0044378A">
        <w:t>1) на культуртехнические мероприятия на выбывших сельскохозяйственных угодьях, вовлекаемых в сельскохозяйственный оборот:</w:t>
      </w:r>
    </w:p>
    <w:p w:rsidR="005A23F2" w:rsidRPr="0044378A" w:rsidRDefault="0036061C">
      <w:pPr>
        <w:pStyle w:val="ConsPlusNormal"/>
        <w:spacing w:before="240"/>
        <w:ind w:firstLine="540"/>
        <w:jc w:val="both"/>
      </w:pPr>
      <w:r w:rsidRPr="0044378A">
        <w:t xml:space="preserve">а) наличие у сельскохозяйственного товаропроизводителя правоустанавливающих документов на земли, в состав которых входят площади выбывших сельскохозяйственных угодий, вовлекаемых в оборот, на которых проводятся мероприятия, указанные в </w:t>
      </w:r>
      <w:hyperlink w:anchor="Par9867" w:tooltip="1) культуртехнических мероприятий на выбывших сельскохозяйственных угодьях, вовлекаемых в сельскохозяйственный оборот, в том числе:" w:history="1">
        <w:r w:rsidRPr="0044378A">
          <w:rPr>
            <w:color w:val="0000FF"/>
          </w:rPr>
          <w:t>подпункте 1 пункта 2</w:t>
        </w:r>
      </w:hyperlink>
      <w:r w:rsidRPr="0044378A">
        <w:t xml:space="preserve"> настоящего Порядка;</w:t>
      </w:r>
    </w:p>
    <w:p w:rsidR="005A23F2" w:rsidRPr="0044378A" w:rsidRDefault="0036061C">
      <w:pPr>
        <w:pStyle w:val="ConsPlusNormal"/>
        <w:spacing w:before="240"/>
        <w:ind w:firstLine="540"/>
        <w:jc w:val="both"/>
      </w:pPr>
      <w:bookmarkStart w:id="250" w:name="Par9886"/>
      <w:bookmarkEnd w:id="250"/>
      <w:r w:rsidRPr="0044378A">
        <w:t xml:space="preserve">б) осуществление сельскохозяйственным товаропроизводителем в текущем и (или) отчетном финансовом году фактических расходов на площади выбывших сельскохозяйственных угодий, вовлекаемых в оборот, при выполнении мероприятий, указанных в </w:t>
      </w:r>
      <w:hyperlink w:anchor="Par9867" w:tooltip="1) культуртехнических мероприятий на выбывших сельскохозяйственных угодьях, вовлекаемых в сельскохозяйственный оборот, в том числе:" w:history="1">
        <w:r w:rsidRPr="0044378A">
          <w:rPr>
            <w:color w:val="0000FF"/>
          </w:rPr>
          <w:t>подпункте 1 пункта 2</w:t>
        </w:r>
      </w:hyperlink>
      <w:r w:rsidRPr="0044378A">
        <w:t xml:space="preserve"> настоящего Порядка.</w:t>
      </w:r>
    </w:p>
    <w:p w:rsidR="005A23F2" w:rsidRPr="0044378A" w:rsidRDefault="0036061C">
      <w:pPr>
        <w:pStyle w:val="ConsPlusNormal"/>
        <w:spacing w:before="240"/>
        <w:ind w:firstLine="540"/>
        <w:jc w:val="both"/>
      </w:pPr>
      <w:r w:rsidRPr="0044378A">
        <w:t xml:space="preserve">Субсидии, предусмотренные </w:t>
      </w:r>
      <w:hyperlink w:anchor="Par9884" w:tooltip="1) на культуртехнические мероприятия на выбывших сельскохозяйственных угодьях, вовлекаемых в сельскохозяйственный оборот:" w:history="1">
        <w:r w:rsidRPr="0044378A">
          <w:rPr>
            <w:color w:val="0000FF"/>
          </w:rPr>
          <w:t>подпунктом 1</w:t>
        </w:r>
      </w:hyperlink>
      <w:r w:rsidRPr="0044378A">
        <w:t xml:space="preserve"> настоящего пункта, предоставляются в размере (С1, %), определяемом Министерством по формуле, но не более 70 процентов стоимости фактических расходов, указанных в </w:t>
      </w:r>
      <w:hyperlink w:anchor="Par9886" w:tooltip="б) осуществление сельскохозяйственным товаропроизводителем в текущем и (или) отчетном финансовом году фактических расходов на площади выбывших сельскохозяйственных угодий, вовлекаемых в оборот, при выполнении мероприятий, указанных в подпункте 1 пункта 2 насто" w:history="1">
        <w:r w:rsidRPr="0044378A">
          <w:rPr>
            <w:color w:val="0000FF"/>
          </w:rPr>
          <w:t>подпункте "б" подпункта 1</w:t>
        </w:r>
      </w:hyperlink>
      <w:r w:rsidRPr="0044378A">
        <w:t xml:space="preserve"> настоящего пункта:</w:t>
      </w:r>
    </w:p>
    <w:p w:rsidR="005A23F2" w:rsidRPr="0044378A" w:rsidRDefault="005A23F2">
      <w:pPr>
        <w:pStyle w:val="ConsPlusNormal"/>
      </w:pPr>
    </w:p>
    <w:p w:rsidR="005A23F2" w:rsidRPr="0044378A" w:rsidRDefault="0036061C">
      <w:pPr>
        <w:pStyle w:val="ConsPlusNormal"/>
        <w:jc w:val="center"/>
      </w:pPr>
      <w:r w:rsidRPr="0044378A">
        <w:t>С1 = V1 / S1 x 100,</w:t>
      </w:r>
    </w:p>
    <w:p w:rsidR="005A23F2" w:rsidRPr="0044378A" w:rsidRDefault="005A23F2">
      <w:pPr>
        <w:pStyle w:val="ConsPlusNormal"/>
      </w:pPr>
    </w:p>
    <w:p w:rsidR="005A23F2" w:rsidRPr="0044378A" w:rsidRDefault="0036061C">
      <w:pPr>
        <w:pStyle w:val="ConsPlusNormal"/>
        <w:ind w:firstLine="540"/>
        <w:jc w:val="both"/>
      </w:pPr>
      <w:r w:rsidRPr="0044378A">
        <w:t>где:</w:t>
      </w:r>
    </w:p>
    <w:p w:rsidR="005A23F2" w:rsidRPr="0044378A" w:rsidRDefault="0036061C">
      <w:pPr>
        <w:pStyle w:val="ConsPlusNormal"/>
        <w:spacing w:before="240"/>
        <w:ind w:firstLine="540"/>
        <w:jc w:val="both"/>
      </w:pPr>
      <w:r w:rsidRPr="0044378A">
        <w:t xml:space="preserve">V1 - общий объем средств республиканского бюджета Республики Коми, в том числе источником финансового обеспечения которых являются средства федерального бюджета, предусмотренные Соглашением о предоставлении субсидий из федерального бюджета бюджету субъекта Российской Федерации, заключенным между Министерством сельского хозяйства Российской Федерации и высшим исполнительным органом государственной власти субъекта Российской Федерации (далее - Соглашение с Минсельхозом России), на реализацию мероприятий, указанных в </w:t>
      </w:r>
      <w:hyperlink w:anchor="Par9867" w:tooltip="1) культуртехнических мероприятий на выбывших сельскохозяйственных угодьях, вовлекаемых в сельскохозяйственный оборот, в том числе:" w:history="1">
        <w:r w:rsidRPr="0044378A">
          <w:rPr>
            <w:color w:val="0000FF"/>
          </w:rPr>
          <w:t>подпункте 1 пункта 2</w:t>
        </w:r>
      </w:hyperlink>
      <w:r w:rsidRPr="0044378A">
        <w:t xml:space="preserve"> настоящего Порядка, на соответствующий финансовый год;</w:t>
      </w:r>
    </w:p>
    <w:p w:rsidR="005A23F2" w:rsidRPr="0044378A" w:rsidRDefault="0036061C">
      <w:pPr>
        <w:pStyle w:val="ConsPlusNormal"/>
        <w:spacing w:before="240"/>
        <w:ind w:firstLine="540"/>
        <w:jc w:val="both"/>
      </w:pPr>
      <w:r w:rsidRPr="0044378A">
        <w:t xml:space="preserve">S1 - общая стоимость фактических расходов, указанных в </w:t>
      </w:r>
      <w:hyperlink w:anchor="Par9886" w:tooltip="б) осуществление сельскохозяйственным товаропроизводителем в текущем и (или) отчетном финансовом году фактических расходов на площади выбывших сельскохозяйственных угодий, вовлекаемых в оборот, при выполнении мероприятий, указанных в подпункте 1 пункта 2 насто" w:history="1">
        <w:r w:rsidRPr="0044378A">
          <w:rPr>
            <w:color w:val="0000FF"/>
          </w:rPr>
          <w:t>подпункте "б" подпункта 1</w:t>
        </w:r>
      </w:hyperlink>
      <w:r w:rsidRPr="0044378A">
        <w:t xml:space="preserve"> настоящего пункта, сельскохозяйственных товаропроизводителей, представивших документы для получения субсидий;</w:t>
      </w:r>
    </w:p>
    <w:p w:rsidR="005A23F2" w:rsidRPr="0044378A" w:rsidRDefault="0036061C">
      <w:pPr>
        <w:pStyle w:val="ConsPlusNormal"/>
        <w:spacing w:before="240"/>
        <w:ind w:firstLine="540"/>
        <w:jc w:val="both"/>
      </w:pPr>
      <w:bookmarkStart w:id="251" w:name="Par9894"/>
      <w:bookmarkEnd w:id="251"/>
      <w:r w:rsidRPr="0044378A">
        <w:t>2) на мероприятия в области известкования кислых почв на пашне:</w:t>
      </w:r>
    </w:p>
    <w:p w:rsidR="005A23F2" w:rsidRPr="0044378A" w:rsidRDefault="0036061C">
      <w:pPr>
        <w:pStyle w:val="ConsPlusNormal"/>
        <w:spacing w:before="240"/>
        <w:ind w:firstLine="540"/>
        <w:jc w:val="both"/>
      </w:pPr>
      <w:r w:rsidRPr="0044378A">
        <w:t xml:space="preserve">а) наличие проектной документации по мероприятиям, указанным в </w:t>
      </w:r>
      <w:hyperlink w:anchor="Par9871" w:tooltip="2) мероприятий в области известкования кислых почв на пашне, в том числе:" w:history="1">
        <w:r w:rsidRPr="0044378A">
          <w:rPr>
            <w:color w:val="0000FF"/>
          </w:rPr>
          <w:t>подпункте 2 пункта 2</w:t>
        </w:r>
      </w:hyperlink>
      <w:r w:rsidRPr="0044378A">
        <w:t xml:space="preserve"> настоящего Порядка;</w:t>
      </w:r>
    </w:p>
    <w:p w:rsidR="005A23F2" w:rsidRPr="0044378A" w:rsidRDefault="0036061C">
      <w:pPr>
        <w:pStyle w:val="ConsPlusNormal"/>
        <w:spacing w:before="240"/>
        <w:ind w:firstLine="540"/>
        <w:jc w:val="both"/>
      </w:pPr>
      <w:bookmarkStart w:id="252" w:name="Par9896"/>
      <w:bookmarkEnd w:id="252"/>
      <w:r w:rsidRPr="0044378A">
        <w:t xml:space="preserve">б) осуществление сельскохозяйственным товаропроизводителем в текущем и (или) отчетном финансовом году фактических расходов на мероприятия, указанные в </w:t>
      </w:r>
      <w:hyperlink w:anchor="Par9871" w:tooltip="2) мероприятий в области известкования кислых почв на пашне, в том числе:" w:history="1">
        <w:r w:rsidRPr="0044378A">
          <w:rPr>
            <w:color w:val="0000FF"/>
          </w:rPr>
          <w:t>подпункте 2 пункта 2</w:t>
        </w:r>
      </w:hyperlink>
      <w:r w:rsidRPr="0044378A">
        <w:t xml:space="preserve"> настоящего Порядка;</w:t>
      </w:r>
    </w:p>
    <w:p w:rsidR="005A23F2" w:rsidRPr="0044378A" w:rsidRDefault="0036061C">
      <w:pPr>
        <w:pStyle w:val="ConsPlusNormal"/>
        <w:jc w:val="both"/>
      </w:pPr>
      <w:r w:rsidRPr="0044378A">
        <w:lastRenderedPageBreak/>
        <w:t xml:space="preserve">(в ред. </w:t>
      </w:r>
      <w:hyperlink r:id="rId816" w:history="1">
        <w:r w:rsidRPr="0044378A">
          <w:rPr>
            <w:color w:val="0000FF"/>
          </w:rPr>
          <w:t>Постановления</w:t>
        </w:r>
      </w:hyperlink>
      <w:r w:rsidRPr="0044378A">
        <w:t xml:space="preserve"> Правительства РК от 28.07.2021 N 353)</w:t>
      </w:r>
    </w:p>
    <w:p w:rsidR="005A23F2" w:rsidRPr="0044378A" w:rsidRDefault="0036061C">
      <w:pPr>
        <w:pStyle w:val="ConsPlusNormal"/>
        <w:spacing w:before="240"/>
        <w:ind w:firstLine="540"/>
        <w:jc w:val="both"/>
      </w:pPr>
      <w:r w:rsidRPr="0044378A">
        <w:t xml:space="preserve">в) наличие акта выполненных работ по результатам проведения мероприятий, указанных в </w:t>
      </w:r>
      <w:hyperlink w:anchor="Par9871" w:tooltip="2) мероприятий в области известкования кислых почв на пашне, в том числе:" w:history="1">
        <w:r w:rsidRPr="0044378A">
          <w:rPr>
            <w:color w:val="0000FF"/>
          </w:rPr>
          <w:t>подпункте 2 пункта 2</w:t>
        </w:r>
      </w:hyperlink>
      <w:r w:rsidRPr="0044378A">
        <w:t xml:space="preserve"> настоящего Порядка.</w:t>
      </w:r>
    </w:p>
    <w:p w:rsidR="005A23F2" w:rsidRPr="0044378A" w:rsidRDefault="0036061C">
      <w:pPr>
        <w:pStyle w:val="ConsPlusNormal"/>
        <w:spacing w:before="240"/>
        <w:ind w:firstLine="540"/>
        <w:jc w:val="both"/>
      </w:pPr>
      <w:r w:rsidRPr="0044378A">
        <w:t xml:space="preserve">Субсидии, предусмотренные </w:t>
      </w:r>
      <w:hyperlink w:anchor="Par9894" w:tooltip="2) на мероприятия в области известкования кислых почв на пашне:" w:history="1">
        <w:r w:rsidRPr="0044378A">
          <w:rPr>
            <w:color w:val="0000FF"/>
          </w:rPr>
          <w:t>подпунктом 2</w:t>
        </w:r>
      </w:hyperlink>
      <w:r w:rsidRPr="0044378A">
        <w:t xml:space="preserve"> настоящего пункта, не предоставляются на возмещение расходов, в отношении которых были предоставлены субсидии на возмещение части затрат на реализацию мероприятий по повышению плодородия почв в предыдущем финансовом году.</w:t>
      </w:r>
    </w:p>
    <w:p w:rsidR="005A23F2" w:rsidRPr="0044378A" w:rsidRDefault="0036061C">
      <w:pPr>
        <w:pStyle w:val="ConsPlusNormal"/>
        <w:spacing w:before="240"/>
        <w:ind w:firstLine="540"/>
        <w:jc w:val="both"/>
      </w:pPr>
      <w:r w:rsidRPr="0044378A">
        <w:t xml:space="preserve">Субсидии, предусмотренные </w:t>
      </w:r>
      <w:hyperlink w:anchor="Par9894" w:tooltip="2) на мероприятия в области известкования кислых почв на пашне:" w:history="1">
        <w:r w:rsidRPr="0044378A">
          <w:rPr>
            <w:color w:val="0000FF"/>
          </w:rPr>
          <w:t>подпунктом 2</w:t>
        </w:r>
      </w:hyperlink>
      <w:r w:rsidRPr="0044378A">
        <w:t xml:space="preserve"> настоящего пункта, предоставляются в размере (С2, %), определяемом Министерством по формуле, но не более 90 процентов стоимости фактических расходов, указанных в </w:t>
      </w:r>
      <w:hyperlink w:anchor="Par9896" w:tooltip="б) осуществление сельскохозяйственным товаропроизводителем в текущем и (или) отчетном финансовом году фактических расходов на мероприятия, указанные в подпункте 2 пункта 2 настоящего Порядка;" w:history="1">
        <w:r w:rsidRPr="0044378A">
          <w:rPr>
            <w:color w:val="0000FF"/>
          </w:rPr>
          <w:t>подпункте "б" подпункта 2</w:t>
        </w:r>
      </w:hyperlink>
      <w:r w:rsidRPr="0044378A">
        <w:t xml:space="preserve"> настоящего пункта, но не выше их общей стоимости, определенной проектной документацией:</w:t>
      </w:r>
    </w:p>
    <w:p w:rsidR="005A23F2" w:rsidRPr="0044378A" w:rsidRDefault="005A23F2">
      <w:pPr>
        <w:pStyle w:val="ConsPlusNormal"/>
      </w:pPr>
    </w:p>
    <w:p w:rsidR="005A23F2" w:rsidRPr="0044378A" w:rsidRDefault="0036061C">
      <w:pPr>
        <w:pStyle w:val="ConsPlusNormal"/>
        <w:jc w:val="center"/>
      </w:pPr>
      <w:r w:rsidRPr="0044378A">
        <w:t>С2 = V2 / S2 x 100,</w:t>
      </w:r>
    </w:p>
    <w:p w:rsidR="005A23F2" w:rsidRPr="0044378A" w:rsidRDefault="005A23F2">
      <w:pPr>
        <w:pStyle w:val="ConsPlusNormal"/>
      </w:pPr>
    </w:p>
    <w:p w:rsidR="005A23F2" w:rsidRPr="0044378A" w:rsidRDefault="0036061C">
      <w:pPr>
        <w:pStyle w:val="ConsPlusNormal"/>
        <w:ind w:firstLine="540"/>
        <w:jc w:val="both"/>
      </w:pPr>
      <w:r w:rsidRPr="0044378A">
        <w:t>где:</w:t>
      </w:r>
    </w:p>
    <w:p w:rsidR="005A23F2" w:rsidRPr="0044378A" w:rsidRDefault="0036061C">
      <w:pPr>
        <w:pStyle w:val="ConsPlusNormal"/>
        <w:spacing w:before="240"/>
        <w:ind w:firstLine="540"/>
        <w:jc w:val="both"/>
      </w:pPr>
      <w:r w:rsidRPr="0044378A">
        <w:t xml:space="preserve">V2 - общий объем средств республиканского бюджета Республики Коми, в том числе источником финансового обеспечения которых являются средства федерального бюджета, предусмотренные Соглашением с Минсельхозом России на реализацию мероприятий, указанных в </w:t>
      </w:r>
      <w:hyperlink w:anchor="Par9871" w:tooltip="2) мероприятий в области известкования кислых почв на пашне, в том числе:" w:history="1">
        <w:r w:rsidRPr="0044378A">
          <w:rPr>
            <w:color w:val="0000FF"/>
          </w:rPr>
          <w:t>подпункте 2 пункта 2</w:t>
        </w:r>
      </w:hyperlink>
      <w:r w:rsidRPr="0044378A">
        <w:t xml:space="preserve"> настоящего Порядка, на соответствующий финансовый год;</w:t>
      </w:r>
    </w:p>
    <w:p w:rsidR="005A23F2" w:rsidRPr="0044378A" w:rsidRDefault="0036061C">
      <w:pPr>
        <w:pStyle w:val="ConsPlusNormal"/>
        <w:spacing w:before="240"/>
        <w:ind w:firstLine="540"/>
        <w:jc w:val="both"/>
      </w:pPr>
      <w:r w:rsidRPr="0044378A">
        <w:t xml:space="preserve">S2 - общая стоимость фактических расходов, указанных в </w:t>
      </w:r>
      <w:hyperlink w:anchor="Par9896" w:tooltip="б) осуществление сельскохозяйственным товаропроизводителем в текущем и (или) отчетном финансовом году фактических расходов на мероприятия, указанные в подпункте 2 пункта 2 настоящего Порядка;" w:history="1">
        <w:r w:rsidRPr="0044378A">
          <w:rPr>
            <w:color w:val="0000FF"/>
          </w:rPr>
          <w:t>подпункте "б" подпункта 2</w:t>
        </w:r>
      </w:hyperlink>
      <w:r w:rsidRPr="0044378A">
        <w:t xml:space="preserve"> настоящего пункта, сельскохозяйственных товаропроизводителей, представивших документы для получения субсидий.</w:t>
      </w:r>
    </w:p>
    <w:p w:rsidR="005A23F2" w:rsidRPr="0044378A" w:rsidRDefault="0036061C">
      <w:pPr>
        <w:pStyle w:val="ConsPlusNormal"/>
        <w:jc w:val="both"/>
      </w:pPr>
      <w:r w:rsidRPr="0044378A">
        <w:t xml:space="preserve">(п. 4 в ред. </w:t>
      </w:r>
      <w:hyperlink r:id="rId817" w:history="1">
        <w:r w:rsidRPr="0044378A">
          <w:rPr>
            <w:color w:val="0000FF"/>
          </w:rPr>
          <w:t>Постановления</w:t>
        </w:r>
      </w:hyperlink>
      <w:r w:rsidRPr="0044378A">
        <w:t xml:space="preserve"> Правительства РК от 10.02.2020 N 54)</w:t>
      </w:r>
    </w:p>
    <w:p w:rsidR="005A23F2" w:rsidRPr="0044378A" w:rsidRDefault="0036061C">
      <w:pPr>
        <w:pStyle w:val="ConsPlusNormal"/>
        <w:spacing w:before="240"/>
        <w:ind w:firstLine="540"/>
        <w:jc w:val="both"/>
      </w:pPr>
      <w:bookmarkStart w:id="253" w:name="Par9908"/>
      <w:bookmarkEnd w:id="253"/>
      <w:r w:rsidRPr="0044378A">
        <w:t>5. Субсидии предоставляются при условии заключения с Министерством соглашения о предоставлении субсидий на соответствующий финансовый год по типовой форме, установленной Министерством финансов Республики Коми (далее - соглашение), предусматривающего:</w:t>
      </w:r>
    </w:p>
    <w:p w:rsidR="005A23F2" w:rsidRPr="0044378A" w:rsidRDefault="0036061C">
      <w:pPr>
        <w:pStyle w:val="ConsPlusNormal"/>
        <w:spacing w:before="240"/>
        <w:ind w:firstLine="540"/>
        <w:jc w:val="both"/>
      </w:pPr>
      <w:r w:rsidRPr="0044378A">
        <w:t>согласие сельскохозяйственного товаропроизводителя на осуществление Министерством, Министерством финансов Республики Коми и иными органами государственного финансового контроля проверок соблюдения условий, целей и порядка предоставления субсидий в соответствии с соглашением;</w:t>
      </w:r>
    </w:p>
    <w:p w:rsidR="005A23F2" w:rsidRPr="0044378A" w:rsidRDefault="0036061C">
      <w:pPr>
        <w:pStyle w:val="ConsPlusNormal"/>
        <w:spacing w:before="240"/>
        <w:ind w:firstLine="540"/>
        <w:jc w:val="both"/>
      </w:pPr>
      <w:bookmarkStart w:id="254" w:name="Par9910"/>
      <w:bookmarkEnd w:id="254"/>
      <w:r w:rsidRPr="0044378A">
        <w:t>значения результатов предоставления субсидий на соответствующий финансовый год (далее - результаты);</w:t>
      </w:r>
    </w:p>
    <w:p w:rsidR="005A23F2" w:rsidRPr="0044378A" w:rsidRDefault="0036061C">
      <w:pPr>
        <w:pStyle w:val="ConsPlusNormal"/>
        <w:spacing w:before="240"/>
        <w:ind w:firstLine="540"/>
        <w:jc w:val="both"/>
      </w:pPr>
      <w:r w:rsidRPr="0044378A">
        <w:t xml:space="preserve">порядок, сроки и форму представления отчета о достижении результатов, предусмотренных </w:t>
      </w:r>
      <w:hyperlink w:anchor="Par9910" w:tooltip="значения результатов предоставления субсидий на соответствующий финансовый год (далее - результаты);" w:history="1">
        <w:r w:rsidRPr="0044378A">
          <w:rPr>
            <w:color w:val="0000FF"/>
          </w:rPr>
          <w:t>абзацем третьим</w:t>
        </w:r>
      </w:hyperlink>
      <w:r w:rsidRPr="0044378A">
        <w:t xml:space="preserve"> настоящего пункта;</w:t>
      </w:r>
    </w:p>
    <w:p w:rsidR="005A23F2" w:rsidRPr="0044378A" w:rsidRDefault="0036061C">
      <w:pPr>
        <w:pStyle w:val="ConsPlusNormal"/>
        <w:spacing w:before="240"/>
        <w:ind w:firstLine="540"/>
        <w:jc w:val="both"/>
      </w:pPr>
      <w:r w:rsidRPr="0044378A">
        <w:t>требование о согласовании новых условий соглашения или о расторжении соглашения при недостижении согласия по новым условиям в случае уменьшения Министерству ранее доведенных лимитов бюджетных обязательств, приводящего к невозможности предоставления субсидий в размере, определенном в соглашении.</w:t>
      </w:r>
    </w:p>
    <w:p w:rsidR="005A23F2" w:rsidRPr="0044378A" w:rsidRDefault="0036061C">
      <w:pPr>
        <w:pStyle w:val="ConsPlusNormal"/>
        <w:spacing w:before="240"/>
        <w:ind w:firstLine="540"/>
        <w:jc w:val="both"/>
      </w:pPr>
      <w:r w:rsidRPr="0044378A">
        <w:lastRenderedPageBreak/>
        <w:t>Расторжение соглашения осуществляется по соглашению сторон и оформляется в виде дополнительного соглашения в соответствии с типовой формой, установленной Министерством финансов Российской Федерации, в системе "Электронный бюджет".</w:t>
      </w:r>
    </w:p>
    <w:p w:rsidR="005A23F2" w:rsidRPr="0044378A" w:rsidRDefault="0036061C">
      <w:pPr>
        <w:pStyle w:val="ConsPlusNormal"/>
        <w:spacing w:before="240"/>
        <w:ind w:firstLine="540"/>
        <w:jc w:val="both"/>
      </w:pPr>
      <w:r w:rsidRPr="0044378A">
        <w:t>Изменение соглашения осуществляется по соглашению сторон и оформляется в виде дополнительного соглашения к нему, являющегося его неотъемлемой частью, в соответствии с типовой формой, установленной Министерством финансов Российской Федерации, в системе "Электронный бюджет".</w:t>
      </w:r>
    </w:p>
    <w:p w:rsidR="005A23F2" w:rsidRPr="0044378A" w:rsidRDefault="0036061C">
      <w:pPr>
        <w:pStyle w:val="ConsPlusNormal"/>
        <w:spacing w:before="240"/>
        <w:ind w:firstLine="540"/>
        <w:jc w:val="both"/>
      </w:pPr>
      <w:r w:rsidRPr="0044378A">
        <w:t>Результатом предоставления субсидий является достижение значений целевого индикатора Программы "Доля земель, на которых проведены мелиоративные работы, нарастающим итогом в общей площади мелиорируемых земель, процентов в год": в 2021 году в размере 4,5%, в 2022 году - 5,8%, в 2023 году - 7,0%, в 2024 году - 8,2%, в 2025 году - 9,5%.</w:t>
      </w:r>
    </w:p>
    <w:p w:rsidR="005A23F2" w:rsidRPr="0044378A" w:rsidRDefault="0036061C">
      <w:pPr>
        <w:pStyle w:val="ConsPlusNormal"/>
        <w:spacing w:before="240"/>
        <w:ind w:firstLine="540"/>
        <w:jc w:val="both"/>
      </w:pPr>
      <w:r w:rsidRPr="0044378A">
        <w:t>Для оценки достижения результата предоставления субсидий применяются следующие показатели:</w:t>
      </w:r>
    </w:p>
    <w:p w:rsidR="005A23F2" w:rsidRPr="0044378A" w:rsidRDefault="0036061C">
      <w:pPr>
        <w:pStyle w:val="ConsPlusNormal"/>
        <w:jc w:val="both"/>
      </w:pPr>
      <w:r w:rsidRPr="0044378A">
        <w:t xml:space="preserve">(абзац введен </w:t>
      </w:r>
      <w:hyperlink r:id="rId818" w:history="1">
        <w:r w:rsidRPr="0044378A">
          <w:rPr>
            <w:color w:val="0000FF"/>
          </w:rPr>
          <w:t>Постановлением</w:t>
        </w:r>
      </w:hyperlink>
      <w:r w:rsidRPr="0044378A">
        <w:t xml:space="preserve"> Правительства РК от 28.07.2021 N 353)</w:t>
      </w:r>
    </w:p>
    <w:p w:rsidR="005A23F2" w:rsidRPr="0044378A" w:rsidRDefault="0036061C">
      <w:pPr>
        <w:pStyle w:val="ConsPlusNormal"/>
        <w:spacing w:before="240"/>
        <w:ind w:firstLine="540"/>
        <w:jc w:val="both"/>
      </w:pPr>
      <w:r w:rsidRPr="0044378A">
        <w:t>площадь вовлеченных в оборот выбывших сельскохозяйственных угодий за счет проведения культуртехнических мероприятий (в отношении культуртехнических мероприятий на выбывших сельскохозяйственных угодьях, вовлекаемых в сельскохозяйственный оборот);</w:t>
      </w:r>
    </w:p>
    <w:p w:rsidR="005A23F2" w:rsidRPr="0044378A" w:rsidRDefault="0036061C">
      <w:pPr>
        <w:pStyle w:val="ConsPlusNormal"/>
        <w:jc w:val="both"/>
      </w:pPr>
      <w:r w:rsidRPr="0044378A">
        <w:t xml:space="preserve">(абзац введен </w:t>
      </w:r>
      <w:hyperlink r:id="rId819" w:history="1">
        <w:r w:rsidRPr="0044378A">
          <w:rPr>
            <w:color w:val="0000FF"/>
          </w:rPr>
          <w:t>Постановлением</w:t>
        </w:r>
      </w:hyperlink>
      <w:r w:rsidRPr="0044378A">
        <w:t xml:space="preserve"> Правительства РК от 28.07.2021 N 353)</w:t>
      </w:r>
    </w:p>
    <w:p w:rsidR="005A23F2" w:rsidRPr="0044378A" w:rsidRDefault="0036061C">
      <w:pPr>
        <w:pStyle w:val="ConsPlusNormal"/>
        <w:spacing w:before="240"/>
        <w:ind w:firstLine="540"/>
        <w:jc w:val="both"/>
      </w:pPr>
      <w:r w:rsidRPr="0044378A">
        <w:t>площадь пашни, на которой реализованы мероприятия в области известкования кислых почв (в отношении мероприятий в области известкования кислых почв на пашне).</w:t>
      </w:r>
    </w:p>
    <w:p w:rsidR="005A23F2" w:rsidRPr="0044378A" w:rsidRDefault="0036061C">
      <w:pPr>
        <w:pStyle w:val="ConsPlusNormal"/>
        <w:jc w:val="both"/>
      </w:pPr>
      <w:r w:rsidRPr="0044378A">
        <w:t xml:space="preserve">(абзац введен </w:t>
      </w:r>
      <w:hyperlink r:id="rId820" w:history="1">
        <w:r w:rsidRPr="0044378A">
          <w:rPr>
            <w:color w:val="0000FF"/>
          </w:rPr>
          <w:t>Постановлением</w:t>
        </w:r>
      </w:hyperlink>
      <w:r w:rsidRPr="0044378A">
        <w:t xml:space="preserve"> Правительства РК от 28.07.2021 N 353)</w:t>
      </w:r>
    </w:p>
    <w:p w:rsidR="005A23F2" w:rsidRPr="0044378A" w:rsidRDefault="0036061C">
      <w:pPr>
        <w:pStyle w:val="ConsPlusNormal"/>
        <w:spacing w:before="240"/>
        <w:ind w:firstLine="540"/>
        <w:jc w:val="both"/>
      </w:pPr>
      <w:r w:rsidRPr="0044378A">
        <w:t>Конкретные плановые значения показателей для достижения результата предоставления субсидий устанавливаются в соглашении, заключенном в соответствии с настоящим пунктом.</w:t>
      </w:r>
    </w:p>
    <w:p w:rsidR="005A23F2" w:rsidRPr="0044378A" w:rsidRDefault="0036061C">
      <w:pPr>
        <w:pStyle w:val="ConsPlusNormal"/>
        <w:jc w:val="both"/>
      </w:pPr>
      <w:r w:rsidRPr="0044378A">
        <w:t xml:space="preserve">(в ред. </w:t>
      </w:r>
      <w:hyperlink r:id="rId821" w:history="1">
        <w:r w:rsidRPr="0044378A">
          <w:rPr>
            <w:color w:val="0000FF"/>
          </w:rPr>
          <w:t>Постановления</w:t>
        </w:r>
      </w:hyperlink>
      <w:r w:rsidRPr="0044378A">
        <w:t xml:space="preserve"> Правительства РК от 28.07.2021 N 353)</w:t>
      </w:r>
    </w:p>
    <w:p w:rsidR="005A23F2" w:rsidRPr="0044378A" w:rsidRDefault="0036061C">
      <w:pPr>
        <w:pStyle w:val="ConsPlusNormal"/>
        <w:spacing w:before="240"/>
        <w:ind w:firstLine="540"/>
        <w:jc w:val="both"/>
      </w:pPr>
      <w:r w:rsidRPr="0044378A">
        <w:t>Оценка эффективности использования субсидий осуществляется Министерством по итогам отчетного года путем сравнения плановых значений результата предоставления субсидий, установленного соглашением, и фактически достигнутых его значений в соответствии с представленным отчетом о достижении результатов.</w:t>
      </w:r>
    </w:p>
    <w:p w:rsidR="005A23F2" w:rsidRPr="0044378A" w:rsidRDefault="0036061C">
      <w:pPr>
        <w:pStyle w:val="ConsPlusNormal"/>
        <w:jc w:val="both"/>
      </w:pPr>
      <w:r w:rsidRPr="0044378A">
        <w:t xml:space="preserve">(п. 5 в ред. </w:t>
      </w:r>
      <w:hyperlink r:id="rId822" w:history="1">
        <w:r w:rsidRPr="0044378A">
          <w:rPr>
            <w:color w:val="0000FF"/>
          </w:rPr>
          <w:t>Постановления</w:t>
        </w:r>
      </w:hyperlink>
      <w:r w:rsidRPr="0044378A">
        <w:t xml:space="preserve"> Правительства РК от 23.04.2021 N 212)</w:t>
      </w:r>
    </w:p>
    <w:p w:rsidR="005A23F2" w:rsidRPr="0044378A" w:rsidRDefault="0036061C">
      <w:pPr>
        <w:pStyle w:val="ConsPlusNormal"/>
        <w:spacing w:before="240"/>
        <w:ind w:firstLine="540"/>
        <w:jc w:val="both"/>
      </w:pPr>
      <w:bookmarkStart w:id="255" w:name="Par9926"/>
      <w:bookmarkEnd w:id="255"/>
      <w:r w:rsidRPr="0044378A">
        <w:t>6. Требования, которым должны соответствовать сельскохозяйственные товаропроизводители на день обращения в Министерство для заключения соглашения:</w:t>
      </w:r>
    </w:p>
    <w:p w:rsidR="005A23F2" w:rsidRPr="0044378A" w:rsidRDefault="0036061C">
      <w:pPr>
        <w:pStyle w:val="ConsPlusNormal"/>
        <w:spacing w:before="240"/>
        <w:ind w:firstLine="540"/>
        <w:jc w:val="both"/>
      </w:pPr>
      <w:r w:rsidRPr="0044378A">
        <w:t>у сельскохозяйственных товаропроизводителей должна отсутствовать неисполненная обязанность по уплате налогов, сборов, страховых взносов, пеней, штрафов, процентов, подлежащих уплате в соответствии с законодательством Российской Федерации о налогах и сборах;</w:t>
      </w:r>
    </w:p>
    <w:p w:rsidR="005A23F2" w:rsidRPr="0044378A" w:rsidRDefault="0036061C">
      <w:pPr>
        <w:pStyle w:val="ConsPlusNormal"/>
        <w:spacing w:before="240"/>
        <w:ind w:firstLine="540"/>
        <w:jc w:val="both"/>
      </w:pPr>
      <w:r w:rsidRPr="0044378A">
        <w:t>у сельскохозяйственных товаропроизводителей должна отсутствовать просроченная (неурегулированная) задолженность по денежным обязательствам перед Республикой Коми;</w:t>
      </w:r>
    </w:p>
    <w:p w:rsidR="005A23F2" w:rsidRPr="0044378A" w:rsidRDefault="0036061C">
      <w:pPr>
        <w:pStyle w:val="ConsPlusNormal"/>
        <w:spacing w:before="240"/>
        <w:ind w:firstLine="540"/>
        <w:jc w:val="both"/>
      </w:pPr>
      <w:bookmarkStart w:id="256" w:name="Par9929"/>
      <w:bookmarkEnd w:id="256"/>
      <w:r w:rsidRPr="0044378A">
        <w:t xml:space="preserve">сельскохозяйственные товаропроизводители - юридические лица не должны находиться в </w:t>
      </w:r>
      <w:r w:rsidRPr="0044378A">
        <w:lastRenderedPageBreak/>
        <w:t>процессе реорганизации (за исключением реорганизации в форме присоединения к юридическому лицу, являющемуся получателем субсидий, другого юридического лица), ликвидации, в отношении них не введена процедура банкротства, деятельность сельскохозяйственного товаропроизводителя не приостановлена в порядке, предусмотренном законодательством Российской Федерации, а сельскохозяйственные товаропроизводители - индивидуальные предприниматели не должны прекратить деятельность в качестве индивидуального предпринимателя;</w:t>
      </w:r>
    </w:p>
    <w:p w:rsidR="005A23F2" w:rsidRPr="0044378A" w:rsidRDefault="0036061C">
      <w:pPr>
        <w:pStyle w:val="ConsPlusNormal"/>
        <w:jc w:val="both"/>
      </w:pPr>
      <w:r w:rsidRPr="0044378A">
        <w:t xml:space="preserve">(в ред. </w:t>
      </w:r>
      <w:hyperlink r:id="rId823" w:history="1">
        <w:r w:rsidRPr="0044378A">
          <w:rPr>
            <w:color w:val="0000FF"/>
          </w:rPr>
          <w:t>Постановления</w:t>
        </w:r>
      </w:hyperlink>
      <w:r w:rsidRPr="0044378A">
        <w:t xml:space="preserve"> Правительства РК от 23.04.2021 N 212)</w:t>
      </w:r>
    </w:p>
    <w:p w:rsidR="005A23F2" w:rsidRPr="0044378A" w:rsidRDefault="0036061C">
      <w:pPr>
        <w:pStyle w:val="ConsPlusNormal"/>
        <w:spacing w:before="240"/>
        <w:ind w:firstLine="540"/>
        <w:jc w:val="both"/>
      </w:pPr>
      <w:r w:rsidRPr="0044378A">
        <w:t>сельскохозяйственные товаропроизводители не должны являться иностранными юридическими лицами, а также российскими юридическими лицами, в уставном (складочном) капитале которых доля участия иностранных юридических лиц, местом регистрации которых является государство или территория, включенные в утверждаемый Министерством финансов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 в отношении таких юридических лиц, в совокупности превышает 50 процентов;</w:t>
      </w:r>
    </w:p>
    <w:p w:rsidR="005A23F2" w:rsidRPr="0044378A" w:rsidRDefault="0036061C">
      <w:pPr>
        <w:pStyle w:val="ConsPlusNormal"/>
        <w:spacing w:before="240"/>
        <w:ind w:firstLine="540"/>
        <w:jc w:val="both"/>
      </w:pPr>
      <w:r w:rsidRPr="0044378A">
        <w:t>сельскохозяйственные товаропроизводители не должны получать средства из республиканского бюджета Республики Коми в соответствии с иными нормативными правовыми актами Республики Коми на цели, предусмотренные настоящим Порядком;</w:t>
      </w:r>
    </w:p>
    <w:p w:rsidR="005A23F2" w:rsidRPr="0044378A" w:rsidRDefault="0036061C">
      <w:pPr>
        <w:pStyle w:val="ConsPlusNormal"/>
        <w:spacing w:before="240"/>
        <w:ind w:firstLine="540"/>
        <w:jc w:val="both"/>
      </w:pPr>
      <w:r w:rsidRPr="0044378A">
        <w:t>сельскохозяйственные товаропроизводители должны осуществлять свою деятельность на территории Республики Коми.</w:t>
      </w:r>
    </w:p>
    <w:p w:rsidR="005A23F2" w:rsidRPr="0044378A" w:rsidRDefault="0036061C">
      <w:pPr>
        <w:pStyle w:val="ConsPlusNormal"/>
        <w:jc w:val="both"/>
      </w:pPr>
      <w:r w:rsidRPr="0044378A">
        <w:t xml:space="preserve">(в ред. </w:t>
      </w:r>
      <w:hyperlink r:id="rId824" w:history="1">
        <w:r w:rsidRPr="0044378A">
          <w:rPr>
            <w:color w:val="0000FF"/>
          </w:rPr>
          <w:t>Постановления</w:t>
        </w:r>
      </w:hyperlink>
      <w:r w:rsidRPr="0044378A">
        <w:t xml:space="preserve"> Правительства РК от 18.08.2020 N 414)</w:t>
      </w:r>
    </w:p>
    <w:p w:rsidR="005A23F2" w:rsidRPr="0044378A" w:rsidRDefault="0036061C">
      <w:pPr>
        <w:pStyle w:val="ConsPlusNormal"/>
        <w:spacing w:before="240"/>
        <w:ind w:firstLine="540"/>
        <w:jc w:val="both"/>
      </w:pPr>
      <w:bookmarkStart w:id="257" w:name="Par9935"/>
      <w:bookmarkEnd w:id="257"/>
      <w:r w:rsidRPr="0044378A">
        <w:t>Днем обращения в Министерство для заключения соглашения считается входящая дата сопроводительного письма получателя субсидий с приложением информации о получателе субсидий по форме, установленной Министерством.</w:t>
      </w:r>
    </w:p>
    <w:p w:rsidR="005A23F2" w:rsidRPr="0044378A" w:rsidRDefault="0036061C">
      <w:pPr>
        <w:pStyle w:val="ConsPlusNormal"/>
        <w:jc w:val="both"/>
      </w:pPr>
      <w:r w:rsidRPr="0044378A">
        <w:t xml:space="preserve">(в ред. </w:t>
      </w:r>
      <w:hyperlink r:id="rId825" w:history="1">
        <w:r w:rsidRPr="0044378A">
          <w:rPr>
            <w:color w:val="0000FF"/>
          </w:rPr>
          <w:t>Постановления</w:t>
        </w:r>
      </w:hyperlink>
      <w:r w:rsidRPr="0044378A">
        <w:t xml:space="preserve"> Правительства РК от 23.04.2021 N 212)</w:t>
      </w:r>
    </w:p>
    <w:p w:rsidR="005A23F2" w:rsidRPr="0044378A" w:rsidRDefault="0036061C">
      <w:pPr>
        <w:pStyle w:val="ConsPlusNormal"/>
        <w:spacing w:before="240"/>
        <w:ind w:firstLine="540"/>
        <w:jc w:val="both"/>
      </w:pPr>
      <w:bookmarkStart w:id="258" w:name="Par9937"/>
      <w:bookmarkEnd w:id="258"/>
      <w:r w:rsidRPr="0044378A">
        <w:t>7. Заключение с сельскохозяйственными товаропроизводителями соглашений для получения субсидий в текущем финансовом году осуществляется в следующем порядке:</w:t>
      </w:r>
    </w:p>
    <w:p w:rsidR="005A23F2" w:rsidRPr="0044378A" w:rsidRDefault="0036061C">
      <w:pPr>
        <w:pStyle w:val="ConsPlusNormal"/>
        <w:spacing w:before="240"/>
        <w:ind w:firstLine="540"/>
        <w:jc w:val="both"/>
      </w:pPr>
      <w:r w:rsidRPr="0044378A">
        <w:t>1) Министерство:</w:t>
      </w:r>
    </w:p>
    <w:p w:rsidR="005A23F2" w:rsidRPr="0044378A" w:rsidRDefault="0036061C">
      <w:pPr>
        <w:pStyle w:val="ConsPlusNormal"/>
        <w:spacing w:before="240"/>
        <w:ind w:firstLine="540"/>
        <w:jc w:val="both"/>
      </w:pPr>
      <w:r w:rsidRPr="0044378A">
        <w:t>а) в день поступления регистрирует сопроводительное письмо в порядке очередности поступления в журнале регистрации, который нумеруется, прошнуровывается и скрепляется печатью Министерства, и выдает расписку с указанием перечня принятых документов и даты их поступления в Министерство;</w:t>
      </w:r>
    </w:p>
    <w:p w:rsidR="005A23F2" w:rsidRPr="0044378A" w:rsidRDefault="0036061C">
      <w:pPr>
        <w:pStyle w:val="ConsPlusNormal"/>
        <w:spacing w:before="240"/>
        <w:ind w:firstLine="540"/>
        <w:jc w:val="both"/>
      </w:pPr>
      <w:r w:rsidRPr="0044378A">
        <w:t xml:space="preserve">б) в срок, не превышающий 5 рабочих дней со дня регистрации сопроводительного письма, в случае отсутствия документов, указанных в </w:t>
      </w:r>
      <w:hyperlink w:anchor="Par9948" w:tooltip="выписка из Единого государственного реестра юридических лиц или Единого государственного реестра индивидуальных предпринимателей;" w:history="1">
        <w:r w:rsidRPr="0044378A">
          <w:rPr>
            <w:color w:val="0000FF"/>
          </w:rPr>
          <w:t>абзацах втором</w:t>
        </w:r>
      </w:hyperlink>
      <w:r w:rsidRPr="0044378A">
        <w:t xml:space="preserve"> - </w:t>
      </w:r>
      <w:hyperlink w:anchor="Par9950" w:tooltip="сведения органов исполнительной власти Республики Коми об отсутствии у сельскохозяйственных товаропроизводителей просроченной (неурегулированной) задолженности по денежным обязательствам перед Республикой Коми и о непредоставлении сельскохозяйственному товароп" w:history="1">
        <w:r w:rsidRPr="0044378A">
          <w:rPr>
            <w:color w:val="0000FF"/>
          </w:rPr>
          <w:t>четвертом пункта 8</w:t>
        </w:r>
      </w:hyperlink>
      <w:r w:rsidRPr="0044378A">
        <w:t xml:space="preserve"> настоящего Порядка, запрашивает сведения, содержащиеся в указанных документах, у государственных органов в рамках межведомственного информационного взаимодействия, в распоряжении которых данные сведения находятся;</w:t>
      </w:r>
    </w:p>
    <w:p w:rsidR="005A23F2" w:rsidRPr="0044378A" w:rsidRDefault="0036061C">
      <w:pPr>
        <w:pStyle w:val="ConsPlusNormal"/>
        <w:spacing w:before="240"/>
        <w:ind w:firstLine="540"/>
        <w:jc w:val="both"/>
      </w:pPr>
      <w:r w:rsidRPr="0044378A">
        <w:t>в) в срок, не превышающий 20 рабочих дней со дня регистрации сопроводительного письма:</w:t>
      </w:r>
    </w:p>
    <w:p w:rsidR="005A23F2" w:rsidRPr="0044378A" w:rsidRDefault="0036061C">
      <w:pPr>
        <w:pStyle w:val="ConsPlusNormal"/>
        <w:spacing w:before="240"/>
        <w:ind w:firstLine="540"/>
        <w:jc w:val="both"/>
      </w:pPr>
      <w:r w:rsidRPr="0044378A">
        <w:lastRenderedPageBreak/>
        <w:t xml:space="preserve">при наличии оснований для отказа в заключении соглашения, указанных в </w:t>
      </w:r>
      <w:hyperlink w:anchor="Par9947" w:tooltip="8. Для заключения соглашения необходимы следующие документы, сформированные на день обращения в Министерство для заключения соглашения:" w:history="1">
        <w:r w:rsidRPr="0044378A">
          <w:rPr>
            <w:color w:val="0000FF"/>
          </w:rPr>
          <w:t>пункте 8</w:t>
        </w:r>
      </w:hyperlink>
      <w:r w:rsidRPr="0044378A">
        <w:t xml:space="preserve"> настоящего Порядка, направляет получателю субсидий по адресу (электронному адресу), указанному в сопроводительном письме, уведомление об отказе в заключении соглашения с указанием оснований, послуживших причиной для такого отказа;</w:t>
      </w:r>
    </w:p>
    <w:p w:rsidR="005A23F2" w:rsidRPr="0044378A" w:rsidRDefault="0036061C">
      <w:pPr>
        <w:pStyle w:val="ConsPlusNormal"/>
        <w:spacing w:before="240"/>
        <w:ind w:firstLine="540"/>
        <w:jc w:val="both"/>
      </w:pPr>
      <w:r w:rsidRPr="0044378A">
        <w:t>при отсутствии оснований для отказа в заключении соглашения, указанных в настоящем пункте, формирует проект соглашения в системе "Электронный бюджет" и направляет сельскохозяйственному товаропроизводителю по адресу (электронному адресу), указанному в сопроводительном письме, уведомление о размещении проекта соглашения в системе "Электронный бюджет";</w:t>
      </w:r>
    </w:p>
    <w:p w:rsidR="005A23F2" w:rsidRPr="0044378A" w:rsidRDefault="0036061C">
      <w:pPr>
        <w:pStyle w:val="ConsPlusNormal"/>
        <w:spacing w:before="240"/>
        <w:ind w:firstLine="540"/>
        <w:jc w:val="both"/>
      </w:pPr>
      <w:bookmarkStart w:id="259" w:name="Par9944"/>
      <w:bookmarkEnd w:id="259"/>
      <w:r w:rsidRPr="0044378A">
        <w:t>2) сельскохозяйственный товаропроизводитель в срок, не превышающий 5 рабочих дней со дня получения уведомления о размещении проекта соглашения в системе "Электронный бюджет", рассматривает и подписывает его в системе "Электронный бюджет" электронной подписью;</w:t>
      </w:r>
    </w:p>
    <w:p w:rsidR="005A23F2" w:rsidRPr="0044378A" w:rsidRDefault="0036061C">
      <w:pPr>
        <w:pStyle w:val="ConsPlusNormal"/>
        <w:spacing w:before="240"/>
        <w:ind w:firstLine="540"/>
        <w:jc w:val="both"/>
      </w:pPr>
      <w:r w:rsidRPr="0044378A">
        <w:t xml:space="preserve">3) Министерство в срок, не превышающий 2 рабочих дней со дня подписания сельскохозяйственным товаропроизводителем проекта соглашения в соответствии с </w:t>
      </w:r>
      <w:hyperlink w:anchor="Par9944" w:tooltip="2) сельскохозяйственный товаропроизводитель в срок, не превышающий 5 рабочих дней со дня получения уведомления о размещении проекта соглашения в системе &quot;Электронный бюджет&quot;, рассматривает и подписывает его в системе &quot;Электронный бюджет&quot; электронной подписью;" w:history="1">
        <w:r w:rsidRPr="0044378A">
          <w:rPr>
            <w:color w:val="0000FF"/>
          </w:rPr>
          <w:t>подпунктом 2</w:t>
        </w:r>
      </w:hyperlink>
      <w:r w:rsidRPr="0044378A">
        <w:t xml:space="preserve"> настоящего пункта, подписывает проект соглашения электронной подписью.</w:t>
      </w:r>
    </w:p>
    <w:p w:rsidR="005A23F2" w:rsidRPr="0044378A" w:rsidRDefault="0036061C">
      <w:pPr>
        <w:pStyle w:val="ConsPlusNormal"/>
        <w:jc w:val="both"/>
      </w:pPr>
      <w:r w:rsidRPr="0044378A">
        <w:t xml:space="preserve">(п. 7 в ред. </w:t>
      </w:r>
      <w:hyperlink r:id="rId826" w:history="1">
        <w:r w:rsidRPr="0044378A">
          <w:rPr>
            <w:color w:val="0000FF"/>
          </w:rPr>
          <w:t>Постановления</w:t>
        </w:r>
      </w:hyperlink>
      <w:r w:rsidRPr="0044378A">
        <w:t xml:space="preserve"> Правительства РК от 23.04.2021 N 212)</w:t>
      </w:r>
    </w:p>
    <w:p w:rsidR="005A23F2" w:rsidRPr="0044378A" w:rsidRDefault="0036061C">
      <w:pPr>
        <w:pStyle w:val="ConsPlusNormal"/>
        <w:spacing w:before="240"/>
        <w:ind w:firstLine="540"/>
        <w:jc w:val="both"/>
      </w:pPr>
      <w:bookmarkStart w:id="260" w:name="Par9947"/>
      <w:bookmarkEnd w:id="260"/>
      <w:r w:rsidRPr="0044378A">
        <w:t>8. Для заключения соглашения необходимы следующие документы, сформированные на день обращения в Министерство для заключения соглашения:</w:t>
      </w:r>
    </w:p>
    <w:p w:rsidR="005A23F2" w:rsidRPr="0044378A" w:rsidRDefault="0036061C">
      <w:pPr>
        <w:pStyle w:val="ConsPlusNormal"/>
        <w:spacing w:before="240"/>
        <w:ind w:firstLine="540"/>
        <w:jc w:val="both"/>
      </w:pPr>
      <w:bookmarkStart w:id="261" w:name="Par9948"/>
      <w:bookmarkEnd w:id="261"/>
      <w:r w:rsidRPr="0044378A">
        <w:t>выписка из Единого государственного реестра юридических лиц или Единого государственного реестра индивидуальных предпринимателей;</w:t>
      </w:r>
    </w:p>
    <w:p w:rsidR="005A23F2" w:rsidRPr="0044378A" w:rsidRDefault="0036061C">
      <w:pPr>
        <w:pStyle w:val="ConsPlusNormal"/>
        <w:spacing w:before="240"/>
        <w:ind w:firstLine="540"/>
        <w:jc w:val="both"/>
      </w:pPr>
      <w:r w:rsidRPr="0044378A">
        <w:t>справка об исполнении налогоплательщиком (плательщиком сбора, налоговым агентом) обязанности по уплате налогов, сборов, страховых взносов, пеней, штрафов, процентов;</w:t>
      </w:r>
    </w:p>
    <w:p w:rsidR="005A23F2" w:rsidRPr="0044378A" w:rsidRDefault="0036061C">
      <w:pPr>
        <w:pStyle w:val="ConsPlusNormal"/>
        <w:spacing w:before="240"/>
        <w:ind w:firstLine="540"/>
        <w:jc w:val="both"/>
      </w:pPr>
      <w:bookmarkStart w:id="262" w:name="Par9950"/>
      <w:bookmarkEnd w:id="262"/>
      <w:r w:rsidRPr="0044378A">
        <w:t>сведения органов исполнительной власти Республики Коми об отсутствии у сельскохозяйственных товаропроизводителей просроченной (неурегулированной) задолженности по денежным обязательствам перед Республикой Коми и о непредоставлении сельскохозяйственному товаропроизводителю средств из республиканского бюджета Республики Коми в соответствии с иными нормативными правовыми актами Республики Коми на цели, предусмотренные настоящим Порядком;</w:t>
      </w:r>
    </w:p>
    <w:p w:rsidR="005A23F2" w:rsidRPr="0044378A" w:rsidRDefault="0036061C">
      <w:pPr>
        <w:pStyle w:val="ConsPlusNormal"/>
        <w:spacing w:before="240"/>
        <w:ind w:firstLine="540"/>
        <w:jc w:val="both"/>
      </w:pPr>
      <w:r w:rsidRPr="0044378A">
        <w:t xml:space="preserve">соглашение о создании крестьянского (фермерского) хозяйства, заключенное в соответствии с Федеральным </w:t>
      </w:r>
      <w:hyperlink r:id="rId827" w:history="1">
        <w:r w:rsidRPr="0044378A">
          <w:rPr>
            <w:color w:val="0000FF"/>
          </w:rPr>
          <w:t>законом</w:t>
        </w:r>
      </w:hyperlink>
      <w:r w:rsidRPr="0044378A">
        <w:t xml:space="preserve"> "О крестьянском (фермерском) хозяйстве", или решение индивидуального предпринимателя о ведении крестьянского (фермерского) хозяйства в качестве главы крестьянского (фермерского) хозяйства - представляются крестьянскими (фермерскими) хозяйствами, созданными после 25 ноября 2020 года.</w:t>
      </w:r>
    </w:p>
    <w:p w:rsidR="005A23F2" w:rsidRPr="0044378A" w:rsidRDefault="0036061C">
      <w:pPr>
        <w:pStyle w:val="ConsPlusNormal"/>
        <w:spacing w:before="240"/>
        <w:ind w:firstLine="540"/>
        <w:jc w:val="both"/>
      </w:pPr>
      <w:r w:rsidRPr="0044378A">
        <w:t xml:space="preserve">Сельскохозяйственный товаропроизводитель вправе по собственной инициативе представить документы, указанные в </w:t>
      </w:r>
      <w:hyperlink w:anchor="Par9948" w:tooltip="выписка из Единого государственного реестра юридических лиц или Единого государственного реестра индивидуальных предпринимателей;" w:history="1">
        <w:r w:rsidRPr="0044378A">
          <w:rPr>
            <w:color w:val="0000FF"/>
          </w:rPr>
          <w:t>абзацах втором</w:t>
        </w:r>
      </w:hyperlink>
      <w:r w:rsidRPr="0044378A">
        <w:t xml:space="preserve"> - </w:t>
      </w:r>
      <w:hyperlink w:anchor="Par9950" w:tooltip="сведения органов исполнительной власти Республики Коми об отсутствии у сельскохозяйственных товаропроизводителей просроченной (неурегулированной) задолженности по денежным обязательствам перед Республикой Коми и о непредоставлении сельскохозяйственному товароп" w:history="1">
        <w:r w:rsidRPr="0044378A">
          <w:rPr>
            <w:color w:val="0000FF"/>
          </w:rPr>
          <w:t>четвертом</w:t>
        </w:r>
      </w:hyperlink>
      <w:r w:rsidRPr="0044378A">
        <w:t xml:space="preserve"> настоящего пункта.</w:t>
      </w:r>
    </w:p>
    <w:p w:rsidR="005A23F2" w:rsidRPr="0044378A" w:rsidRDefault="0036061C">
      <w:pPr>
        <w:pStyle w:val="ConsPlusNormal"/>
        <w:spacing w:before="240"/>
        <w:ind w:firstLine="540"/>
        <w:jc w:val="both"/>
      </w:pPr>
      <w:r w:rsidRPr="0044378A">
        <w:t>Основаниями для отказа в заключении соглашений являются:</w:t>
      </w:r>
    </w:p>
    <w:p w:rsidR="005A23F2" w:rsidRPr="0044378A" w:rsidRDefault="0036061C">
      <w:pPr>
        <w:pStyle w:val="ConsPlusNormal"/>
        <w:spacing w:before="240"/>
        <w:ind w:firstLine="540"/>
        <w:jc w:val="both"/>
      </w:pPr>
      <w:bookmarkStart w:id="263" w:name="Par9954"/>
      <w:bookmarkEnd w:id="263"/>
      <w:r w:rsidRPr="0044378A">
        <w:t xml:space="preserve">а) представление документов сельскохозяйственным товаропроизводителем, не имеющим </w:t>
      </w:r>
      <w:r w:rsidRPr="0044378A">
        <w:lastRenderedPageBreak/>
        <w:t>права на получение субсидий в соответствии с настоящим Порядком;</w:t>
      </w:r>
    </w:p>
    <w:p w:rsidR="005A23F2" w:rsidRPr="0044378A" w:rsidRDefault="0036061C">
      <w:pPr>
        <w:pStyle w:val="ConsPlusNormal"/>
        <w:spacing w:before="240"/>
        <w:ind w:firstLine="540"/>
        <w:jc w:val="both"/>
      </w:pPr>
      <w:bookmarkStart w:id="264" w:name="Par9955"/>
      <w:bookmarkEnd w:id="264"/>
      <w:r w:rsidRPr="0044378A">
        <w:t xml:space="preserve">б) представление документов сельскохозяйственными товаропроизводителями, не отвечающими требованиям, установленным </w:t>
      </w:r>
      <w:hyperlink w:anchor="Par9926" w:tooltip="6. Требования, которым должны соответствовать сельскохозяйственные товаропроизводители на день обращения в Министерство для заключения соглашения:" w:history="1">
        <w:r w:rsidRPr="0044378A">
          <w:rPr>
            <w:color w:val="0000FF"/>
          </w:rPr>
          <w:t>пунктом 6</w:t>
        </w:r>
      </w:hyperlink>
      <w:r w:rsidRPr="0044378A">
        <w:t xml:space="preserve"> настоящего Порядка;</w:t>
      </w:r>
    </w:p>
    <w:p w:rsidR="005A23F2" w:rsidRPr="0044378A" w:rsidRDefault="0036061C">
      <w:pPr>
        <w:pStyle w:val="ConsPlusNormal"/>
        <w:spacing w:before="240"/>
        <w:ind w:firstLine="540"/>
        <w:jc w:val="both"/>
      </w:pPr>
      <w:bookmarkStart w:id="265" w:name="Par9956"/>
      <w:bookmarkEnd w:id="265"/>
      <w:r w:rsidRPr="0044378A">
        <w:t xml:space="preserve">в) непредставление информации о получателе субсидий, указанной в </w:t>
      </w:r>
      <w:hyperlink w:anchor="Par9935" w:tooltip="Днем обращения в Министерство для заключения соглашения считается входящая дата сопроводительного письма получателя субсидий с приложением информации о получателе субсидий по форме, установленной Министерством." w:history="1">
        <w:r w:rsidRPr="0044378A">
          <w:rPr>
            <w:color w:val="0000FF"/>
          </w:rPr>
          <w:t>абзаце восьмом пункта 6</w:t>
        </w:r>
      </w:hyperlink>
      <w:r w:rsidRPr="0044378A">
        <w:t xml:space="preserve"> настоящего Порядка, или представление указанной информации не по форме, установленной Министерством.</w:t>
      </w:r>
    </w:p>
    <w:p w:rsidR="005A23F2" w:rsidRPr="0044378A" w:rsidRDefault="0036061C">
      <w:pPr>
        <w:pStyle w:val="ConsPlusNormal"/>
        <w:spacing w:before="240"/>
        <w:ind w:firstLine="540"/>
        <w:jc w:val="both"/>
      </w:pPr>
      <w:r w:rsidRPr="0044378A">
        <w:t xml:space="preserve">Сельскохозяйственные товаропроизводители, в отношении которых вынесено решение об отказе в заключении соглашения в соответствии с </w:t>
      </w:r>
      <w:hyperlink w:anchor="Par9955" w:tooltip="б) представление документов сельскохозяйственными товаропроизводителями, не отвечающими требованиям, установленным пунктом 6 настоящего Порядка;" w:history="1">
        <w:r w:rsidRPr="0044378A">
          <w:rPr>
            <w:color w:val="0000FF"/>
          </w:rPr>
          <w:t>подпунктами "б"</w:t>
        </w:r>
      </w:hyperlink>
      <w:r w:rsidRPr="0044378A">
        <w:t xml:space="preserve"> и </w:t>
      </w:r>
      <w:hyperlink w:anchor="Par9956" w:tooltip="в) непредставление информации о получателе субсидий, указанной в абзаце восьмом пункта 6 настоящего Порядка, или представление указанной информации не по форме, установленной Министерством." w:history="1">
        <w:r w:rsidRPr="0044378A">
          <w:rPr>
            <w:color w:val="0000FF"/>
          </w:rPr>
          <w:t>"в"</w:t>
        </w:r>
      </w:hyperlink>
      <w:r w:rsidRPr="0044378A">
        <w:t xml:space="preserve"> настоящего пункта, вправе обратиться с соглашением повторно после устранения выявленных недостатков.</w:t>
      </w:r>
    </w:p>
    <w:p w:rsidR="005A23F2" w:rsidRPr="0044378A" w:rsidRDefault="0036061C">
      <w:pPr>
        <w:pStyle w:val="ConsPlusNormal"/>
        <w:spacing w:before="240"/>
        <w:ind w:firstLine="540"/>
        <w:jc w:val="both"/>
      </w:pPr>
      <w:bookmarkStart w:id="266" w:name="Par9958"/>
      <w:bookmarkEnd w:id="266"/>
      <w:r w:rsidRPr="0044378A">
        <w:t xml:space="preserve">При заключении с сельскохозяйственными товаропроизводителями дополнительных соглашений к соглашению применяются положения, установленные </w:t>
      </w:r>
      <w:hyperlink w:anchor="Par9908" w:tooltip="5. Субсидии предоставляются при условии заключения с Министерством соглашения о предоставлении субсидий на соответствующий финансовый год по типовой форме, установленной Министерством финансов Республики Коми (далее - соглашение), предусматривающего:" w:history="1">
        <w:r w:rsidRPr="0044378A">
          <w:rPr>
            <w:color w:val="0000FF"/>
          </w:rPr>
          <w:t>пунктом 5</w:t>
        </w:r>
      </w:hyperlink>
      <w:r w:rsidRPr="0044378A">
        <w:t xml:space="preserve">, </w:t>
      </w:r>
      <w:hyperlink w:anchor="Par9929" w:tooltip="сельскохозяйственные товаропроизводители - юридические лица не должны находиться в процессе реорганизации (за исключением реорганизации в форме присоединения к юридическому лицу, являющемуся получателем субсидий, другого юридического лица), ликвидации, в отнош" w:history="1">
        <w:r w:rsidRPr="0044378A">
          <w:rPr>
            <w:color w:val="0000FF"/>
          </w:rPr>
          <w:t>абзацами четвертым</w:t>
        </w:r>
      </w:hyperlink>
      <w:r w:rsidRPr="0044378A">
        <w:t xml:space="preserve"> и </w:t>
      </w:r>
      <w:hyperlink w:anchor="Par9935" w:tooltip="Днем обращения в Министерство для заключения соглашения считается входящая дата сопроводительного письма получателя субсидий с приложением информации о получателе субсидий по форме, установленной Министерством." w:history="1">
        <w:r w:rsidRPr="0044378A">
          <w:rPr>
            <w:color w:val="0000FF"/>
          </w:rPr>
          <w:t>восьмым пункта 6</w:t>
        </w:r>
      </w:hyperlink>
      <w:r w:rsidRPr="0044378A">
        <w:t xml:space="preserve">, </w:t>
      </w:r>
      <w:hyperlink w:anchor="Par9937" w:tooltip="7. Заключение с сельскохозяйственными товаропроизводителями соглашений для получения субсидий в текущем финансовом году осуществляется в следующем порядке:" w:history="1">
        <w:r w:rsidRPr="0044378A">
          <w:rPr>
            <w:color w:val="0000FF"/>
          </w:rPr>
          <w:t>пунктом 7</w:t>
        </w:r>
      </w:hyperlink>
      <w:r w:rsidRPr="0044378A">
        <w:t xml:space="preserve">, </w:t>
      </w:r>
      <w:hyperlink w:anchor="Par9948" w:tooltip="выписка из Единого государственного реестра юридических лиц или Единого государственного реестра индивидуальных предпринимателей;" w:history="1">
        <w:r w:rsidRPr="0044378A">
          <w:rPr>
            <w:color w:val="0000FF"/>
          </w:rPr>
          <w:t>абзацем вторым</w:t>
        </w:r>
      </w:hyperlink>
      <w:r w:rsidRPr="0044378A">
        <w:t xml:space="preserve"> и </w:t>
      </w:r>
      <w:hyperlink w:anchor="Par9954" w:tooltip="а) представление документов сельскохозяйственным товаропроизводителем, не имеющим права на получение субсидий в соответствии с настоящим Порядком;" w:history="1">
        <w:r w:rsidRPr="0044378A">
          <w:rPr>
            <w:color w:val="0000FF"/>
          </w:rPr>
          <w:t>абзацами восьмым</w:t>
        </w:r>
      </w:hyperlink>
      <w:r w:rsidRPr="0044378A">
        <w:t xml:space="preserve"> - </w:t>
      </w:r>
      <w:hyperlink w:anchor="Par9958" w:tooltip="При заключении с сельскохозяйственными товаропроизводителями дополнительных соглашений к соглашению применяются положения, установленные пунктом 5, абзацами четвертым и восьмым пункта 6, пунктом 7, абзацем вторым и абзацами восьмым - двенадцатым настоящего пун" w:history="1">
        <w:r w:rsidRPr="0044378A">
          <w:rPr>
            <w:color w:val="0000FF"/>
          </w:rPr>
          <w:t>двенадцатым</w:t>
        </w:r>
      </w:hyperlink>
      <w:r w:rsidRPr="0044378A">
        <w:t xml:space="preserve"> настоящего пункта.</w:t>
      </w:r>
    </w:p>
    <w:p w:rsidR="005A23F2" w:rsidRPr="0044378A" w:rsidRDefault="0036061C">
      <w:pPr>
        <w:pStyle w:val="ConsPlusNormal"/>
        <w:jc w:val="both"/>
      </w:pPr>
      <w:r w:rsidRPr="0044378A">
        <w:t xml:space="preserve">(п. 8 в ред. </w:t>
      </w:r>
      <w:hyperlink r:id="rId828" w:history="1">
        <w:r w:rsidRPr="0044378A">
          <w:rPr>
            <w:color w:val="0000FF"/>
          </w:rPr>
          <w:t>Постановления</w:t>
        </w:r>
      </w:hyperlink>
      <w:r w:rsidRPr="0044378A">
        <w:t xml:space="preserve"> Правительства РК от 23.04.2021 N 212)</w:t>
      </w:r>
    </w:p>
    <w:p w:rsidR="005A23F2" w:rsidRPr="0044378A" w:rsidRDefault="0036061C">
      <w:pPr>
        <w:pStyle w:val="ConsPlusNormal"/>
        <w:spacing w:before="240"/>
        <w:ind w:firstLine="540"/>
        <w:jc w:val="both"/>
      </w:pPr>
      <w:bookmarkStart w:id="267" w:name="Par9960"/>
      <w:bookmarkEnd w:id="267"/>
      <w:r w:rsidRPr="0044378A">
        <w:t>9. Для получения субсидий необходимы следующие документы:</w:t>
      </w:r>
    </w:p>
    <w:p w:rsidR="005A23F2" w:rsidRPr="0044378A" w:rsidRDefault="0036061C">
      <w:pPr>
        <w:pStyle w:val="ConsPlusNormal"/>
        <w:jc w:val="both"/>
      </w:pPr>
      <w:r w:rsidRPr="0044378A">
        <w:t xml:space="preserve">(в ред. </w:t>
      </w:r>
      <w:hyperlink r:id="rId829" w:history="1">
        <w:r w:rsidRPr="0044378A">
          <w:rPr>
            <w:color w:val="0000FF"/>
          </w:rPr>
          <w:t>Постановления</w:t>
        </w:r>
      </w:hyperlink>
      <w:r w:rsidRPr="0044378A">
        <w:t xml:space="preserve"> Правительства РК от 23.04.2021 N 212)</w:t>
      </w:r>
    </w:p>
    <w:p w:rsidR="005A23F2" w:rsidRPr="0044378A" w:rsidRDefault="0036061C">
      <w:pPr>
        <w:pStyle w:val="ConsPlusNormal"/>
        <w:spacing w:before="240"/>
        <w:ind w:firstLine="540"/>
        <w:jc w:val="both"/>
      </w:pPr>
      <w:r w:rsidRPr="0044378A">
        <w:t>1) для предоставления субсидий на культуртехнические мероприятия на выбывших сельскохозяйственных угодьях, вовлекаемых в сельскохозяйственный оборот:</w:t>
      </w:r>
    </w:p>
    <w:p w:rsidR="005A23F2" w:rsidRPr="0044378A" w:rsidRDefault="0036061C">
      <w:pPr>
        <w:pStyle w:val="ConsPlusNormal"/>
        <w:spacing w:before="240"/>
        <w:ind w:firstLine="540"/>
        <w:jc w:val="both"/>
      </w:pPr>
      <w:r w:rsidRPr="0044378A">
        <w:t>копия акта обследования технического состояния земель о необходимости проведения культуртехнических мероприятий, содержащего оценку объемов проведения работ;</w:t>
      </w:r>
    </w:p>
    <w:p w:rsidR="005A23F2" w:rsidRPr="0044378A" w:rsidRDefault="0036061C">
      <w:pPr>
        <w:pStyle w:val="ConsPlusNormal"/>
        <w:spacing w:before="240"/>
        <w:ind w:firstLine="540"/>
        <w:jc w:val="both"/>
      </w:pPr>
      <w:r w:rsidRPr="0044378A">
        <w:t>копия сметы на проведение культуртехнических работ на земельном участке, подготовленная специализированной организацией, ведущей учет мелиорированных земель;</w:t>
      </w:r>
    </w:p>
    <w:p w:rsidR="005A23F2" w:rsidRPr="0044378A" w:rsidRDefault="0036061C">
      <w:pPr>
        <w:pStyle w:val="ConsPlusNormal"/>
        <w:spacing w:before="240"/>
        <w:ind w:firstLine="540"/>
        <w:jc w:val="both"/>
      </w:pPr>
      <w:r w:rsidRPr="0044378A">
        <w:t>копия акта ввода угодий, вовлеченных в сельскохозяйственный оборот, по форме, установленной Министерством;</w:t>
      </w:r>
    </w:p>
    <w:p w:rsidR="005A23F2" w:rsidRPr="0044378A" w:rsidRDefault="0036061C">
      <w:pPr>
        <w:pStyle w:val="ConsPlusNormal"/>
        <w:spacing w:before="240"/>
        <w:ind w:firstLine="540"/>
        <w:jc w:val="both"/>
      </w:pPr>
      <w:r w:rsidRPr="0044378A">
        <w:t>копия правоустанавливающего документа на земли, в состав которых входят площади выбывших сельскохозяйственных угодий, вовлекаемых в оборот;</w:t>
      </w:r>
    </w:p>
    <w:p w:rsidR="005A23F2" w:rsidRPr="0044378A" w:rsidRDefault="0036061C">
      <w:pPr>
        <w:pStyle w:val="ConsPlusNormal"/>
        <w:spacing w:before="240"/>
        <w:ind w:firstLine="540"/>
        <w:jc w:val="both"/>
      </w:pPr>
      <w:r w:rsidRPr="0044378A">
        <w:t xml:space="preserve">сведения о применяемой системе налогообложения (для плательщиков единого сельскохозяйственного налога - с учетом получения освобождения от исполнения обязанностей налогоплательщика, связанных с исчислением и уплатой налога на добавленную стоимость по </w:t>
      </w:r>
      <w:hyperlink r:id="rId830" w:history="1">
        <w:r w:rsidRPr="0044378A">
          <w:rPr>
            <w:color w:val="0000FF"/>
          </w:rPr>
          <w:t>статье 145</w:t>
        </w:r>
      </w:hyperlink>
      <w:r w:rsidRPr="0044378A">
        <w:t xml:space="preserve"> Налогового кодекса Российской Федерации) - единовременно при первичном обращении за предоставлением субсидий.</w:t>
      </w:r>
    </w:p>
    <w:p w:rsidR="005A23F2" w:rsidRPr="0044378A" w:rsidRDefault="0036061C">
      <w:pPr>
        <w:pStyle w:val="ConsPlusNormal"/>
        <w:spacing w:before="240"/>
        <w:ind w:firstLine="540"/>
        <w:jc w:val="both"/>
      </w:pPr>
      <w:r w:rsidRPr="0044378A">
        <w:t>Дополнительно к документам, предусмотренным настоящим подпунктом, представляются:</w:t>
      </w:r>
    </w:p>
    <w:p w:rsidR="005A23F2" w:rsidRPr="0044378A" w:rsidRDefault="0036061C">
      <w:pPr>
        <w:pStyle w:val="ConsPlusNormal"/>
        <w:spacing w:before="240"/>
        <w:ind w:firstLine="540"/>
        <w:jc w:val="both"/>
      </w:pPr>
      <w:r w:rsidRPr="0044378A">
        <w:t>а) при выполнении работ подрядным способом:</w:t>
      </w:r>
    </w:p>
    <w:p w:rsidR="005A23F2" w:rsidRPr="0044378A" w:rsidRDefault="0036061C">
      <w:pPr>
        <w:pStyle w:val="ConsPlusNormal"/>
        <w:spacing w:before="240"/>
        <w:ind w:firstLine="540"/>
        <w:jc w:val="both"/>
      </w:pPr>
      <w:r w:rsidRPr="0044378A">
        <w:t>копия договора строительного подряда и (или) копия договора подряда;</w:t>
      </w:r>
    </w:p>
    <w:p w:rsidR="005A23F2" w:rsidRPr="0044378A" w:rsidRDefault="0036061C">
      <w:pPr>
        <w:pStyle w:val="ConsPlusNormal"/>
        <w:spacing w:before="240"/>
        <w:ind w:firstLine="540"/>
        <w:jc w:val="both"/>
      </w:pPr>
      <w:r w:rsidRPr="0044378A">
        <w:lastRenderedPageBreak/>
        <w:t>копия акта о приемке выполненных работ по унифицированной форме N КС-2;</w:t>
      </w:r>
    </w:p>
    <w:p w:rsidR="005A23F2" w:rsidRPr="0044378A" w:rsidRDefault="0036061C">
      <w:pPr>
        <w:pStyle w:val="ConsPlusNormal"/>
        <w:spacing w:before="240"/>
        <w:ind w:firstLine="540"/>
        <w:jc w:val="both"/>
      </w:pPr>
      <w:r w:rsidRPr="0044378A">
        <w:t>копии платежных документов, оформленных в установленном порядке, подтверждающих факт оплаты выполненных работ;</w:t>
      </w:r>
    </w:p>
    <w:p w:rsidR="005A23F2" w:rsidRPr="0044378A" w:rsidRDefault="0036061C">
      <w:pPr>
        <w:pStyle w:val="ConsPlusNormal"/>
        <w:spacing w:before="240"/>
        <w:ind w:firstLine="540"/>
        <w:jc w:val="both"/>
      </w:pPr>
      <w:r w:rsidRPr="0044378A">
        <w:t>копии счетов или счетов-фактур на оплату выполненных работ;</w:t>
      </w:r>
    </w:p>
    <w:p w:rsidR="005A23F2" w:rsidRPr="0044378A" w:rsidRDefault="0036061C">
      <w:pPr>
        <w:pStyle w:val="ConsPlusNormal"/>
        <w:spacing w:before="240"/>
        <w:ind w:firstLine="540"/>
        <w:jc w:val="both"/>
      </w:pPr>
      <w:r w:rsidRPr="0044378A">
        <w:t>б) при выполнении работ хозяйственным способом:</w:t>
      </w:r>
    </w:p>
    <w:p w:rsidR="005A23F2" w:rsidRPr="0044378A" w:rsidRDefault="0036061C">
      <w:pPr>
        <w:pStyle w:val="ConsPlusNormal"/>
        <w:spacing w:before="240"/>
        <w:ind w:firstLine="540"/>
        <w:jc w:val="both"/>
      </w:pPr>
      <w:r w:rsidRPr="0044378A">
        <w:t>сведения об объеме выполненных работ и затратах (по статьям затрат) на проведение культуртехнических работ по объекту по форме, установленной Министерством;</w:t>
      </w:r>
    </w:p>
    <w:p w:rsidR="005A23F2" w:rsidRPr="0044378A" w:rsidRDefault="0036061C">
      <w:pPr>
        <w:pStyle w:val="ConsPlusNormal"/>
        <w:spacing w:before="240"/>
        <w:ind w:firstLine="540"/>
        <w:jc w:val="both"/>
      </w:pPr>
      <w:r w:rsidRPr="0044378A">
        <w:t>2) на мероприятия в области известкования кислых почв на пашне:</w:t>
      </w:r>
    </w:p>
    <w:p w:rsidR="005A23F2" w:rsidRPr="0044378A" w:rsidRDefault="0036061C">
      <w:pPr>
        <w:pStyle w:val="ConsPlusNormal"/>
        <w:spacing w:before="240"/>
        <w:ind w:firstLine="540"/>
        <w:jc w:val="both"/>
      </w:pPr>
      <w:r w:rsidRPr="0044378A">
        <w:t>копия проектной документации на проведение мероприятий в области известкования кислых почв, подготовленная на основании данных агрохимического обследования полей специализированной организацией, ведущей учет агрохимических показателей плодородия почв земель сельскохозяйственного назначения (далее - проектная документация);</w:t>
      </w:r>
    </w:p>
    <w:p w:rsidR="005A23F2" w:rsidRPr="0044378A" w:rsidRDefault="0036061C">
      <w:pPr>
        <w:pStyle w:val="ConsPlusNormal"/>
        <w:spacing w:before="240"/>
        <w:ind w:firstLine="540"/>
        <w:jc w:val="both"/>
      </w:pPr>
      <w:r w:rsidRPr="0044378A">
        <w:t>копия договора на разработку проектной документации, в том числе на выполнение работ по агрохимическому обследованию полей;</w:t>
      </w:r>
    </w:p>
    <w:p w:rsidR="005A23F2" w:rsidRPr="0044378A" w:rsidRDefault="0036061C">
      <w:pPr>
        <w:pStyle w:val="ConsPlusNormal"/>
        <w:spacing w:before="240"/>
        <w:ind w:firstLine="540"/>
        <w:jc w:val="both"/>
      </w:pPr>
      <w:r w:rsidRPr="0044378A">
        <w:t>копия счета или счета-фактуры на оплату выполненных работ по разработке проектной документации, в том числе работ по агрохимическому обследованию полей;</w:t>
      </w:r>
    </w:p>
    <w:p w:rsidR="005A23F2" w:rsidRPr="0044378A" w:rsidRDefault="0036061C">
      <w:pPr>
        <w:pStyle w:val="ConsPlusNormal"/>
        <w:spacing w:before="240"/>
        <w:ind w:firstLine="540"/>
        <w:jc w:val="both"/>
      </w:pPr>
      <w:r w:rsidRPr="0044378A">
        <w:t>копии платежных документов, оформленных в установленном порядке, подтверждающих факт оплаты выполненных работ по разработке проектной документации, в том числе работ по агрохимическому обследованию полей;</w:t>
      </w:r>
    </w:p>
    <w:p w:rsidR="005A23F2" w:rsidRPr="0044378A" w:rsidRDefault="0036061C">
      <w:pPr>
        <w:pStyle w:val="ConsPlusNormal"/>
        <w:spacing w:before="240"/>
        <w:ind w:firstLine="540"/>
        <w:jc w:val="both"/>
      </w:pPr>
      <w:r w:rsidRPr="0044378A">
        <w:t>копия акта выполненных работ по результатам проведения мероприятий в области известкования кислых почв на пашне (хозяйственным или подрядным способом) по форме, установленной Министерством;</w:t>
      </w:r>
    </w:p>
    <w:p w:rsidR="005A23F2" w:rsidRPr="0044378A" w:rsidRDefault="0036061C">
      <w:pPr>
        <w:pStyle w:val="ConsPlusNormal"/>
        <w:spacing w:before="240"/>
        <w:ind w:firstLine="540"/>
        <w:jc w:val="both"/>
      </w:pPr>
      <w:r w:rsidRPr="0044378A">
        <w:t xml:space="preserve">абзац исключен. - </w:t>
      </w:r>
      <w:hyperlink r:id="rId831" w:history="1">
        <w:r w:rsidRPr="0044378A">
          <w:rPr>
            <w:color w:val="0000FF"/>
          </w:rPr>
          <w:t>Постановление</w:t>
        </w:r>
      </w:hyperlink>
      <w:r w:rsidRPr="0044378A">
        <w:t xml:space="preserve"> Правительства РК от 28.07.2021 N 353;</w:t>
      </w:r>
    </w:p>
    <w:p w:rsidR="005A23F2" w:rsidRPr="0044378A" w:rsidRDefault="0036061C">
      <w:pPr>
        <w:pStyle w:val="ConsPlusNormal"/>
        <w:spacing w:before="240"/>
        <w:ind w:firstLine="540"/>
        <w:jc w:val="both"/>
      </w:pPr>
      <w:r w:rsidRPr="0044378A">
        <w:t xml:space="preserve">сведения о применяемой системе налогообложения (для плательщиков единого сельскохозяйственного налога - с учетом получения освобождения от исполнения обязанностей налогоплательщика, связанных с исчислением и уплатой налога на добавленную стоимость по </w:t>
      </w:r>
      <w:hyperlink r:id="rId832" w:history="1">
        <w:r w:rsidRPr="0044378A">
          <w:rPr>
            <w:color w:val="0000FF"/>
          </w:rPr>
          <w:t>статье 145</w:t>
        </w:r>
      </w:hyperlink>
      <w:r w:rsidRPr="0044378A">
        <w:t xml:space="preserve"> Налогового кодекса Российской Федерации) - единовременно при первичном обращении за предоставлением субсидий.</w:t>
      </w:r>
    </w:p>
    <w:p w:rsidR="005A23F2" w:rsidRPr="0044378A" w:rsidRDefault="0036061C">
      <w:pPr>
        <w:pStyle w:val="ConsPlusNormal"/>
        <w:spacing w:before="240"/>
        <w:ind w:firstLine="540"/>
        <w:jc w:val="both"/>
      </w:pPr>
      <w:r w:rsidRPr="0044378A">
        <w:t>Дополнительно к документам, предусмотренным настоящим подпунктом, при проведении работ подрядным способом представляются:</w:t>
      </w:r>
    </w:p>
    <w:p w:rsidR="005A23F2" w:rsidRPr="0044378A" w:rsidRDefault="0036061C">
      <w:pPr>
        <w:pStyle w:val="ConsPlusNormal"/>
        <w:spacing w:before="240"/>
        <w:ind w:firstLine="540"/>
        <w:jc w:val="both"/>
      </w:pPr>
      <w:r w:rsidRPr="0044378A">
        <w:t>копия договора на выполнение (производство) работ;</w:t>
      </w:r>
    </w:p>
    <w:p w:rsidR="005A23F2" w:rsidRPr="0044378A" w:rsidRDefault="0036061C">
      <w:pPr>
        <w:pStyle w:val="ConsPlusNormal"/>
        <w:spacing w:before="240"/>
        <w:ind w:firstLine="540"/>
        <w:jc w:val="both"/>
      </w:pPr>
      <w:r w:rsidRPr="0044378A">
        <w:t>копии платежных документов, оформленных в установленном порядке, подтверждающих факт оплаты выполненных работ;</w:t>
      </w:r>
    </w:p>
    <w:p w:rsidR="005A23F2" w:rsidRPr="0044378A" w:rsidRDefault="0036061C">
      <w:pPr>
        <w:pStyle w:val="ConsPlusNormal"/>
        <w:spacing w:before="240"/>
        <w:ind w:firstLine="540"/>
        <w:jc w:val="both"/>
      </w:pPr>
      <w:r w:rsidRPr="0044378A">
        <w:lastRenderedPageBreak/>
        <w:t>копии счетов или счетов-фактур на оплату выполненных работ.</w:t>
      </w:r>
    </w:p>
    <w:p w:rsidR="005A23F2" w:rsidRPr="0044378A" w:rsidRDefault="0036061C">
      <w:pPr>
        <w:pStyle w:val="ConsPlusNormal"/>
        <w:jc w:val="both"/>
      </w:pPr>
      <w:r w:rsidRPr="0044378A">
        <w:t xml:space="preserve">(п. 9 в ред. </w:t>
      </w:r>
      <w:hyperlink r:id="rId833" w:history="1">
        <w:r w:rsidRPr="0044378A">
          <w:rPr>
            <w:color w:val="0000FF"/>
          </w:rPr>
          <w:t>Постановления</w:t>
        </w:r>
      </w:hyperlink>
      <w:r w:rsidRPr="0044378A">
        <w:t xml:space="preserve"> Правительства РК от 10.02.2020 N 54)</w:t>
      </w:r>
    </w:p>
    <w:p w:rsidR="005A23F2" w:rsidRPr="0044378A" w:rsidRDefault="0036061C">
      <w:pPr>
        <w:pStyle w:val="ConsPlusNormal"/>
        <w:spacing w:before="240"/>
        <w:ind w:firstLine="540"/>
        <w:jc w:val="both"/>
      </w:pPr>
      <w:r w:rsidRPr="0044378A">
        <w:t xml:space="preserve">10. Исключен. - </w:t>
      </w:r>
      <w:hyperlink r:id="rId834" w:history="1">
        <w:r w:rsidRPr="0044378A">
          <w:rPr>
            <w:color w:val="0000FF"/>
          </w:rPr>
          <w:t>Постановление</w:t>
        </w:r>
      </w:hyperlink>
      <w:r w:rsidRPr="0044378A">
        <w:t xml:space="preserve"> Правительства РК от 23.04.2021 N 212.</w:t>
      </w:r>
    </w:p>
    <w:p w:rsidR="005A23F2" w:rsidRPr="0044378A" w:rsidRDefault="0036061C">
      <w:pPr>
        <w:pStyle w:val="ConsPlusNormal"/>
        <w:spacing w:before="240"/>
        <w:ind w:firstLine="540"/>
        <w:jc w:val="both"/>
      </w:pPr>
      <w:bookmarkStart w:id="268" w:name="Par9990"/>
      <w:bookmarkEnd w:id="268"/>
      <w:r w:rsidRPr="0044378A">
        <w:t>11. Рассмотрение документов, представленных сельскохозяйственными товаропроизводителями для получения субсидий, осуществляется с использованием ГИС АПК РК с применением учетной записи, подтвержденной в ЕСИА, в следующем порядке:</w:t>
      </w:r>
    </w:p>
    <w:p w:rsidR="005A23F2" w:rsidRPr="0044378A" w:rsidRDefault="0036061C">
      <w:pPr>
        <w:pStyle w:val="ConsPlusNormal"/>
        <w:spacing w:before="240"/>
        <w:ind w:firstLine="540"/>
        <w:jc w:val="both"/>
      </w:pPr>
      <w:r w:rsidRPr="0044378A">
        <w:t>1) сельскохозяйственный товаропроизводитель в сроки, установленные Министерством для предоставления документов для получения субсидий:</w:t>
      </w:r>
    </w:p>
    <w:p w:rsidR="005A23F2" w:rsidRPr="0044378A" w:rsidRDefault="0036061C">
      <w:pPr>
        <w:pStyle w:val="ConsPlusNormal"/>
        <w:spacing w:before="240"/>
        <w:ind w:firstLine="540"/>
        <w:jc w:val="both"/>
      </w:pPr>
      <w:r w:rsidRPr="0044378A">
        <w:t>а) формирует заявление о предоставлении субсидий и справку-расчет о причитающихся субсидиях (далее соответственно - заявление, справка-расчет) в ГИС АПК РК. Регистрация заявления осуществляется в ГИС АПК РК в день его формирования;</w:t>
      </w:r>
    </w:p>
    <w:p w:rsidR="005A23F2" w:rsidRPr="0044378A" w:rsidRDefault="0036061C">
      <w:pPr>
        <w:pStyle w:val="ConsPlusNormal"/>
        <w:spacing w:before="240"/>
        <w:ind w:firstLine="540"/>
        <w:jc w:val="both"/>
      </w:pPr>
      <w:r w:rsidRPr="0044378A">
        <w:t xml:space="preserve">б) прикрепляет в ГИС АПК РК электронные документы или сканированные копии документов, указанных в </w:t>
      </w:r>
      <w:hyperlink w:anchor="Par9960" w:tooltip="9. Для получения субсидий необходимы следующие документы:" w:history="1">
        <w:r w:rsidRPr="0044378A">
          <w:rPr>
            <w:color w:val="0000FF"/>
          </w:rPr>
          <w:t>пункте 9</w:t>
        </w:r>
      </w:hyperlink>
      <w:r w:rsidRPr="0044378A">
        <w:t xml:space="preserve"> настоящего Порядка (далее - документы);</w:t>
      </w:r>
    </w:p>
    <w:p w:rsidR="005A23F2" w:rsidRPr="0044378A" w:rsidRDefault="0036061C">
      <w:pPr>
        <w:pStyle w:val="ConsPlusNormal"/>
        <w:spacing w:before="240"/>
        <w:ind w:firstLine="540"/>
        <w:jc w:val="both"/>
      </w:pPr>
      <w:r w:rsidRPr="0044378A">
        <w:t>в) присваивает заявлению статус "Согласовано СХП" и подписывает заявление электронной подписью (при ее наличии);</w:t>
      </w:r>
    </w:p>
    <w:p w:rsidR="005A23F2" w:rsidRPr="0044378A" w:rsidRDefault="0036061C">
      <w:pPr>
        <w:pStyle w:val="ConsPlusNormal"/>
        <w:spacing w:before="240"/>
        <w:ind w:firstLine="540"/>
        <w:jc w:val="both"/>
      </w:pPr>
      <w:r w:rsidRPr="0044378A">
        <w:t>г) при отсутствии электронной подписи распечатывает заявление и справку-расчет, подписывает их и представляет вместе с документами на бумажном носителе в Государственное учреждение;</w:t>
      </w:r>
    </w:p>
    <w:p w:rsidR="005A23F2" w:rsidRPr="0044378A" w:rsidRDefault="0036061C">
      <w:pPr>
        <w:pStyle w:val="ConsPlusNormal"/>
        <w:spacing w:before="240"/>
        <w:ind w:firstLine="540"/>
        <w:jc w:val="both"/>
      </w:pPr>
      <w:r w:rsidRPr="0044378A">
        <w:t>2) Государственное учреждение в срок, не превышающий 10 рабочих дней со дня регистрации заявления:</w:t>
      </w:r>
    </w:p>
    <w:p w:rsidR="005A23F2" w:rsidRPr="0044378A" w:rsidRDefault="0036061C">
      <w:pPr>
        <w:pStyle w:val="ConsPlusNormal"/>
        <w:spacing w:before="240"/>
        <w:ind w:firstLine="540"/>
        <w:jc w:val="both"/>
      </w:pPr>
      <w:r w:rsidRPr="0044378A">
        <w:t>а) осуществляет проверку заявления, справки-расчета и документов в ГИС АПК РК, при отсутствии у получателя субсидий электронной подписи сверяет документы, вложенные в ГИС АПК РК, с документами, представленными получателями субсидий на бумажном носителе, и делает отметку "Получен бумажный вариант";</w:t>
      </w:r>
    </w:p>
    <w:p w:rsidR="005A23F2" w:rsidRPr="0044378A" w:rsidRDefault="0036061C">
      <w:pPr>
        <w:pStyle w:val="ConsPlusNormal"/>
        <w:spacing w:before="240"/>
        <w:ind w:firstLine="540"/>
        <w:jc w:val="both"/>
      </w:pPr>
      <w:r w:rsidRPr="0044378A">
        <w:t xml:space="preserve">б) при наличии оснований для отказа в принятии к рассмотрению документов, указанных в </w:t>
      </w:r>
      <w:hyperlink w:anchor="Par10010" w:tooltip="14. Основаниями для отказа в принятии к рассмотрению документов являются:" w:history="1">
        <w:r w:rsidRPr="0044378A">
          <w:rPr>
            <w:color w:val="0000FF"/>
          </w:rPr>
          <w:t>пункте 14</w:t>
        </w:r>
      </w:hyperlink>
      <w:r w:rsidRPr="0044378A">
        <w:t xml:space="preserve"> настоящего Порядка, присваивает заявлению статус "Отказано" с указанием оснований, послуживших причиной для отказа;</w:t>
      </w:r>
    </w:p>
    <w:p w:rsidR="005A23F2" w:rsidRPr="0044378A" w:rsidRDefault="0036061C">
      <w:pPr>
        <w:pStyle w:val="ConsPlusNormal"/>
        <w:spacing w:before="240"/>
        <w:ind w:firstLine="540"/>
        <w:jc w:val="both"/>
      </w:pPr>
      <w:r w:rsidRPr="0044378A">
        <w:t xml:space="preserve">в) обеспечивает подготовку сведений о выполнении требований, указанных в </w:t>
      </w:r>
      <w:hyperlink w:anchor="Par9879" w:tooltip="а) предоставление сельскохозяйственным товаропроизводителем отчетности о финансово-экономическом состоянии по формам, утвержденным Министерством сельского хозяйства Российской Федерации (далее - Минсельхоз России), и в сроки, установленные Министерством (для с" w:history="1">
        <w:r w:rsidRPr="0044378A">
          <w:rPr>
            <w:color w:val="0000FF"/>
          </w:rPr>
          <w:t>подпунктах "а"</w:t>
        </w:r>
      </w:hyperlink>
      <w:r w:rsidRPr="0044378A">
        <w:t xml:space="preserve"> и </w:t>
      </w:r>
      <w:hyperlink w:anchor="Par9880" w:tooltip="б) отсутствие на день подачи заявления в отношении сельскохозяйственных товаропроизводителей - юридических лиц, процессов реорганизации (за исключением реорганизации в форме присоединения к юридическому лицу, являющемуся сельскохозяйственным товаропроизводител" w:history="1">
        <w:r w:rsidRPr="0044378A">
          <w:rPr>
            <w:color w:val="0000FF"/>
          </w:rPr>
          <w:t>"б" пункта 3</w:t>
        </w:r>
      </w:hyperlink>
      <w:r w:rsidRPr="0044378A">
        <w:t xml:space="preserve"> настоящего Порядка, и приобщает их к документам в ГИС АПК РК;</w:t>
      </w:r>
    </w:p>
    <w:p w:rsidR="005A23F2" w:rsidRPr="0044378A" w:rsidRDefault="0036061C">
      <w:pPr>
        <w:pStyle w:val="ConsPlusNormal"/>
        <w:spacing w:before="240"/>
        <w:ind w:firstLine="540"/>
        <w:jc w:val="both"/>
      </w:pPr>
      <w:r w:rsidRPr="0044378A">
        <w:t xml:space="preserve">г) при наличии оснований для отказа в предоставлении субсидий, указанных в </w:t>
      </w:r>
      <w:hyperlink w:anchor="Par10015" w:tooltip="15. Основаниями для отказа в предоставлении субсидий являются:" w:history="1">
        <w:r w:rsidRPr="0044378A">
          <w:rPr>
            <w:color w:val="0000FF"/>
          </w:rPr>
          <w:t>пункте 15</w:t>
        </w:r>
      </w:hyperlink>
      <w:r w:rsidRPr="0044378A">
        <w:t xml:space="preserve"> настоящего Порядка, присваивает заявлению статус "Отказано" с указанием оснований, послуживших причиной для такого отказа;</w:t>
      </w:r>
    </w:p>
    <w:p w:rsidR="005A23F2" w:rsidRPr="0044378A" w:rsidRDefault="0036061C">
      <w:pPr>
        <w:pStyle w:val="ConsPlusNormal"/>
        <w:spacing w:before="240"/>
        <w:ind w:firstLine="540"/>
        <w:jc w:val="both"/>
      </w:pPr>
      <w:bookmarkStart w:id="269" w:name="Par10001"/>
      <w:bookmarkEnd w:id="269"/>
      <w:r w:rsidRPr="0044378A">
        <w:t xml:space="preserve">д) при отсутствии оснований для отказа в принятии к рассмотрению документов, указанных в </w:t>
      </w:r>
      <w:hyperlink w:anchor="Par10015" w:tooltip="15. Основаниями для отказа в предоставлении субсидий являются:" w:history="1">
        <w:r w:rsidRPr="0044378A">
          <w:rPr>
            <w:color w:val="0000FF"/>
          </w:rPr>
          <w:t>пункте 15</w:t>
        </w:r>
      </w:hyperlink>
      <w:r w:rsidRPr="0044378A">
        <w:t xml:space="preserve"> настоящего Порядка:</w:t>
      </w:r>
    </w:p>
    <w:p w:rsidR="005A23F2" w:rsidRPr="0044378A" w:rsidRDefault="0036061C">
      <w:pPr>
        <w:pStyle w:val="ConsPlusNormal"/>
        <w:spacing w:before="240"/>
        <w:ind w:firstLine="540"/>
        <w:jc w:val="both"/>
      </w:pPr>
      <w:r w:rsidRPr="0044378A">
        <w:t>присваивает заявлению статус "Согласовано";</w:t>
      </w:r>
    </w:p>
    <w:p w:rsidR="005A23F2" w:rsidRPr="0044378A" w:rsidRDefault="0036061C">
      <w:pPr>
        <w:pStyle w:val="ConsPlusNormal"/>
        <w:spacing w:before="240"/>
        <w:ind w:firstLine="540"/>
        <w:jc w:val="both"/>
      </w:pPr>
      <w:r w:rsidRPr="0044378A">
        <w:lastRenderedPageBreak/>
        <w:t>справки-расчеты, представленные сельскохозяйственными товаропроизводителями, имеющими электронную подпись, подписывает электронной подписью, не имеющими электронную подпись, - подписывает на бумажном носителе и представляет подписанные справки-расчеты в Министерство;</w:t>
      </w:r>
    </w:p>
    <w:p w:rsidR="005A23F2" w:rsidRPr="0044378A" w:rsidRDefault="0036061C">
      <w:pPr>
        <w:pStyle w:val="ConsPlusNormal"/>
        <w:spacing w:before="240"/>
        <w:ind w:firstLine="540"/>
        <w:jc w:val="both"/>
      </w:pPr>
      <w:r w:rsidRPr="0044378A">
        <w:t xml:space="preserve">3) Министерство в срок, не превышающий 5 рабочих дней со дня подписания Государственным учреждением справок-расчетов в соответствии с </w:t>
      </w:r>
      <w:hyperlink w:anchor="Par10001" w:tooltip="д) при отсутствии оснований для отказа в принятии к рассмотрению документов, указанных в пункте 15 настоящего Порядка:" w:history="1">
        <w:r w:rsidRPr="0044378A">
          <w:rPr>
            <w:color w:val="0000FF"/>
          </w:rPr>
          <w:t>подпунктом "д" подпункта 2</w:t>
        </w:r>
      </w:hyperlink>
      <w:r w:rsidRPr="0044378A">
        <w:t xml:space="preserve"> настоящего пункта:</w:t>
      </w:r>
    </w:p>
    <w:p w:rsidR="005A23F2" w:rsidRPr="0044378A" w:rsidRDefault="0036061C">
      <w:pPr>
        <w:pStyle w:val="ConsPlusNormal"/>
        <w:spacing w:before="240"/>
        <w:ind w:firstLine="540"/>
        <w:jc w:val="both"/>
      </w:pPr>
      <w:r w:rsidRPr="0044378A">
        <w:t>а) присваивает заявлению статус "Согласовано МСХ";</w:t>
      </w:r>
    </w:p>
    <w:p w:rsidR="005A23F2" w:rsidRPr="0044378A" w:rsidRDefault="0036061C">
      <w:pPr>
        <w:pStyle w:val="ConsPlusNormal"/>
        <w:spacing w:before="240"/>
        <w:ind w:firstLine="540"/>
        <w:jc w:val="both"/>
      </w:pPr>
      <w:r w:rsidRPr="0044378A">
        <w:t>б) справки-расчеты, представленные сельскохозяйственными товаропроизводителями, имеющими электронную подпись, подписывает электронной подписью, не имеющими электронную подпись, - подписывает на бумажном носителе;</w:t>
      </w:r>
    </w:p>
    <w:p w:rsidR="005A23F2" w:rsidRPr="0044378A" w:rsidRDefault="0036061C">
      <w:pPr>
        <w:pStyle w:val="ConsPlusNormal"/>
        <w:spacing w:before="240"/>
        <w:ind w:firstLine="540"/>
        <w:jc w:val="both"/>
      </w:pPr>
      <w:r w:rsidRPr="0044378A">
        <w:t xml:space="preserve">в) принимает решение о предоставлении субсидий путем присвоения заявлению статуса "Одобрено" и осуществляет перечисление субсидий в соответствии с </w:t>
      </w:r>
      <w:hyperlink w:anchor="Par10021" w:tooltip="18. Перечисление субсидий производится с лицевого счета Министерства, открытого в Управлении Федерального казначейства по Республике Коми, не позднее десятого рабочего дня после принятия Министерством решения о предоставлении субсидий в соответствии с пунктом " w:history="1">
        <w:r w:rsidRPr="0044378A">
          <w:rPr>
            <w:color w:val="0000FF"/>
          </w:rPr>
          <w:t>пунктом 18</w:t>
        </w:r>
      </w:hyperlink>
      <w:r w:rsidRPr="0044378A">
        <w:t xml:space="preserve"> настоящего Порядка.</w:t>
      </w:r>
    </w:p>
    <w:p w:rsidR="005A23F2" w:rsidRPr="0044378A" w:rsidRDefault="0036061C">
      <w:pPr>
        <w:pStyle w:val="ConsPlusNormal"/>
        <w:jc w:val="both"/>
      </w:pPr>
      <w:r w:rsidRPr="0044378A">
        <w:t xml:space="preserve">(п. 11 в ред. </w:t>
      </w:r>
      <w:hyperlink r:id="rId835" w:history="1">
        <w:r w:rsidRPr="0044378A">
          <w:rPr>
            <w:color w:val="0000FF"/>
          </w:rPr>
          <w:t>Постановления</w:t>
        </w:r>
      </w:hyperlink>
      <w:r w:rsidRPr="0044378A">
        <w:t xml:space="preserve"> Правительства РК от 23.04.2021 N 212)</w:t>
      </w:r>
    </w:p>
    <w:p w:rsidR="005A23F2" w:rsidRPr="0044378A" w:rsidRDefault="0036061C">
      <w:pPr>
        <w:pStyle w:val="ConsPlusNormal"/>
        <w:spacing w:before="240"/>
        <w:ind w:firstLine="540"/>
        <w:jc w:val="both"/>
      </w:pPr>
      <w:r w:rsidRPr="0044378A">
        <w:t xml:space="preserve">12 - 13. Исключены. - </w:t>
      </w:r>
      <w:hyperlink r:id="rId836" w:history="1">
        <w:r w:rsidRPr="0044378A">
          <w:rPr>
            <w:color w:val="0000FF"/>
          </w:rPr>
          <w:t>Постановление</w:t>
        </w:r>
      </w:hyperlink>
      <w:r w:rsidRPr="0044378A">
        <w:t xml:space="preserve"> Правительства РК от 23.04.2021 N 212.</w:t>
      </w:r>
    </w:p>
    <w:p w:rsidR="005A23F2" w:rsidRPr="0044378A" w:rsidRDefault="0036061C">
      <w:pPr>
        <w:pStyle w:val="ConsPlusNormal"/>
        <w:spacing w:before="240"/>
        <w:ind w:firstLine="540"/>
        <w:jc w:val="both"/>
      </w:pPr>
      <w:bookmarkStart w:id="270" w:name="Par10010"/>
      <w:bookmarkEnd w:id="270"/>
      <w:r w:rsidRPr="0044378A">
        <w:t>14. Основаниями для отказа в принятии к рассмотрению документов являются:</w:t>
      </w:r>
    </w:p>
    <w:p w:rsidR="005A23F2" w:rsidRPr="0044378A" w:rsidRDefault="0036061C">
      <w:pPr>
        <w:pStyle w:val="ConsPlusNormal"/>
        <w:spacing w:before="240"/>
        <w:ind w:firstLine="540"/>
        <w:jc w:val="both"/>
      </w:pPr>
      <w:bookmarkStart w:id="271" w:name="Par10011"/>
      <w:bookmarkEnd w:id="271"/>
      <w:r w:rsidRPr="0044378A">
        <w:t xml:space="preserve">а) несоответствие представленных документов требованиям, определенным </w:t>
      </w:r>
      <w:hyperlink w:anchor="Par9960" w:tooltip="9. Для получения субсидий необходимы следующие документы:" w:history="1">
        <w:r w:rsidRPr="0044378A">
          <w:rPr>
            <w:color w:val="0000FF"/>
          </w:rPr>
          <w:t>пунктом 9</w:t>
        </w:r>
      </w:hyperlink>
      <w:r w:rsidRPr="0044378A">
        <w:t xml:space="preserve"> настоящего Порядка, или непредставление (представление не в полном объеме) указанных документов;</w:t>
      </w:r>
    </w:p>
    <w:p w:rsidR="005A23F2" w:rsidRPr="0044378A" w:rsidRDefault="0036061C">
      <w:pPr>
        <w:pStyle w:val="ConsPlusNormal"/>
        <w:jc w:val="both"/>
      </w:pPr>
      <w:r w:rsidRPr="0044378A">
        <w:t xml:space="preserve">(пп. "а" в ред. </w:t>
      </w:r>
      <w:hyperlink r:id="rId837" w:history="1">
        <w:r w:rsidRPr="0044378A">
          <w:rPr>
            <w:color w:val="0000FF"/>
          </w:rPr>
          <w:t>Постановления</w:t>
        </w:r>
      </w:hyperlink>
      <w:r w:rsidRPr="0044378A">
        <w:t xml:space="preserve"> Правительства РК от 10.02.2020 N 54)</w:t>
      </w:r>
    </w:p>
    <w:p w:rsidR="005A23F2" w:rsidRPr="0044378A" w:rsidRDefault="0036061C">
      <w:pPr>
        <w:pStyle w:val="ConsPlusNormal"/>
        <w:spacing w:before="240"/>
        <w:ind w:firstLine="540"/>
        <w:jc w:val="both"/>
      </w:pPr>
      <w:bookmarkStart w:id="272" w:name="Par10013"/>
      <w:bookmarkEnd w:id="272"/>
      <w:r w:rsidRPr="0044378A">
        <w:t>б) представление документов, имеющих исправления, повреждения, помарки, препятствующие их прочтению;</w:t>
      </w:r>
    </w:p>
    <w:p w:rsidR="005A23F2" w:rsidRPr="0044378A" w:rsidRDefault="0036061C">
      <w:pPr>
        <w:pStyle w:val="ConsPlusNormal"/>
        <w:spacing w:before="240"/>
        <w:ind w:firstLine="540"/>
        <w:jc w:val="both"/>
      </w:pPr>
      <w:r w:rsidRPr="0044378A">
        <w:t>в) истечение срока, установленного Министерством для предоставления документов.</w:t>
      </w:r>
    </w:p>
    <w:p w:rsidR="005A23F2" w:rsidRPr="0044378A" w:rsidRDefault="0036061C">
      <w:pPr>
        <w:pStyle w:val="ConsPlusNormal"/>
        <w:spacing w:before="240"/>
        <w:ind w:firstLine="540"/>
        <w:jc w:val="both"/>
      </w:pPr>
      <w:bookmarkStart w:id="273" w:name="Par10015"/>
      <w:bookmarkEnd w:id="273"/>
      <w:r w:rsidRPr="0044378A">
        <w:t>15. Основаниями для отказа в предоставлении субсидий являются:</w:t>
      </w:r>
    </w:p>
    <w:p w:rsidR="005A23F2" w:rsidRPr="0044378A" w:rsidRDefault="0036061C">
      <w:pPr>
        <w:pStyle w:val="ConsPlusNormal"/>
        <w:spacing w:before="240"/>
        <w:ind w:firstLine="540"/>
        <w:jc w:val="both"/>
      </w:pPr>
      <w:r w:rsidRPr="0044378A">
        <w:t>а) представление документов сельскохозяйственным товаропроизводителем, не соответствующим критериям и условиям предоставления субсидии в соответствии с настоящим Порядком;</w:t>
      </w:r>
    </w:p>
    <w:p w:rsidR="005A23F2" w:rsidRPr="0044378A" w:rsidRDefault="0036061C">
      <w:pPr>
        <w:pStyle w:val="ConsPlusNormal"/>
        <w:spacing w:before="240"/>
        <w:ind w:firstLine="540"/>
        <w:jc w:val="both"/>
      </w:pPr>
      <w:r w:rsidRPr="0044378A">
        <w:t>б) несоответствие информации в документах, представленных сельскохозяйственным товаропроизводителем, аналогичной информации (показателям), предусмотренной(ым) в отчетности о финансово-экономическом состоянии сельскохозяйственных товаропроизводителей.</w:t>
      </w:r>
    </w:p>
    <w:p w:rsidR="005A23F2" w:rsidRPr="0044378A" w:rsidRDefault="0036061C">
      <w:pPr>
        <w:pStyle w:val="ConsPlusNormal"/>
        <w:spacing w:before="240"/>
        <w:ind w:firstLine="540"/>
        <w:jc w:val="both"/>
      </w:pPr>
      <w:r w:rsidRPr="0044378A">
        <w:t xml:space="preserve">16. Сельскохозяйственный товаропроизводитель, получивший уведомление об отказе в принятии документов к рассмотрению по основаниям, предусмотренным </w:t>
      </w:r>
      <w:hyperlink w:anchor="Par10011" w:tooltip="а) несоответствие представленных документов требованиям, определенным пунктом 9 настоящего Порядка, или непредставление (представление не в полном объеме) указанных документов;" w:history="1">
        <w:r w:rsidRPr="0044378A">
          <w:rPr>
            <w:color w:val="0000FF"/>
          </w:rPr>
          <w:t>подпунктами "а"</w:t>
        </w:r>
      </w:hyperlink>
      <w:r w:rsidRPr="0044378A">
        <w:t xml:space="preserve"> и </w:t>
      </w:r>
      <w:hyperlink w:anchor="Par10013" w:tooltip="б) представление документов, имеющих исправления, повреждения, помарки, препятствующие их прочтению;" w:history="1">
        <w:r w:rsidRPr="0044378A">
          <w:rPr>
            <w:color w:val="0000FF"/>
          </w:rPr>
          <w:t>"б" пункта 14</w:t>
        </w:r>
      </w:hyperlink>
      <w:r w:rsidRPr="0044378A">
        <w:t xml:space="preserve"> настоящего Порядка, вправе обратиться повторно после устранения выявленных недостатков.</w:t>
      </w:r>
    </w:p>
    <w:p w:rsidR="005A23F2" w:rsidRPr="0044378A" w:rsidRDefault="0036061C">
      <w:pPr>
        <w:pStyle w:val="ConsPlusNormal"/>
        <w:spacing w:before="240"/>
        <w:ind w:firstLine="540"/>
        <w:jc w:val="both"/>
      </w:pPr>
      <w:r w:rsidRPr="0044378A">
        <w:lastRenderedPageBreak/>
        <w:t xml:space="preserve">Государственное учреждение рассматривает повторно документы, поступившие в соответствии с настоящим пунктом, и выполняет действия в порядке и сроки согласно </w:t>
      </w:r>
      <w:hyperlink w:anchor="Par9990" w:tooltip="11. Рассмотрение документов, представленных сельскохозяйственными товаропроизводителями для получения субсидий, осуществляется с использованием ГИС АПК РК с применением учетной записи, подтвержденной в ЕСИА, в следующем порядке:" w:history="1">
        <w:r w:rsidRPr="0044378A">
          <w:rPr>
            <w:color w:val="0000FF"/>
          </w:rPr>
          <w:t>пункту 11</w:t>
        </w:r>
      </w:hyperlink>
      <w:r w:rsidRPr="0044378A">
        <w:t xml:space="preserve"> настоящего Порядка.</w:t>
      </w:r>
    </w:p>
    <w:p w:rsidR="005A23F2" w:rsidRPr="0044378A" w:rsidRDefault="0036061C">
      <w:pPr>
        <w:pStyle w:val="ConsPlusNormal"/>
        <w:spacing w:before="240"/>
        <w:ind w:firstLine="540"/>
        <w:jc w:val="both"/>
      </w:pPr>
      <w:r w:rsidRPr="0044378A">
        <w:t>17. Финансирование расходов осуществляется Министерством на основании справок-расчетов о причитающихся субсидиях, представленных Управлению Федерального казначейства по Республике Коми, в пределах средств, предусмотренных на эти цели в республиканском бюджете Республики Коми на текущий финансовый год.</w:t>
      </w:r>
    </w:p>
    <w:p w:rsidR="005A23F2" w:rsidRPr="0044378A" w:rsidRDefault="0036061C">
      <w:pPr>
        <w:pStyle w:val="ConsPlusNormal"/>
        <w:spacing w:before="240"/>
        <w:ind w:firstLine="540"/>
        <w:jc w:val="both"/>
      </w:pPr>
      <w:bookmarkStart w:id="274" w:name="Par10021"/>
      <w:bookmarkEnd w:id="274"/>
      <w:r w:rsidRPr="0044378A">
        <w:t xml:space="preserve">18. Перечисление субсидий производится с лицевого счета Министерства, открытого в Управлении Федерального казначейства по Республике Коми, не позднее десятого рабочего дня после принятия Министерством решения о предоставлении субсидий в соответствии с </w:t>
      </w:r>
      <w:hyperlink w:anchor="Par9990" w:tooltip="11. Рассмотрение документов, представленных сельскохозяйственными товаропроизводителями для получения субсидий, осуществляется с использованием ГИС АПК РК с применением учетной записи, подтвержденной в ЕСИА, в следующем порядке:" w:history="1">
        <w:r w:rsidRPr="0044378A">
          <w:rPr>
            <w:color w:val="0000FF"/>
          </w:rPr>
          <w:t>пунктом 11</w:t>
        </w:r>
      </w:hyperlink>
      <w:r w:rsidRPr="0044378A">
        <w:t xml:space="preserve"> настоящего Порядка, на расчетные счета сельскохозяйственных товаропроизводителей, открытые ими в учреждениях Центрального банка Российской Федерации или кредитных организациях.</w:t>
      </w:r>
    </w:p>
    <w:p w:rsidR="005A23F2" w:rsidRPr="0044378A" w:rsidRDefault="0036061C">
      <w:pPr>
        <w:pStyle w:val="ConsPlusNormal"/>
        <w:spacing w:before="240"/>
        <w:ind w:firstLine="540"/>
        <w:jc w:val="both"/>
      </w:pPr>
      <w:r w:rsidRPr="0044378A">
        <w:t>19. Контроль соблюдения условий, целей и порядка предоставления субсидий осуществляется Министерством, органами государственного финансового контроля в Республике Коми и иными уполномоченными государственными органами контроля и надзора.</w:t>
      </w:r>
    </w:p>
    <w:p w:rsidR="005A23F2" w:rsidRPr="0044378A" w:rsidRDefault="0036061C">
      <w:pPr>
        <w:pStyle w:val="ConsPlusNormal"/>
        <w:spacing w:before="240"/>
        <w:ind w:firstLine="540"/>
        <w:jc w:val="both"/>
      </w:pPr>
      <w:r w:rsidRPr="0044378A">
        <w:t>20. Возврат субсидий в случае установления фактов нарушения сельскохозяйственным товаропроизводителем одного из условий их предоставления, установленных настоящим Порядком, выявленных в результате проверок, проводимых Министерством, органами государственного финансового контроля в Республике Коми и иными уполномоченными государственными органами контроля и надзора, осуществляется в следующем порядке:</w:t>
      </w:r>
    </w:p>
    <w:p w:rsidR="005A23F2" w:rsidRPr="0044378A" w:rsidRDefault="0036061C">
      <w:pPr>
        <w:pStyle w:val="ConsPlusNormal"/>
        <w:spacing w:before="240"/>
        <w:ind w:firstLine="540"/>
        <w:jc w:val="both"/>
      </w:pPr>
      <w:r w:rsidRPr="0044378A">
        <w:t>1) Министерство в течение 10 рабочих дней со дня, когда Министерству стало известно о нарушении сельскохозяйственным товаропроизводителем условий предоставления субсидий, или получения сведений органов государственного финансового контроля в Республике Коми или иных уполномоченных государственных органов контроля и надзора об установлении фактов нарушения условий их предоставления, выявленных в результате проверок, направляет письменное уведомление сельскохозяйственному товаропроизводителю о возврате субсидий (далее - уведомление);</w:t>
      </w:r>
    </w:p>
    <w:p w:rsidR="005A23F2" w:rsidRPr="0044378A" w:rsidRDefault="0036061C">
      <w:pPr>
        <w:pStyle w:val="ConsPlusNormal"/>
        <w:spacing w:before="240"/>
        <w:ind w:firstLine="540"/>
        <w:jc w:val="both"/>
      </w:pPr>
      <w:bookmarkStart w:id="275" w:name="Par10025"/>
      <w:bookmarkEnd w:id="275"/>
      <w:r w:rsidRPr="0044378A">
        <w:t>2) сельскохозяйственный товаропроизводитель в течение 30 дней (если в уведомлении не указан иной срок) с даты получения уведомления осуществляет возврат субсидий, использованных с нарушением установленных условий их предоставления, в республиканский бюджет Республики Коми.</w:t>
      </w:r>
    </w:p>
    <w:p w:rsidR="005A23F2" w:rsidRPr="0044378A" w:rsidRDefault="0036061C">
      <w:pPr>
        <w:pStyle w:val="ConsPlusNormal"/>
        <w:spacing w:before="240"/>
        <w:ind w:firstLine="540"/>
        <w:jc w:val="both"/>
      </w:pPr>
      <w:r w:rsidRPr="0044378A">
        <w:t xml:space="preserve">В случае отсутствия или недостатка источников на возврат субсидий, полученных с нарушением условий их предоставления, сельскохозяйственный товаропроизводитель в срок, установленный </w:t>
      </w:r>
      <w:hyperlink w:anchor="Par10025" w:tooltip="2) сельскохозяйственный товаропроизводитель в течение 30 дней (если в уведомлении не указан иной срок) с даты получения уведомления осуществляет возврат субсидий, использованных с нарушением установленных условий их предоставления, в республиканский бюджет Рес" w:history="1">
        <w:r w:rsidRPr="0044378A">
          <w:rPr>
            <w:color w:val="0000FF"/>
          </w:rPr>
          <w:t>подпунктом 2</w:t>
        </w:r>
      </w:hyperlink>
      <w:r w:rsidRPr="0044378A">
        <w:t xml:space="preserve"> настоящего пункта, представляет в Министерство на согласование график, в соответствии с которым устанавливается срок возврата субсидий, но не более чем на 6 месяцев с даты получения уведомления;</w:t>
      </w:r>
    </w:p>
    <w:p w:rsidR="005A23F2" w:rsidRPr="0044378A" w:rsidRDefault="0036061C">
      <w:pPr>
        <w:pStyle w:val="ConsPlusNormal"/>
        <w:spacing w:before="240"/>
        <w:ind w:firstLine="540"/>
        <w:jc w:val="both"/>
      </w:pPr>
      <w:r w:rsidRPr="0044378A">
        <w:t>3) в случае несоблюдения сроков для возврата субсидий, установленных уведомлением или графиком, Министерство обеспечивает их взыскание в судебном порядке в соответствии с законодательством Российской Федерации.</w:t>
      </w:r>
    </w:p>
    <w:p w:rsidR="005A23F2" w:rsidRPr="0044378A" w:rsidRDefault="0036061C">
      <w:pPr>
        <w:pStyle w:val="ConsPlusNormal"/>
        <w:spacing w:before="240"/>
        <w:ind w:firstLine="540"/>
        <w:jc w:val="both"/>
      </w:pPr>
      <w:r w:rsidRPr="0044378A">
        <w:lastRenderedPageBreak/>
        <w:t xml:space="preserve">21. В случае недостижения плановых значений результатов, установленных соглашением, по состоянию на 31 декабря года предоставления субсидий сельскохозяйственные товаропроизводители производят возврат полученных субсидий в соответствии с </w:t>
      </w:r>
      <w:hyperlink w:anchor="Par8319" w:tooltip="ПОРЯДОК" w:history="1">
        <w:r w:rsidRPr="0044378A">
          <w:rPr>
            <w:color w:val="0000FF"/>
          </w:rPr>
          <w:t>порядком</w:t>
        </w:r>
      </w:hyperlink>
      <w:r w:rsidRPr="0044378A">
        <w:t>, установленным приложением 20 к Порядку предоставления средств республиканского бюджета Республики Коми, предусмотренных на государственную поддержку развития сельского хозяйства и регулирования рынков сельскохозяйственной продукции, сырья и продовольствия, развития рыбохозяйственного комплекса, установленному Государственной программой (приложение 2.1).</w:t>
      </w:r>
    </w:p>
    <w:p w:rsidR="005A23F2" w:rsidRPr="0044378A" w:rsidRDefault="0036061C">
      <w:pPr>
        <w:pStyle w:val="ConsPlusNormal"/>
        <w:jc w:val="both"/>
      </w:pPr>
      <w:r w:rsidRPr="0044378A">
        <w:t xml:space="preserve">(в ред. </w:t>
      </w:r>
      <w:hyperlink r:id="rId838" w:history="1">
        <w:r w:rsidRPr="0044378A">
          <w:rPr>
            <w:color w:val="0000FF"/>
          </w:rPr>
          <w:t>Постановления</w:t>
        </w:r>
      </w:hyperlink>
      <w:r w:rsidRPr="0044378A">
        <w:t xml:space="preserve"> Правительства РК от 23.04.2021 N 212)</w:t>
      </w:r>
    </w:p>
    <w:p w:rsidR="005A23F2" w:rsidRPr="0044378A" w:rsidRDefault="0036061C">
      <w:pPr>
        <w:pStyle w:val="ConsPlusNormal"/>
        <w:spacing w:before="240"/>
        <w:ind w:firstLine="540"/>
        <w:jc w:val="both"/>
      </w:pPr>
      <w:r w:rsidRPr="0044378A">
        <w:t>22. Нормативные правовые акты во исполнение настоящего Порядка принимаются Министерством в течение двух месяцев со дня его принятия или внесения в него изменений и размещаются в установленном порядке на официальном сайте Министерства в информационно-телекоммуникационной сети "Интернет" в течение 3 рабочих дней со дня их принятия.</w:t>
      </w:r>
    </w:p>
    <w:p w:rsidR="005A23F2" w:rsidRPr="0044378A" w:rsidRDefault="0036061C">
      <w:pPr>
        <w:pStyle w:val="ConsPlusNormal"/>
        <w:spacing w:before="240"/>
        <w:ind w:firstLine="540"/>
        <w:jc w:val="both"/>
      </w:pPr>
      <w:r w:rsidRPr="0044378A">
        <w:t>Сведения о субсидиях размещаются на едином портале бюджетной системы Российской Федерации в информационно-телекоммуникационной сети "Интернет" в разделе "Бюджет" при формировании проекта закона Республики Коми о республиканском бюджете Республики Коми на очередной финансовый год и плановый период (проекта закона Республики Коми о внесении изменений в закон Республики Коми о республиканском бюджете Республики Коми на текущий финансовый год и плановый период).</w:t>
      </w:r>
    </w:p>
    <w:p w:rsidR="005A23F2" w:rsidRPr="0044378A" w:rsidRDefault="0036061C">
      <w:pPr>
        <w:pStyle w:val="ConsPlusNormal"/>
        <w:jc w:val="both"/>
      </w:pPr>
      <w:r w:rsidRPr="0044378A">
        <w:t xml:space="preserve">(абзац введен </w:t>
      </w:r>
      <w:hyperlink r:id="rId839" w:history="1">
        <w:r w:rsidRPr="0044378A">
          <w:rPr>
            <w:color w:val="0000FF"/>
          </w:rPr>
          <w:t>Постановлением</w:t>
        </w:r>
      </w:hyperlink>
      <w:r w:rsidRPr="0044378A">
        <w:t xml:space="preserve"> Правительства РК от 18.06.2021 N 294)</w:t>
      </w:r>
    </w:p>
    <w:p w:rsidR="005A23F2" w:rsidRPr="0044378A" w:rsidRDefault="005A23F2">
      <w:pPr>
        <w:pStyle w:val="ConsPlusNormal"/>
      </w:pPr>
    </w:p>
    <w:p w:rsidR="005A23F2" w:rsidRPr="0044378A" w:rsidRDefault="005A23F2">
      <w:pPr>
        <w:pStyle w:val="ConsPlusNormal"/>
      </w:pPr>
    </w:p>
    <w:p w:rsidR="005A23F2" w:rsidRPr="0044378A" w:rsidRDefault="005A23F2">
      <w:pPr>
        <w:pStyle w:val="ConsPlusNormal"/>
      </w:pPr>
    </w:p>
    <w:p w:rsidR="005A23F2" w:rsidRPr="0044378A" w:rsidRDefault="005A23F2">
      <w:pPr>
        <w:pStyle w:val="ConsPlusNormal"/>
      </w:pPr>
    </w:p>
    <w:p w:rsidR="005A23F2" w:rsidRPr="0044378A" w:rsidRDefault="005A23F2">
      <w:pPr>
        <w:pStyle w:val="ConsPlusNormal"/>
      </w:pPr>
    </w:p>
    <w:p w:rsidR="005A23F2" w:rsidRPr="0044378A" w:rsidRDefault="0036061C">
      <w:pPr>
        <w:pStyle w:val="ConsPlusNormal"/>
        <w:jc w:val="right"/>
        <w:outlineLvl w:val="1"/>
      </w:pPr>
      <w:r w:rsidRPr="0044378A">
        <w:t>Приложение 2.5</w:t>
      </w:r>
    </w:p>
    <w:p w:rsidR="005A23F2" w:rsidRPr="0044378A" w:rsidRDefault="0036061C">
      <w:pPr>
        <w:pStyle w:val="ConsPlusNormal"/>
        <w:jc w:val="right"/>
      </w:pPr>
      <w:r w:rsidRPr="0044378A">
        <w:t>к Государственной программе</w:t>
      </w:r>
    </w:p>
    <w:p w:rsidR="005A23F2" w:rsidRPr="0044378A" w:rsidRDefault="0036061C">
      <w:pPr>
        <w:pStyle w:val="ConsPlusNormal"/>
        <w:jc w:val="right"/>
      </w:pPr>
      <w:r w:rsidRPr="0044378A">
        <w:t>Республики Коми</w:t>
      </w:r>
    </w:p>
    <w:p w:rsidR="005A23F2" w:rsidRPr="0044378A" w:rsidRDefault="0036061C">
      <w:pPr>
        <w:pStyle w:val="ConsPlusNormal"/>
        <w:jc w:val="right"/>
      </w:pPr>
      <w:r w:rsidRPr="0044378A">
        <w:t>"Развитие сельского хозяйства</w:t>
      </w:r>
    </w:p>
    <w:p w:rsidR="005A23F2" w:rsidRPr="0044378A" w:rsidRDefault="0036061C">
      <w:pPr>
        <w:pStyle w:val="ConsPlusNormal"/>
        <w:jc w:val="right"/>
      </w:pPr>
      <w:r w:rsidRPr="0044378A">
        <w:t>и регулирование рынков</w:t>
      </w:r>
    </w:p>
    <w:p w:rsidR="005A23F2" w:rsidRPr="0044378A" w:rsidRDefault="0036061C">
      <w:pPr>
        <w:pStyle w:val="ConsPlusNormal"/>
        <w:jc w:val="right"/>
      </w:pPr>
      <w:r w:rsidRPr="0044378A">
        <w:t>сельскохозяйственной продукции,</w:t>
      </w:r>
    </w:p>
    <w:p w:rsidR="005A23F2" w:rsidRPr="0044378A" w:rsidRDefault="0036061C">
      <w:pPr>
        <w:pStyle w:val="ConsPlusNormal"/>
        <w:jc w:val="right"/>
      </w:pPr>
      <w:r w:rsidRPr="0044378A">
        <w:t>сырья и продовольствия, развитие</w:t>
      </w:r>
    </w:p>
    <w:p w:rsidR="005A23F2" w:rsidRPr="0044378A" w:rsidRDefault="0036061C">
      <w:pPr>
        <w:pStyle w:val="ConsPlusNormal"/>
        <w:jc w:val="right"/>
      </w:pPr>
      <w:r w:rsidRPr="0044378A">
        <w:t>рыбохозяйственного комплекса"</w:t>
      </w:r>
    </w:p>
    <w:p w:rsidR="005A23F2" w:rsidRPr="0044378A" w:rsidRDefault="005A23F2">
      <w:pPr>
        <w:pStyle w:val="ConsPlusNormal"/>
      </w:pPr>
    </w:p>
    <w:p w:rsidR="005A23F2" w:rsidRPr="0044378A" w:rsidRDefault="0036061C">
      <w:pPr>
        <w:pStyle w:val="ConsPlusTitle"/>
        <w:jc w:val="center"/>
        <w:rPr>
          <w:rFonts w:ascii="Times New Roman" w:hAnsi="Times New Roman" w:cs="Times New Roman"/>
        </w:rPr>
      </w:pPr>
      <w:r w:rsidRPr="0044378A">
        <w:rPr>
          <w:rFonts w:ascii="Times New Roman" w:hAnsi="Times New Roman" w:cs="Times New Roman"/>
        </w:rPr>
        <w:t>ПОРЯДОК</w:t>
      </w:r>
    </w:p>
    <w:p w:rsidR="005A23F2" w:rsidRPr="0044378A" w:rsidRDefault="0036061C">
      <w:pPr>
        <w:pStyle w:val="ConsPlusTitle"/>
        <w:jc w:val="center"/>
        <w:rPr>
          <w:rFonts w:ascii="Times New Roman" w:hAnsi="Times New Roman" w:cs="Times New Roman"/>
        </w:rPr>
      </w:pPr>
      <w:r w:rsidRPr="0044378A">
        <w:rPr>
          <w:rFonts w:ascii="Times New Roman" w:hAnsi="Times New Roman" w:cs="Times New Roman"/>
        </w:rPr>
        <w:t>ПРЕДОСТАВЛЕНИЯ СУБСИДИЙ НА ВОЗМЕЩЕНИЕ ЧАСТИ ЗАТРАТ</w:t>
      </w:r>
    </w:p>
    <w:p w:rsidR="005A23F2" w:rsidRPr="0044378A" w:rsidRDefault="0036061C">
      <w:pPr>
        <w:pStyle w:val="ConsPlusTitle"/>
        <w:jc w:val="center"/>
        <w:rPr>
          <w:rFonts w:ascii="Times New Roman" w:hAnsi="Times New Roman" w:cs="Times New Roman"/>
        </w:rPr>
      </w:pPr>
      <w:r w:rsidRPr="0044378A">
        <w:rPr>
          <w:rFonts w:ascii="Times New Roman" w:hAnsi="Times New Roman" w:cs="Times New Roman"/>
        </w:rPr>
        <w:t>НА УПЛАТУ ПРОЦЕНТОВ ПО ИНВЕСТИЦИОННЫМ КРЕДИТАМ, ПОЛУЧЕННЫМ</w:t>
      </w:r>
    </w:p>
    <w:p w:rsidR="005A23F2" w:rsidRPr="0044378A" w:rsidRDefault="0036061C">
      <w:pPr>
        <w:pStyle w:val="ConsPlusTitle"/>
        <w:jc w:val="center"/>
        <w:rPr>
          <w:rFonts w:ascii="Times New Roman" w:hAnsi="Times New Roman" w:cs="Times New Roman"/>
        </w:rPr>
      </w:pPr>
      <w:r w:rsidRPr="0044378A">
        <w:rPr>
          <w:rFonts w:ascii="Times New Roman" w:hAnsi="Times New Roman" w:cs="Times New Roman"/>
        </w:rPr>
        <w:t>В РОССИЙСКИХ КРЕДИТНЫХ ОРГАНИЗАЦИЯХ И ПО КРЕДИТАМ,</w:t>
      </w:r>
    </w:p>
    <w:p w:rsidR="005A23F2" w:rsidRPr="0044378A" w:rsidRDefault="0036061C">
      <w:pPr>
        <w:pStyle w:val="ConsPlusTitle"/>
        <w:jc w:val="center"/>
        <w:rPr>
          <w:rFonts w:ascii="Times New Roman" w:hAnsi="Times New Roman" w:cs="Times New Roman"/>
        </w:rPr>
      </w:pPr>
      <w:r w:rsidRPr="0044378A">
        <w:rPr>
          <w:rFonts w:ascii="Times New Roman" w:hAnsi="Times New Roman" w:cs="Times New Roman"/>
        </w:rPr>
        <w:t>ПРИВЛЕЧЕННЫМИ МАЛЫМИ ФОРМАМИ ХОЗЯЙСТВОВАНИЯ</w:t>
      </w:r>
    </w:p>
    <w:p w:rsidR="005A23F2" w:rsidRPr="0044378A" w:rsidRDefault="005A23F2">
      <w:pPr>
        <w:pStyle w:val="ConsPlusNormal"/>
      </w:pPr>
    </w:p>
    <w:tbl>
      <w:tblPr>
        <w:tblW w:w="5000" w:type="pct"/>
        <w:tblCellMar>
          <w:left w:w="0" w:type="dxa"/>
          <w:right w:w="0" w:type="dxa"/>
        </w:tblCellMar>
        <w:tblLook w:val="0000"/>
      </w:tblPr>
      <w:tblGrid>
        <w:gridCol w:w="60"/>
        <w:gridCol w:w="113"/>
        <w:gridCol w:w="9921"/>
        <w:gridCol w:w="113"/>
      </w:tblGrid>
      <w:tr w:rsidR="005A23F2" w:rsidRPr="0044378A">
        <w:tc>
          <w:tcPr>
            <w:tcW w:w="60" w:type="dxa"/>
            <w:shd w:val="clear" w:color="auto" w:fill="CED3F1"/>
            <w:tcMar>
              <w:top w:w="0" w:type="dxa"/>
              <w:left w:w="0" w:type="dxa"/>
              <w:bottom w:w="0" w:type="dxa"/>
              <w:right w:w="0" w:type="dxa"/>
            </w:tcMar>
          </w:tcPr>
          <w:p w:rsidR="005A23F2" w:rsidRPr="0044378A" w:rsidRDefault="005A23F2">
            <w:pPr>
              <w:pStyle w:val="ConsPlusNormal"/>
            </w:pPr>
          </w:p>
        </w:tc>
        <w:tc>
          <w:tcPr>
            <w:tcW w:w="113" w:type="dxa"/>
            <w:shd w:val="clear" w:color="auto" w:fill="F4F3F8"/>
            <w:tcMar>
              <w:top w:w="0" w:type="dxa"/>
              <w:left w:w="0" w:type="dxa"/>
              <w:bottom w:w="0" w:type="dxa"/>
              <w:right w:w="0" w:type="dxa"/>
            </w:tcMar>
          </w:tcPr>
          <w:p w:rsidR="005A23F2" w:rsidRPr="0044378A" w:rsidRDefault="005A23F2">
            <w:pPr>
              <w:pStyle w:val="ConsPlusNormal"/>
            </w:pPr>
          </w:p>
        </w:tc>
        <w:tc>
          <w:tcPr>
            <w:tcW w:w="0" w:type="auto"/>
            <w:shd w:val="clear" w:color="auto" w:fill="F4F3F8"/>
            <w:tcMar>
              <w:top w:w="113" w:type="dxa"/>
              <w:left w:w="0" w:type="dxa"/>
              <w:bottom w:w="113" w:type="dxa"/>
              <w:right w:w="0" w:type="dxa"/>
            </w:tcMar>
          </w:tcPr>
          <w:p w:rsidR="005A23F2" w:rsidRPr="0044378A" w:rsidRDefault="0036061C">
            <w:pPr>
              <w:pStyle w:val="ConsPlusNormal"/>
              <w:jc w:val="center"/>
              <w:rPr>
                <w:color w:val="392C69"/>
              </w:rPr>
            </w:pPr>
            <w:r w:rsidRPr="0044378A">
              <w:rPr>
                <w:color w:val="392C69"/>
              </w:rPr>
              <w:t>Список изменяющих документов</w:t>
            </w:r>
          </w:p>
          <w:p w:rsidR="005A23F2" w:rsidRPr="0044378A" w:rsidRDefault="0036061C">
            <w:pPr>
              <w:pStyle w:val="ConsPlusNormal"/>
              <w:jc w:val="center"/>
              <w:rPr>
                <w:color w:val="392C69"/>
              </w:rPr>
            </w:pPr>
            <w:r w:rsidRPr="0044378A">
              <w:rPr>
                <w:color w:val="392C69"/>
              </w:rPr>
              <w:t xml:space="preserve">(в ред. Постановлений Правительства РК от 10.07.2020 </w:t>
            </w:r>
            <w:hyperlink r:id="rId840" w:history="1">
              <w:r w:rsidRPr="0044378A">
                <w:rPr>
                  <w:color w:val="0000FF"/>
                </w:rPr>
                <w:t>N 346</w:t>
              </w:r>
            </w:hyperlink>
            <w:r w:rsidRPr="0044378A">
              <w:rPr>
                <w:color w:val="392C69"/>
              </w:rPr>
              <w:t>,</w:t>
            </w:r>
          </w:p>
          <w:p w:rsidR="005A23F2" w:rsidRPr="0044378A" w:rsidRDefault="0036061C">
            <w:pPr>
              <w:pStyle w:val="ConsPlusNormal"/>
              <w:jc w:val="center"/>
              <w:rPr>
                <w:color w:val="392C69"/>
              </w:rPr>
            </w:pPr>
            <w:r w:rsidRPr="0044378A">
              <w:rPr>
                <w:color w:val="392C69"/>
              </w:rPr>
              <w:t xml:space="preserve">от 23.04.2021 </w:t>
            </w:r>
            <w:hyperlink r:id="rId841" w:history="1">
              <w:r w:rsidRPr="0044378A">
                <w:rPr>
                  <w:color w:val="0000FF"/>
                </w:rPr>
                <w:t>N 212</w:t>
              </w:r>
            </w:hyperlink>
            <w:r w:rsidRPr="0044378A">
              <w:rPr>
                <w:color w:val="392C69"/>
              </w:rPr>
              <w:t xml:space="preserve">, от 18.06.2021 </w:t>
            </w:r>
            <w:hyperlink r:id="rId842" w:history="1">
              <w:r w:rsidRPr="0044378A">
                <w:rPr>
                  <w:color w:val="0000FF"/>
                </w:rPr>
                <w:t>N 294</w:t>
              </w:r>
            </w:hyperlink>
            <w:r w:rsidRPr="0044378A">
              <w:rPr>
                <w:color w:val="392C69"/>
              </w:rPr>
              <w:t>)</w:t>
            </w:r>
          </w:p>
        </w:tc>
        <w:tc>
          <w:tcPr>
            <w:tcW w:w="113" w:type="dxa"/>
            <w:shd w:val="clear" w:color="auto" w:fill="F4F3F8"/>
            <w:tcMar>
              <w:top w:w="0" w:type="dxa"/>
              <w:left w:w="0" w:type="dxa"/>
              <w:bottom w:w="0" w:type="dxa"/>
              <w:right w:w="0" w:type="dxa"/>
            </w:tcMar>
          </w:tcPr>
          <w:p w:rsidR="005A23F2" w:rsidRPr="0044378A" w:rsidRDefault="005A23F2">
            <w:pPr>
              <w:pStyle w:val="ConsPlusNormal"/>
              <w:jc w:val="center"/>
              <w:rPr>
                <w:color w:val="392C69"/>
              </w:rPr>
            </w:pPr>
          </w:p>
        </w:tc>
      </w:tr>
    </w:tbl>
    <w:p w:rsidR="005A23F2" w:rsidRPr="0044378A" w:rsidRDefault="005A23F2">
      <w:pPr>
        <w:pStyle w:val="ConsPlusNormal"/>
      </w:pPr>
    </w:p>
    <w:p w:rsidR="005A23F2" w:rsidRPr="0044378A" w:rsidRDefault="0036061C">
      <w:pPr>
        <w:pStyle w:val="ConsPlusNormal"/>
        <w:ind w:firstLine="540"/>
        <w:jc w:val="both"/>
      </w:pPr>
      <w:r w:rsidRPr="0044378A">
        <w:lastRenderedPageBreak/>
        <w:t>1. Настоящий Порядок устанавливает правила и условия предоставления субсидий на возмещение части затрат на уплату процентов по инвестиционным кредитам, полученным в российских кредитных организациях, и субсидий на возмещение части процентной ставки по кредитам, привлеченным малыми формами хозяйствования (далее - субсидии), за счет средств республиканского бюджета Республики Коми, в том числе источником финансового обеспечения которых являются средства федерального бюджета, предоставляемые в соответствии с:</w:t>
      </w:r>
    </w:p>
    <w:p w:rsidR="005A23F2" w:rsidRPr="0044378A" w:rsidRDefault="005A23F2">
      <w:pPr>
        <w:pStyle w:val="ConsPlusNormal"/>
        <w:spacing w:before="240"/>
        <w:ind w:firstLine="540"/>
        <w:jc w:val="both"/>
      </w:pPr>
      <w:hyperlink r:id="rId843" w:history="1">
        <w:r w:rsidR="0036061C" w:rsidRPr="0044378A">
          <w:rPr>
            <w:color w:val="0000FF"/>
          </w:rPr>
          <w:t>Правилами</w:t>
        </w:r>
      </w:hyperlink>
      <w:r w:rsidR="0036061C" w:rsidRPr="0044378A">
        <w:t xml:space="preserve"> предоставления и распределения иных межбюджетных трансфертов из федерального бюджета бюджетам субъектов Российской Федерации на возмещение части затрат на уплату процентов по инвестиционным кредитам (займам) в агропромышленном комплексе, утвержденными постановлением Правительства Российской Федерации от 6 сентября 2018 г. N 1063 (далее - Правила предоставления иных межбюджетных трансфертов);</w:t>
      </w:r>
    </w:p>
    <w:p w:rsidR="005A23F2" w:rsidRPr="0044378A" w:rsidRDefault="005A23F2">
      <w:pPr>
        <w:pStyle w:val="ConsPlusNormal"/>
        <w:spacing w:before="240"/>
        <w:ind w:firstLine="540"/>
        <w:jc w:val="both"/>
      </w:pPr>
      <w:hyperlink r:id="rId844" w:history="1">
        <w:r w:rsidR="0036061C" w:rsidRPr="0044378A">
          <w:rPr>
            <w:color w:val="0000FF"/>
          </w:rPr>
          <w:t>Правилами</w:t>
        </w:r>
      </w:hyperlink>
      <w:r w:rsidR="0036061C" w:rsidRPr="0044378A">
        <w:t xml:space="preserve"> предоставления и распределения субсидий из федерального бюджета бюджетам субъектов Российской Федерации на стимулирование развития приоритетных подотраслей агропромышленного комплекса и развитие малых форм хозяйствования, установленными Государственной программой развития сельского хозяйства и регулирования рынков сельскохозяйственной продукции, сырья и продовольствия, утвержденной постановлением Правительства Российской Федерации от 14 июля 2012 г. N 717 (приложение N 8), (далее - Государственная программа РФ).</w:t>
      </w:r>
    </w:p>
    <w:p w:rsidR="005A23F2" w:rsidRPr="0044378A" w:rsidRDefault="0036061C">
      <w:pPr>
        <w:pStyle w:val="ConsPlusNormal"/>
        <w:spacing w:before="240"/>
        <w:ind w:firstLine="540"/>
        <w:jc w:val="both"/>
      </w:pPr>
      <w:r w:rsidRPr="0044378A">
        <w:t>Субсидии предоставляются Министерством сельского хозяйства и потребительского рынка Республики Коми (далее - Министерство), осуществляющим функции главного распорядителя бюджетных средств, до которого в соответствии с бюджетным законодательством Российской Федерации как получателя бюджетных средств республиканского бюджета Республики Коми доведены в установленном порядке лимиты бюджетных обязательств на предоставление субсидий на соответствующий финансовый год и плановый период.</w:t>
      </w:r>
    </w:p>
    <w:p w:rsidR="005A23F2" w:rsidRPr="0044378A" w:rsidRDefault="0036061C">
      <w:pPr>
        <w:pStyle w:val="ConsPlusNormal"/>
        <w:jc w:val="both"/>
      </w:pPr>
      <w:r w:rsidRPr="0044378A">
        <w:t xml:space="preserve">(в ред. </w:t>
      </w:r>
      <w:hyperlink r:id="rId845" w:history="1">
        <w:r w:rsidRPr="0044378A">
          <w:rPr>
            <w:color w:val="0000FF"/>
          </w:rPr>
          <w:t>Постановления</w:t>
        </w:r>
      </w:hyperlink>
      <w:r w:rsidRPr="0044378A">
        <w:t xml:space="preserve"> Правительства РК от 23.04.2021 N 212)</w:t>
      </w:r>
    </w:p>
    <w:p w:rsidR="005A23F2" w:rsidRPr="0044378A" w:rsidRDefault="0036061C">
      <w:pPr>
        <w:pStyle w:val="ConsPlusNormal"/>
        <w:spacing w:before="240"/>
        <w:ind w:firstLine="540"/>
        <w:jc w:val="both"/>
      </w:pPr>
      <w:r w:rsidRPr="0044378A">
        <w:t>2. Целью предоставления субсидий является возмещение части затрат на уплату процентов по кредитам в рамках реализации мероприятий Государственной программы Республики Коми "Развитие сельского хозяйства и регулирование рынков сельскохозяйственной продукции, сырья и продовольствия, развитие рыбохозяйственного комплекса" (далее - Программа):</w:t>
      </w:r>
    </w:p>
    <w:p w:rsidR="005A23F2" w:rsidRPr="0044378A" w:rsidRDefault="0036061C">
      <w:pPr>
        <w:pStyle w:val="ConsPlusNormal"/>
        <w:spacing w:before="240"/>
        <w:ind w:firstLine="540"/>
        <w:jc w:val="both"/>
      </w:pPr>
      <w:bookmarkStart w:id="276" w:name="Par10062"/>
      <w:bookmarkEnd w:id="276"/>
      <w:r w:rsidRPr="0044378A">
        <w:t xml:space="preserve">а) сельскохозяйственным товаропроизводителям (за исключением граждан, ведущих личное подсобное хозяйство), крестьянским (фермерским) хозяйствам, занимающимся производством молока, (далее - заемщики) - по инвестиционным кредитам, полученным с 1 января 2012 г. по 31 декабря 2016 г., в соответствии с </w:t>
      </w:r>
      <w:hyperlink r:id="rId846" w:history="1">
        <w:r w:rsidRPr="0044378A">
          <w:rPr>
            <w:color w:val="0000FF"/>
          </w:rPr>
          <w:t>подпунктами "а"</w:t>
        </w:r>
      </w:hyperlink>
      <w:r w:rsidRPr="0044378A">
        <w:t xml:space="preserve">, </w:t>
      </w:r>
      <w:hyperlink r:id="rId847" w:history="1">
        <w:r w:rsidRPr="0044378A">
          <w:rPr>
            <w:color w:val="0000FF"/>
          </w:rPr>
          <w:t>"б"</w:t>
        </w:r>
      </w:hyperlink>
      <w:r w:rsidRPr="0044378A">
        <w:t xml:space="preserve"> и </w:t>
      </w:r>
      <w:hyperlink r:id="rId848" w:history="1">
        <w:r w:rsidRPr="0044378A">
          <w:rPr>
            <w:color w:val="0000FF"/>
          </w:rPr>
          <w:t>"г" пункта 2</w:t>
        </w:r>
      </w:hyperlink>
      <w:r w:rsidRPr="0044378A">
        <w:t xml:space="preserve"> Правил предоставления иных межбюджетных трансфертов;</w:t>
      </w:r>
    </w:p>
    <w:p w:rsidR="005A23F2" w:rsidRPr="0044378A" w:rsidRDefault="0036061C">
      <w:pPr>
        <w:pStyle w:val="ConsPlusNormal"/>
        <w:spacing w:before="240"/>
        <w:ind w:firstLine="540"/>
        <w:jc w:val="both"/>
      </w:pPr>
      <w:bookmarkStart w:id="277" w:name="Par10063"/>
      <w:bookmarkEnd w:id="277"/>
      <w:r w:rsidRPr="0044378A">
        <w:t xml:space="preserve">б) крестьянским (фермерским) хозяйствам (далее - заемщики) - по кредитным договорам, заключенным до 31 декабря 2016 г., предусмотренным </w:t>
      </w:r>
      <w:hyperlink r:id="rId849" w:history="1">
        <w:r w:rsidRPr="0044378A">
          <w:rPr>
            <w:color w:val="0000FF"/>
          </w:rPr>
          <w:t>абзацем десятым подпункта "а" пункта 1</w:t>
        </w:r>
      </w:hyperlink>
      <w:r w:rsidRPr="0044378A">
        <w:t xml:space="preserve"> приложения N 9 к Государственной программе РФ.</w:t>
      </w:r>
    </w:p>
    <w:p w:rsidR="005A23F2" w:rsidRPr="0044378A" w:rsidRDefault="0036061C">
      <w:pPr>
        <w:pStyle w:val="ConsPlusNormal"/>
        <w:jc w:val="both"/>
      </w:pPr>
      <w:r w:rsidRPr="0044378A">
        <w:t xml:space="preserve">(пп. "б" в ред. </w:t>
      </w:r>
      <w:hyperlink r:id="rId850" w:history="1">
        <w:r w:rsidRPr="0044378A">
          <w:rPr>
            <w:color w:val="0000FF"/>
          </w:rPr>
          <w:t>Постановления</w:t>
        </w:r>
      </w:hyperlink>
      <w:r w:rsidRPr="0044378A">
        <w:t xml:space="preserve"> Правительства РК от 10.07.2020 N 346)</w:t>
      </w:r>
    </w:p>
    <w:p w:rsidR="005A23F2" w:rsidRPr="0044378A" w:rsidRDefault="0036061C">
      <w:pPr>
        <w:pStyle w:val="ConsPlusNormal"/>
        <w:spacing w:before="240"/>
        <w:ind w:firstLine="540"/>
        <w:jc w:val="both"/>
      </w:pPr>
      <w:r w:rsidRPr="0044378A">
        <w:t>3. Субсидии предоставляются в следующих размерах:</w:t>
      </w:r>
    </w:p>
    <w:p w:rsidR="005A23F2" w:rsidRPr="0044378A" w:rsidRDefault="0036061C">
      <w:pPr>
        <w:pStyle w:val="ConsPlusNormal"/>
        <w:spacing w:before="240"/>
        <w:ind w:firstLine="540"/>
        <w:jc w:val="both"/>
      </w:pPr>
      <w:r w:rsidRPr="0044378A">
        <w:t xml:space="preserve">а) по инвестиционным кредитам, предусмотренным </w:t>
      </w:r>
      <w:hyperlink w:anchor="Par10062" w:tooltip="а) сельскохозяйственным товаропроизводителям (за исключением граждан, ведущих личное подсобное хозяйство), крестьянским (фермерским) хозяйствам, занимающимся производством молока, (далее - заемщики) - по инвестиционным кредитам, полученным с 1 января 2012 г. п" w:history="1">
        <w:r w:rsidRPr="0044378A">
          <w:rPr>
            <w:color w:val="0000FF"/>
          </w:rPr>
          <w:t>подпунктом "а" пункта 2</w:t>
        </w:r>
      </w:hyperlink>
      <w:r w:rsidRPr="0044378A">
        <w:t xml:space="preserve"> настоящего </w:t>
      </w:r>
      <w:r w:rsidRPr="0044378A">
        <w:lastRenderedPageBreak/>
        <w:t>Порядка:</w:t>
      </w:r>
    </w:p>
    <w:p w:rsidR="005A23F2" w:rsidRPr="0044378A" w:rsidRDefault="0036061C">
      <w:pPr>
        <w:pStyle w:val="ConsPlusNormal"/>
        <w:spacing w:before="240"/>
        <w:ind w:firstLine="540"/>
        <w:jc w:val="both"/>
      </w:pPr>
      <w:r w:rsidRPr="0044378A">
        <w:t>при предоставлении субсидий, источником финансового обеспечения которых являются иные межбюджетные трансферты из федерального бюджета, - в размере 100 процентов ставки рефинансирования (учетной ставки) Центрального банка Российской Федерации или ключевой ставки Центрального банка Российской Федерации;</w:t>
      </w:r>
    </w:p>
    <w:p w:rsidR="005A23F2" w:rsidRPr="0044378A" w:rsidRDefault="0036061C">
      <w:pPr>
        <w:pStyle w:val="ConsPlusNormal"/>
        <w:spacing w:before="240"/>
        <w:ind w:firstLine="540"/>
        <w:jc w:val="both"/>
      </w:pPr>
      <w:r w:rsidRPr="0044378A">
        <w:t>при предоставлении субсидий за счет средств республиканского бюджета Республики Коми - в размере 3 процентных пунктов сверх ставки рефинансирования (учетной ставки) Центрального банка Российской Федерации или ключевой ставки Центрального банка Российской Федерации;</w:t>
      </w:r>
    </w:p>
    <w:p w:rsidR="005A23F2" w:rsidRPr="0044378A" w:rsidRDefault="0036061C">
      <w:pPr>
        <w:pStyle w:val="ConsPlusNormal"/>
        <w:spacing w:before="240"/>
        <w:ind w:firstLine="540"/>
        <w:jc w:val="both"/>
      </w:pPr>
      <w:r w:rsidRPr="0044378A">
        <w:t xml:space="preserve">б) по кредитам, предусмотренным </w:t>
      </w:r>
      <w:hyperlink w:anchor="Par10063" w:tooltip="б) крестьянским (фермерским) хозяйствам (далее - заемщики) - по кредитным договорам, заключенным до 31 декабря 2016 г., предусмотренным абзацем десятым подпункта &quot;а&quot; пункта 1 приложения N 9 к Государственной программе РФ." w:history="1">
        <w:r w:rsidRPr="0044378A">
          <w:rPr>
            <w:color w:val="0000FF"/>
          </w:rPr>
          <w:t>подпунктом "б" пункта 2</w:t>
        </w:r>
      </w:hyperlink>
      <w:r w:rsidRPr="0044378A">
        <w:t xml:space="preserve"> настоящего Порядка, - в размере 100 процентов ставки рефинансирования (учетной ставки) Центрального банка Российской Федерации или ключевой ставки Центрального банка Российской Федерации, действующей на дату заключения кредитного договора.</w:t>
      </w:r>
    </w:p>
    <w:p w:rsidR="005A23F2" w:rsidRPr="0044378A" w:rsidRDefault="0036061C">
      <w:pPr>
        <w:pStyle w:val="ConsPlusNormal"/>
        <w:spacing w:before="240"/>
        <w:ind w:firstLine="540"/>
        <w:jc w:val="both"/>
      </w:pPr>
      <w:r w:rsidRPr="0044378A">
        <w:t xml:space="preserve">Расчет объема субсидий, предусмотренных </w:t>
      </w:r>
      <w:hyperlink w:anchor="Par10062" w:tooltip="а) сельскохозяйственным товаропроизводителям (за исключением граждан, ведущих личное подсобное хозяйство), крестьянским (фермерским) хозяйствам, занимающимся производством молока, (далее - заемщики) - по инвестиционным кредитам, полученным с 1 января 2012 г. п" w:history="1">
        <w:r w:rsidRPr="0044378A">
          <w:rPr>
            <w:color w:val="0000FF"/>
          </w:rPr>
          <w:t>подпунктом "а" пункта 2</w:t>
        </w:r>
      </w:hyperlink>
      <w:r w:rsidRPr="0044378A">
        <w:t xml:space="preserve"> настоящего Порядка, с 1 июля 2019 г. осуществляется с учетом положений </w:t>
      </w:r>
      <w:hyperlink r:id="rId851" w:history="1">
        <w:r w:rsidRPr="0044378A">
          <w:rPr>
            <w:color w:val="0000FF"/>
          </w:rPr>
          <w:t>абзацев второго</w:t>
        </w:r>
      </w:hyperlink>
      <w:r w:rsidRPr="0044378A">
        <w:t xml:space="preserve"> и </w:t>
      </w:r>
      <w:hyperlink r:id="rId852" w:history="1">
        <w:r w:rsidRPr="0044378A">
          <w:rPr>
            <w:color w:val="0000FF"/>
          </w:rPr>
          <w:t>третьего пункта 19</w:t>
        </w:r>
      </w:hyperlink>
      <w:r w:rsidRPr="0044378A">
        <w:t xml:space="preserve"> Правил предоставления иных межбюджетных трансфертов.</w:t>
      </w:r>
    </w:p>
    <w:p w:rsidR="005A23F2" w:rsidRPr="0044378A" w:rsidRDefault="0036061C">
      <w:pPr>
        <w:pStyle w:val="ConsPlusNormal"/>
        <w:spacing w:before="240"/>
        <w:ind w:firstLine="540"/>
        <w:jc w:val="both"/>
      </w:pPr>
      <w:r w:rsidRPr="0044378A">
        <w:t>4. Критерием отбора заемщиков, имеющих право на получение субсидий, является одновременное выполнение следующих требований:</w:t>
      </w:r>
    </w:p>
    <w:p w:rsidR="005A23F2" w:rsidRPr="0044378A" w:rsidRDefault="0036061C">
      <w:pPr>
        <w:pStyle w:val="ConsPlusNormal"/>
        <w:spacing w:before="240"/>
        <w:ind w:firstLine="540"/>
        <w:jc w:val="both"/>
      </w:pPr>
      <w:bookmarkStart w:id="278" w:name="Par10072"/>
      <w:bookmarkEnd w:id="278"/>
      <w:r w:rsidRPr="0044378A">
        <w:t xml:space="preserve">а) предоставление заемщиками отчетности о финансово-экономическом состоянии по формам, утвержденным Министерством сельского хозяйства Российской Федерации (далее - Минсельхоз России), и в сроки, установленные Министерством (для заемщиков, получавших субсидии в рамках Программы в предыдущем финансовом году), отчета о достижении показателей, необходимых для оценки достижения результатов предоставления субсидий (далее - отчет о достижении показателей) в порядке, сроки и по форме, установленным соглашением о предоставлении субсидий на соответствующий финансовый год, указанных в </w:t>
      </w:r>
      <w:hyperlink w:anchor="Par10076" w:tooltip="5. Условиями предоставления субсидий являются:" w:history="1">
        <w:r w:rsidRPr="0044378A">
          <w:rPr>
            <w:color w:val="0000FF"/>
          </w:rPr>
          <w:t>пункте 5</w:t>
        </w:r>
      </w:hyperlink>
      <w:r w:rsidRPr="0044378A">
        <w:t xml:space="preserve"> настоящего Порядка;</w:t>
      </w:r>
    </w:p>
    <w:p w:rsidR="005A23F2" w:rsidRPr="0044378A" w:rsidRDefault="0036061C">
      <w:pPr>
        <w:pStyle w:val="ConsPlusNormal"/>
        <w:spacing w:before="240"/>
        <w:ind w:firstLine="540"/>
        <w:jc w:val="both"/>
      </w:pPr>
      <w:bookmarkStart w:id="279" w:name="Par10073"/>
      <w:bookmarkEnd w:id="279"/>
      <w:r w:rsidRPr="0044378A">
        <w:t>б) отсутствие на день подачи заявления в отношении заемщиков - юридических лиц, процессов реорганизации, ликвидации, введенных процедур банкротства, приостановления деятельности в порядке, предусмотренном законодательством Российской Федерации, в отношении заемщиков - индивидуальных предпринимателей прекращения деятельности в качестве индивидуального предпринимателя;</w:t>
      </w:r>
    </w:p>
    <w:p w:rsidR="005A23F2" w:rsidRPr="0044378A" w:rsidRDefault="0036061C">
      <w:pPr>
        <w:pStyle w:val="ConsPlusNormal"/>
        <w:spacing w:before="240"/>
        <w:ind w:firstLine="540"/>
        <w:jc w:val="both"/>
      </w:pPr>
      <w:r w:rsidRPr="0044378A">
        <w:t>в) соблюдение условий предоставления субсидий, предусмотренных настоящим Порядком.</w:t>
      </w:r>
    </w:p>
    <w:p w:rsidR="005A23F2" w:rsidRPr="0044378A" w:rsidRDefault="0036061C">
      <w:pPr>
        <w:pStyle w:val="ConsPlusNormal"/>
        <w:spacing w:before="240"/>
        <w:ind w:firstLine="540"/>
        <w:jc w:val="both"/>
      </w:pPr>
      <w:r w:rsidRPr="0044378A">
        <w:t>Перечень юридических лиц, находящихся в процессе реорганизации, ликвидации, в процедуре банкротства, деятельность которых приостановлена в порядке, предусмотренном законодательством Российской Федерации, по состоянию на первое число каждого квартала текущего года ведет государственное казенное учреждение Республики Коми "Центр государственной поддержки агропромышленного комплекса и рыбного хозяйства Республики Коми".</w:t>
      </w:r>
    </w:p>
    <w:p w:rsidR="005A23F2" w:rsidRPr="0044378A" w:rsidRDefault="0036061C">
      <w:pPr>
        <w:pStyle w:val="ConsPlusNormal"/>
        <w:spacing w:before="240"/>
        <w:ind w:firstLine="540"/>
        <w:jc w:val="both"/>
      </w:pPr>
      <w:bookmarkStart w:id="280" w:name="Par10076"/>
      <w:bookmarkEnd w:id="280"/>
      <w:r w:rsidRPr="0044378A">
        <w:t>5. Условиями предоставления субсидий являются:</w:t>
      </w:r>
    </w:p>
    <w:p w:rsidR="005A23F2" w:rsidRPr="0044378A" w:rsidRDefault="0036061C">
      <w:pPr>
        <w:pStyle w:val="ConsPlusNormal"/>
        <w:spacing w:before="240"/>
        <w:ind w:firstLine="540"/>
        <w:jc w:val="both"/>
      </w:pPr>
      <w:r w:rsidRPr="0044378A">
        <w:lastRenderedPageBreak/>
        <w:t>а) прохождение заемщиком до 2018 года процедуры отбора для предоставления субсидий в установленном порядке;</w:t>
      </w:r>
    </w:p>
    <w:p w:rsidR="005A23F2" w:rsidRPr="0044378A" w:rsidRDefault="0036061C">
      <w:pPr>
        <w:pStyle w:val="ConsPlusNormal"/>
        <w:spacing w:before="240"/>
        <w:ind w:firstLine="540"/>
        <w:jc w:val="both"/>
      </w:pPr>
      <w:r w:rsidRPr="0044378A">
        <w:t>б) выполнение заемщиками обязательств по погашению основного долга и уплаты начисленных процентов по инвестиционному кредиту;</w:t>
      </w:r>
    </w:p>
    <w:p w:rsidR="005A23F2" w:rsidRPr="0044378A" w:rsidRDefault="0036061C">
      <w:pPr>
        <w:pStyle w:val="ConsPlusNormal"/>
        <w:spacing w:before="240"/>
        <w:ind w:firstLine="540"/>
        <w:jc w:val="both"/>
      </w:pPr>
      <w:r w:rsidRPr="0044378A">
        <w:t>в) заключение с Министерством соглашения о предоставлении субсидий на соответствующий финансовый год (далее - соглашение) в государственной интегрированной информационной системе управления общественными финансами "Электронный бюджет" (далее - система "Электронный бюджет") по типовой форме, установленной Министерством финансов Российской Федерации, предусматривающего:</w:t>
      </w:r>
    </w:p>
    <w:p w:rsidR="005A23F2" w:rsidRPr="0044378A" w:rsidRDefault="0036061C">
      <w:pPr>
        <w:pStyle w:val="ConsPlusNormal"/>
        <w:spacing w:before="240"/>
        <w:ind w:firstLine="540"/>
        <w:jc w:val="both"/>
      </w:pPr>
      <w:r w:rsidRPr="0044378A">
        <w:t>согласие заемщика на осуществление Министерством, Министерством финансов Республики Коми и иными органами государственного финансового контроля проверок соблюдения условий, целей и порядка предоставления субсидий в соответствии с соглашением;</w:t>
      </w:r>
    </w:p>
    <w:p w:rsidR="005A23F2" w:rsidRPr="0044378A" w:rsidRDefault="0036061C">
      <w:pPr>
        <w:pStyle w:val="ConsPlusNormal"/>
        <w:spacing w:before="240"/>
        <w:ind w:firstLine="540"/>
        <w:jc w:val="both"/>
      </w:pPr>
      <w:bookmarkStart w:id="281" w:name="Par10081"/>
      <w:bookmarkEnd w:id="281"/>
      <w:r w:rsidRPr="0044378A">
        <w:t>значения показателей, необходимых для достижения результатов предоставления субсидий и их плановых значений на соответствующий финансовый год;</w:t>
      </w:r>
    </w:p>
    <w:p w:rsidR="005A23F2" w:rsidRPr="0044378A" w:rsidRDefault="0036061C">
      <w:pPr>
        <w:pStyle w:val="ConsPlusNormal"/>
        <w:spacing w:before="240"/>
        <w:ind w:firstLine="540"/>
        <w:jc w:val="both"/>
      </w:pPr>
      <w:r w:rsidRPr="0044378A">
        <w:t xml:space="preserve">порядок, сроки и форму представления отчета о достижении показателей, предусмотренных </w:t>
      </w:r>
      <w:hyperlink w:anchor="Par10081" w:tooltip="значения показателей, необходимых для достижения результатов предоставления субсидий и их плановых значений на соответствующий финансовый год;" w:history="1">
        <w:r w:rsidRPr="0044378A">
          <w:rPr>
            <w:color w:val="0000FF"/>
          </w:rPr>
          <w:t>абзацем третьим</w:t>
        </w:r>
      </w:hyperlink>
      <w:r w:rsidRPr="0044378A">
        <w:t xml:space="preserve"> настоящего подпункта;</w:t>
      </w:r>
    </w:p>
    <w:p w:rsidR="005A23F2" w:rsidRPr="0044378A" w:rsidRDefault="0036061C">
      <w:pPr>
        <w:pStyle w:val="ConsPlusNormal"/>
        <w:spacing w:before="240"/>
        <w:ind w:firstLine="540"/>
        <w:jc w:val="both"/>
      </w:pPr>
      <w:r w:rsidRPr="0044378A">
        <w:t>требование о согласовании новых условий договора или о расторжении договора при недостижении согласия по новым условиям в случае уменьшения Министерству ранее доведенных лимитов бюджетных обязательств, приводящего к невозможности предоставления субсидии в размере, определенном в договоре.</w:t>
      </w:r>
    </w:p>
    <w:p w:rsidR="005A23F2" w:rsidRPr="0044378A" w:rsidRDefault="0036061C">
      <w:pPr>
        <w:pStyle w:val="ConsPlusNormal"/>
        <w:spacing w:before="240"/>
        <w:ind w:firstLine="540"/>
        <w:jc w:val="both"/>
      </w:pPr>
      <w:r w:rsidRPr="0044378A">
        <w:t>Расторжение договора осуществляется по соглашению сторон и оформляется в виде дополнительного соглашения в соответствии с типовой формой, утвержденной Министерством финансов Российской Федерации, в системе "Электронный бюджет".</w:t>
      </w:r>
    </w:p>
    <w:p w:rsidR="005A23F2" w:rsidRPr="0044378A" w:rsidRDefault="0036061C">
      <w:pPr>
        <w:pStyle w:val="ConsPlusNormal"/>
        <w:spacing w:before="240"/>
        <w:ind w:firstLine="540"/>
        <w:jc w:val="both"/>
      </w:pPr>
      <w:r w:rsidRPr="0044378A">
        <w:t>Изменение договора осуществляется по соглашению сторон и оформляется в виде дополнительного соглашения к нему, являющегося его неотъемлемой частью, в соответствии с типовой формой, утвержденной Министерством финансов Российской Федерации, в системе "Электронный бюджет".</w:t>
      </w:r>
    </w:p>
    <w:p w:rsidR="005A23F2" w:rsidRPr="0044378A" w:rsidRDefault="0036061C">
      <w:pPr>
        <w:pStyle w:val="ConsPlusNormal"/>
        <w:spacing w:before="240"/>
        <w:ind w:firstLine="540"/>
        <w:jc w:val="both"/>
      </w:pPr>
      <w:r w:rsidRPr="0044378A">
        <w:t>Результатом предоставления субсидии является достижение значения целевого индикатора Программы "Индекс производства продукции животноводства, в процентах к предыдущему году": в 2021 году в размере 101,6%, в 2022 году - 101,6%, в 2023 году - 101,7%, в 2024 году - 101,8%, в 2025 году - 102,1%.</w:t>
      </w:r>
    </w:p>
    <w:p w:rsidR="005A23F2" w:rsidRPr="0044378A" w:rsidRDefault="0036061C">
      <w:pPr>
        <w:pStyle w:val="ConsPlusNormal"/>
        <w:spacing w:before="240"/>
        <w:ind w:firstLine="540"/>
        <w:jc w:val="both"/>
      </w:pPr>
      <w:r w:rsidRPr="0044378A">
        <w:t>Для оценки достижения результатов предоставления субсидии применяется показатель, характеризующий объем остатка ссудной задолженности по субсидируемым кредитам.</w:t>
      </w:r>
    </w:p>
    <w:p w:rsidR="005A23F2" w:rsidRPr="0044378A" w:rsidRDefault="0036061C">
      <w:pPr>
        <w:pStyle w:val="ConsPlusNormal"/>
        <w:spacing w:before="240"/>
        <w:ind w:firstLine="540"/>
        <w:jc w:val="both"/>
      </w:pPr>
      <w:r w:rsidRPr="0044378A">
        <w:t>Плановые значения показателей, необходимых для достижения результатов предоставления субсидий, устанавливаются в соглашении, заключенном в соответствии с настоящим пунктом.</w:t>
      </w:r>
    </w:p>
    <w:p w:rsidR="005A23F2" w:rsidRPr="0044378A" w:rsidRDefault="0036061C">
      <w:pPr>
        <w:pStyle w:val="ConsPlusNormal"/>
        <w:spacing w:before="240"/>
        <w:ind w:firstLine="540"/>
        <w:jc w:val="both"/>
      </w:pPr>
      <w:r w:rsidRPr="0044378A">
        <w:t xml:space="preserve">Оценка эффективности использования субсидий осуществляется Министерством по итогам </w:t>
      </w:r>
      <w:r w:rsidRPr="0044378A">
        <w:lastRenderedPageBreak/>
        <w:t>отчетного финансового года путем сравнения плановых значений показателей, установленных соглашением, и фактически достигнутых их значений в соответствии с представленным отчетом о достижении показателей.</w:t>
      </w:r>
    </w:p>
    <w:p w:rsidR="005A23F2" w:rsidRPr="0044378A" w:rsidRDefault="0036061C">
      <w:pPr>
        <w:pStyle w:val="ConsPlusNormal"/>
        <w:jc w:val="both"/>
      </w:pPr>
      <w:r w:rsidRPr="0044378A">
        <w:t xml:space="preserve">(п. 5 в ред. </w:t>
      </w:r>
      <w:hyperlink r:id="rId853" w:history="1">
        <w:r w:rsidRPr="0044378A">
          <w:rPr>
            <w:color w:val="0000FF"/>
          </w:rPr>
          <w:t>Постановления</w:t>
        </w:r>
      </w:hyperlink>
      <w:r w:rsidRPr="0044378A">
        <w:t xml:space="preserve"> Правительства РК от 23.04.2021 N 212)</w:t>
      </w:r>
    </w:p>
    <w:p w:rsidR="005A23F2" w:rsidRPr="0044378A" w:rsidRDefault="0036061C">
      <w:pPr>
        <w:pStyle w:val="ConsPlusNormal"/>
        <w:spacing w:before="240"/>
        <w:ind w:firstLine="540"/>
        <w:jc w:val="both"/>
      </w:pPr>
      <w:bookmarkStart w:id="282" w:name="Par10091"/>
      <w:bookmarkEnd w:id="282"/>
      <w:r w:rsidRPr="0044378A">
        <w:t>6. Требования, которым должны соответствовать заемщики на день обращения в Министерство для заключения соглашения:</w:t>
      </w:r>
    </w:p>
    <w:p w:rsidR="005A23F2" w:rsidRPr="0044378A" w:rsidRDefault="0036061C">
      <w:pPr>
        <w:pStyle w:val="ConsPlusNormal"/>
        <w:spacing w:before="240"/>
        <w:ind w:firstLine="540"/>
        <w:jc w:val="both"/>
      </w:pPr>
      <w:r w:rsidRPr="0044378A">
        <w:t>у заемщика должна отсутствовать неисполненная обязанность по уплате налогов, сборов, страховых взносов, пеней, штрафов, процентов, подлежащих уплате в соответствии с законодательством Российской Федерации о налогах и сборах;</w:t>
      </w:r>
    </w:p>
    <w:p w:rsidR="005A23F2" w:rsidRPr="0044378A" w:rsidRDefault="0036061C">
      <w:pPr>
        <w:pStyle w:val="ConsPlusNormal"/>
        <w:spacing w:before="240"/>
        <w:ind w:firstLine="540"/>
        <w:jc w:val="both"/>
      </w:pPr>
      <w:r w:rsidRPr="0044378A">
        <w:t>у заемщика должна отсутствовать просроченная (неурегулированная) задолженность по денежным обязательствам перед Республикой Коми;</w:t>
      </w:r>
    </w:p>
    <w:p w:rsidR="005A23F2" w:rsidRPr="0044378A" w:rsidRDefault="0036061C">
      <w:pPr>
        <w:pStyle w:val="ConsPlusNormal"/>
        <w:spacing w:before="240"/>
        <w:ind w:firstLine="540"/>
        <w:jc w:val="both"/>
      </w:pPr>
      <w:bookmarkStart w:id="283" w:name="Par10094"/>
      <w:bookmarkEnd w:id="283"/>
      <w:r w:rsidRPr="0044378A">
        <w:t>заемщики - юридические лица не должны находиться в процессе реорганизации (за исключением реорганизации в форме присоединения к юридическому лицу, являющемуся получателем субсидии, другого юридического лица), ликвидации, в отношении них не введена процедура банкротства, деятельность получателя субсидии не приостановлена в порядке, предусмотренном законодательством Российской Федерации, а заемщики - индивидуальные предприниматели не должны прекратить деятельность в качестве индивидуального предпринимателя;</w:t>
      </w:r>
    </w:p>
    <w:p w:rsidR="005A23F2" w:rsidRPr="0044378A" w:rsidRDefault="0036061C">
      <w:pPr>
        <w:pStyle w:val="ConsPlusNormal"/>
        <w:jc w:val="both"/>
      </w:pPr>
      <w:r w:rsidRPr="0044378A">
        <w:t xml:space="preserve">(в ред. </w:t>
      </w:r>
      <w:hyperlink r:id="rId854" w:history="1">
        <w:r w:rsidRPr="0044378A">
          <w:rPr>
            <w:color w:val="0000FF"/>
          </w:rPr>
          <w:t>Постановления</w:t>
        </w:r>
      </w:hyperlink>
      <w:r w:rsidRPr="0044378A">
        <w:t xml:space="preserve"> Правительства РК от 23.04.2021 N 212)</w:t>
      </w:r>
    </w:p>
    <w:p w:rsidR="005A23F2" w:rsidRPr="0044378A" w:rsidRDefault="0036061C">
      <w:pPr>
        <w:pStyle w:val="ConsPlusNormal"/>
        <w:spacing w:before="240"/>
        <w:ind w:firstLine="540"/>
        <w:jc w:val="both"/>
      </w:pPr>
      <w:r w:rsidRPr="0044378A">
        <w:t>заемщики не должны являться иностранными юридическими лицами, а также российскими юридическими лицами, в уставном (складочном) капитале которых доля участия иностранных юридических лиц, местом регистрации которых является государство или территория, включенные в утверждаемый Министерством финансов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 в отношении таких юридических лиц, в совокупности превышает 50 процентов;</w:t>
      </w:r>
    </w:p>
    <w:p w:rsidR="005A23F2" w:rsidRPr="0044378A" w:rsidRDefault="0036061C">
      <w:pPr>
        <w:pStyle w:val="ConsPlusNormal"/>
        <w:spacing w:before="240"/>
        <w:ind w:firstLine="540"/>
        <w:jc w:val="both"/>
      </w:pPr>
      <w:r w:rsidRPr="0044378A">
        <w:t>заемщики не должны получать средства из республиканского бюджета Республики Коми в соответствии с иными нормативными правовыми актами Республики Коми на цели, предусмотренные настоящим Порядком.</w:t>
      </w:r>
    </w:p>
    <w:p w:rsidR="005A23F2" w:rsidRPr="0044378A" w:rsidRDefault="0036061C">
      <w:pPr>
        <w:pStyle w:val="ConsPlusNormal"/>
        <w:spacing w:before="240"/>
        <w:ind w:firstLine="540"/>
        <w:jc w:val="both"/>
      </w:pPr>
      <w:bookmarkStart w:id="284" w:name="Par10098"/>
      <w:bookmarkEnd w:id="284"/>
      <w:r w:rsidRPr="0044378A">
        <w:t>Днем обращения в Министерство для заключения соглашения считается входящая дата сопроводительного письма заемщика с приложением информации о заемщике по форме, установленной Министерством.</w:t>
      </w:r>
    </w:p>
    <w:p w:rsidR="005A23F2" w:rsidRPr="0044378A" w:rsidRDefault="0036061C">
      <w:pPr>
        <w:pStyle w:val="ConsPlusNormal"/>
        <w:jc w:val="both"/>
      </w:pPr>
      <w:r w:rsidRPr="0044378A">
        <w:t xml:space="preserve">(в ред. </w:t>
      </w:r>
      <w:hyperlink r:id="rId855" w:history="1">
        <w:r w:rsidRPr="0044378A">
          <w:rPr>
            <w:color w:val="0000FF"/>
          </w:rPr>
          <w:t>Постановления</w:t>
        </w:r>
      </w:hyperlink>
      <w:r w:rsidRPr="0044378A">
        <w:t xml:space="preserve"> Правительства РК от 23.04.2021 N 212)</w:t>
      </w:r>
    </w:p>
    <w:p w:rsidR="005A23F2" w:rsidRPr="0044378A" w:rsidRDefault="0036061C">
      <w:pPr>
        <w:pStyle w:val="ConsPlusNormal"/>
        <w:spacing w:before="240"/>
        <w:ind w:firstLine="540"/>
        <w:jc w:val="both"/>
      </w:pPr>
      <w:bookmarkStart w:id="285" w:name="Par10100"/>
      <w:bookmarkEnd w:id="285"/>
      <w:r w:rsidRPr="0044378A">
        <w:t>7. Заключение с заемщиками соглашений для получения субсидий в текущем финансовом году осуществляется в следующем порядке:</w:t>
      </w:r>
    </w:p>
    <w:p w:rsidR="005A23F2" w:rsidRPr="0044378A" w:rsidRDefault="0036061C">
      <w:pPr>
        <w:pStyle w:val="ConsPlusNormal"/>
        <w:spacing w:before="240"/>
        <w:ind w:firstLine="540"/>
        <w:jc w:val="both"/>
      </w:pPr>
      <w:r w:rsidRPr="0044378A">
        <w:t>1) Министерство:</w:t>
      </w:r>
    </w:p>
    <w:p w:rsidR="005A23F2" w:rsidRPr="0044378A" w:rsidRDefault="0036061C">
      <w:pPr>
        <w:pStyle w:val="ConsPlusNormal"/>
        <w:spacing w:before="240"/>
        <w:ind w:firstLine="540"/>
        <w:jc w:val="both"/>
      </w:pPr>
      <w:r w:rsidRPr="0044378A">
        <w:t xml:space="preserve">а) в день поступления регистрирует сопроводительное письмо в порядке очередности </w:t>
      </w:r>
      <w:r w:rsidRPr="0044378A">
        <w:lastRenderedPageBreak/>
        <w:t>поступления в журнале регистрации, который нумеруется, прошнуровывается и скрепляется печатью Министерства, и выдает расписку с указанием перечня принятых документов и даты их поступления в Министерство;</w:t>
      </w:r>
    </w:p>
    <w:p w:rsidR="005A23F2" w:rsidRPr="0044378A" w:rsidRDefault="0036061C">
      <w:pPr>
        <w:pStyle w:val="ConsPlusNormal"/>
        <w:spacing w:before="240"/>
        <w:ind w:firstLine="540"/>
        <w:jc w:val="both"/>
      </w:pPr>
      <w:r w:rsidRPr="0044378A">
        <w:t>б) в срок, не превышающий 5 рабочих дней со дня регистрации сопроводительного письма, в случае отсутствия документов, указанных в настоящем пункте, запрашивает сведения, содержащиеся в указанных документах, у государственных органов в рамках межведомственного информационного взаимодействия, в распоряжении которых данные сведения находятся;</w:t>
      </w:r>
    </w:p>
    <w:p w:rsidR="005A23F2" w:rsidRPr="0044378A" w:rsidRDefault="0036061C">
      <w:pPr>
        <w:pStyle w:val="ConsPlusNormal"/>
        <w:spacing w:before="240"/>
        <w:ind w:firstLine="540"/>
        <w:jc w:val="both"/>
      </w:pPr>
      <w:r w:rsidRPr="0044378A">
        <w:t>в) в срок, не превышающий 20 рабочих дней со дня регистрации сопроводительного письма:</w:t>
      </w:r>
    </w:p>
    <w:p w:rsidR="005A23F2" w:rsidRPr="0044378A" w:rsidRDefault="0036061C">
      <w:pPr>
        <w:pStyle w:val="ConsPlusNormal"/>
        <w:spacing w:before="240"/>
        <w:ind w:firstLine="540"/>
        <w:jc w:val="both"/>
      </w:pPr>
      <w:r w:rsidRPr="0044378A">
        <w:t>при наличии оснований для отказа в заключении соглашения, указанных в настоящем пункте, направляет заемщику по адресу (электронному адресу), указанному в сопроводительном письме, уведомление об отказе в заключении соглашения с указанием оснований, послуживших причиной для такого отказа;</w:t>
      </w:r>
    </w:p>
    <w:p w:rsidR="005A23F2" w:rsidRPr="0044378A" w:rsidRDefault="0036061C">
      <w:pPr>
        <w:pStyle w:val="ConsPlusNormal"/>
        <w:spacing w:before="240"/>
        <w:ind w:firstLine="540"/>
        <w:jc w:val="both"/>
      </w:pPr>
      <w:r w:rsidRPr="0044378A">
        <w:t>при отсутствии оснований для отказа в заключении соглашения, указанных в настоящем пункте, формирует проект соглашения в системе "Электронный бюджет" и направляет заемщику по адресу (электронному адресу), указанному в сопроводительном письме, уведомление о размещении проекта соглашения в системе "Электронный бюджет";</w:t>
      </w:r>
    </w:p>
    <w:p w:rsidR="005A23F2" w:rsidRPr="0044378A" w:rsidRDefault="0036061C">
      <w:pPr>
        <w:pStyle w:val="ConsPlusNormal"/>
        <w:spacing w:before="240"/>
        <w:ind w:firstLine="540"/>
        <w:jc w:val="both"/>
      </w:pPr>
      <w:bookmarkStart w:id="286" w:name="Par10107"/>
      <w:bookmarkEnd w:id="286"/>
      <w:r w:rsidRPr="0044378A">
        <w:t>2) заемщик в срок, не превышающий 5 рабочих дней со дня получения уведомления о размещении проекта соглашения в системе "Электронный бюджет", рассматривает и подписывает его в системе "Электронный бюджет" электронной подписью;</w:t>
      </w:r>
    </w:p>
    <w:p w:rsidR="005A23F2" w:rsidRPr="0044378A" w:rsidRDefault="0036061C">
      <w:pPr>
        <w:pStyle w:val="ConsPlusNormal"/>
        <w:spacing w:before="240"/>
        <w:ind w:firstLine="540"/>
        <w:jc w:val="both"/>
      </w:pPr>
      <w:bookmarkStart w:id="287" w:name="Par10108"/>
      <w:bookmarkEnd w:id="287"/>
      <w:r w:rsidRPr="0044378A">
        <w:t xml:space="preserve">3) Министерство в срок, не превышающий 2 рабочих дней со дня подписания получателем субсидий проекта соглашения в соответствии с </w:t>
      </w:r>
      <w:hyperlink w:anchor="Par10107" w:tooltip="2) заемщик в срок, не превышающий 5 рабочих дней со дня получения уведомления о размещении проекта соглашения в системе &quot;Электронный бюджет&quot;, рассматривает и подписывает его в системе &quot;Электронный бюджет&quot; электронной подписью;" w:history="1">
        <w:r w:rsidRPr="0044378A">
          <w:rPr>
            <w:color w:val="0000FF"/>
          </w:rPr>
          <w:t>подпунктом 2</w:t>
        </w:r>
      </w:hyperlink>
      <w:r w:rsidRPr="0044378A">
        <w:t xml:space="preserve"> настоящего пункта, подписывает проект соглашения электронной подписью.</w:t>
      </w:r>
    </w:p>
    <w:p w:rsidR="005A23F2" w:rsidRPr="0044378A" w:rsidRDefault="0036061C">
      <w:pPr>
        <w:pStyle w:val="ConsPlusNormal"/>
        <w:spacing w:before="240"/>
        <w:ind w:firstLine="540"/>
        <w:jc w:val="both"/>
      </w:pPr>
      <w:r w:rsidRPr="0044378A">
        <w:t>Для заключения соглашения необходимы следующие документы, сформированные на день обращения в Министерство для заключения соглашения:</w:t>
      </w:r>
    </w:p>
    <w:p w:rsidR="005A23F2" w:rsidRPr="0044378A" w:rsidRDefault="0036061C">
      <w:pPr>
        <w:pStyle w:val="ConsPlusNormal"/>
        <w:spacing w:before="240"/>
        <w:ind w:firstLine="540"/>
        <w:jc w:val="both"/>
      </w:pPr>
      <w:bookmarkStart w:id="288" w:name="Par10110"/>
      <w:bookmarkEnd w:id="288"/>
      <w:r w:rsidRPr="0044378A">
        <w:t>выписка из Единого государственного реестра юридических лиц или Единого государственного реестра индивидуальных предпринимателей;</w:t>
      </w:r>
    </w:p>
    <w:p w:rsidR="005A23F2" w:rsidRPr="0044378A" w:rsidRDefault="0036061C">
      <w:pPr>
        <w:pStyle w:val="ConsPlusNormal"/>
        <w:spacing w:before="240"/>
        <w:ind w:firstLine="540"/>
        <w:jc w:val="both"/>
      </w:pPr>
      <w:r w:rsidRPr="0044378A">
        <w:t>справка об исполнении заемщиком (плательщиком сбора, налоговым агентом) обязанности по уплате налогов, сборов, страховых взносов, пеней, штрафов, процентов;</w:t>
      </w:r>
    </w:p>
    <w:p w:rsidR="005A23F2" w:rsidRPr="0044378A" w:rsidRDefault="0036061C">
      <w:pPr>
        <w:pStyle w:val="ConsPlusNormal"/>
        <w:spacing w:before="240"/>
        <w:ind w:firstLine="540"/>
        <w:jc w:val="both"/>
      </w:pPr>
      <w:r w:rsidRPr="0044378A">
        <w:t>сведения органов исполнительной власти Республики Коми об отсутствии у заемщика просроченной (неурегулированной) задолженности по денежным обязательствам перед Республикой Коми и о непредоставлении заемщику средств из республиканского бюджета Республики Коми в соответствии с иными нормативными правовыми актами Республики Коми на цели, предусмотренные настоящим Порядком.</w:t>
      </w:r>
    </w:p>
    <w:p w:rsidR="005A23F2" w:rsidRPr="0044378A" w:rsidRDefault="0036061C">
      <w:pPr>
        <w:pStyle w:val="ConsPlusNormal"/>
        <w:spacing w:before="240"/>
        <w:ind w:firstLine="540"/>
        <w:jc w:val="both"/>
      </w:pPr>
      <w:r w:rsidRPr="0044378A">
        <w:t>Заемщик вправе по собственной инициативе представить документы, предусмотренные настоящим пунктом.</w:t>
      </w:r>
    </w:p>
    <w:p w:rsidR="005A23F2" w:rsidRPr="0044378A" w:rsidRDefault="0036061C">
      <w:pPr>
        <w:pStyle w:val="ConsPlusNormal"/>
        <w:spacing w:before="240"/>
        <w:ind w:firstLine="540"/>
        <w:jc w:val="both"/>
      </w:pPr>
      <w:r w:rsidRPr="0044378A">
        <w:t>Основаниями для отказа в заключении соглашений являются:</w:t>
      </w:r>
    </w:p>
    <w:p w:rsidR="005A23F2" w:rsidRPr="0044378A" w:rsidRDefault="0036061C">
      <w:pPr>
        <w:pStyle w:val="ConsPlusNormal"/>
        <w:spacing w:before="240"/>
        <w:ind w:firstLine="540"/>
        <w:jc w:val="both"/>
      </w:pPr>
      <w:bookmarkStart w:id="289" w:name="Par10115"/>
      <w:bookmarkEnd w:id="289"/>
      <w:r w:rsidRPr="0044378A">
        <w:lastRenderedPageBreak/>
        <w:t>а) представление документов заемщиками, не имеющими право на получение субсидий в соответствии с настоящим Порядком;</w:t>
      </w:r>
    </w:p>
    <w:p w:rsidR="005A23F2" w:rsidRPr="0044378A" w:rsidRDefault="0036061C">
      <w:pPr>
        <w:pStyle w:val="ConsPlusNormal"/>
        <w:spacing w:before="240"/>
        <w:ind w:firstLine="540"/>
        <w:jc w:val="both"/>
      </w:pPr>
      <w:bookmarkStart w:id="290" w:name="Par10116"/>
      <w:bookmarkEnd w:id="290"/>
      <w:r w:rsidRPr="0044378A">
        <w:t xml:space="preserve">б) представление документов заемщиками, не отвечающими требованиям, установленным </w:t>
      </w:r>
      <w:hyperlink w:anchor="Par10091" w:tooltip="6. Требования, которым должны соответствовать заемщики на день обращения в Министерство для заключения соглашения:" w:history="1">
        <w:r w:rsidRPr="0044378A">
          <w:rPr>
            <w:color w:val="0000FF"/>
          </w:rPr>
          <w:t>пунктом 6</w:t>
        </w:r>
      </w:hyperlink>
      <w:r w:rsidRPr="0044378A">
        <w:t xml:space="preserve"> настоящего Порядка;</w:t>
      </w:r>
    </w:p>
    <w:p w:rsidR="005A23F2" w:rsidRPr="0044378A" w:rsidRDefault="0036061C">
      <w:pPr>
        <w:pStyle w:val="ConsPlusNormal"/>
        <w:spacing w:before="240"/>
        <w:ind w:firstLine="540"/>
        <w:jc w:val="both"/>
      </w:pPr>
      <w:bookmarkStart w:id="291" w:name="Par10117"/>
      <w:bookmarkEnd w:id="291"/>
      <w:r w:rsidRPr="0044378A">
        <w:t xml:space="preserve">в) непредставление информации о получателе субсидий, указанной в </w:t>
      </w:r>
      <w:hyperlink w:anchor="Par10098" w:tooltip="Днем обращения в Министерство для заключения соглашения считается входящая дата сопроводительного письма заемщика с приложением информации о заемщике по форме, установленной Министерством." w:history="1">
        <w:r w:rsidRPr="0044378A">
          <w:rPr>
            <w:color w:val="0000FF"/>
          </w:rPr>
          <w:t>абзаце седьмом пункта 6</w:t>
        </w:r>
      </w:hyperlink>
      <w:r w:rsidRPr="0044378A">
        <w:t xml:space="preserve"> настоящего Порядка, или представление указанной информации не по форме, установленной Министерством.</w:t>
      </w:r>
    </w:p>
    <w:p w:rsidR="005A23F2" w:rsidRPr="0044378A" w:rsidRDefault="0036061C">
      <w:pPr>
        <w:pStyle w:val="ConsPlusNormal"/>
        <w:spacing w:before="240"/>
        <w:ind w:firstLine="540"/>
        <w:jc w:val="both"/>
      </w:pPr>
      <w:r w:rsidRPr="0044378A">
        <w:t xml:space="preserve">Заемщики, в отношении которых вынесено решение об отказе в заключении соглашения в соответствии с </w:t>
      </w:r>
      <w:hyperlink w:anchor="Par10116" w:tooltip="б) представление документов заемщиками, не отвечающими требованиям, установленным пунктом 6 настоящего Порядка;" w:history="1">
        <w:r w:rsidRPr="0044378A">
          <w:rPr>
            <w:color w:val="0000FF"/>
          </w:rPr>
          <w:t>подпунктами "б"</w:t>
        </w:r>
      </w:hyperlink>
      <w:r w:rsidRPr="0044378A">
        <w:t xml:space="preserve"> и </w:t>
      </w:r>
      <w:hyperlink w:anchor="Par10117" w:tooltip="в) непредставление информации о получателе субсидий, указанной в абзаце седьмом пункта 6 настоящего Порядка, или представление указанной информации не по форме, установленной Министерством." w:history="1">
        <w:r w:rsidRPr="0044378A">
          <w:rPr>
            <w:color w:val="0000FF"/>
          </w:rPr>
          <w:t>"в"</w:t>
        </w:r>
      </w:hyperlink>
      <w:r w:rsidRPr="0044378A">
        <w:t xml:space="preserve"> настоящего пункта, вправе обратиться с проектом соглашения повторно после устранения выявленных недостатков.</w:t>
      </w:r>
    </w:p>
    <w:p w:rsidR="005A23F2" w:rsidRPr="0044378A" w:rsidRDefault="0036061C">
      <w:pPr>
        <w:pStyle w:val="ConsPlusNormal"/>
        <w:spacing w:before="240"/>
        <w:ind w:firstLine="540"/>
        <w:jc w:val="both"/>
      </w:pPr>
      <w:bookmarkStart w:id="292" w:name="Par10119"/>
      <w:bookmarkEnd w:id="292"/>
      <w:r w:rsidRPr="0044378A">
        <w:t xml:space="preserve">При заключении с заемщиками дополнительных соглашений к соглашению применяются положения, установленные </w:t>
      </w:r>
      <w:hyperlink w:anchor="Par10076" w:tooltip="5. Условиями предоставления субсидий являются:" w:history="1">
        <w:r w:rsidRPr="0044378A">
          <w:rPr>
            <w:color w:val="0000FF"/>
          </w:rPr>
          <w:t>пунктом 5</w:t>
        </w:r>
      </w:hyperlink>
      <w:r w:rsidRPr="0044378A">
        <w:t xml:space="preserve">, </w:t>
      </w:r>
      <w:hyperlink w:anchor="Par10094" w:tooltip="заемщики - юридические лица не должны находиться в процессе реорганизации (за исключением реорганизации в форме присоединения к юридическому лицу, являющемуся получателем субсидии, другого юридического лица), ликвидации, в отношении них не введена процедура ба" w:history="1">
        <w:r w:rsidRPr="0044378A">
          <w:rPr>
            <w:color w:val="0000FF"/>
          </w:rPr>
          <w:t>абзацами четвертым</w:t>
        </w:r>
      </w:hyperlink>
      <w:r w:rsidRPr="0044378A">
        <w:t xml:space="preserve"> и </w:t>
      </w:r>
      <w:hyperlink w:anchor="Par10098" w:tooltip="Днем обращения в Министерство для заключения соглашения считается входящая дата сопроводительного письма заемщика с приложением информации о заемщике по форме, установленной Министерством." w:history="1">
        <w:r w:rsidRPr="0044378A">
          <w:rPr>
            <w:color w:val="0000FF"/>
          </w:rPr>
          <w:t>седьмым пункта 6</w:t>
        </w:r>
      </w:hyperlink>
      <w:r w:rsidRPr="0044378A">
        <w:t xml:space="preserve">, </w:t>
      </w:r>
      <w:hyperlink w:anchor="Par10100" w:tooltip="7. Заключение с заемщиками соглашений для получения субсидий в текущем финансовом году осуществляется в следующем порядке:" w:history="1">
        <w:r w:rsidRPr="0044378A">
          <w:rPr>
            <w:color w:val="0000FF"/>
          </w:rPr>
          <w:t>абзацами первым</w:t>
        </w:r>
      </w:hyperlink>
      <w:r w:rsidRPr="0044378A">
        <w:t xml:space="preserve"> - </w:t>
      </w:r>
      <w:hyperlink w:anchor="Par10108" w:tooltip="3) Министерство в срок, не превышающий 2 рабочих дней со дня подписания получателем субсидий проекта соглашения в соответствии с подпунктом 2 настоящего пункта, подписывает проект соглашения электронной подписью." w:history="1">
        <w:r w:rsidRPr="0044378A">
          <w:rPr>
            <w:color w:val="0000FF"/>
          </w:rPr>
          <w:t>девятым</w:t>
        </w:r>
      </w:hyperlink>
      <w:r w:rsidRPr="0044378A">
        <w:t xml:space="preserve">, </w:t>
      </w:r>
      <w:hyperlink w:anchor="Par10110" w:tooltip="выписка из Единого государственного реестра юридических лиц или Единого государственного реестра индивидуальных предпринимателей;" w:history="1">
        <w:r w:rsidRPr="0044378A">
          <w:rPr>
            <w:color w:val="0000FF"/>
          </w:rPr>
          <w:t>одиннадцатым</w:t>
        </w:r>
      </w:hyperlink>
      <w:r w:rsidRPr="0044378A">
        <w:t xml:space="preserve">, </w:t>
      </w:r>
      <w:hyperlink w:anchor="Par10115" w:tooltip="а) представление документов заемщиками, не имеющими право на получение субсидий в соответствии с настоящим Порядком;" w:history="1">
        <w:r w:rsidRPr="0044378A">
          <w:rPr>
            <w:color w:val="0000FF"/>
          </w:rPr>
          <w:t>шестнадцатым</w:t>
        </w:r>
      </w:hyperlink>
      <w:r w:rsidRPr="0044378A">
        <w:t xml:space="preserve"> - </w:t>
      </w:r>
      <w:hyperlink w:anchor="Par10119" w:tooltip="При заключении с заемщиками дополнительных соглашений к соглашению применяются положения, установленные пунктом 5, абзацами четвертым и седьмым пункта 6, абзацами первым - девятым, одиннадцатым, шестнадцатым - двадцатым настоящего пункта." w:history="1">
        <w:r w:rsidRPr="0044378A">
          <w:rPr>
            <w:color w:val="0000FF"/>
          </w:rPr>
          <w:t>двадцатым</w:t>
        </w:r>
      </w:hyperlink>
      <w:r w:rsidRPr="0044378A">
        <w:t xml:space="preserve"> настоящего пункта.</w:t>
      </w:r>
    </w:p>
    <w:p w:rsidR="005A23F2" w:rsidRPr="0044378A" w:rsidRDefault="0036061C">
      <w:pPr>
        <w:pStyle w:val="ConsPlusNormal"/>
        <w:jc w:val="both"/>
      </w:pPr>
      <w:r w:rsidRPr="0044378A">
        <w:t xml:space="preserve">(п. 7 в ред. </w:t>
      </w:r>
      <w:hyperlink r:id="rId856" w:history="1">
        <w:r w:rsidRPr="0044378A">
          <w:rPr>
            <w:color w:val="0000FF"/>
          </w:rPr>
          <w:t>Постановления</w:t>
        </w:r>
      </w:hyperlink>
      <w:r w:rsidRPr="0044378A">
        <w:t xml:space="preserve"> Правительства РК от 23.04.2021 N 212)</w:t>
      </w:r>
    </w:p>
    <w:p w:rsidR="005A23F2" w:rsidRPr="0044378A" w:rsidRDefault="0036061C">
      <w:pPr>
        <w:pStyle w:val="ConsPlusNormal"/>
        <w:spacing w:before="240"/>
        <w:ind w:firstLine="540"/>
        <w:jc w:val="both"/>
      </w:pPr>
      <w:bookmarkStart w:id="293" w:name="Par10121"/>
      <w:bookmarkEnd w:id="293"/>
      <w:r w:rsidRPr="0044378A">
        <w:t>8. Для получения субсидий (после погашения процентов по кредиту) заемщик представляет в Министерство следующие документы:</w:t>
      </w:r>
    </w:p>
    <w:p w:rsidR="005A23F2" w:rsidRPr="0044378A" w:rsidRDefault="0036061C">
      <w:pPr>
        <w:pStyle w:val="ConsPlusNormal"/>
        <w:spacing w:before="240"/>
        <w:ind w:firstLine="540"/>
        <w:jc w:val="both"/>
      </w:pPr>
      <w:r w:rsidRPr="0044378A">
        <w:t>заявление о предоставлении субсидий по форме, установленной Министерством;</w:t>
      </w:r>
    </w:p>
    <w:p w:rsidR="005A23F2" w:rsidRPr="0044378A" w:rsidRDefault="0036061C">
      <w:pPr>
        <w:pStyle w:val="ConsPlusNormal"/>
        <w:spacing w:before="240"/>
        <w:ind w:firstLine="540"/>
        <w:jc w:val="both"/>
      </w:pPr>
      <w:r w:rsidRPr="0044378A">
        <w:t>копии платежных поручений (иных банковских документов), подтверждающих погашение основного долга и уплату процентов по кредиту за период, указанный в заявлении о предоставлении субсидий, заверенные кредитной организацией;</w:t>
      </w:r>
    </w:p>
    <w:p w:rsidR="005A23F2" w:rsidRPr="0044378A" w:rsidRDefault="0036061C">
      <w:pPr>
        <w:pStyle w:val="ConsPlusNormal"/>
        <w:spacing w:before="240"/>
        <w:ind w:firstLine="540"/>
        <w:jc w:val="both"/>
      </w:pPr>
      <w:r w:rsidRPr="0044378A">
        <w:t>расчет суммы средств, причитающихся заемщику (далее - справка-расчет), по форме, установленной нормативным правовым актом Министерства, за период, указанный в заявлении о предоставлении субсидий.</w:t>
      </w:r>
    </w:p>
    <w:p w:rsidR="005A23F2" w:rsidRPr="0044378A" w:rsidRDefault="0036061C">
      <w:pPr>
        <w:pStyle w:val="ConsPlusNormal"/>
        <w:spacing w:before="240"/>
        <w:ind w:firstLine="540"/>
        <w:jc w:val="both"/>
      </w:pPr>
      <w:r w:rsidRPr="0044378A">
        <w:t>Документы, указанные в настоящем пункте, представляются заемщиком в Министерство не позднее последнего числа месяца, следующего за месяцем погашения процентов по кредиту, а в декабре - не позднее последнего дня завершения операций по расходам федерального бюджета в текущем финансовом году.</w:t>
      </w:r>
    </w:p>
    <w:p w:rsidR="005A23F2" w:rsidRPr="0044378A" w:rsidRDefault="0036061C">
      <w:pPr>
        <w:pStyle w:val="ConsPlusNormal"/>
        <w:spacing w:before="240"/>
        <w:ind w:firstLine="540"/>
        <w:jc w:val="both"/>
      </w:pPr>
      <w:r w:rsidRPr="0044378A">
        <w:t>Министерство вправе предоставить заемщику субсидии за несколько месяцев при условии предоставления заемщиком платежных поручений, подтверждающих уплату процентов по кредиту за период, указанный в заявлении о предоставлении субсидий.</w:t>
      </w:r>
    </w:p>
    <w:p w:rsidR="005A23F2" w:rsidRPr="0044378A" w:rsidRDefault="0036061C">
      <w:pPr>
        <w:pStyle w:val="ConsPlusNormal"/>
        <w:spacing w:before="240"/>
        <w:ind w:firstLine="540"/>
        <w:jc w:val="both"/>
      </w:pPr>
      <w:bookmarkStart w:id="294" w:name="Par10127"/>
      <w:bookmarkEnd w:id="294"/>
      <w:r w:rsidRPr="0044378A">
        <w:t>9. Министерство:</w:t>
      </w:r>
    </w:p>
    <w:p w:rsidR="005A23F2" w:rsidRPr="0044378A" w:rsidRDefault="0036061C">
      <w:pPr>
        <w:pStyle w:val="ConsPlusNormal"/>
        <w:spacing w:before="240"/>
        <w:ind w:firstLine="540"/>
        <w:jc w:val="both"/>
      </w:pPr>
      <w:r w:rsidRPr="0044378A">
        <w:t>1) в день поступления регистрирует документы в порядке очередности их поступления в журнале регистрации и выдает расписку с указанием перечня принятых документов и даты их поступления в Министерство;</w:t>
      </w:r>
    </w:p>
    <w:p w:rsidR="005A23F2" w:rsidRPr="0044378A" w:rsidRDefault="0036061C">
      <w:pPr>
        <w:pStyle w:val="ConsPlusNormal"/>
        <w:spacing w:before="240"/>
        <w:ind w:firstLine="540"/>
        <w:jc w:val="both"/>
      </w:pPr>
      <w:r w:rsidRPr="0044378A">
        <w:t>2) в срок, не превышающий 5 рабочих дней со дня регистрации принятых документов:</w:t>
      </w:r>
    </w:p>
    <w:p w:rsidR="005A23F2" w:rsidRPr="0044378A" w:rsidRDefault="0036061C">
      <w:pPr>
        <w:pStyle w:val="ConsPlusNormal"/>
        <w:spacing w:before="240"/>
        <w:ind w:firstLine="540"/>
        <w:jc w:val="both"/>
      </w:pPr>
      <w:r w:rsidRPr="0044378A">
        <w:lastRenderedPageBreak/>
        <w:t>а) осуществляет проверку документов на предмет:</w:t>
      </w:r>
    </w:p>
    <w:p w:rsidR="005A23F2" w:rsidRPr="0044378A" w:rsidRDefault="0036061C">
      <w:pPr>
        <w:pStyle w:val="ConsPlusNormal"/>
        <w:spacing w:before="240"/>
        <w:ind w:firstLine="540"/>
        <w:jc w:val="both"/>
      </w:pPr>
      <w:r w:rsidRPr="0044378A">
        <w:t>комплектности документов;</w:t>
      </w:r>
    </w:p>
    <w:p w:rsidR="005A23F2" w:rsidRPr="0044378A" w:rsidRDefault="0036061C">
      <w:pPr>
        <w:pStyle w:val="ConsPlusNormal"/>
        <w:spacing w:before="240"/>
        <w:ind w:firstLine="540"/>
        <w:jc w:val="both"/>
      </w:pPr>
      <w:r w:rsidRPr="0044378A">
        <w:t>отсутствия исправлений, повреждений, помарок, препятствующих их прочтению;</w:t>
      </w:r>
    </w:p>
    <w:p w:rsidR="005A23F2" w:rsidRPr="0044378A" w:rsidRDefault="0036061C">
      <w:pPr>
        <w:pStyle w:val="ConsPlusNormal"/>
        <w:spacing w:before="240"/>
        <w:ind w:firstLine="540"/>
        <w:jc w:val="both"/>
      </w:pPr>
      <w:r w:rsidRPr="0044378A">
        <w:t>б) готовит и направляет заемщику письменное уведомление о принятии заявления и документов к рассмотрению;</w:t>
      </w:r>
    </w:p>
    <w:p w:rsidR="005A23F2" w:rsidRPr="0044378A" w:rsidRDefault="0036061C">
      <w:pPr>
        <w:pStyle w:val="ConsPlusNormal"/>
        <w:spacing w:before="240"/>
        <w:ind w:firstLine="540"/>
        <w:jc w:val="both"/>
      </w:pPr>
      <w:r w:rsidRPr="0044378A">
        <w:t xml:space="preserve">в) при наличии оснований для отказа в принятии к рассмотрению документов, указанных в </w:t>
      </w:r>
      <w:hyperlink w:anchor="Par10143" w:tooltip="12. Основаниями для отказа в принятии к рассмотрению документов являются:" w:history="1">
        <w:r w:rsidRPr="0044378A">
          <w:rPr>
            <w:color w:val="0000FF"/>
          </w:rPr>
          <w:t>пункте 12</w:t>
        </w:r>
      </w:hyperlink>
      <w:r w:rsidRPr="0044378A">
        <w:t xml:space="preserve"> настоящего Порядка, готовит и направляет заемщику уведомление об отказе в принятии заявления и документов к рассмотрению с указанием причин, послуживших основанием для отказа;</w:t>
      </w:r>
    </w:p>
    <w:p w:rsidR="005A23F2" w:rsidRPr="0044378A" w:rsidRDefault="0036061C">
      <w:pPr>
        <w:pStyle w:val="ConsPlusNormal"/>
        <w:spacing w:before="240"/>
        <w:ind w:firstLine="540"/>
        <w:jc w:val="both"/>
      </w:pPr>
      <w:r w:rsidRPr="0044378A">
        <w:t>3) в срок, не превышающий 10 рабочих дней со дня регистрации принятых документов:</w:t>
      </w:r>
    </w:p>
    <w:p w:rsidR="005A23F2" w:rsidRPr="0044378A" w:rsidRDefault="0036061C">
      <w:pPr>
        <w:pStyle w:val="ConsPlusNormal"/>
        <w:spacing w:before="240"/>
        <w:ind w:firstLine="540"/>
        <w:jc w:val="both"/>
      </w:pPr>
      <w:r w:rsidRPr="0044378A">
        <w:t xml:space="preserve">а) обеспечивает подготовку сведений о выполнении требований, указанных в </w:t>
      </w:r>
      <w:hyperlink w:anchor="Par10072" w:tooltip="а) предоставление заемщиками отчетности о финансово-экономическом состоянии по формам, утвержденным Министерством сельского хозяйства Российской Федерации (далее - Минсельхоз России), и в сроки, установленные Министерством (для заемщиков, получавших субсидии в" w:history="1">
        <w:r w:rsidRPr="0044378A">
          <w:rPr>
            <w:color w:val="0000FF"/>
          </w:rPr>
          <w:t>подпунктах "а"</w:t>
        </w:r>
      </w:hyperlink>
      <w:r w:rsidRPr="0044378A">
        <w:t xml:space="preserve"> и </w:t>
      </w:r>
      <w:hyperlink w:anchor="Par10073" w:tooltip="б) отсутствие на день подачи заявления в отношении заемщиков - юридических лиц, процессов реорганизации, ликвидации, введенных процедур банкротства, приостановления деятельности в порядке, предусмотренном законодательством Российской Федерации, в отношении зае" w:history="1">
        <w:r w:rsidRPr="0044378A">
          <w:rPr>
            <w:color w:val="0000FF"/>
          </w:rPr>
          <w:t>"б" пункта 4</w:t>
        </w:r>
      </w:hyperlink>
      <w:r w:rsidRPr="0044378A">
        <w:t xml:space="preserve"> настоящего Порядка, и приобщает их к документам;</w:t>
      </w:r>
    </w:p>
    <w:p w:rsidR="005A23F2" w:rsidRPr="0044378A" w:rsidRDefault="0036061C">
      <w:pPr>
        <w:pStyle w:val="ConsPlusNormal"/>
        <w:spacing w:before="240"/>
        <w:ind w:firstLine="540"/>
        <w:jc w:val="both"/>
      </w:pPr>
      <w:r w:rsidRPr="0044378A">
        <w:t>б) приобщает копии документов, имеющихся в Министерстве, подтверждающих целевое использование заемщиком кредитных средств, (единовременно при первичном обращении в текущем году);</w:t>
      </w:r>
    </w:p>
    <w:p w:rsidR="005A23F2" w:rsidRPr="0044378A" w:rsidRDefault="0036061C">
      <w:pPr>
        <w:pStyle w:val="ConsPlusNormal"/>
        <w:spacing w:before="240"/>
        <w:ind w:firstLine="540"/>
        <w:jc w:val="both"/>
      </w:pPr>
      <w:r w:rsidRPr="0044378A">
        <w:t xml:space="preserve">в) принимает решение о предоставлении субсидий и заверяет справки-расчеты, представленные заемщиками, или направляет заемщикам письменное уведомление об отказе в их предоставлении с указанием причин отказа по основаниям, указанным в </w:t>
      </w:r>
      <w:hyperlink w:anchor="Par10147" w:tooltip="13. Основаниями для отказа в предоставлении субсидии являются:" w:history="1">
        <w:r w:rsidRPr="0044378A">
          <w:rPr>
            <w:color w:val="0000FF"/>
          </w:rPr>
          <w:t>пункте 13</w:t>
        </w:r>
      </w:hyperlink>
      <w:r w:rsidRPr="0044378A">
        <w:t xml:space="preserve"> настоящего Порядка;</w:t>
      </w:r>
    </w:p>
    <w:p w:rsidR="005A23F2" w:rsidRPr="0044378A" w:rsidRDefault="0036061C">
      <w:pPr>
        <w:pStyle w:val="ConsPlusNormal"/>
        <w:spacing w:before="240"/>
        <w:ind w:firstLine="540"/>
        <w:jc w:val="both"/>
      </w:pPr>
      <w:r w:rsidRPr="0044378A">
        <w:t>г) вносит соответствующую запись о принятом решении в журнал регистрации;</w:t>
      </w:r>
    </w:p>
    <w:p w:rsidR="005A23F2" w:rsidRPr="0044378A" w:rsidRDefault="0036061C">
      <w:pPr>
        <w:pStyle w:val="ConsPlusNormal"/>
        <w:spacing w:before="240"/>
        <w:ind w:firstLine="540"/>
        <w:jc w:val="both"/>
      </w:pPr>
      <w:r w:rsidRPr="0044378A">
        <w:t>д) представляет справки-расчеты и платежные документы на перечисление субсидий, оформленные в установленном порядке по каждому заемщику, в Управление Федерального казначейства по Республике Коми.</w:t>
      </w:r>
    </w:p>
    <w:p w:rsidR="005A23F2" w:rsidRPr="0044378A" w:rsidRDefault="0036061C">
      <w:pPr>
        <w:pStyle w:val="ConsPlusNormal"/>
        <w:spacing w:before="240"/>
        <w:ind w:firstLine="540"/>
        <w:jc w:val="both"/>
      </w:pPr>
      <w:r w:rsidRPr="0044378A">
        <w:t>10. Формы журнала регистрации, уведомлений об отказе в принятии заявления и документов к рассмотрению, об отказе в предоставлении субсидии устанавливаются нормативным правовым актом Министерства.</w:t>
      </w:r>
    </w:p>
    <w:p w:rsidR="005A23F2" w:rsidRPr="0044378A" w:rsidRDefault="0036061C">
      <w:pPr>
        <w:pStyle w:val="ConsPlusNormal"/>
        <w:spacing w:before="240"/>
        <w:ind w:firstLine="540"/>
        <w:jc w:val="both"/>
      </w:pPr>
      <w:r w:rsidRPr="0044378A">
        <w:t xml:space="preserve">11. В случае направления документов, указанных в </w:t>
      </w:r>
      <w:hyperlink w:anchor="Par10121" w:tooltip="8. Для получения субсидий (после погашения процентов по кредиту) заемщик представляет в Министерство следующие документы:" w:history="1">
        <w:r w:rsidRPr="0044378A">
          <w:rPr>
            <w:color w:val="0000FF"/>
          </w:rPr>
          <w:t>пункте 8</w:t>
        </w:r>
      </w:hyperlink>
      <w:r w:rsidRPr="0044378A">
        <w:t xml:space="preserve"> настоящего Порядка, через организацию почтовой связи, иную организацию, осуществляющую доставку корреспонденции, указанные документы регистрируются уполномоченным работником Министерства в журнале регистрации в день их поступления в Министерство. Расписка о регистрации документов, направленных через организацию почтовой связи, иную организацию, осуществляющую доставку корреспонденции, направляется заемщику Министерством почтовым отправлением по адресу, указанному в заявлении, в течение 2 рабочих дней со дня их регистрации.</w:t>
      </w:r>
    </w:p>
    <w:p w:rsidR="005A23F2" w:rsidRPr="0044378A" w:rsidRDefault="0036061C">
      <w:pPr>
        <w:pStyle w:val="ConsPlusNormal"/>
        <w:spacing w:before="240"/>
        <w:ind w:firstLine="540"/>
        <w:jc w:val="both"/>
      </w:pPr>
      <w:bookmarkStart w:id="295" w:name="Par10143"/>
      <w:bookmarkEnd w:id="295"/>
      <w:r w:rsidRPr="0044378A">
        <w:t>12. Основаниями для отказа в принятии к рассмотрению документов являются:</w:t>
      </w:r>
    </w:p>
    <w:p w:rsidR="005A23F2" w:rsidRPr="0044378A" w:rsidRDefault="0036061C">
      <w:pPr>
        <w:pStyle w:val="ConsPlusNormal"/>
        <w:spacing w:before="240"/>
        <w:ind w:firstLine="540"/>
        <w:jc w:val="both"/>
      </w:pPr>
      <w:bookmarkStart w:id="296" w:name="Par10144"/>
      <w:bookmarkEnd w:id="296"/>
      <w:r w:rsidRPr="0044378A">
        <w:t xml:space="preserve">а) представление заемщиком неполного пакета документов, предусмотренных </w:t>
      </w:r>
      <w:hyperlink w:anchor="Par10121" w:tooltip="8. Для получения субсидий (после погашения процентов по кредиту) заемщик представляет в Министерство следующие документы:" w:history="1">
        <w:r w:rsidRPr="0044378A">
          <w:rPr>
            <w:color w:val="0000FF"/>
          </w:rPr>
          <w:t>пунктом 8</w:t>
        </w:r>
      </w:hyperlink>
      <w:r w:rsidRPr="0044378A">
        <w:t xml:space="preserve"> настоящего Порядка;</w:t>
      </w:r>
    </w:p>
    <w:p w:rsidR="005A23F2" w:rsidRPr="0044378A" w:rsidRDefault="0036061C">
      <w:pPr>
        <w:pStyle w:val="ConsPlusNormal"/>
        <w:spacing w:before="240"/>
        <w:ind w:firstLine="540"/>
        <w:jc w:val="both"/>
      </w:pPr>
      <w:bookmarkStart w:id="297" w:name="Par10145"/>
      <w:bookmarkEnd w:id="297"/>
      <w:r w:rsidRPr="0044378A">
        <w:lastRenderedPageBreak/>
        <w:t>б) представление документов, имеющих исправления, повреждения, помарки, препятствующие их прочтению;</w:t>
      </w:r>
    </w:p>
    <w:p w:rsidR="005A23F2" w:rsidRPr="0044378A" w:rsidRDefault="0036061C">
      <w:pPr>
        <w:pStyle w:val="ConsPlusNormal"/>
        <w:spacing w:before="240"/>
        <w:ind w:firstLine="540"/>
        <w:jc w:val="both"/>
      </w:pPr>
      <w:r w:rsidRPr="0044378A">
        <w:t>в) истечение сроков, установленных настоящим Порядком, для представления документов.</w:t>
      </w:r>
    </w:p>
    <w:p w:rsidR="005A23F2" w:rsidRPr="0044378A" w:rsidRDefault="0036061C">
      <w:pPr>
        <w:pStyle w:val="ConsPlusNormal"/>
        <w:spacing w:before="240"/>
        <w:ind w:firstLine="540"/>
        <w:jc w:val="both"/>
      </w:pPr>
      <w:bookmarkStart w:id="298" w:name="Par10147"/>
      <w:bookmarkEnd w:id="298"/>
      <w:r w:rsidRPr="0044378A">
        <w:t>13. Основаниями для отказа в предоставлении субсидии являются:</w:t>
      </w:r>
    </w:p>
    <w:p w:rsidR="005A23F2" w:rsidRPr="0044378A" w:rsidRDefault="0036061C">
      <w:pPr>
        <w:pStyle w:val="ConsPlusNormal"/>
        <w:spacing w:before="240"/>
        <w:ind w:firstLine="540"/>
        <w:jc w:val="both"/>
      </w:pPr>
      <w:r w:rsidRPr="0044378A">
        <w:t>а) представление документов заемщиком, не соответствующим критериям и условиям предоставления субсидии в соответствии с настоящим Порядком;</w:t>
      </w:r>
    </w:p>
    <w:p w:rsidR="005A23F2" w:rsidRPr="0044378A" w:rsidRDefault="0036061C">
      <w:pPr>
        <w:pStyle w:val="ConsPlusNormal"/>
        <w:spacing w:before="240"/>
        <w:ind w:firstLine="540"/>
        <w:jc w:val="both"/>
      </w:pPr>
      <w:r w:rsidRPr="0044378A">
        <w:t>б) недостоверность представленной заемщиком информации.</w:t>
      </w:r>
    </w:p>
    <w:p w:rsidR="005A23F2" w:rsidRPr="0044378A" w:rsidRDefault="0036061C">
      <w:pPr>
        <w:pStyle w:val="ConsPlusNormal"/>
        <w:spacing w:before="240"/>
        <w:ind w:firstLine="540"/>
        <w:jc w:val="both"/>
      </w:pPr>
      <w:r w:rsidRPr="0044378A">
        <w:t xml:space="preserve">14. Заемщик, получивший уведомление об отказе в принятии документов к рассмотрению по основанию, предусмотренному </w:t>
      </w:r>
      <w:hyperlink w:anchor="Par10144" w:tooltip="а) представление заемщиком неполного пакета документов, предусмотренных пунктом 8 настоящего Порядка;" w:history="1">
        <w:r w:rsidRPr="0044378A">
          <w:rPr>
            <w:color w:val="0000FF"/>
          </w:rPr>
          <w:t>подпунктами "а"</w:t>
        </w:r>
      </w:hyperlink>
      <w:r w:rsidRPr="0044378A">
        <w:t xml:space="preserve"> и </w:t>
      </w:r>
      <w:hyperlink w:anchor="Par10145" w:tooltip="б) представление документов, имеющих исправления, повреждения, помарки, препятствующие их прочтению;" w:history="1">
        <w:r w:rsidRPr="0044378A">
          <w:rPr>
            <w:color w:val="0000FF"/>
          </w:rPr>
          <w:t>"б" пункта 12</w:t>
        </w:r>
      </w:hyperlink>
      <w:r w:rsidRPr="0044378A">
        <w:t xml:space="preserve"> настоящего Порядка, вправе обратиться с заявлением повторно после устранения выявленных недостатков.</w:t>
      </w:r>
    </w:p>
    <w:p w:rsidR="005A23F2" w:rsidRPr="0044378A" w:rsidRDefault="0036061C">
      <w:pPr>
        <w:pStyle w:val="ConsPlusNormal"/>
        <w:spacing w:before="240"/>
        <w:ind w:firstLine="540"/>
        <w:jc w:val="both"/>
      </w:pPr>
      <w:r w:rsidRPr="0044378A">
        <w:t xml:space="preserve">Министерство рассматривает повторно заявление и документы, поступившие в соответствии с настоящим пунктом, и выполняет действия в порядке и сроки согласно </w:t>
      </w:r>
      <w:hyperlink w:anchor="Par10127" w:tooltip="9. Министерство:" w:history="1">
        <w:r w:rsidRPr="0044378A">
          <w:rPr>
            <w:color w:val="0000FF"/>
          </w:rPr>
          <w:t>пункту 9</w:t>
        </w:r>
      </w:hyperlink>
      <w:r w:rsidRPr="0044378A">
        <w:t xml:space="preserve"> настоящего Порядка.</w:t>
      </w:r>
    </w:p>
    <w:p w:rsidR="005A23F2" w:rsidRPr="0044378A" w:rsidRDefault="0036061C">
      <w:pPr>
        <w:pStyle w:val="ConsPlusNormal"/>
        <w:spacing w:before="240"/>
        <w:ind w:firstLine="540"/>
        <w:jc w:val="both"/>
      </w:pPr>
      <w:r w:rsidRPr="0044378A">
        <w:t>15. Финансирование расходов осуществляется Министерством на основании справок-расчетов, представленных Управлению Федерального казначейства по Республике Коми в пределах средств, предусмотренных на эти цели в республиканском бюджете Республики Коми на текущий финансовый год.</w:t>
      </w:r>
    </w:p>
    <w:p w:rsidR="005A23F2" w:rsidRPr="0044378A" w:rsidRDefault="0036061C">
      <w:pPr>
        <w:pStyle w:val="ConsPlusNormal"/>
        <w:spacing w:before="240"/>
        <w:ind w:firstLine="540"/>
        <w:jc w:val="both"/>
      </w:pPr>
      <w:r w:rsidRPr="0044378A">
        <w:t>16. Перечисление субсидий производится с лицевого счета Министерства, открытого в Управлении Федерального казначейства по Республике Коми, не позднее десятого рабочего дня после принятия Министерством решения о предоставлении субсидий на счета заемщиков, открытые ими в учреждениях Центрального банка Российской Федерации или кредитных организациях.</w:t>
      </w:r>
    </w:p>
    <w:p w:rsidR="005A23F2" w:rsidRPr="0044378A" w:rsidRDefault="0036061C">
      <w:pPr>
        <w:pStyle w:val="ConsPlusNormal"/>
        <w:spacing w:before="240"/>
        <w:ind w:firstLine="540"/>
        <w:jc w:val="both"/>
      </w:pPr>
      <w:r w:rsidRPr="0044378A">
        <w:t>17. Контроль соблюдения условий, целей и порядка предоставления субсидий осуществляется Министерством, органами государственного финансового контроля в Республике Коми и иными уполномоченными государственными органами контроля и надзора.</w:t>
      </w:r>
    </w:p>
    <w:p w:rsidR="005A23F2" w:rsidRPr="0044378A" w:rsidRDefault="0036061C">
      <w:pPr>
        <w:pStyle w:val="ConsPlusNormal"/>
        <w:spacing w:before="240"/>
        <w:ind w:firstLine="540"/>
        <w:jc w:val="both"/>
      </w:pPr>
      <w:r w:rsidRPr="0044378A">
        <w:t>18. Возврат средств субсидий в случае установления фактов нарушения заемщиками одного из условий их предоставления, установленных настоящим Порядком, выявленных в результате проверок, проводимых Министерством, органами государственного финансового контроля в Республике Коми и иными уполномоченными государственными органами контроля и надзора, осуществляется в следующем порядке:</w:t>
      </w:r>
    </w:p>
    <w:p w:rsidR="005A23F2" w:rsidRPr="0044378A" w:rsidRDefault="0036061C">
      <w:pPr>
        <w:pStyle w:val="ConsPlusNormal"/>
        <w:spacing w:before="240"/>
        <w:ind w:firstLine="540"/>
        <w:jc w:val="both"/>
      </w:pPr>
      <w:r w:rsidRPr="0044378A">
        <w:t>1) Министерство в течение 10 рабочих дней со дня, когда Министерству стало известно о нарушении получателем субсидий условий предоставления субсидий, или получения сведений органов государственного финансового контроля в Республике Коми или иных уполномоченных государственных органов контроля и надзора об установлении фактов нарушения условий их предоставления, выявленных в результате проверок, направляет письменное уведомление заемщику о возврате средств субсидий (далее - уведомление);</w:t>
      </w:r>
    </w:p>
    <w:p w:rsidR="005A23F2" w:rsidRPr="0044378A" w:rsidRDefault="0036061C">
      <w:pPr>
        <w:pStyle w:val="ConsPlusNormal"/>
        <w:spacing w:before="240"/>
        <w:ind w:firstLine="540"/>
        <w:jc w:val="both"/>
      </w:pPr>
      <w:bookmarkStart w:id="299" w:name="Par10157"/>
      <w:bookmarkEnd w:id="299"/>
      <w:r w:rsidRPr="0044378A">
        <w:lastRenderedPageBreak/>
        <w:t>2) заемщик в течение 30 дней (если в уведомлении не указан иной срок) с даты получения уведомления осуществляет возврат субсидий, использованных с нарушением установленных условий их предоставления, в республиканский бюджет Республики Коми.</w:t>
      </w:r>
    </w:p>
    <w:p w:rsidR="005A23F2" w:rsidRPr="0044378A" w:rsidRDefault="0036061C">
      <w:pPr>
        <w:pStyle w:val="ConsPlusNormal"/>
        <w:spacing w:before="240"/>
        <w:ind w:firstLine="540"/>
        <w:jc w:val="both"/>
      </w:pPr>
      <w:r w:rsidRPr="0044378A">
        <w:t xml:space="preserve">В случае отсутствия или недостатка источников на возврат субсидий, полученных с нарушением условий их предоставления, заемщик в срок, установленный </w:t>
      </w:r>
      <w:hyperlink w:anchor="Par10157" w:tooltip="2) заемщик в течение 30 дней (если в уведомлении не указан иной срок) с даты получения уведомления осуществляет возврат субсидий, использованных с нарушением установленных условий их предоставления, в республиканский бюджет Республики Коми." w:history="1">
        <w:r w:rsidRPr="0044378A">
          <w:rPr>
            <w:color w:val="0000FF"/>
          </w:rPr>
          <w:t>подпунктом 2</w:t>
        </w:r>
      </w:hyperlink>
      <w:r w:rsidRPr="0044378A">
        <w:t xml:space="preserve"> настоящего пункта, представляет в Министерство на согласование график, в соответствии с которым устанавливается срок возврата субсидий, но не более чем на 6 месяцев с даты получения уведомления;</w:t>
      </w:r>
    </w:p>
    <w:p w:rsidR="005A23F2" w:rsidRPr="0044378A" w:rsidRDefault="0036061C">
      <w:pPr>
        <w:pStyle w:val="ConsPlusNormal"/>
        <w:spacing w:before="240"/>
        <w:ind w:firstLine="540"/>
        <w:jc w:val="both"/>
      </w:pPr>
      <w:r w:rsidRPr="0044378A">
        <w:t>3) в случае несоблюдения сроков для возврата средств субсидий, установленных уведомлением или графиком, Министерство обеспечивает их взыскание в судебном порядке в соответствии с законодательством Российской Федерации.</w:t>
      </w:r>
    </w:p>
    <w:p w:rsidR="005A23F2" w:rsidRPr="0044378A" w:rsidRDefault="0036061C">
      <w:pPr>
        <w:pStyle w:val="ConsPlusNormal"/>
        <w:spacing w:before="240"/>
        <w:ind w:firstLine="540"/>
        <w:jc w:val="both"/>
      </w:pPr>
      <w:r w:rsidRPr="0044378A">
        <w:t xml:space="preserve">19. В случае недостижения плановых значений показателей, установленных соглашением, по состоянию на 31 декабря года предоставления субсидий заемщики производят возврат полученных субсидий в соответствии с </w:t>
      </w:r>
      <w:hyperlink w:anchor="Par8319" w:tooltip="ПОРЯДОК" w:history="1">
        <w:r w:rsidRPr="0044378A">
          <w:rPr>
            <w:color w:val="0000FF"/>
          </w:rPr>
          <w:t>порядком</w:t>
        </w:r>
      </w:hyperlink>
      <w:r w:rsidRPr="0044378A">
        <w:t>, установленным приложением 20 к Порядку предоставления средств республиканского бюджета Республики Коми, предусмотренных на государственную поддержку развития сельского хозяйства и регулирования рынков сельскохозяйственной продукции, сырья и продовольствия, развития рыбохозяйственного комплекса, установленному Программой (приложение 2.1).</w:t>
      </w:r>
    </w:p>
    <w:p w:rsidR="005A23F2" w:rsidRPr="0044378A" w:rsidRDefault="0036061C">
      <w:pPr>
        <w:pStyle w:val="ConsPlusNormal"/>
        <w:spacing w:before="240"/>
        <w:ind w:firstLine="540"/>
        <w:jc w:val="both"/>
      </w:pPr>
      <w:r w:rsidRPr="0044378A">
        <w:t>20. Нормативные правовые акты во исполнение настоящего Порядка принимаются Министерством в течение двух месяцев со дня его принятия или внесения в него изменений и размещаются в установленном порядке на официальном сайте Министерства в информационно-телекоммуникационной сети "Интернет" в течение 3 рабочих дней со дня их принятия.</w:t>
      </w:r>
    </w:p>
    <w:p w:rsidR="005A23F2" w:rsidRPr="0044378A" w:rsidRDefault="0036061C">
      <w:pPr>
        <w:pStyle w:val="ConsPlusNormal"/>
        <w:spacing w:before="240"/>
        <w:ind w:firstLine="540"/>
        <w:jc w:val="both"/>
      </w:pPr>
      <w:r w:rsidRPr="0044378A">
        <w:t>Сведения о субсидиях размещаются на едином портале бюджетной системы Российской Федерации в информационно-телекоммуникационной сети "Интернет" в разделе "Бюджет" при формировании проекта закона Республики Коми о республиканском бюджете Республики Коми на очередной финансовый год и плановый период (проекта закона Республики Коми о внесении изменений в закон Республики Коми о республиканском бюджете Республики Коми на текущий финансовый год и плановый период).</w:t>
      </w:r>
    </w:p>
    <w:p w:rsidR="005A23F2" w:rsidRPr="0044378A" w:rsidRDefault="0036061C">
      <w:pPr>
        <w:pStyle w:val="ConsPlusNormal"/>
        <w:jc w:val="both"/>
      </w:pPr>
      <w:r w:rsidRPr="0044378A">
        <w:t xml:space="preserve">(абзац введен </w:t>
      </w:r>
      <w:hyperlink r:id="rId857" w:history="1">
        <w:r w:rsidRPr="0044378A">
          <w:rPr>
            <w:color w:val="0000FF"/>
          </w:rPr>
          <w:t>Постановлением</w:t>
        </w:r>
      </w:hyperlink>
      <w:r w:rsidRPr="0044378A">
        <w:t xml:space="preserve"> Правительства РК от 18.06.2021 N 294)</w:t>
      </w:r>
    </w:p>
    <w:p w:rsidR="005A23F2" w:rsidRPr="0044378A" w:rsidRDefault="005A23F2">
      <w:pPr>
        <w:pStyle w:val="ConsPlusNormal"/>
      </w:pPr>
    </w:p>
    <w:p w:rsidR="005A23F2" w:rsidRPr="0044378A" w:rsidRDefault="005A23F2">
      <w:pPr>
        <w:pStyle w:val="ConsPlusNormal"/>
      </w:pPr>
    </w:p>
    <w:p w:rsidR="005A23F2" w:rsidRPr="0044378A" w:rsidRDefault="005A23F2">
      <w:pPr>
        <w:pStyle w:val="ConsPlusNormal"/>
      </w:pPr>
    </w:p>
    <w:p w:rsidR="005A23F2" w:rsidRPr="0044378A" w:rsidRDefault="005A23F2">
      <w:pPr>
        <w:pStyle w:val="ConsPlusNormal"/>
      </w:pPr>
    </w:p>
    <w:p w:rsidR="005A23F2" w:rsidRPr="0044378A" w:rsidRDefault="005A23F2">
      <w:pPr>
        <w:pStyle w:val="ConsPlusNormal"/>
      </w:pPr>
    </w:p>
    <w:p w:rsidR="005A23F2" w:rsidRPr="0044378A" w:rsidRDefault="0036061C">
      <w:pPr>
        <w:pStyle w:val="ConsPlusNormal"/>
        <w:jc w:val="right"/>
        <w:outlineLvl w:val="1"/>
      </w:pPr>
      <w:r w:rsidRPr="0044378A">
        <w:t>Приложение 2.6</w:t>
      </w:r>
    </w:p>
    <w:p w:rsidR="005A23F2" w:rsidRPr="0044378A" w:rsidRDefault="0036061C">
      <w:pPr>
        <w:pStyle w:val="ConsPlusNormal"/>
        <w:jc w:val="right"/>
      </w:pPr>
      <w:r w:rsidRPr="0044378A">
        <w:t>к Государственной программе</w:t>
      </w:r>
    </w:p>
    <w:p w:rsidR="005A23F2" w:rsidRPr="0044378A" w:rsidRDefault="0036061C">
      <w:pPr>
        <w:pStyle w:val="ConsPlusNormal"/>
        <w:jc w:val="right"/>
      </w:pPr>
      <w:r w:rsidRPr="0044378A">
        <w:t>Республики Коми</w:t>
      </w:r>
    </w:p>
    <w:p w:rsidR="005A23F2" w:rsidRPr="0044378A" w:rsidRDefault="0036061C">
      <w:pPr>
        <w:pStyle w:val="ConsPlusNormal"/>
        <w:jc w:val="right"/>
      </w:pPr>
      <w:r w:rsidRPr="0044378A">
        <w:t>"Развитие сельского хозяйства</w:t>
      </w:r>
    </w:p>
    <w:p w:rsidR="005A23F2" w:rsidRPr="0044378A" w:rsidRDefault="0036061C">
      <w:pPr>
        <w:pStyle w:val="ConsPlusNormal"/>
        <w:jc w:val="right"/>
      </w:pPr>
      <w:r w:rsidRPr="0044378A">
        <w:t>и регулирование рынков</w:t>
      </w:r>
    </w:p>
    <w:p w:rsidR="005A23F2" w:rsidRPr="0044378A" w:rsidRDefault="0036061C">
      <w:pPr>
        <w:pStyle w:val="ConsPlusNormal"/>
        <w:jc w:val="right"/>
      </w:pPr>
      <w:r w:rsidRPr="0044378A">
        <w:t>сельскохозяйственной продукции,</w:t>
      </w:r>
    </w:p>
    <w:p w:rsidR="005A23F2" w:rsidRPr="0044378A" w:rsidRDefault="0036061C">
      <w:pPr>
        <w:pStyle w:val="ConsPlusNormal"/>
        <w:jc w:val="right"/>
      </w:pPr>
      <w:r w:rsidRPr="0044378A">
        <w:t>сырья и продовольствия, развитие</w:t>
      </w:r>
    </w:p>
    <w:p w:rsidR="005A23F2" w:rsidRPr="0044378A" w:rsidRDefault="0036061C">
      <w:pPr>
        <w:pStyle w:val="ConsPlusNormal"/>
        <w:jc w:val="right"/>
      </w:pPr>
      <w:r w:rsidRPr="0044378A">
        <w:t>рыбохозяйственного комплекса"</w:t>
      </w:r>
    </w:p>
    <w:p w:rsidR="005A23F2" w:rsidRPr="0044378A" w:rsidRDefault="005A23F2">
      <w:pPr>
        <w:pStyle w:val="ConsPlusNormal"/>
      </w:pPr>
    </w:p>
    <w:p w:rsidR="005A23F2" w:rsidRPr="0044378A" w:rsidRDefault="0036061C">
      <w:pPr>
        <w:pStyle w:val="ConsPlusTitle"/>
        <w:jc w:val="center"/>
        <w:rPr>
          <w:rFonts w:ascii="Times New Roman" w:hAnsi="Times New Roman" w:cs="Times New Roman"/>
        </w:rPr>
      </w:pPr>
      <w:r w:rsidRPr="0044378A">
        <w:rPr>
          <w:rFonts w:ascii="Times New Roman" w:hAnsi="Times New Roman" w:cs="Times New Roman"/>
        </w:rPr>
        <w:t>ПОРЯДОК</w:t>
      </w:r>
    </w:p>
    <w:p w:rsidR="005A23F2" w:rsidRPr="0044378A" w:rsidRDefault="0036061C">
      <w:pPr>
        <w:pStyle w:val="ConsPlusTitle"/>
        <w:jc w:val="center"/>
        <w:rPr>
          <w:rFonts w:ascii="Times New Roman" w:hAnsi="Times New Roman" w:cs="Times New Roman"/>
        </w:rPr>
      </w:pPr>
      <w:r w:rsidRPr="0044378A">
        <w:rPr>
          <w:rFonts w:ascii="Times New Roman" w:hAnsi="Times New Roman" w:cs="Times New Roman"/>
        </w:rPr>
        <w:t>ПРЕДОСТАВЛЕНИЯ СУБСИДИЙ НА РАЗВИТИЕ</w:t>
      </w:r>
    </w:p>
    <w:p w:rsidR="005A23F2" w:rsidRPr="0044378A" w:rsidRDefault="0036061C">
      <w:pPr>
        <w:pStyle w:val="ConsPlusTitle"/>
        <w:jc w:val="center"/>
        <w:rPr>
          <w:rFonts w:ascii="Times New Roman" w:hAnsi="Times New Roman" w:cs="Times New Roman"/>
        </w:rPr>
      </w:pPr>
      <w:r w:rsidRPr="0044378A">
        <w:rPr>
          <w:rFonts w:ascii="Times New Roman" w:hAnsi="Times New Roman" w:cs="Times New Roman"/>
        </w:rPr>
        <w:t>МАЛЫХ ФОРМ ХОЗЯЙСТВОВАНИЯ</w:t>
      </w:r>
    </w:p>
    <w:p w:rsidR="005A23F2" w:rsidRPr="0044378A" w:rsidRDefault="005A23F2">
      <w:pPr>
        <w:pStyle w:val="ConsPlusNormal"/>
      </w:pPr>
    </w:p>
    <w:tbl>
      <w:tblPr>
        <w:tblW w:w="5000" w:type="pct"/>
        <w:tblCellMar>
          <w:left w:w="0" w:type="dxa"/>
          <w:right w:w="0" w:type="dxa"/>
        </w:tblCellMar>
        <w:tblLook w:val="0000"/>
      </w:tblPr>
      <w:tblGrid>
        <w:gridCol w:w="60"/>
        <w:gridCol w:w="113"/>
        <w:gridCol w:w="9921"/>
        <w:gridCol w:w="113"/>
      </w:tblGrid>
      <w:tr w:rsidR="005A23F2" w:rsidRPr="0044378A">
        <w:tc>
          <w:tcPr>
            <w:tcW w:w="60" w:type="dxa"/>
            <w:shd w:val="clear" w:color="auto" w:fill="CED3F1"/>
            <w:tcMar>
              <w:top w:w="0" w:type="dxa"/>
              <w:left w:w="0" w:type="dxa"/>
              <w:bottom w:w="0" w:type="dxa"/>
              <w:right w:w="0" w:type="dxa"/>
            </w:tcMar>
          </w:tcPr>
          <w:p w:rsidR="005A23F2" w:rsidRPr="0044378A" w:rsidRDefault="005A23F2">
            <w:pPr>
              <w:pStyle w:val="ConsPlusNormal"/>
            </w:pPr>
          </w:p>
        </w:tc>
        <w:tc>
          <w:tcPr>
            <w:tcW w:w="113" w:type="dxa"/>
            <w:shd w:val="clear" w:color="auto" w:fill="F4F3F8"/>
            <w:tcMar>
              <w:top w:w="0" w:type="dxa"/>
              <w:left w:w="0" w:type="dxa"/>
              <w:bottom w:w="0" w:type="dxa"/>
              <w:right w:w="0" w:type="dxa"/>
            </w:tcMar>
          </w:tcPr>
          <w:p w:rsidR="005A23F2" w:rsidRPr="0044378A" w:rsidRDefault="005A23F2">
            <w:pPr>
              <w:pStyle w:val="ConsPlusNormal"/>
            </w:pPr>
          </w:p>
        </w:tc>
        <w:tc>
          <w:tcPr>
            <w:tcW w:w="0" w:type="auto"/>
            <w:shd w:val="clear" w:color="auto" w:fill="F4F3F8"/>
            <w:tcMar>
              <w:top w:w="113" w:type="dxa"/>
              <w:left w:w="0" w:type="dxa"/>
              <w:bottom w:w="113" w:type="dxa"/>
              <w:right w:w="0" w:type="dxa"/>
            </w:tcMar>
          </w:tcPr>
          <w:p w:rsidR="005A23F2" w:rsidRPr="0044378A" w:rsidRDefault="0036061C">
            <w:pPr>
              <w:pStyle w:val="ConsPlusNormal"/>
              <w:jc w:val="center"/>
              <w:rPr>
                <w:color w:val="392C69"/>
              </w:rPr>
            </w:pPr>
            <w:r w:rsidRPr="0044378A">
              <w:rPr>
                <w:color w:val="392C69"/>
              </w:rPr>
              <w:t>Список изменяющих документов</w:t>
            </w:r>
          </w:p>
          <w:p w:rsidR="005A23F2" w:rsidRPr="0044378A" w:rsidRDefault="0036061C">
            <w:pPr>
              <w:pStyle w:val="ConsPlusNormal"/>
              <w:jc w:val="center"/>
              <w:rPr>
                <w:color w:val="392C69"/>
              </w:rPr>
            </w:pPr>
            <w:r w:rsidRPr="0044378A">
              <w:rPr>
                <w:color w:val="392C69"/>
              </w:rPr>
              <w:t xml:space="preserve">(в ред. Постановлений Правительства РК от 23.04.2021 </w:t>
            </w:r>
            <w:hyperlink r:id="rId858" w:history="1">
              <w:r w:rsidRPr="0044378A">
                <w:rPr>
                  <w:color w:val="0000FF"/>
                </w:rPr>
                <w:t>N 212</w:t>
              </w:r>
            </w:hyperlink>
            <w:r w:rsidRPr="0044378A">
              <w:rPr>
                <w:color w:val="392C69"/>
              </w:rPr>
              <w:t>,</w:t>
            </w:r>
          </w:p>
          <w:p w:rsidR="005A23F2" w:rsidRPr="0044378A" w:rsidRDefault="0036061C">
            <w:pPr>
              <w:pStyle w:val="ConsPlusNormal"/>
              <w:jc w:val="center"/>
              <w:rPr>
                <w:color w:val="392C69"/>
              </w:rPr>
            </w:pPr>
            <w:r w:rsidRPr="0044378A">
              <w:rPr>
                <w:color w:val="392C69"/>
              </w:rPr>
              <w:t xml:space="preserve">от 17.05.2021 </w:t>
            </w:r>
            <w:hyperlink r:id="rId859" w:history="1">
              <w:r w:rsidRPr="0044378A">
                <w:rPr>
                  <w:color w:val="0000FF"/>
                </w:rPr>
                <w:t>N 252</w:t>
              </w:r>
            </w:hyperlink>
            <w:r w:rsidRPr="0044378A">
              <w:rPr>
                <w:color w:val="392C69"/>
              </w:rPr>
              <w:t xml:space="preserve">, от 18.06.2021 </w:t>
            </w:r>
            <w:hyperlink r:id="rId860" w:history="1">
              <w:r w:rsidRPr="0044378A">
                <w:rPr>
                  <w:color w:val="0000FF"/>
                </w:rPr>
                <w:t>N 294</w:t>
              </w:r>
            </w:hyperlink>
            <w:r w:rsidRPr="0044378A">
              <w:rPr>
                <w:color w:val="392C69"/>
              </w:rPr>
              <w:t xml:space="preserve">, от 28.07.2021 </w:t>
            </w:r>
            <w:hyperlink r:id="rId861" w:history="1">
              <w:r w:rsidRPr="0044378A">
                <w:rPr>
                  <w:color w:val="0000FF"/>
                </w:rPr>
                <w:t>N 353</w:t>
              </w:r>
            </w:hyperlink>
            <w:r w:rsidRPr="0044378A">
              <w:rPr>
                <w:color w:val="392C69"/>
              </w:rPr>
              <w:t>)</w:t>
            </w:r>
          </w:p>
        </w:tc>
        <w:tc>
          <w:tcPr>
            <w:tcW w:w="113" w:type="dxa"/>
            <w:shd w:val="clear" w:color="auto" w:fill="F4F3F8"/>
            <w:tcMar>
              <w:top w:w="0" w:type="dxa"/>
              <w:left w:w="0" w:type="dxa"/>
              <w:bottom w:w="0" w:type="dxa"/>
              <w:right w:w="0" w:type="dxa"/>
            </w:tcMar>
          </w:tcPr>
          <w:p w:rsidR="005A23F2" w:rsidRPr="0044378A" w:rsidRDefault="005A23F2">
            <w:pPr>
              <w:pStyle w:val="ConsPlusNormal"/>
              <w:jc w:val="center"/>
              <w:rPr>
                <w:color w:val="392C69"/>
              </w:rPr>
            </w:pPr>
          </w:p>
        </w:tc>
      </w:tr>
    </w:tbl>
    <w:p w:rsidR="005A23F2" w:rsidRPr="0044378A" w:rsidRDefault="005A23F2">
      <w:pPr>
        <w:pStyle w:val="ConsPlusNormal"/>
      </w:pPr>
    </w:p>
    <w:p w:rsidR="005A23F2" w:rsidRPr="0044378A" w:rsidRDefault="0036061C">
      <w:pPr>
        <w:pStyle w:val="ConsPlusNormal"/>
        <w:ind w:firstLine="540"/>
        <w:jc w:val="both"/>
      </w:pPr>
      <w:r w:rsidRPr="0044378A">
        <w:t xml:space="preserve">1. Настоящий Порядок устанавливает цели, правила и условия предоставления крестьянским (фермерским) хозяйствам, включая индивидуальных предпринимателей, и сельскохозяйственным потребительским кооперативам грантов в форме субсидий на развитие малых форм хозяйствования (далее соответственно - гранты, получатели грантов) за счет средств республиканского бюджета Республики Коми, в том числе источником финансового обеспечения которых являются средства федерального бюджета, предоставляемые в соответствии с </w:t>
      </w:r>
      <w:hyperlink r:id="rId862" w:history="1">
        <w:r w:rsidRPr="0044378A">
          <w:rPr>
            <w:color w:val="0000FF"/>
          </w:rPr>
          <w:t>Правилами</w:t>
        </w:r>
      </w:hyperlink>
      <w:r w:rsidRPr="0044378A">
        <w:t xml:space="preserve"> предоставления и распределения субсидий из федерального бюджета бюджетам субъектов Российской Федерации на стимулирование развития приоритетных подотраслей агропромышленного комплекса и развитие малых форм хозяйствования, установленными Государственной программой развития сельского хозяйства и регулирования рынков сельскохозяйственной продукции, сырья и продовольствия, утвержденной постановлением Правительства Российской Федерации от 14 июля 2012 г. N 717 (приложение N 8), (далее - Правила).</w:t>
      </w:r>
    </w:p>
    <w:p w:rsidR="005A23F2" w:rsidRPr="0044378A" w:rsidRDefault="0036061C">
      <w:pPr>
        <w:pStyle w:val="ConsPlusNormal"/>
        <w:spacing w:before="240"/>
        <w:ind w:firstLine="540"/>
        <w:jc w:val="both"/>
      </w:pPr>
      <w:r w:rsidRPr="0044378A">
        <w:t xml:space="preserve">Гранты предоставляются Министерством сельского хозяйства и потребительского рынка Республики Коми (далее - Министерство), осуществляющим функции главного распорядителя бюджетных средств, до которого в соответствии с бюджетным законодательством Российской Федерации как получателя бюджетных средств доведены в установленном порядке лимиты бюджетных обязательств на предоставление субсидий на соответствующий финансовый год (соответствующий финансовый год и плановый период) на цель, указанную в </w:t>
      </w:r>
      <w:hyperlink w:anchor="Par10200" w:tooltip="2. Целью предоставления грантов является реализация проектов грантополучателей на развитие семейных ферм и развитие материально-технической базы сельскохозяйственных потребительских кооперативов в рамках реализации мероприятий подпрограммы 2 &quot;Поддержка малых ф" w:history="1">
        <w:r w:rsidRPr="0044378A">
          <w:rPr>
            <w:color w:val="0000FF"/>
          </w:rPr>
          <w:t>пункте 2</w:t>
        </w:r>
      </w:hyperlink>
      <w:r w:rsidRPr="0044378A">
        <w:t xml:space="preserve"> настоящего Порядка.</w:t>
      </w:r>
    </w:p>
    <w:p w:rsidR="005A23F2" w:rsidRPr="0044378A" w:rsidRDefault="0036061C">
      <w:pPr>
        <w:pStyle w:val="ConsPlusNormal"/>
        <w:spacing w:before="240"/>
        <w:ind w:firstLine="540"/>
        <w:jc w:val="both"/>
      </w:pPr>
      <w:r w:rsidRPr="0044378A">
        <w:t>Понятия, используемые в настоящем Порядке, применяются в значениях, определенных Правилами, в том числе основные из них:</w:t>
      </w:r>
    </w:p>
    <w:p w:rsidR="005A23F2" w:rsidRPr="0044378A" w:rsidRDefault="0036061C">
      <w:pPr>
        <w:pStyle w:val="ConsPlusNormal"/>
        <w:spacing w:before="240"/>
        <w:ind w:firstLine="540"/>
        <w:jc w:val="both"/>
      </w:pPr>
      <w:r w:rsidRPr="0044378A">
        <w:t xml:space="preserve">1) "семейная ферма" - крестьянское (фермерское) хозяйство, число членов которого составляет 2 (включая главу) и более членов семьи (объединенных родством и (или) свойством) главы крестьянского (фермерского) хозяйства, или индивидуальный предприниматель, являющийся сельскохозяйственным товаропроизводителем, зарегистрированные гражданином Российской Федерации на сельской территории или на территории сельской агломерации более 12 месяцев со дня регистрации, которые обязуются осуществлять деятельность в течение не менее 5 лет на сельских территориях и территории сельской агломерации по </w:t>
      </w:r>
      <w:hyperlink w:anchor="Par11574" w:tooltip="ПЕРЕЧЕНЬ" w:history="1">
        <w:r w:rsidRPr="0044378A">
          <w:rPr>
            <w:color w:val="0000FF"/>
          </w:rPr>
          <w:t>перечню</w:t>
        </w:r>
      </w:hyperlink>
      <w:r w:rsidRPr="0044378A">
        <w:t xml:space="preserve">, установленному приложением 11 к настоящему Порядку (далее - сельская территория Республики Коми), со дня получения гранта на развитие семейной фермы и достигнуть показателей деятельности, предусмотренных проектом грантополучателя. На дату подачи заявки в конкурсную комиссию на получение гранта у семейной фермы должны отсутствовать неисполненные обязанности по уплате налогов, сборов, страховых взносов, пеней, штрафов, процентов, подлежащих уплате в соответствии с законодательством Российской Федерации о налогах и сборах, в сумме, </w:t>
      </w:r>
      <w:r w:rsidRPr="0044378A">
        <w:lastRenderedPageBreak/>
        <w:t>превышающей 10 тыс. рублей. Семейные фермы, осуществляющие деятельность в субъектах Российской Федерации, относящихся к районам Крайнего Севера и приравненным к ним местностям, могут быть зарегистрированы на территориях городов и поселков городского типа с численностью населения не более 100 тыс. человек;</w:t>
      </w:r>
    </w:p>
    <w:p w:rsidR="005A23F2" w:rsidRPr="0044378A" w:rsidRDefault="0036061C">
      <w:pPr>
        <w:pStyle w:val="ConsPlusNormal"/>
        <w:jc w:val="both"/>
      </w:pPr>
      <w:r w:rsidRPr="0044378A">
        <w:t xml:space="preserve">(в ред. </w:t>
      </w:r>
      <w:hyperlink r:id="rId863" w:history="1">
        <w:r w:rsidRPr="0044378A">
          <w:rPr>
            <w:color w:val="0000FF"/>
          </w:rPr>
          <w:t>Постановления</w:t>
        </w:r>
      </w:hyperlink>
      <w:r w:rsidRPr="0044378A">
        <w:t xml:space="preserve"> Правительства РК от 28.07.2021 N 353)</w:t>
      </w:r>
    </w:p>
    <w:p w:rsidR="005A23F2" w:rsidRPr="0044378A" w:rsidRDefault="0036061C">
      <w:pPr>
        <w:pStyle w:val="ConsPlusNormal"/>
        <w:spacing w:before="240"/>
        <w:ind w:firstLine="540"/>
        <w:jc w:val="both"/>
      </w:pPr>
      <w:bookmarkStart w:id="300" w:name="Par10190"/>
      <w:bookmarkEnd w:id="300"/>
      <w:r w:rsidRPr="0044378A">
        <w:t xml:space="preserve">2) "грант на развитие семейной фермы" - грант, предоставляемый в соответствии с решением конкурсной комиссии семейной ферме для финансового обеспечения ее затрат, не возмещаемых в рамках иных направлений государственной поддержки, предусмотренных Государственной программой Республики Коми "Развитие сельского хозяйства и регулирование рынков сельскохозяйственной продукции, сырья и продовольствия, развитие рыбохозяйственного комплекса" (далее - Программа), в целях развития на сельских территориях и на территориях сельских агломераций Республики Коми малого и среднего предпринимательства и создания на сельских территориях и на территориях сельских агломераций новых постоянных рабочих мест исходя из расчета создания не менее 3 новых постоянных рабочих мест на один грант в срок не позднее 24 месяцев со дня предоставления гранта. Повторное получение гранта на развитие семейной фермы возможно после полного освоения ранее предоставленного гранта (в том числе гранта "Агростартап" в соответствии с </w:t>
      </w:r>
      <w:hyperlink w:anchor="Par11872" w:tooltip="ПОРЯДОК" w:history="1">
        <w:r w:rsidRPr="0044378A">
          <w:rPr>
            <w:color w:val="0000FF"/>
          </w:rPr>
          <w:t>Порядком</w:t>
        </w:r>
      </w:hyperlink>
      <w:r w:rsidRPr="0044378A">
        <w:t xml:space="preserve"> предоставления средств республиканского бюджета Республики Коми на создание системы поддержки фермеров и развитие сельской кооперации, установленным Программой (приложение 2.8), не менее 18 месяцев при условии достижения плановых показателей деятельности ранее реализованного проекта получателя гранта в полном объеме. Приобретение имущества, ранее приобретенного с использованием средств государственной поддержки, за счет средств гранта на развитие семейной фермы не допускается;</w:t>
      </w:r>
    </w:p>
    <w:p w:rsidR="005A23F2" w:rsidRPr="0044378A" w:rsidRDefault="0036061C">
      <w:pPr>
        <w:pStyle w:val="ConsPlusNormal"/>
        <w:jc w:val="both"/>
      </w:pPr>
      <w:r w:rsidRPr="0044378A">
        <w:t xml:space="preserve">(в ред. </w:t>
      </w:r>
      <w:hyperlink r:id="rId864" w:history="1">
        <w:r w:rsidRPr="0044378A">
          <w:rPr>
            <w:color w:val="0000FF"/>
          </w:rPr>
          <w:t>Постановления</w:t>
        </w:r>
      </w:hyperlink>
      <w:r w:rsidRPr="0044378A">
        <w:t xml:space="preserve"> Правительства РК от 28.07.2021 N 353)</w:t>
      </w:r>
    </w:p>
    <w:p w:rsidR="005A23F2" w:rsidRPr="0044378A" w:rsidRDefault="0036061C">
      <w:pPr>
        <w:pStyle w:val="ConsPlusNormal"/>
        <w:spacing w:before="240"/>
        <w:ind w:firstLine="540"/>
        <w:jc w:val="both"/>
      </w:pPr>
      <w:r w:rsidRPr="0044378A">
        <w:t xml:space="preserve">3) "сельскохозяйственный потребительский кооператив" - сельскохозяйственный потребительский перерабатывающий и (или) сбытовой кооператив, созданный и осуществляющий деятельность в соответствии с Федеральным </w:t>
      </w:r>
      <w:hyperlink r:id="rId865" w:history="1">
        <w:r w:rsidRPr="0044378A">
          <w:rPr>
            <w:color w:val="0000FF"/>
          </w:rPr>
          <w:t>законом</w:t>
        </w:r>
      </w:hyperlink>
      <w:r w:rsidRPr="0044378A">
        <w:t xml:space="preserve"> "О сельскохозяйственной кооперации", или потребительское общество (кооператив), действующие не менее 12 месяцев со дня их регистрации, зарегистрированные на сельской территории или на территории сельской агломерации, по </w:t>
      </w:r>
      <w:hyperlink w:anchor="Par11574" w:tooltip="ПЕРЕЧЕНЬ" w:history="1">
        <w:r w:rsidRPr="0044378A">
          <w:rPr>
            <w:color w:val="0000FF"/>
          </w:rPr>
          <w:t>перечню</w:t>
        </w:r>
      </w:hyperlink>
      <w:r w:rsidRPr="0044378A">
        <w:t>, установленному приложением 11 к настоящему Порядку (далее - сельская территория Республики Коми), осуществляющие деятельность по заготовке, хранению, подработке, переработке, сортировке, убою, первичной переработке, охлаждению, подготовке к реализации, транспортировке и реализации сельскохозяйственной продукции, дикорастущих пищевых ресурсов, а также продуктов переработки указанной продукции, объединяющие не менее 10 сельскохозяйственных товаропроизводителей на правах членов кооперативов (кроме ассоциированного членства). Не менее 70 процентов выручки сельскохозяйственного потребительского кооператива должно формироваться за счет осуществления перерабатывающей и (или) сбытовой деятельности указанной продукции. Сельскохозяйственный потребительский кооператив обязуется осуществлять свою деятельность не менее 5 лет со дня получения гранта. На дату подачи заявки в конкурсную комиссию на получение гранта у сельскохозяйственного потребительского кооператива должны отсутствовать неисполненные обязанности по уплате налогов, сборов, страховых взносов, пеней, штрафов, процентов, подлежащих уплате в соответствии с законодательством Российской Федерации о налогах и сборах, в сумме, превышающей 10 тыс. рублей;</w:t>
      </w:r>
    </w:p>
    <w:p w:rsidR="005A23F2" w:rsidRPr="0044378A" w:rsidRDefault="0036061C">
      <w:pPr>
        <w:pStyle w:val="ConsPlusNormal"/>
        <w:jc w:val="both"/>
      </w:pPr>
      <w:r w:rsidRPr="0044378A">
        <w:t xml:space="preserve">(в ред. </w:t>
      </w:r>
      <w:hyperlink r:id="rId866" w:history="1">
        <w:r w:rsidRPr="0044378A">
          <w:rPr>
            <w:color w:val="0000FF"/>
          </w:rPr>
          <w:t>Постановления</w:t>
        </w:r>
      </w:hyperlink>
      <w:r w:rsidRPr="0044378A">
        <w:t xml:space="preserve"> Правительства РК от 28.07.2021 N 353)</w:t>
      </w:r>
    </w:p>
    <w:p w:rsidR="005A23F2" w:rsidRPr="0044378A" w:rsidRDefault="0036061C">
      <w:pPr>
        <w:pStyle w:val="ConsPlusNormal"/>
        <w:spacing w:before="240"/>
        <w:ind w:firstLine="540"/>
        <w:jc w:val="both"/>
      </w:pPr>
      <w:bookmarkStart w:id="301" w:name="Par10194"/>
      <w:bookmarkEnd w:id="301"/>
      <w:r w:rsidRPr="0044378A">
        <w:lastRenderedPageBreak/>
        <w:t>4) "грант на развитие материально-технической базы" - грант, предоставляемый в соответствии с решением конкурсной комиссии сельскохозяйственному потребительскому кооперативу для финансового обеспечения его затрат, не возмещаемых в рамках иных направлений государственной поддержки, предусмотренных Программой, в целях реализации проекта грантополучателя и создания новых постоянных рабочих мест на сельских территориях и на территориях сельских агломераций исходя из расчета создания не менее одного нового постоянного рабочего места на каждые 3 млн. рублей гранта, но не менее одного нового постоянного рабочего места на один грант, в срок не позднее 24 месяцев со дня предоставления гранта. Приобретение имущества у члена такого кооператива (включая ассоциированных членов) за счет средств гранта не допускается. Имущество, приобретенное в целях развития материально-технической базы за счет средств гранта, вносится в неделимый фонд кооператива. Повторное получение гранта на развитие материально-технической базы возможно не ранее чем через 12 месяцев со дня полного освоения ранее полученного гранта при условии достижения плановых показателей деятельности ранее реализованного проекта грантополучателя в полном объеме;</w:t>
      </w:r>
    </w:p>
    <w:p w:rsidR="005A23F2" w:rsidRPr="0044378A" w:rsidRDefault="0036061C">
      <w:pPr>
        <w:pStyle w:val="ConsPlusNormal"/>
        <w:jc w:val="both"/>
      </w:pPr>
      <w:r w:rsidRPr="0044378A">
        <w:t xml:space="preserve">(в ред. </w:t>
      </w:r>
      <w:hyperlink r:id="rId867" w:history="1">
        <w:r w:rsidRPr="0044378A">
          <w:rPr>
            <w:color w:val="0000FF"/>
          </w:rPr>
          <w:t>Постановления</w:t>
        </w:r>
      </w:hyperlink>
      <w:r w:rsidRPr="0044378A">
        <w:t xml:space="preserve"> Правительства РК от 28.07.2021 N 353)</w:t>
      </w:r>
    </w:p>
    <w:p w:rsidR="005A23F2" w:rsidRPr="0044378A" w:rsidRDefault="0036061C">
      <w:pPr>
        <w:pStyle w:val="ConsPlusNormal"/>
        <w:spacing w:before="240"/>
        <w:ind w:firstLine="540"/>
        <w:jc w:val="both"/>
      </w:pPr>
      <w:r w:rsidRPr="0044378A">
        <w:t>5) "Конкурсная комиссия" - конкурсная комиссия, создаваемая Министерством, не менее 50 процентов членов которой составляют члены, не являющиеся государственными или муниципальными служащими, осуществляющая отбор проектов грантополучателей с учетом приоритетности рассмотрения проектов сельскохозяйственных товаропроизводителей, впервые претендующих на получение гранта, в форме очного собеседования или видео-конференц-связи;</w:t>
      </w:r>
    </w:p>
    <w:p w:rsidR="005A23F2" w:rsidRPr="0044378A" w:rsidRDefault="0036061C">
      <w:pPr>
        <w:pStyle w:val="ConsPlusNormal"/>
        <w:spacing w:before="240"/>
        <w:ind w:firstLine="540"/>
        <w:jc w:val="both"/>
      </w:pPr>
      <w:r w:rsidRPr="0044378A">
        <w:t>6) "плановые показатели деятельности" - производственные и экономические показатели, включаемые в проект грантополучателя, в том числе количество новых постоянных рабочих мест и работников, зарегистрированных в Пенсионном фонде Российской Федерации, объем производства и реализации сельскохозяйственной продукции, выраженный в натуральных и денежных показателях, увеличение членской базы сельскохозяйственного потребительского кооператива, получившего грант, внесение изменений в которые осуществляется в порядке, установленном Министерством сельского хозяйства Российской Федерации;</w:t>
      </w:r>
    </w:p>
    <w:p w:rsidR="005A23F2" w:rsidRPr="0044378A" w:rsidRDefault="0036061C">
      <w:pPr>
        <w:pStyle w:val="ConsPlusNormal"/>
        <w:jc w:val="both"/>
      </w:pPr>
      <w:r w:rsidRPr="0044378A">
        <w:t xml:space="preserve">(в ред. </w:t>
      </w:r>
      <w:hyperlink r:id="rId868" w:history="1">
        <w:r w:rsidRPr="0044378A">
          <w:rPr>
            <w:color w:val="0000FF"/>
          </w:rPr>
          <w:t>Постановления</w:t>
        </w:r>
      </w:hyperlink>
      <w:r w:rsidRPr="0044378A">
        <w:t xml:space="preserve"> Правительства РК от 28.07.2021 N 353)</w:t>
      </w:r>
    </w:p>
    <w:p w:rsidR="005A23F2" w:rsidRPr="0044378A" w:rsidRDefault="0036061C">
      <w:pPr>
        <w:pStyle w:val="ConsPlusNormal"/>
        <w:spacing w:before="240"/>
        <w:ind w:firstLine="540"/>
        <w:jc w:val="both"/>
      </w:pPr>
      <w:r w:rsidRPr="0044378A">
        <w:t xml:space="preserve">7) "проект грантополучателя" - документ (бизнес-план), представляемый в конкурсную комиссию по форме и в порядке, установленным Министерством, в который включаются направления расходов и условия использования грантов, предусмотренные </w:t>
      </w:r>
      <w:hyperlink w:anchor="Par10190" w:tooltip="2) &quot;грант на развитие семейной фермы&quot; - грант, предоставляемый в соответствии с решением конкурсной комиссии семейной ферме для финансового обеспечения ее затрат, не возмещаемых в рамках иных направлений государственной поддержки, предусмотренных Государственн" w:history="1">
        <w:r w:rsidRPr="0044378A">
          <w:rPr>
            <w:color w:val="0000FF"/>
          </w:rPr>
          <w:t>подпунктами 2</w:t>
        </w:r>
      </w:hyperlink>
      <w:r w:rsidRPr="0044378A">
        <w:t xml:space="preserve"> и </w:t>
      </w:r>
      <w:hyperlink w:anchor="Par10194" w:tooltip="4) &quot;грант на развитие материально-технической базы&quot; - грант, предоставляемый в соответствии с решением конкурсной комиссии сельскохозяйственному потребительскому кооперативу для финансового обеспечения его затрат, не возмещаемых в рамках иных направлений госуд" w:history="1">
        <w:r w:rsidRPr="0044378A">
          <w:rPr>
            <w:color w:val="0000FF"/>
          </w:rPr>
          <w:t>4</w:t>
        </w:r>
      </w:hyperlink>
      <w:r w:rsidRPr="0044378A">
        <w:t xml:space="preserve"> настоящего пункта, а также плановые показатели деятельности, обязательство по исполнению которых включается в соглашение о предоставлении гранта, заключаемое между получателем гранта и Министерством (далее - соглашение).</w:t>
      </w:r>
    </w:p>
    <w:p w:rsidR="005A23F2" w:rsidRPr="0044378A" w:rsidRDefault="0036061C">
      <w:pPr>
        <w:pStyle w:val="ConsPlusNormal"/>
        <w:spacing w:before="240"/>
        <w:ind w:firstLine="540"/>
        <w:jc w:val="both"/>
      </w:pPr>
      <w:bookmarkStart w:id="302" w:name="Par10200"/>
      <w:bookmarkEnd w:id="302"/>
      <w:r w:rsidRPr="0044378A">
        <w:t>2. Целью предоставления грантов является реализация проектов грантополучателей на развитие семейных ферм и развитие материально-технической базы сельскохозяйственных потребительских кооперативов в рамках реализации мероприятий подпрограммы 2 "Поддержка малых форм хозяйствования и сельскохозяйственной кооперации" Программы по следующим направлениям:</w:t>
      </w:r>
    </w:p>
    <w:p w:rsidR="005A23F2" w:rsidRPr="0044378A" w:rsidRDefault="0036061C">
      <w:pPr>
        <w:pStyle w:val="ConsPlusNormal"/>
        <w:spacing w:before="240"/>
        <w:ind w:firstLine="540"/>
        <w:jc w:val="both"/>
      </w:pPr>
      <w:r w:rsidRPr="0044378A">
        <w:t xml:space="preserve">грантовая поддержка развития семейных ферм, средства которой могут направляться на осуществление расходов, предусмотренных в </w:t>
      </w:r>
      <w:hyperlink w:anchor="Par10890" w:tooltip="Направление расходов" w:history="1">
        <w:r w:rsidRPr="0044378A">
          <w:rPr>
            <w:color w:val="0000FF"/>
          </w:rPr>
          <w:t>графе первой таблицы</w:t>
        </w:r>
      </w:hyperlink>
      <w:r w:rsidRPr="0044378A">
        <w:t xml:space="preserve"> приложения 3 к настоящему Порядку;</w:t>
      </w:r>
    </w:p>
    <w:p w:rsidR="005A23F2" w:rsidRPr="0044378A" w:rsidRDefault="0036061C">
      <w:pPr>
        <w:pStyle w:val="ConsPlusNormal"/>
        <w:spacing w:before="240"/>
        <w:ind w:firstLine="540"/>
        <w:jc w:val="both"/>
      </w:pPr>
      <w:r w:rsidRPr="0044378A">
        <w:lastRenderedPageBreak/>
        <w:t xml:space="preserve">грантовая поддержка сельскохозяйственных потребительских кооперативов для развития материально-технической базы, средства которой могут направляться на осуществление расходов, предусмотренных в </w:t>
      </w:r>
      <w:hyperlink w:anchor="Par10973" w:tooltip="Наименование статьи затрат" w:history="1">
        <w:r w:rsidRPr="0044378A">
          <w:rPr>
            <w:color w:val="0000FF"/>
          </w:rPr>
          <w:t>графе первой таблицы</w:t>
        </w:r>
      </w:hyperlink>
      <w:r w:rsidRPr="0044378A">
        <w:t xml:space="preserve"> приложения 4 к настоящему Порядку. Для получателей грантов, использующих право на освобождение от исполнения обязанностей налогоплательщика, связанных с исчислением и уплатой налога на добавленную стоимость, финансовое обеспечение затрат осуществляется исходя из суммы расходов на приобретение товаров (работ, услуг), включая сумму налога на добавленную стоимость.</w:t>
      </w:r>
    </w:p>
    <w:p w:rsidR="005A23F2" w:rsidRPr="0044378A" w:rsidRDefault="0036061C">
      <w:pPr>
        <w:pStyle w:val="ConsPlusNormal"/>
        <w:spacing w:before="240"/>
        <w:ind w:firstLine="540"/>
        <w:jc w:val="both"/>
      </w:pPr>
      <w:r w:rsidRPr="0044378A">
        <w:t xml:space="preserve">3. Условием предоставления грантов является признание крестьянского (фермерского) хозяйства, сельскохозяйственного потребительского кооператива победителем конкурсного отбора крестьянских (фермерских) хозяйств и сельскохозяйственных потребительских кооперативов для предоставления грантов на развитие семейных ферм, на развитие материально-технической базы сельскохозяйственных потребительских кооперативов (далее - конкурсный отбор), проводимого в соответствии с </w:t>
      </w:r>
      <w:hyperlink w:anchor="Par10211" w:tooltip="5. Критериями отбора заявителей, имеющих право на участие в конкурсном отборе, является одновременное выполнение следующих требований на день подачи заявки в Конкурсную комиссию:" w:history="1">
        <w:r w:rsidRPr="0044378A">
          <w:rPr>
            <w:color w:val="0000FF"/>
          </w:rPr>
          <w:t>пунктами 5</w:t>
        </w:r>
      </w:hyperlink>
      <w:r w:rsidRPr="0044378A">
        <w:t xml:space="preserve"> - </w:t>
      </w:r>
      <w:hyperlink w:anchor="Par10311" w:tooltip="8. Конкурсная комиссия в срок, не превышающий 40 рабочих дней со дня окончания срока приема заявок и документов, указанного в объявлении о проведении конкурсного отбора:" w:history="1">
        <w:r w:rsidRPr="0044378A">
          <w:rPr>
            <w:color w:val="0000FF"/>
          </w:rPr>
          <w:t>8</w:t>
        </w:r>
      </w:hyperlink>
      <w:r w:rsidRPr="0044378A">
        <w:t xml:space="preserve"> настоящего Порядка.</w:t>
      </w:r>
    </w:p>
    <w:p w:rsidR="005A23F2" w:rsidRPr="0044378A" w:rsidRDefault="0036061C">
      <w:pPr>
        <w:pStyle w:val="ConsPlusNormal"/>
        <w:spacing w:before="240"/>
        <w:ind w:firstLine="540"/>
        <w:jc w:val="both"/>
      </w:pPr>
      <w:r w:rsidRPr="0044378A">
        <w:t>4. Гранты предоставляются в следующих размерах:</w:t>
      </w:r>
    </w:p>
    <w:p w:rsidR="005A23F2" w:rsidRPr="0044378A" w:rsidRDefault="0036061C">
      <w:pPr>
        <w:pStyle w:val="ConsPlusNormal"/>
        <w:spacing w:before="240"/>
        <w:ind w:firstLine="540"/>
        <w:jc w:val="both"/>
      </w:pPr>
      <w:r w:rsidRPr="0044378A">
        <w:t>а) крестьянским (фермерским) хозяйствам, включая индивидуальных предпринимателей:</w:t>
      </w:r>
    </w:p>
    <w:p w:rsidR="005A23F2" w:rsidRPr="0044378A" w:rsidRDefault="0036061C">
      <w:pPr>
        <w:pStyle w:val="ConsPlusNormal"/>
        <w:spacing w:before="240"/>
        <w:ind w:firstLine="540"/>
        <w:jc w:val="both"/>
      </w:pPr>
      <w:r w:rsidRPr="0044378A">
        <w:t xml:space="preserve">в виде грантов на развитие семейной фермы в соответствии с направлениями расходов, предусмотренных планом расходов, представленным на конкурсный отбор, - в размере, не превышающем 30 млн. рублей, но не более 60 процентов стоимости проекта грантополучателя. При использовании средств гранта на цели, указанные в </w:t>
      </w:r>
      <w:hyperlink w:anchor="Par10923" w:tooltip="8. Погашение не более 20 процентов привлекаемого на реализацию проекта получателя гранта льготного инвестиционного кредита в соответствии с Правилами возмещения банкам недополученных доходов, утвержденными постановлением Правительства Российской Федерации от 2" w:history="1">
        <w:r w:rsidRPr="0044378A">
          <w:rPr>
            <w:color w:val="0000FF"/>
          </w:rPr>
          <w:t>пункте 8 таблицы</w:t>
        </w:r>
      </w:hyperlink>
      <w:r w:rsidRPr="0044378A">
        <w:t xml:space="preserve"> приложения 3 к настоящему Порядку, грант предоставляется в размере, не превышающем 30 млн. рублей, но не более 80 процентов планируемых затрат. Планируемое маточное поголовье крупного рогатого скота не должно превышать 400 голов, коз (овец) - не более 500 условных голов. Срок использования гранта на развитие семейной фермы составляет не более 24 месяцев со дня его получения;</w:t>
      </w:r>
    </w:p>
    <w:p w:rsidR="005A23F2" w:rsidRPr="0044378A" w:rsidRDefault="0036061C">
      <w:pPr>
        <w:pStyle w:val="ConsPlusNormal"/>
        <w:spacing w:before="240"/>
        <w:ind w:firstLine="540"/>
        <w:jc w:val="both"/>
      </w:pPr>
      <w:r w:rsidRPr="0044378A">
        <w:t>б) сельскохозяйственным потребительским кооперативам, за исключением сельскохозяйственных кредитных потребительских кооперативов:</w:t>
      </w:r>
    </w:p>
    <w:p w:rsidR="005A23F2" w:rsidRPr="0044378A" w:rsidRDefault="0036061C">
      <w:pPr>
        <w:pStyle w:val="ConsPlusNormal"/>
        <w:spacing w:before="240"/>
        <w:ind w:firstLine="540"/>
        <w:jc w:val="both"/>
      </w:pPr>
      <w:r w:rsidRPr="0044378A">
        <w:t xml:space="preserve">в виде грантов на развитие материально-технической базы в соответствии с направлениями расходов, предусмотренных планом расходов, представленным на конкурсный отбор, - в сумме, не превышающей 70 млн. рублей, но не более 60 процентов стоимости проекта грантополучателя. При использовании средств гранта на цели, указанные в </w:t>
      </w:r>
      <w:hyperlink w:anchor="Par10994" w:tooltip="5. Погашение не более 20 процентов привлекаемого на реализацию проекта получателя гранта льготного инвестиционного кредита в соответствии с Правилами возмещения банкам недополученных доходов, утвержденными постановлением Правительства Российской Федерации от 2" w:history="1">
        <w:r w:rsidRPr="0044378A">
          <w:rPr>
            <w:color w:val="0000FF"/>
          </w:rPr>
          <w:t>пункте 5 таблицы</w:t>
        </w:r>
      </w:hyperlink>
      <w:r w:rsidRPr="0044378A">
        <w:t xml:space="preserve"> приложения 4 к настоящему Порядку, грант предоставляется в размере, не превышающем 70 млн. рублей, но не более 80 процентов указанных затрат. Срок использования гранта на развитие материально-технической базы составляет не более 24 месяцев со дня его получения.</w:t>
      </w:r>
    </w:p>
    <w:p w:rsidR="005A23F2" w:rsidRPr="0044378A" w:rsidRDefault="0036061C">
      <w:pPr>
        <w:pStyle w:val="ConsPlusNormal"/>
        <w:spacing w:before="240"/>
        <w:ind w:firstLine="540"/>
        <w:jc w:val="both"/>
      </w:pPr>
      <w:r w:rsidRPr="0044378A">
        <w:t>Гранты запрещается использовать на приобретение иностранной валюты, за исключением операций, осуществляемых в соответствии с валютным законодательством Российской Федерации при закупке (поставке) высокотехнологичного импортного оборудования, сырья и комплектующих изделий, а также связанных с достижением целей предоставления этих средств иных операций, предусмотренных планом расходов, представленным на конкурсный отбор.</w:t>
      </w:r>
    </w:p>
    <w:p w:rsidR="005A23F2" w:rsidRPr="0044378A" w:rsidRDefault="0036061C">
      <w:pPr>
        <w:pStyle w:val="ConsPlusNormal"/>
        <w:spacing w:before="240"/>
        <w:ind w:firstLine="540"/>
        <w:jc w:val="both"/>
      </w:pPr>
      <w:r w:rsidRPr="0044378A">
        <w:t xml:space="preserve">Абзац исключен. - </w:t>
      </w:r>
      <w:hyperlink r:id="rId869" w:history="1">
        <w:r w:rsidRPr="0044378A">
          <w:rPr>
            <w:color w:val="0000FF"/>
          </w:rPr>
          <w:t>Постановление</w:t>
        </w:r>
      </w:hyperlink>
      <w:r w:rsidRPr="0044378A">
        <w:t xml:space="preserve"> Правительства РК от 28.07.2021 N 353.</w:t>
      </w:r>
    </w:p>
    <w:p w:rsidR="005A23F2" w:rsidRPr="0044378A" w:rsidRDefault="0036061C">
      <w:pPr>
        <w:pStyle w:val="ConsPlusNormal"/>
        <w:spacing w:before="240"/>
        <w:ind w:firstLine="540"/>
        <w:jc w:val="both"/>
      </w:pPr>
      <w:bookmarkStart w:id="303" w:name="Par10211"/>
      <w:bookmarkEnd w:id="303"/>
      <w:r w:rsidRPr="0044378A">
        <w:t xml:space="preserve">5. Критериями отбора заявителей, имеющих право на участие в конкурсном отборе, является </w:t>
      </w:r>
      <w:r w:rsidRPr="0044378A">
        <w:lastRenderedPageBreak/>
        <w:t>одновременное выполнение следующих требований на день подачи заявки в Конкурсную комиссию:</w:t>
      </w:r>
    </w:p>
    <w:p w:rsidR="005A23F2" w:rsidRPr="0044378A" w:rsidRDefault="0036061C">
      <w:pPr>
        <w:pStyle w:val="ConsPlusNormal"/>
        <w:spacing w:before="240"/>
        <w:ind w:firstLine="540"/>
        <w:jc w:val="both"/>
      </w:pPr>
      <w:r w:rsidRPr="0044378A">
        <w:t>1) предоставление заявителем отчетности о финансово-экономическом состоянии по формам, утвержденным Министерством сельского хозяйства Российской Федерации (далее - Минсельхоз России), и в сроки, установленные Министерством, за последний отчетный период;</w:t>
      </w:r>
    </w:p>
    <w:p w:rsidR="005A23F2" w:rsidRPr="0044378A" w:rsidRDefault="0036061C">
      <w:pPr>
        <w:pStyle w:val="ConsPlusNormal"/>
        <w:spacing w:before="240"/>
        <w:ind w:firstLine="540"/>
        <w:jc w:val="both"/>
      </w:pPr>
      <w:r w:rsidRPr="0044378A">
        <w:t>2) отсутствие в отношении заявителей - юридических лиц процессов реорганизации (за исключением реорганизации в форме присоединения к юридическому лицу, являющемуся участником конкурсного отбора, другого юридического лица), ликвидации, введенных процедур банкротства, приостановления деятельности в порядке, предусмотренном законодательством Российской Федерации, а в отношении заявителей - индивидуальных предпринимателей прекращения деятельности в качестве индивидуального предпринимателя;</w:t>
      </w:r>
    </w:p>
    <w:p w:rsidR="005A23F2" w:rsidRPr="0044378A" w:rsidRDefault="0036061C">
      <w:pPr>
        <w:pStyle w:val="ConsPlusNormal"/>
        <w:spacing w:before="240"/>
        <w:ind w:firstLine="540"/>
        <w:jc w:val="both"/>
      </w:pPr>
      <w:r w:rsidRPr="0044378A">
        <w:t>3) заявители не должны являться иностранными юридическими лицами, а также российскими юридическими лицами, в уставном (складочном) капитале которых доля участия иностранных юридических лиц, местом регистрации которых является государство или территория, включенные в утверждаемый Министерством финансов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 в отношении таких юридических лиц, в совокупности превышает 50 процентов;</w:t>
      </w:r>
    </w:p>
    <w:p w:rsidR="005A23F2" w:rsidRPr="0044378A" w:rsidRDefault="0036061C">
      <w:pPr>
        <w:pStyle w:val="ConsPlusNormal"/>
        <w:spacing w:before="240"/>
        <w:ind w:firstLine="540"/>
        <w:jc w:val="both"/>
      </w:pPr>
      <w:r w:rsidRPr="0044378A">
        <w:t>4) заявители не получали в текущем и (или) предыдущие два финансовых года средства из республиканского бюджета Республики Коми в соответствии с иными направлениями государственной поддержки Программы или иными нормативными правовыми актами Республики Коми на цели предоставления грантов, предусмотренные настоящим Порядком;</w:t>
      </w:r>
    </w:p>
    <w:p w:rsidR="005A23F2" w:rsidRPr="0044378A" w:rsidRDefault="0036061C">
      <w:pPr>
        <w:pStyle w:val="ConsPlusNormal"/>
        <w:spacing w:before="240"/>
        <w:ind w:firstLine="540"/>
        <w:jc w:val="both"/>
      </w:pPr>
      <w:r w:rsidRPr="0044378A">
        <w:t>5) у заявителя должны отсутствовать неисполненные обязанности по уплате налогов, сборов, страховых взносов, пеней, штрафов, процентов, подлежащих уплате в соответствии с законодательством Российской Федерации о налогах и сборах, в сумме, превышающей 10 тыс. рублей;</w:t>
      </w:r>
    </w:p>
    <w:p w:rsidR="005A23F2" w:rsidRPr="0044378A" w:rsidRDefault="0036061C">
      <w:pPr>
        <w:pStyle w:val="ConsPlusNormal"/>
        <w:spacing w:before="240"/>
        <w:ind w:firstLine="540"/>
        <w:jc w:val="both"/>
      </w:pPr>
      <w:r w:rsidRPr="0044378A">
        <w:t>6) у заявителей должна отсутствовать просроченная (неурегулированная) задолженность по денежным обязательствам перед Республикой Коми;</w:t>
      </w:r>
    </w:p>
    <w:p w:rsidR="005A23F2" w:rsidRPr="0044378A" w:rsidRDefault="0036061C">
      <w:pPr>
        <w:pStyle w:val="ConsPlusNormal"/>
        <w:spacing w:before="240"/>
        <w:ind w:firstLine="540"/>
        <w:jc w:val="both"/>
      </w:pPr>
      <w:r w:rsidRPr="0044378A">
        <w:t>7) заявитель является членом ревизионного союза сельскохозяйственных кооперативов в отношении получателя гранта на развитие материально-технической базы;</w:t>
      </w:r>
    </w:p>
    <w:p w:rsidR="005A23F2" w:rsidRPr="0044378A" w:rsidRDefault="0036061C">
      <w:pPr>
        <w:pStyle w:val="ConsPlusNormal"/>
        <w:jc w:val="both"/>
      </w:pPr>
      <w:r w:rsidRPr="0044378A">
        <w:t xml:space="preserve">(в ред. </w:t>
      </w:r>
      <w:hyperlink r:id="rId870" w:history="1">
        <w:r w:rsidRPr="0044378A">
          <w:rPr>
            <w:color w:val="0000FF"/>
          </w:rPr>
          <w:t>Постановления</w:t>
        </w:r>
      </w:hyperlink>
      <w:r w:rsidRPr="0044378A">
        <w:t xml:space="preserve"> Правительства РК от 17.05.2021 N 252)</w:t>
      </w:r>
    </w:p>
    <w:p w:rsidR="005A23F2" w:rsidRPr="0044378A" w:rsidRDefault="0036061C">
      <w:pPr>
        <w:pStyle w:val="ConsPlusNormal"/>
        <w:spacing w:before="240"/>
        <w:ind w:firstLine="540"/>
        <w:jc w:val="both"/>
      </w:pPr>
      <w:r w:rsidRPr="0044378A">
        <w:t xml:space="preserve">8) у заявителя отсутствуют в году, предшествующем году получения гранта, случаи привлечения к ответственности получателей гранта за несоблюдение запрета на выжигание сухой травянистой растительности, стерни, пожнивных остатков (за исключением рисовой соломы) на землях сельскохозяйственного назначения, установленного </w:t>
      </w:r>
      <w:hyperlink r:id="rId871" w:history="1">
        <w:r w:rsidRPr="0044378A">
          <w:rPr>
            <w:color w:val="0000FF"/>
          </w:rPr>
          <w:t>постановлением</w:t>
        </w:r>
      </w:hyperlink>
      <w:r w:rsidRPr="0044378A">
        <w:t xml:space="preserve"> Правительства Российской Федерации от 16 сентября 2020 г. N 1479 "Об утверждении Правил противопожарного режима в Российской Федерации".</w:t>
      </w:r>
    </w:p>
    <w:p w:rsidR="005A23F2" w:rsidRPr="0044378A" w:rsidRDefault="0036061C">
      <w:pPr>
        <w:pStyle w:val="ConsPlusNormal"/>
        <w:jc w:val="both"/>
      </w:pPr>
      <w:r w:rsidRPr="0044378A">
        <w:t xml:space="preserve">(пп. 8 введен </w:t>
      </w:r>
      <w:hyperlink r:id="rId872" w:history="1">
        <w:r w:rsidRPr="0044378A">
          <w:rPr>
            <w:color w:val="0000FF"/>
          </w:rPr>
          <w:t>Постановлением</w:t>
        </w:r>
      </w:hyperlink>
      <w:r w:rsidRPr="0044378A">
        <w:t xml:space="preserve"> Правительства РК от 17.05.2021 N 252)</w:t>
      </w:r>
    </w:p>
    <w:p w:rsidR="005A23F2" w:rsidRPr="0044378A" w:rsidRDefault="0036061C">
      <w:pPr>
        <w:pStyle w:val="ConsPlusNormal"/>
        <w:spacing w:before="240"/>
        <w:ind w:firstLine="540"/>
        <w:jc w:val="both"/>
      </w:pPr>
      <w:bookmarkStart w:id="304" w:name="Par10222"/>
      <w:bookmarkEnd w:id="304"/>
      <w:r w:rsidRPr="0044378A">
        <w:lastRenderedPageBreak/>
        <w:t xml:space="preserve">6. Для участия в конкурсном отборе заявители в сроки, установленные </w:t>
      </w:r>
      <w:hyperlink w:anchor="Par10265" w:tooltip="7. Организатором проведения конкурсного отбора заявок является Министерство." w:history="1">
        <w:r w:rsidRPr="0044378A">
          <w:rPr>
            <w:color w:val="0000FF"/>
          </w:rPr>
          <w:t>пунктом 7</w:t>
        </w:r>
      </w:hyperlink>
      <w:r w:rsidRPr="0044378A">
        <w:t xml:space="preserve"> настоящего Порядка, представляют следующие документы:</w:t>
      </w:r>
    </w:p>
    <w:p w:rsidR="005A23F2" w:rsidRPr="0044378A" w:rsidRDefault="0036061C">
      <w:pPr>
        <w:pStyle w:val="ConsPlusNormal"/>
        <w:spacing w:before="240"/>
        <w:ind w:firstLine="540"/>
        <w:jc w:val="both"/>
      </w:pPr>
      <w:bookmarkStart w:id="305" w:name="Par10223"/>
      <w:bookmarkEnd w:id="305"/>
      <w:r w:rsidRPr="0044378A">
        <w:t xml:space="preserve">заявка по одной из соответствующих форм согласно </w:t>
      </w:r>
      <w:hyperlink w:anchor="Par10425" w:tooltip="                                  ЗАЯВКА" w:history="1">
        <w:r w:rsidRPr="0044378A">
          <w:rPr>
            <w:color w:val="0000FF"/>
          </w:rPr>
          <w:t>приложениям 1</w:t>
        </w:r>
      </w:hyperlink>
      <w:r w:rsidRPr="0044378A">
        <w:t xml:space="preserve"> - </w:t>
      </w:r>
      <w:hyperlink w:anchor="Par10695" w:tooltip="                                  ЗАЯВКА" w:history="1">
        <w:r w:rsidRPr="0044378A">
          <w:rPr>
            <w:color w:val="0000FF"/>
          </w:rPr>
          <w:t>2</w:t>
        </w:r>
      </w:hyperlink>
      <w:r w:rsidRPr="0044378A">
        <w:t xml:space="preserve"> к настоящему Порядку, включающая в том числе согласие на публикацию (размещение) в информационно-телекоммуникационной сети "Интернет" информации о заявителе, о подаваемой заявителем заявке, иной информации о заявителе, связанной с конкурсным отбором, а также согласие на обработку персональных данных (для физического лица);</w:t>
      </w:r>
    </w:p>
    <w:p w:rsidR="005A23F2" w:rsidRPr="0044378A" w:rsidRDefault="0036061C">
      <w:pPr>
        <w:pStyle w:val="ConsPlusNormal"/>
        <w:spacing w:before="240"/>
        <w:ind w:firstLine="540"/>
        <w:jc w:val="both"/>
      </w:pPr>
      <w:r w:rsidRPr="0044378A">
        <w:t xml:space="preserve">сведения о применяемой системе налогообложения (для плательщиков единого сельскохозяйственного налога - с учетом получения освобождения от исполнения обязанностей налогоплательщика, связанных с исчислением и уплатой налога на добавленную стоимость по </w:t>
      </w:r>
      <w:hyperlink r:id="rId873" w:history="1">
        <w:r w:rsidRPr="0044378A">
          <w:rPr>
            <w:color w:val="0000FF"/>
          </w:rPr>
          <w:t>статье 145</w:t>
        </w:r>
      </w:hyperlink>
      <w:r w:rsidRPr="0044378A">
        <w:t xml:space="preserve"> Налогового кодекса Российской Федерации);</w:t>
      </w:r>
    </w:p>
    <w:p w:rsidR="005A23F2" w:rsidRPr="0044378A" w:rsidRDefault="0036061C">
      <w:pPr>
        <w:pStyle w:val="ConsPlusNormal"/>
        <w:spacing w:before="240"/>
        <w:ind w:firstLine="540"/>
        <w:jc w:val="both"/>
      </w:pPr>
      <w:r w:rsidRPr="0044378A">
        <w:t>документ, подтверждающий отсутствие неисполненной обязанности по уплате налогов, сборов, страховых взносов, пеней, штрафов, процентов, подлежащих уплате в соответствии с законодательством Российской Федерации о налогах и сборах, в сумме, превышающей 10 тыс. рублей (предоставляется при наличии задолженности);</w:t>
      </w:r>
    </w:p>
    <w:p w:rsidR="005A23F2" w:rsidRPr="0044378A" w:rsidRDefault="0036061C">
      <w:pPr>
        <w:pStyle w:val="ConsPlusNormal"/>
        <w:spacing w:before="240"/>
        <w:ind w:firstLine="540"/>
        <w:jc w:val="both"/>
      </w:pPr>
      <w:r w:rsidRPr="0044378A">
        <w:t>сведения органов исполнительной власти Республики Коми об отсутствии у заявителя просроченной (неурегулированной) задолженности по денежным обязательствам перед Республикой Коми и о непредоставлении заявителю средств из республиканского бюджета Республики Коми в соответствии с иными нормативными правовыми актами Республики Коми на цели предоставления соответствующего вида субсидий, установленных настоящим Порядком;</w:t>
      </w:r>
    </w:p>
    <w:p w:rsidR="005A23F2" w:rsidRPr="0044378A" w:rsidRDefault="0036061C">
      <w:pPr>
        <w:pStyle w:val="ConsPlusNormal"/>
        <w:jc w:val="both"/>
      </w:pPr>
      <w:r w:rsidRPr="0044378A">
        <w:t xml:space="preserve">(в ред. </w:t>
      </w:r>
      <w:hyperlink r:id="rId874" w:history="1">
        <w:r w:rsidRPr="0044378A">
          <w:rPr>
            <w:color w:val="0000FF"/>
          </w:rPr>
          <w:t>Постановления</w:t>
        </w:r>
      </w:hyperlink>
      <w:r w:rsidRPr="0044378A">
        <w:t xml:space="preserve"> Правительства РК от 17.05.2021 N 252)</w:t>
      </w:r>
    </w:p>
    <w:p w:rsidR="005A23F2" w:rsidRPr="0044378A" w:rsidRDefault="0036061C">
      <w:pPr>
        <w:pStyle w:val="ConsPlusNormal"/>
        <w:spacing w:before="240"/>
        <w:ind w:firstLine="540"/>
        <w:jc w:val="both"/>
      </w:pPr>
      <w:bookmarkStart w:id="306" w:name="Par10228"/>
      <w:bookmarkEnd w:id="306"/>
      <w:r w:rsidRPr="0044378A">
        <w:t>сведения об отсутствии случаев привлечения к ответственности получателей гранта за несоблюдение запрета на выжигание сухой травянистой растительности, стерни, пожнивных остатков (за исключением рисовой соломы) на землях сельскохозяйственного назначения по форме, установленной нормативным правовым актом Министерства.</w:t>
      </w:r>
    </w:p>
    <w:p w:rsidR="005A23F2" w:rsidRPr="0044378A" w:rsidRDefault="0036061C">
      <w:pPr>
        <w:pStyle w:val="ConsPlusNormal"/>
        <w:jc w:val="both"/>
      </w:pPr>
      <w:r w:rsidRPr="0044378A">
        <w:t xml:space="preserve">(абзац введен </w:t>
      </w:r>
      <w:hyperlink r:id="rId875" w:history="1">
        <w:r w:rsidRPr="0044378A">
          <w:rPr>
            <w:color w:val="0000FF"/>
          </w:rPr>
          <w:t>Постановлением</w:t>
        </w:r>
      </w:hyperlink>
      <w:r w:rsidRPr="0044378A">
        <w:t xml:space="preserve"> Правительства РК от 17.05.2021 N 252)</w:t>
      </w:r>
    </w:p>
    <w:p w:rsidR="005A23F2" w:rsidRPr="0044378A" w:rsidRDefault="0036061C">
      <w:pPr>
        <w:pStyle w:val="ConsPlusNormal"/>
        <w:spacing w:before="240"/>
        <w:ind w:firstLine="540"/>
        <w:jc w:val="both"/>
      </w:pPr>
      <w:r w:rsidRPr="0044378A">
        <w:t xml:space="preserve">К документам, указанным в </w:t>
      </w:r>
      <w:hyperlink w:anchor="Par10223" w:tooltip="заявка по одной из соответствующих форм согласно приложениям 1 - 2 к настоящему Порядку, включающая в том числе согласие на публикацию (размещение) в информационно-телекоммуникационной сети &quot;Интернет&quot; информации о заявителе, о подаваемой заявителем заявке, ино" w:history="1">
        <w:r w:rsidRPr="0044378A">
          <w:rPr>
            <w:color w:val="0000FF"/>
          </w:rPr>
          <w:t>абзацах втором</w:t>
        </w:r>
      </w:hyperlink>
      <w:r w:rsidRPr="0044378A">
        <w:t xml:space="preserve"> - </w:t>
      </w:r>
      <w:hyperlink w:anchor="Par10228" w:tooltip="сведения об отсутствии случаев привлечения к ответственности получателей гранта за несоблюдение запрета на выжигание сухой травянистой растительности, стерни, пожнивных остатков (за исключением рисовой соломы) на землях сельскохозяйственного назначения по форм" w:history="1">
        <w:r w:rsidRPr="0044378A">
          <w:rPr>
            <w:color w:val="0000FF"/>
          </w:rPr>
          <w:t>шестом</w:t>
        </w:r>
      </w:hyperlink>
      <w:r w:rsidRPr="0044378A">
        <w:t xml:space="preserve"> настоящего пункта, заявителями дополнительно представляются следующие документы:</w:t>
      </w:r>
    </w:p>
    <w:p w:rsidR="005A23F2" w:rsidRPr="0044378A" w:rsidRDefault="0036061C">
      <w:pPr>
        <w:pStyle w:val="ConsPlusNormal"/>
        <w:jc w:val="both"/>
      </w:pPr>
      <w:r w:rsidRPr="0044378A">
        <w:t xml:space="preserve">(в ред. </w:t>
      </w:r>
      <w:hyperlink r:id="rId876" w:history="1">
        <w:r w:rsidRPr="0044378A">
          <w:rPr>
            <w:color w:val="0000FF"/>
          </w:rPr>
          <w:t>Постановления</w:t>
        </w:r>
      </w:hyperlink>
      <w:r w:rsidRPr="0044378A">
        <w:t xml:space="preserve"> Правительства РК от 17.05.2021 N 252)</w:t>
      </w:r>
    </w:p>
    <w:p w:rsidR="005A23F2" w:rsidRPr="0044378A" w:rsidRDefault="0036061C">
      <w:pPr>
        <w:pStyle w:val="ConsPlusNormal"/>
        <w:spacing w:before="240"/>
        <w:ind w:firstLine="540"/>
        <w:jc w:val="both"/>
      </w:pPr>
      <w:r w:rsidRPr="0044378A">
        <w:t>1) на получение гранта на развитие семейной фермы:</w:t>
      </w:r>
    </w:p>
    <w:p w:rsidR="005A23F2" w:rsidRPr="0044378A" w:rsidRDefault="0036061C">
      <w:pPr>
        <w:pStyle w:val="ConsPlusNormal"/>
        <w:spacing w:before="240"/>
        <w:ind w:firstLine="540"/>
        <w:jc w:val="both"/>
      </w:pPr>
      <w:r w:rsidRPr="0044378A">
        <w:t>а) копии документов, удостоверяющих личность заявителя и членов крестьянского (фермерского) хозяйства;</w:t>
      </w:r>
    </w:p>
    <w:p w:rsidR="005A23F2" w:rsidRPr="0044378A" w:rsidRDefault="0036061C">
      <w:pPr>
        <w:pStyle w:val="ConsPlusNormal"/>
        <w:spacing w:before="240"/>
        <w:ind w:firstLine="540"/>
        <w:jc w:val="both"/>
      </w:pPr>
      <w:bookmarkStart w:id="307" w:name="Par10234"/>
      <w:bookmarkEnd w:id="307"/>
      <w:r w:rsidRPr="0044378A">
        <w:t>б) копии документов, подтверждающих родственные отношения заявителя и членов крестьянского (фермерского) хозяйства, в отношении крестьянского (фермерского) хозяйства;</w:t>
      </w:r>
    </w:p>
    <w:p w:rsidR="005A23F2" w:rsidRPr="0044378A" w:rsidRDefault="0036061C">
      <w:pPr>
        <w:pStyle w:val="ConsPlusNormal"/>
        <w:spacing w:before="240"/>
        <w:ind w:firstLine="540"/>
        <w:jc w:val="both"/>
      </w:pPr>
      <w:bookmarkStart w:id="308" w:name="Par10235"/>
      <w:bookmarkEnd w:id="308"/>
      <w:r w:rsidRPr="0044378A">
        <w:t>в) выписка из Единого государственного реестра юридических лиц (индивидуальных предпринимателей);</w:t>
      </w:r>
    </w:p>
    <w:p w:rsidR="005A23F2" w:rsidRPr="0044378A" w:rsidRDefault="0036061C">
      <w:pPr>
        <w:pStyle w:val="ConsPlusNormal"/>
        <w:spacing w:before="240"/>
        <w:ind w:firstLine="540"/>
        <w:jc w:val="both"/>
      </w:pPr>
      <w:r w:rsidRPr="0044378A">
        <w:t xml:space="preserve">г) копия соглашения о создании крестьянского (фермерского) хозяйства, заключенного в </w:t>
      </w:r>
      <w:r w:rsidRPr="0044378A">
        <w:lastRenderedPageBreak/>
        <w:t xml:space="preserve">соответствии с Федеральным </w:t>
      </w:r>
      <w:hyperlink r:id="rId877" w:history="1">
        <w:r w:rsidRPr="0044378A">
          <w:rPr>
            <w:color w:val="0000FF"/>
          </w:rPr>
          <w:t>законом</w:t>
        </w:r>
      </w:hyperlink>
      <w:r w:rsidRPr="0044378A">
        <w:t xml:space="preserve"> "О крестьянском (фермерском) хозяйстве", - предоставляется крестьянским (фермерским) хозяйством, зарегистрированным после 25 ноября 2020 года;</w:t>
      </w:r>
    </w:p>
    <w:p w:rsidR="005A23F2" w:rsidRPr="0044378A" w:rsidRDefault="0036061C">
      <w:pPr>
        <w:pStyle w:val="ConsPlusNormal"/>
        <w:spacing w:before="240"/>
        <w:ind w:firstLine="540"/>
        <w:jc w:val="both"/>
      </w:pPr>
      <w:r w:rsidRPr="0044378A">
        <w:t xml:space="preserve">д) </w:t>
      </w:r>
      <w:hyperlink w:anchor="Par10881" w:tooltip="                                   ПЛАН" w:history="1">
        <w:r w:rsidRPr="0044378A">
          <w:rPr>
            <w:color w:val="0000FF"/>
          </w:rPr>
          <w:t>план</w:t>
        </w:r>
      </w:hyperlink>
      <w:r w:rsidRPr="0044378A">
        <w:t xml:space="preserve"> расходов гранта на развитие семейной фермы с пояснительной запиской, содержащей обоснование стоимости проекта, включая наименование приобретаемого имущества, перечня выполняемых работ (оказываемых услуг), суммы затрат (далее - план расходов), по форме согласно приложению 3 к настоящему Порядку;</w:t>
      </w:r>
    </w:p>
    <w:p w:rsidR="005A23F2" w:rsidRPr="0044378A" w:rsidRDefault="0036061C">
      <w:pPr>
        <w:pStyle w:val="ConsPlusNormal"/>
        <w:spacing w:before="240"/>
        <w:ind w:firstLine="540"/>
        <w:jc w:val="both"/>
      </w:pPr>
      <w:bookmarkStart w:id="309" w:name="Par10238"/>
      <w:bookmarkEnd w:id="309"/>
      <w:r w:rsidRPr="0044378A">
        <w:t>е) выписка по расчетному счету, заверенная кредитной организацией, подтверждающая наличие денежных средств у заявителя не менее 10% расходов, предусмотренных планом расходов;</w:t>
      </w:r>
    </w:p>
    <w:p w:rsidR="005A23F2" w:rsidRPr="0044378A" w:rsidRDefault="0036061C">
      <w:pPr>
        <w:pStyle w:val="ConsPlusNormal"/>
        <w:spacing w:before="240"/>
        <w:ind w:firstLine="540"/>
        <w:jc w:val="both"/>
      </w:pPr>
      <w:r w:rsidRPr="0044378A">
        <w:t>ж) проект грантополучателя по развитию семейной фермы (далее - бизнес-план);</w:t>
      </w:r>
    </w:p>
    <w:p w:rsidR="005A23F2" w:rsidRPr="0044378A" w:rsidRDefault="0036061C">
      <w:pPr>
        <w:pStyle w:val="ConsPlusNormal"/>
        <w:spacing w:before="240"/>
        <w:ind w:firstLine="540"/>
        <w:jc w:val="both"/>
      </w:pPr>
      <w:r w:rsidRPr="0044378A">
        <w:t>з) сведения, подтверждающие членство в перерабатывающем сельскохозяйственном потребительском кооперативе (в случае, если глава крестьянского (фермерского) хозяйства является членом перерабатывающего сельскохозяйственного потребительского кооператива);</w:t>
      </w:r>
    </w:p>
    <w:p w:rsidR="005A23F2" w:rsidRPr="0044378A" w:rsidRDefault="0036061C">
      <w:pPr>
        <w:pStyle w:val="ConsPlusNormal"/>
        <w:spacing w:before="240"/>
        <w:ind w:firstLine="540"/>
        <w:jc w:val="both"/>
      </w:pPr>
      <w:r w:rsidRPr="0044378A">
        <w:t>и) копия сметы - при реализации проектов по ремонту объектов для производства и переработки сельскохозяйственной продукции;</w:t>
      </w:r>
    </w:p>
    <w:p w:rsidR="005A23F2" w:rsidRPr="0044378A" w:rsidRDefault="0036061C">
      <w:pPr>
        <w:pStyle w:val="ConsPlusNormal"/>
        <w:spacing w:before="240"/>
        <w:ind w:firstLine="540"/>
        <w:jc w:val="both"/>
      </w:pPr>
      <w:r w:rsidRPr="0044378A">
        <w:t>к) при реализации проектов по строительству (реконструкции) или модернизации объектов для производства и переработки сельскохозяйственной продукции:</w:t>
      </w:r>
    </w:p>
    <w:p w:rsidR="005A23F2" w:rsidRPr="0044378A" w:rsidRDefault="0036061C">
      <w:pPr>
        <w:pStyle w:val="ConsPlusNormal"/>
        <w:spacing w:before="240"/>
        <w:ind w:firstLine="540"/>
        <w:jc w:val="both"/>
      </w:pPr>
      <w:r w:rsidRPr="0044378A">
        <w:t>копия правоустанавливающего документа на предоставление земельного участка;</w:t>
      </w:r>
    </w:p>
    <w:p w:rsidR="005A23F2" w:rsidRPr="0044378A" w:rsidRDefault="0036061C">
      <w:pPr>
        <w:pStyle w:val="ConsPlusNormal"/>
        <w:spacing w:before="240"/>
        <w:ind w:firstLine="540"/>
        <w:jc w:val="both"/>
      </w:pPr>
      <w:r w:rsidRPr="0044378A">
        <w:t>проектно-сметная документация, согласованная подрядной организацией;</w:t>
      </w:r>
    </w:p>
    <w:p w:rsidR="005A23F2" w:rsidRPr="0044378A" w:rsidRDefault="0036061C">
      <w:pPr>
        <w:pStyle w:val="ConsPlusNormal"/>
        <w:spacing w:before="240"/>
        <w:ind w:firstLine="540"/>
        <w:jc w:val="both"/>
      </w:pPr>
      <w:r w:rsidRPr="0044378A">
        <w:t xml:space="preserve">копия разрешения на строительство (реконструкцию) и модернизацию объекта для производства и переработки сельскохозяйственной продукции в соответствии с Градостроительным </w:t>
      </w:r>
      <w:hyperlink r:id="rId878" w:history="1">
        <w:r w:rsidRPr="0044378A">
          <w:rPr>
            <w:color w:val="0000FF"/>
          </w:rPr>
          <w:t>кодексом</w:t>
        </w:r>
      </w:hyperlink>
      <w:r w:rsidRPr="0044378A">
        <w:t xml:space="preserve"> Российской Федерации;</w:t>
      </w:r>
    </w:p>
    <w:p w:rsidR="005A23F2" w:rsidRPr="0044378A" w:rsidRDefault="0036061C">
      <w:pPr>
        <w:pStyle w:val="ConsPlusNormal"/>
        <w:spacing w:before="240"/>
        <w:ind w:firstLine="540"/>
        <w:jc w:val="both"/>
      </w:pPr>
      <w:r w:rsidRPr="0044378A">
        <w:t xml:space="preserve">л) копия выписки из Единого государственного реестра недвижимости о кадастровой стоимости объекта, земельного участка для производства и переработки сельскохозяйственной продукции или копия отчета об оценке данного объекта, земельного участка, составленного субъектом оценочной деятельности по результатам определения рыночной его стоимости в соответствии с Федеральным </w:t>
      </w:r>
      <w:hyperlink r:id="rId879" w:history="1">
        <w:r w:rsidRPr="0044378A">
          <w:rPr>
            <w:color w:val="0000FF"/>
          </w:rPr>
          <w:t>законом</w:t>
        </w:r>
      </w:hyperlink>
      <w:r w:rsidRPr="0044378A">
        <w:t xml:space="preserve"> "Об оценочной деятельности в Российской Федерации" - в случае приобретения объекта или земельного участка для производства и переработки сельскохозяйственной продукции;</w:t>
      </w:r>
    </w:p>
    <w:p w:rsidR="005A23F2" w:rsidRPr="0044378A" w:rsidRDefault="0036061C">
      <w:pPr>
        <w:pStyle w:val="ConsPlusNormal"/>
        <w:spacing w:before="240"/>
        <w:ind w:firstLine="540"/>
        <w:jc w:val="both"/>
      </w:pPr>
      <w:bookmarkStart w:id="310" w:name="Par10247"/>
      <w:bookmarkEnd w:id="310"/>
      <w:r w:rsidRPr="0044378A">
        <w:t>2) на получение гранта на развитие материально-технической базы:</w:t>
      </w:r>
    </w:p>
    <w:p w:rsidR="005A23F2" w:rsidRPr="0044378A" w:rsidRDefault="0036061C">
      <w:pPr>
        <w:pStyle w:val="ConsPlusNormal"/>
        <w:spacing w:before="240"/>
        <w:ind w:firstLine="540"/>
        <w:jc w:val="both"/>
      </w:pPr>
      <w:r w:rsidRPr="0044378A">
        <w:t>а) сведения (в произвольной форме), подтверждающие, что в состав сельскохозяйственного потребительского кооператива (далее - Кооператив) входят не менее 10 сельскохозяйственных товаропроизводителей на правах членов Кооператива (кроме ассоциированного членства);</w:t>
      </w:r>
    </w:p>
    <w:p w:rsidR="005A23F2" w:rsidRPr="0044378A" w:rsidRDefault="0036061C">
      <w:pPr>
        <w:pStyle w:val="ConsPlusNormal"/>
        <w:spacing w:before="240"/>
        <w:ind w:firstLine="540"/>
        <w:jc w:val="both"/>
      </w:pPr>
      <w:r w:rsidRPr="0044378A">
        <w:t>б) проект грантополучателя по развитию материально-технической базы Кооператива (далее - бизнес-план);</w:t>
      </w:r>
    </w:p>
    <w:p w:rsidR="005A23F2" w:rsidRPr="0044378A" w:rsidRDefault="0036061C">
      <w:pPr>
        <w:pStyle w:val="ConsPlusNormal"/>
        <w:spacing w:before="240"/>
        <w:ind w:firstLine="540"/>
        <w:jc w:val="both"/>
      </w:pPr>
      <w:r w:rsidRPr="0044378A">
        <w:t xml:space="preserve">в) выписка из Единого государственного реестра юридических лиц (индивидуальных </w:t>
      </w:r>
      <w:r w:rsidRPr="0044378A">
        <w:lastRenderedPageBreak/>
        <w:t>предпринимателей);</w:t>
      </w:r>
    </w:p>
    <w:p w:rsidR="005A23F2" w:rsidRPr="0044378A" w:rsidRDefault="0036061C">
      <w:pPr>
        <w:pStyle w:val="ConsPlusNormal"/>
        <w:spacing w:before="240"/>
        <w:ind w:firstLine="540"/>
        <w:jc w:val="both"/>
      </w:pPr>
      <w:r w:rsidRPr="0044378A">
        <w:t xml:space="preserve">г) </w:t>
      </w:r>
      <w:hyperlink w:anchor="Par10963" w:tooltip="                                   ПЛАН" w:history="1">
        <w:r w:rsidRPr="0044378A">
          <w:rPr>
            <w:color w:val="0000FF"/>
          </w:rPr>
          <w:t>план</w:t>
        </w:r>
      </w:hyperlink>
      <w:r w:rsidRPr="0044378A">
        <w:t xml:space="preserve"> расходов гранта на развитие материально-технической базы сельскохозяйственного потребительского кооператива с пояснительной запиской, содержащей обоснование стоимости проекта, включая наименование приобретаемого имущества, перечня выполняемых работ (оказываемых услуг), суммы затрат (далее - план расходов), по форме согласно приложению 4 к настоящему Порядку;</w:t>
      </w:r>
    </w:p>
    <w:p w:rsidR="005A23F2" w:rsidRPr="0044378A" w:rsidRDefault="0036061C">
      <w:pPr>
        <w:pStyle w:val="ConsPlusNormal"/>
        <w:spacing w:before="240"/>
        <w:ind w:firstLine="540"/>
        <w:jc w:val="both"/>
      </w:pPr>
      <w:bookmarkStart w:id="311" w:name="Par10252"/>
      <w:bookmarkEnd w:id="311"/>
      <w:r w:rsidRPr="0044378A">
        <w:t>д) выписка по расчетному счету, заверенная кредитной организацией, подтверждающая наличие денежных средств на счете Кооператива в размере не менее 10% расходов, предусмотренных планом расходов;</w:t>
      </w:r>
    </w:p>
    <w:p w:rsidR="005A23F2" w:rsidRPr="0044378A" w:rsidRDefault="0036061C">
      <w:pPr>
        <w:pStyle w:val="ConsPlusNormal"/>
        <w:spacing w:before="240"/>
        <w:ind w:firstLine="540"/>
        <w:jc w:val="both"/>
      </w:pPr>
      <w:r w:rsidRPr="0044378A">
        <w:t>е) сведения, подтверждающие:</w:t>
      </w:r>
    </w:p>
    <w:p w:rsidR="005A23F2" w:rsidRPr="0044378A" w:rsidRDefault="0036061C">
      <w:pPr>
        <w:pStyle w:val="ConsPlusNormal"/>
        <w:spacing w:before="240"/>
        <w:ind w:firstLine="540"/>
        <w:jc w:val="both"/>
      </w:pPr>
      <w:r w:rsidRPr="0044378A">
        <w:t>для сельскохозяйственных потребительских кооперативов - членство в ревизионном союзе;</w:t>
      </w:r>
    </w:p>
    <w:p w:rsidR="005A23F2" w:rsidRPr="0044378A" w:rsidRDefault="0036061C">
      <w:pPr>
        <w:pStyle w:val="ConsPlusNormal"/>
        <w:spacing w:before="240"/>
        <w:ind w:firstLine="540"/>
        <w:jc w:val="both"/>
      </w:pPr>
      <w:r w:rsidRPr="0044378A">
        <w:t>для потребительских обществ - членство в составе Союза потребительских обществ Республики Коми;</w:t>
      </w:r>
    </w:p>
    <w:p w:rsidR="005A23F2" w:rsidRPr="0044378A" w:rsidRDefault="0036061C">
      <w:pPr>
        <w:pStyle w:val="ConsPlusNormal"/>
        <w:spacing w:before="240"/>
        <w:ind w:firstLine="540"/>
        <w:jc w:val="both"/>
      </w:pPr>
      <w:r w:rsidRPr="0044378A">
        <w:t>ж) при реализации проектов по строительству (реконструкции) или модернизации производственных объектов:</w:t>
      </w:r>
    </w:p>
    <w:p w:rsidR="005A23F2" w:rsidRPr="0044378A" w:rsidRDefault="0036061C">
      <w:pPr>
        <w:pStyle w:val="ConsPlusNormal"/>
        <w:spacing w:before="240"/>
        <w:ind w:firstLine="540"/>
        <w:jc w:val="both"/>
      </w:pPr>
      <w:r w:rsidRPr="0044378A">
        <w:t>копия правоустанавливающего документа на предоставление земельного участка;</w:t>
      </w:r>
    </w:p>
    <w:p w:rsidR="005A23F2" w:rsidRPr="0044378A" w:rsidRDefault="0036061C">
      <w:pPr>
        <w:pStyle w:val="ConsPlusNormal"/>
        <w:spacing w:before="240"/>
        <w:ind w:firstLine="540"/>
        <w:jc w:val="both"/>
      </w:pPr>
      <w:r w:rsidRPr="0044378A">
        <w:t>проектно-сметная документация, согласованная подрядной организацией;</w:t>
      </w:r>
    </w:p>
    <w:p w:rsidR="005A23F2" w:rsidRPr="0044378A" w:rsidRDefault="0036061C">
      <w:pPr>
        <w:pStyle w:val="ConsPlusNormal"/>
        <w:spacing w:before="240"/>
        <w:ind w:firstLine="540"/>
        <w:jc w:val="both"/>
      </w:pPr>
      <w:r w:rsidRPr="0044378A">
        <w:t xml:space="preserve">копия разрешения на строительство (реконструкцию или модернизацию) производственных объектов в соответствии с Градостроительным </w:t>
      </w:r>
      <w:hyperlink r:id="rId880" w:history="1">
        <w:r w:rsidRPr="0044378A">
          <w:rPr>
            <w:color w:val="0000FF"/>
          </w:rPr>
          <w:t>кодексом</w:t>
        </w:r>
      </w:hyperlink>
      <w:r w:rsidRPr="0044378A">
        <w:t xml:space="preserve"> Российской Федерации;</w:t>
      </w:r>
    </w:p>
    <w:p w:rsidR="005A23F2" w:rsidRPr="0044378A" w:rsidRDefault="0036061C">
      <w:pPr>
        <w:pStyle w:val="ConsPlusNormal"/>
        <w:spacing w:before="240"/>
        <w:ind w:firstLine="540"/>
        <w:jc w:val="both"/>
      </w:pPr>
      <w:r w:rsidRPr="0044378A">
        <w:t>з) копия сметы - при реализации проектов по ремонту производственного объекта;</w:t>
      </w:r>
    </w:p>
    <w:p w:rsidR="005A23F2" w:rsidRPr="0044378A" w:rsidRDefault="0036061C">
      <w:pPr>
        <w:pStyle w:val="ConsPlusNormal"/>
        <w:spacing w:before="240"/>
        <w:ind w:firstLine="540"/>
        <w:jc w:val="both"/>
      </w:pPr>
      <w:r w:rsidRPr="0044378A">
        <w:t xml:space="preserve">и) копия выписки из Единого государственного реестра недвижимости о кадастровой стоимости производственного объекта, земельного участка или копия отчета об оценке данного объекта, земельного участка, составленного субъектом оценочной деятельности по результатам определения рыночной его стоимости в соответствии с Федеральным </w:t>
      </w:r>
      <w:hyperlink r:id="rId881" w:history="1">
        <w:r w:rsidRPr="0044378A">
          <w:rPr>
            <w:color w:val="0000FF"/>
          </w:rPr>
          <w:t>законом</w:t>
        </w:r>
      </w:hyperlink>
      <w:r w:rsidRPr="0044378A">
        <w:t xml:space="preserve"> "Об оценочной деятельности в Российской Федерации", - в случае приобретения производственного объекта или земельного участка.</w:t>
      </w:r>
    </w:p>
    <w:p w:rsidR="005A23F2" w:rsidRPr="0044378A" w:rsidRDefault="0036061C">
      <w:pPr>
        <w:pStyle w:val="ConsPlusNormal"/>
        <w:spacing w:before="240"/>
        <w:ind w:firstLine="540"/>
        <w:jc w:val="both"/>
      </w:pPr>
      <w:r w:rsidRPr="0044378A">
        <w:t>Копии документов, указанных в настоящем пункте, заверяются заявителем или представляются с предъявлением подлинников.</w:t>
      </w:r>
    </w:p>
    <w:p w:rsidR="005A23F2" w:rsidRPr="0044378A" w:rsidRDefault="0036061C">
      <w:pPr>
        <w:pStyle w:val="ConsPlusNormal"/>
        <w:spacing w:before="240"/>
        <w:ind w:firstLine="540"/>
        <w:jc w:val="both"/>
      </w:pPr>
      <w:r w:rsidRPr="0044378A">
        <w:t>Ответственность за правильность оформления, достоверность, полноту, актуальность представленных документов, информации, сведений в составе заявки несет заявитель.</w:t>
      </w:r>
    </w:p>
    <w:p w:rsidR="005A23F2" w:rsidRPr="0044378A" w:rsidRDefault="0036061C">
      <w:pPr>
        <w:pStyle w:val="ConsPlusNormal"/>
        <w:spacing w:before="240"/>
        <w:ind w:firstLine="540"/>
        <w:jc w:val="both"/>
      </w:pPr>
      <w:r w:rsidRPr="0044378A">
        <w:t xml:space="preserve">Сведения, предусмотренные </w:t>
      </w:r>
      <w:hyperlink w:anchor="Par10238" w:tooltip="е) выписка по расчетному счету, заверенная кредитной организацией, подтверждающая наличие денежных средств у заявителя не менее 10% расходов, предусмотренных планом расходов;" w:history="1">
        <w:r w:rsidRPr="0044378A">
          <w:rPr>
            <w:color w:val="0000FF"/>
          </w:rPr>
          <w:t>подпунктом "е" подпункта 1</w:t>
        </w:r>
      </w:hyperlink>
      <w:r w:rsidRPr="0044378A">
        <w:t xml:space="preserve"> и </w:t>
      </w:r>
      <w:hyperlink w:anchor="Par10252" w:tooltip="д) выписка по расчетному счету, заверенная кредитной организацией, подтверждающая наличие денежных средств на счете Кооператива в размере не менее 10% расходов, предусмотренных планом расходов;" w:history="1">
        <w:r w:rsidRPr="0044378A">
          <w:rPr>
            <w:color w:val="0000FF"/>
          </w:rPr>
          <w:t>подпунктом "д" подпункта 2</w:t>
        </w:r>
      </w:hyperlink>
      <w:r w:rsidRPr="0044378A">
        <w:t xml:space="preserve"> настоящего пункта, могут представляться заявителем до окончания срока приема заявок в соответствии с </w:t>
      </w:r>
      <w:hyperlink w:anchor="Par10265" w:tooltip="7. Организатором проведения конкурсного отбора заявок является Министерство." w:history="1">
        <w:r w:rsidRPr="0044378A">
          <w:rPr>
            <w:color w:val="0000FF"/>
          </w:rPr>
          <w:t>пунктом 7</w:t>
        </w:r>
      </w:hyperlink>
      <w:r w:rsidRPr="0044378A">
        <w:t xml:space="preserve"> настоящего Порядка.</w:t>
      </w:r>
    </w:p>
    <w:p w:rsidR="005A23F2" w:rsidRPr="0044378A" w:rsidRDefault="0036061C">
      <w:pPr>
        <w:pStyle w:val="ConsPlusNormal"/>
        <w:spacing w:before="240"/>
        <w:ind w:firstLine="540"/>
        <w:jc w:val="both"/>
      </w:pPr>
      <w:bookmarkStart w:id="312" w:name="Par10265"/>
      <w:bookmarkEnd w:id="312"/>
      <w:r w:rsidRPr="0044378A">
        <w:t>7. Организатором проведения конкурсного отбора заявок является Министерство.</w:t>
      </w:r>
    </w:p>
    <w:p w:rsidR="005A23F2" w:rsidRPr="0044378A" w:rsidRDefault="0036061C">
      <w:pPr>
        <w:pStyle w:val="ConsPlusNormal"/>
        <w:spacing w:before="240"/>
        <w:ind w:firstLine="540"/>
        <w:jc w:val="both"/>
      </w:pPr>
      <w:r w:rsidRPr="0044378A">
        <w:lastRenderedPageBreak/>
        <w:t>Министерство:</w:t>
      </w:r>
    </w:p>
    <w:p w:rsidR="005A23F2" w:rsidRPr="0044378A" w:rsidRDefault="0036061C">
      <w:pPr>
        <w:pStyle w:val="ConsPlusNormal"/>
        <w:spacing w:before="240"/>
        <w:ind w:firstLine="540"/>
        <w:jc w:val="both"/>
      </w:pPr>
      <w:bookmarkStart w:id="313" w:name="Par10267"/>
      <w:bookmarkEnd w:id="313"/>
      <w:r w:rsidRPr="0044378A">
        <w:t>а) принимает решение о проведении конкурсного отбора и размещает объявление не менее чем за 14 календарных дней до дня окончания срока предоставления заявок на едином портале бюджетной системы Российской Федерации в информационно-телекоммуникационной сети "Интернет" (далее - единый портал) и официальном сайте Министерства в информационно-телекоммуникационной сети "Интернет".</w:t>
      </w:r>
    </w:p>
    <w:p w:rsidR="005A23F2" w:rsidRPr="0044378A" w:rsidRDefault="0036061C">
      <w:pPr>
        <w:pStyle w:val="ConsPlusNormal"/>
        <w:jc w:val="both"/>
      </w:pPr>
      <w:r w:rsidRPr="0044378A">
        <w:t xml:space="preserve">(в ред. </w:t>
      </w:r>
      <w:hyperlink r:id="rId882" w:history="1">
        <w:r w:rsidRPr="0044378A">
          <w:rPr>
            <w:color w:val="0000FF"/>
          </w:rPr>
          <w:t>Постановления</w:t>
        </w:r>
      </w:hyperlink>
      <w:r w:rsidRPr="0044378A">
        <w:t xml:space="preserve"> Правительства РК от 18.06.2021 N 294)</w:t>
      </w:r>
    </w:p>
    <w:p w:rsidR="005A23F2" w:rsidRPr="0044378A" w:rsidRDefault="0036061C">
      <w:pPr>
        <w:pStyle w:val="ConsPlusNormal"/>
        <w:spacing w:before="240"/>
        <w:ind w:firstLine="540"/>
        <w:jc w:val="both"/>
      </w:pPr>
      <w:r w:rsidRPr="0044378A">
        <w:t>Объявление о проведении конкурсного отбора должно содержать:</w:t>
      </w:r>
    </w:p>
    <w:p w:rsidR="005A23F2" w:rsidRPr="0044378A" w:rsidRDefault="0036061C">
      <w:pPr>
        <w:pStyle w:val="ConsPlusNormal"/>
        <w:spacing w:before="240"/>
        <w:ind w:firstLine="540"/>
        <w:jc w:val="both"/>
      </w:pPr>
      <w:r w:rsidRPr="0044378A">
        <w:t>сроки проведения конкурсного отбора (дату и время начала и окончания приема заявок и документов), которые не могут быть меньше 30 календарных дней, следующих за днем размещения объявления о проведении конкурсного отбора;</w:t>
      </w:r>
    </w:p>
    <w:p w:rsidR="005A23F2" w:rsidRPr="0044378A" w:rsidRDefault="0036061C">
      <w:pPr>
        <w:pStyle w:val="ConsPlusNormal"/>
        <w:spacing w:before="240"/>
        <w:ind w:firstLine="540"/>
        <w:jc w:val="both"/>
      </w:pPr>
      <w:r w:rsidRPr="0044378A">
        <w:t>наименование, место нахождения, почтовый адрес, адрес электронной почты Министерства;</w:t>
      </w:r>
    </w:p>
    <w:p w:rsidR="005A23F2" w:rsidRPr="0044378A" w:rsidRDefault="0036061C">
      <w:pPr>
        <w:pStyle w:val="ConsPlusNormal"/>
        <w:spacing w:before="240"/>
        <w:ind w:firstLine="540"/>
        <w:jc w:val="both"/>
      </w:pPr>
      <w:r w:rsidRPr="0044378A">
        <w:t>результаты предоставления гранта;</w:t>
      </w:r>
    </w:p>
    <w:p w:rsidR="005A23F2" w:rsidRPr="0044378A" w:rsidRDefault="0036061C">
      <w:pPr>
        <w:pStyle w:val="ConsPlusNormal"/>
        <w:spacing w:before="240"/>
        <w:ind w:firstLine="540"/>
        <w:jc w:val="both"/>
      </w:pPr>
      <w:r w:rsidRPr="0044378A">
        <w:t>доменное имя, и (или) сетевой адрес, и (или) указатель страниц сайта в информационно-телекоммуникационной сети "Интернет", на котором обеспечивается проведение конкурсного отбора;</w:t>
      </w:r>
    </w:p>
    <w:p w:rsidR="005A23F2" w:rsidRPr="0044378A" w:rsidRDefault="0036061C">
      <w:pPr>
        <w:pStyle w:val="ConsPlusNormal"/>
        <w:spacing w:before="240"/>
        <w:ind w:firstLine="540"/>
        <w:jc w:val="both"/>
      </w:pPr>
      <w:r w:rsidRPr="0044378A">
        <w:t xml:space="preserve">требования к участникам отбора, установленным </w:t>
      </w:r>
      <w:hyperlink w:anchor="Par10211" w:tooltip="5. Критериями отбора заявителей, имеющих право на участие в конкурсном отборе, является одновременное выполнение следующих требований на день подачи заявки в Конкурсную комиссию:" w:history="1">
        <w:r w:rsidRPr="0044378A">
          <w:rPr>
            <w:color w:val="0000FF"/>
          </w:rPr>
          <w:t>пунктом 5</w:t>
        </w:r>
      </w:hyperlink>
      <w:r w:rsidRPr="0044378A">
        <w:t xml:space="preserve"> настоящего Порядка, которым они должны соответствовать на день подачи заявки на участие в конкурсном отборе, иные требования, установленные настоящим Порядком, и перечень документов, представляемых участниками отбора для участия в отборе и подтверждения их соответствия указанным требованиям, предусмотренный </w:t>
      </w:r>
      <w:hyperlink w:anchor="Par10222" w:tooltip="6. Для участия в конкурсном отборе заявители в сроки, установленные пунктом 7 настоящего Порядка, представляют следующие документы:" w:history="1">
        <w:r w:rsidRPr="0044378A">
          <w:rPr>
            <w:color w:val="0000FF"/>
          </w:rPr>
          <w:t>пунктом 6</w:t>
        </w:r>
      </w:hyperlink>
      <w:r w:rsidRPr="0044378A">
        <w:t xml:space="preserve"> настоящего Порядка;</w:t>
      </w:r>
    </w:p>
    <w:p w:rsidR="005A23F2" w:rsidRPr="0044378A" w:rsidRDefault="0036061C">
      <w:pPr>
        <w:pStyle w:val="ConsPlusNormal"/>
        <w:spacing w:before="240"/>
        <w:ind w:firstLine="540"/>
        <w:jc w:val="both"/>
      </w:pPr>
      <w:r w:rsidRPr="0044378A">
        <w:t>порядок подачи предложений (заявок) участниками отбора и требований, предъявляемых к форме и содержанию предложений (заявок), подаваемых участниками отбора;</w:t>
      </w:r>
    </w:p>
    <w:p w:rsidR="005A23F2" w:rsidRPr="0044378A" w:rsidRDefault="0036061C">
      <w:pPr>
        <w:pStyle w:val="ConsPlusNormal"/>
        <w:spacing w:before="240"/>
        <w:ind w:firstLine="540"/>
        <w:jc w:val="both"/>
      </w:pPr>
      <w:r w:rsidRPr="0044378A">
        <w:t>порядок отзыва предложений (заявок) участников отбора, порядок возврата предложений (заявок) участников отбора, определяющего в том числе основания для возврата предложений (заявок) участников отбора, порядок внесения изменений в предложения (заявки) участников отбора;</w:t>
      </w:r>
    </w:p>
    <w:p w:rsidR="005A23F2" w:rsidRPr="0044378A" w:rsidRDefault="0036061C">
      <w:pPr>
        <w:pStyle w:val="ConsPlusNormal"/>
        <w:spacing w:before="240"/>
        <w:ind w:firstLine="540"/>
        <w:jc w:val="both"/>
      </w:pPr>
      <w:r w:rsidRPr="0044378A">
        <w:t>правила рассмотрения и оценки предложений (заявок) участников отбора;</w:t>
      </w:r>
    </w:p>
    <w:p w:rsidR="005A23F2" w:rsidRPr="0044378A" w:rsidRDefault="0036061C">
      <w:pPr>
        <w:pStyle w:val="ConsPlusNormal"/>
        <w:spacing w:before="240"/>
        <w:ind w:firstLine="540"/>
        <w:jc w:val="both"/>
      </w:pPr>
      <w:r w:rsidRPr="0044378A">
        <w:t>порядок предоставления участникам отбора разъяснений положений объявления о проведении отбора, даты начала и окончания срока такого предоставления;</w:t>
      </w:r>
    </w:p>
    <w:p w:rsidR="005A23F2" w:rsidRPr="0044378A" w:rsidRDefault="0036061C">
      <w:pPr>
        <w:pStyle w:val="ConsPlusNormal"/>
        <w:spacing w:before="240"/>
        <w:ind w:firstLine="540"/>
        <w:jc w:val="both"/>
      </w:pPr>
      <w:r w:rsidRPr="0044378A">
        <w:t>срок, в течение которого победитель (победители) отбора должен подписать соглашение о предоставлении гранта (далее - Соглашение);</w:t>
      </w:r>
    </w:p>
    <w:p w:rsidR="005A23F2" w:rsidRPr="0044378A" w:rsidRDefault="0036061C">
      <w:pPr>
        <w:pStyle w:val="ConsPlusNormal"/>
        <w:spacing w:before="240"/>
        <w:ind w:firstLine="540"/>
        <w:jc w:val="both"/>
      </w:pPr>
      <w:r w:rsidRPr="0044378A">
        <w:t>условия признания победителя (победителей) отбора уклонившимся от заключения Соглашения;</w:t>
      </w:r>
    </w:p>
    <w:p w:rsidR="005A23F2" w:rsidRPr="0044378A" w:rsidRDefault="0036061C">
      <w:pPr>
        <w:pStyle w:val="ConsPlusNormal"/>
        <w:spacing w:before="240"/>
        <w:ind w:firstLine="540"/>
        <w:jc w:val="both"/>
      </w:pPr>
      <w:r w:rsidRPr="0044378A">
        <w:t xml:space="preserve">дату размещения результатов отбора на едином портале и официальном сайте Министерства в </w:t>
      </w:r>
      <w:r w:rsidRPr="0044378A">
        <w:lastRenderedPageBreak/>
        <w:t>информационно-телекоммуникационной сети "Интернет", которая не может быть позднее 14-го календарного дня, следующего за днем определения победителя отбора;</w:t>
      </w:r>
    </w:p>
    <w:p w:rsidR="005A23F2" w:rsidRPr="0044378A" w:rsidRDefault="0036061C">
      <w:pPr>
        <w:pStyle w:val="ConsPlusNormal"/>
        <w:jc w:val="both"/>
      </w:pPr>
      <w:r w:rsidRPr="0044378A">
        <w:t xml:space="preserve">(в ред. </w:t>
      </w:r>
      <w:hyperlink r:id="rId883" w:history="1">
        <w:r w:rsidRPr="0044378A">
          <w:rPr>
            <w:color w:val="0000FF"/>
          </w:rPr>
          <w:t>Постановления</w:t>
        </w:r>
      </w:hyperlink>
      <w:r w:rsidRPr="0044378A">
        <w:t xml:space="preserve"> Правительства РК от 18.06.2021 N 294)</w:t>
      </w:r>
    </w:p>
    <w:p w:rsidR="005A23F2" w:rsidRPr="0044378A" w:rsidRDefault="0036061C">
      <w:pPr>
        <w:pStyle w:val="ConsPlusNormal"/>
        <w:spacing w:before="240"/>
        <w:ind w:firstLine="540"/>
        <w:jc w:val="both"/>
      </w:pPr>
      <w:r w:rsidRPr="0044378A">
        <w:t>б) в день поступления регистрирует заявки в порядке очередности их поступления в журнале регистрации и выдает расписку с указанием перечня принятых документов и даты их поступления в Министерство.</w:t>
      </w:r>
    </w:p>
    <w:p w:rsidR="005A23F2" w:rsidRPr="0044378A" w:rsidRDefault="0036061C">
      <w:pPr>
        <w:pStyle w:val="ConsPlusNormal"/>
        <w:spacing w:before="240"/>
        <w:ind w:firstLine="540"/>
        <w:jc w:val="both"/>
      </w:pPr>
      <w:r w:rsidRPr="0044378A">
        <w:t xml:space="preserve">Днем представления в Министерство заявок и документов, указанных в </w:t>
      </w:r>
      <w:hyperlink w:anchor="Par10222" w:tooltip="6. Для участия в конкурсном отборе заявители в сроки, установленные пунктом 7 настоящего Порядка, представляют следующие документы:" w:history="1">
        <w:r w:rsidRPr="0044378A">
          <w:rPr>
            <w:color w:val="0000FF"/>
          </w:rPr>
          <w:t>пункте 6</w:t>
        </w:r>
      </w:hyperlink>
      <w:r w:rsidRPr="0044378A">
        <w:t xml:space="preserve"> настоящего Порядка, считается день их регистрации в Министерстве. Заявки, представленные после окончания срока подачи заявок, не принимаются.</w:t>
      </w:r>
    </w:p>
    <w:p w:rsidR="005A23F2" w:rsidRPr="0044378A" w:rsidRDefault="0036061C">
      <w:pPr>
        <w:pStyle w:val="ConsPlusNormal"/>
        <w:spacing w:before="240"/>
        <w:ind w:firstLine="540"/>
        <w:jc w:val="both"/>
      </w:pPr>
      <w:r w:rsidRPr="0044378A">
        <w:t xml:space="preserve">В случае направления заявки и документов, указанных в </w:t>
      </w:r>
      <w:hyperlink w:anchor="Par10222" w:tooltip="6. Для участия в конкурсном отборе заявители в сроки, установленные пунктом 7 настоящего Порядка, представляют следующие документы:" w:history="1">
        <w:r w:rsidRPr="0044378A">
          <w:rPr>
            <w:color w:val="0000FF"/>
          </w:rPr>
          <w:t>пункте 6</w:t>
        </w:r>
      </w:hyperlink>
      <w:r w:rsidRPr="0044378A">
        <w:t xml:space="preserve"> настоящего Порядка, через организацию почтовой связи, иную организацию, осуществляющую доставку корреспонденции, указанные заявки и документы регистрируются Министерством в журнале регистрации. Днем обращения в Министерство считается дата отправления письма почтовой связью, иной организацией, осуществляющей доставку корреспонденции. Расписка о регистрации заявки и документов, направленных через организацию почтовой связи, иную организацию, осуществляющую доставку корреспонденции, направляется Министерством заявителю почтовым отправлением по адресу, указанному в документах, в течение 2 рабочих дней со дня регистрации заявки и документов.</w:t>
      </w:r>
    </w:p>
    <w:p w:rsidR="005A23F2" w:rsidRPr="0044378A" w:rsidRDefault="0036061C">
      <w:pPr>
        <w:pStyle w:val="ConsPlusNormal"/>
        <w:spacing w:before="240"/>
        <w:ind w:firstLine="540"/>
        <w:jc w:val="both"/>
      </w:pPr>
      <w:r w:rsidRPr="0044378A">
        <w:t>Заявитель вправе отозвать свою заявку до начала рассмотрения заявок Конкурсной комиссией, направив об этом письменное уведомление в Министерство.</w:t>
      </w:r>
    </w:p>
    <w:p w:rsidR="005A23F2" w:rsidRPr="0044378A" w:rsidRDefault="0036061C">
      <w:pPr>
        <w:pStyle w:val="ConsPlusNormal"/>
        <w:spacing w:before="240"/>
        <w:ind w:firstLine="540"/>
        <w:jc w:val="both"/>
      </w:pPr>
      <w:r w:rsidRPr="0044378A">
        <w:t>Внесение изменений в заявки осуществляется путем отзыва заявки заявителем и направления новой заявки в сроки, указанные в объявлении о проведении Конкурсного отбор.</w:t>
      </w:r>
    </w:p>
    <w:p w:rsidR="005A23F2" w:rsidRPr="0044378A" w:rsidRDefault="0036061C">
      <w:pPr>
        <w:pStyle w:val="ConsPlusNormal"/>
        <w:spacing w:before="240"/>
        <w:ind w:firstLine="540"/>
        <w:jc w:val="both"/>
      </w:pPr>
      <w:r w:rsidRPr="0044378A">
        <w:t>Документы, представленные заявителем на конкурсный отбор, обратно не возвращаются.</w:t>
      </w:r>
    </w:p>
    <w:p w:rsidR="005A23F2" w:rsidRPr="0044378A" w:rsidRDefault="0036061C">
      <w:pPr>
        <w:pStyle w:val="ConsPlusNormal"/>
        <w:spacing w:before="240"/>
        <w:ind w:firstLine="540"/>
        <w:jc w:val="both"/>
      </w:pPr>
      <w:r w:rsidRPr="0044378A">
        <w:t xml:space="preserve">Если после окончания срока подачи заявок, указанного в объявлении, не подана ни одна заявка, конкурсный отбор считается несостоявшимся. В этом случае Министерство в течение 5 рабочих дней после окончания срока подачи заявок, указанного в объявлении, принимает решение о проведении нового конкурсного отбора и размещает объявление о проведении конкурсного отбора в соответствии с </w:t>
      </w:r>
      <w:hyperlink w:anchor="Par10267" w:tooltip="а) принимает решение о проведении конкурсного отбора и размещает объявление не менее чем за 14 календарных дней до дня окончания срока предоставления заявок на едином портале бюджетной системы Российской Федерации в информационно-телекоммуникационной сети &quot;Инт" w:history="1">
        <w:r w:rsidRPr="0044378A">
          <w:rPr>
            <w:color w:val="0000FF"/>
          </w:rPr>
          <w:t>подпунктом "а"</w:t>
        </w:r>
      </w:hyperlink>
      <w:r w:rsidRPr="0044378A">
        <w:t xml:space="preserve"> настоящего пункта;</w:t>
      </w:r>
    </w:p>
    <w:p w:rsidR="005A23F2" w:rsidRPr="0044378A" w:rsidRDefault="0036061C">
      <w:pPr>
        <w:pStyle w:val="ConsPlusNormal"/>
        <w:spacing w:before="240"/>
        <w:ind w:firstLine="540"/>
        <w:jc w:val="both"/>
      </w:pPr>
      <w:r w:rsidRPr="0044378A">
        <w:t>в) в срок, не превышающий 20 рабочих дней со дня регистрации принятых заявок:</w:t>
      </w:r>
    </w:p>
    <w:p w:rsidR="005A23F2" w:rsidRPr="0044378A" w:rsidRDefault="0036061C">
      <w:pPr>
        <w:pStyle w:val="ConsPlusNormal"/>
        <w:spacing w:before="240"/>
        <w:ind w:firstLine="540"/>
        <w:jc w:val="both"/>
      </w:pPr>
      <w:r w:rsidRPr="0044378A">
        <w:t>осуществляет проверку документов на предмет:</w:t>
      </w:r>
    </w:p>
    <w:p w:rsidR="005A23F2" w:rsidRPr="0044378A" w:rsidRDefault="0036061C">
      <w:pPr>
        <w:pStyle w:val="ConsPlusNormal"/>
        <w:spacing w:before="240"/>
        <w:ind w:firstLine="540"/>
        <w:jc w:val="both"/>
      </w:pPr>
      <w:r w:rsidRPr="0044378A">
        <w:t xml:space="preserve">соответствия заявителей критериям отбора, установленным </w:t>
      </w:r>
      <w:hyperlink w:anchor="Par10211" w:tooltip="5. Критериями отбора заявителей, имеющих право на участие в конкурсном отборе, является одновременное выполнение следующих требований на день подачи заявки в Конкурсную комиссию:" w:history="1">
        <w:r w:rsidRPr="0044378A">
          <w:rPr>
            <w:color w:val="0000FF"/>
          </w:rPr>
          <w:t>пунктом 5</w:t>
        </w:r>
      </w:hyperlink>
      <w:r w:rsidRPr="0044378A">
        <w:t xml:space="preserve"> настоящего Порядка;</w:t>
      </w:r>
    </w:p>
    <w:p w:rsidR="005A23F2" w:rsidRPr="0044378A" w:rsidRDefault="0036061C">
      <w:pPr>
        <w:pStyle w:val="ConsPlusNormal"/>
        <w:spacing w:before="240"/>
        <w:ind w:firstLine="540"/>
        <w:jc w:val="both"/>
      </w:pPr>
      <w:r w:rsidRPr="0044378A">
        <w:t>комплектности документов;</w:t>
      </w:r>
    </w:p>
    <w:p w:rsidR="005A23F2" w:rsidRPr="0044378A" w:rsidRDefault="0036061C">
      <w:pPr>
        <w:pStyle w:val="ConsPlusNormal"/>
        <w:spacing w:before="240"/>
        <w:ind w:firstLine="540"/>
        <w:jc w:val="both"/>
      </w:pPr>
      <w:r w:rsidRPr="0044378A">
        <w:t xml:space="preserve">сверяет копии документов, указанных в </w:t>
      </w:r>
      <w:hyperlink w:anchor="Par10222" w:tooltip="6. Для участия в конкурсном отборе заявители в сроки, установленные пунктом 7 настоящего Порядка, представляют следующие документы:" w:history="1">
        <w:r w:rsidRPr="0044378A">
          <w:rPr>
            <w:color w:val="0000FF"/>
          </w:rPr>
          <w:t>пункте 6</w:t>
        </w:r>
      </w:hyperlink>
      <w:r w:rsidRPr="0044378A">
        <w:t xml:space="preserve"> настоящего Порядка, с оригиналами и возвращает оригиналы заявителю или направляет их по почте в адрес заявителя с обязательной описью направляемых документов;</w:t>
      </w:r>
    </w:p>
    <w:p w:rsidR="005A23F2" w:rsidRPr="0044378A" w:rsidRDefault="0036061C">
      <w:pPr>
        <w:pStyle w:val="ConsPlusNormal"/>
        <w:spacing w:before="240"/>
        <w:ind w:firstLine="540"/>
        <w:jc w:val="both"/>
      </w:pPr>
      <w:r w:rsidRPr="0044378A">
        <w:t xml:space="preserve">запрашивает сведения у государственных органов в рамках межведомственного </w:t>
      </w:r>
      <w:r w:rsidRPr="0044378A">
        <w:lastRenderedPageBreak/>
        <w:t>информационного взаимодействия, в распоряжении которых данные сведения находятся, если указанные документы не были представлены заявителем самостоятельно, предусмотренные:</w:t>
      </w:r>
    </w:p>
    <w:p w:rsidR="005A23F2" w:rsidRPr="0044378A" w:rsidRDefault="005A23F2">
      <w:pPr>
        <w:pStyle w:val="ConsPlusNormal"/>
        <w:spacing w:before="240"/>
        <w:ind w:firstLine="540"/>
        <w:jc w:val="both"/>
      </w:pPr>
      <w:hyperlink w:anchor="Par10234" w:tooltip="б) копии документов, подтверждающих родственные отношения заявителя и членов крестьянского (фермерского) хозяйства, в отношении крестьянского (фермерского) хозяйства;" w:history="1">
        <w:r w:rsidR="0036061C" w:rsidRPr="0044378A">
          <w:rPr>
            <w:color w:val="0000FF"/>
          </w:rPr>
          <w:t>подпунктом "б" подпункта 1 пункта 6</w:t>
        </w:r>
      </w:hyperlink>
      <w:r w:rsidR="0036061C" w:rsidRPr="0044378A">
        <w:t xml:space="preserve"> настоящего Порядка;</w:t>
      </w:r>
    </w:p>
    <w:p w:rsidR="005A23F2" w:rsidRPr="0044378A" w:rsidRDefault="005A23F2">
      <w:pPr>
        <w:pStyle w:val="ConsPlusNormal"/>
        <w:spacing w:before="240"/>
        <w:ind w:firstLine="540"/>
        <w:jc w:val="both"/>
      </w:pPr>
      <w:hyperlink w:anchor="Par10235" w:tooltip="в) выписка из Единого государственного реестра юридических лиц (индивидуальных предпринимателей);" w:history="1">
        <w:r w:rsidR="0036061C" w:rsidRPr="0044378A">
          <w:rPr>
            <w:color w:val="0000FF"/>
          </w:rPr>
          <w:t>подпунктом "в" подпунктов 1</w:t>
        </w:r>
      </w:hyperlink>
      <w:r w:rsidR="0036061C" w:rsidRPr="0044378A">
        <w:t xml:space="preserve"> и </w:t>
      </w:r>
      <w:hyperlink w:anchor="Par10247" w:tooltip="2) на получение гранта на развитие материально-технической базы:" w:history="1">
        <w:r w:rsidR="0036061C" w:rsidRPr="0044378A">
          <w:rPr>
            <w:color w:val="0000FF"/>
          </w:rPr>
          <w:t>2 пункта 6</w:t>
        </w:r>
      </w:hyperlink>
      <w:r w:rsidR="0036061C" w:rsidRPr="0044378A">
        <w:t xml:space="preserve"> настоящего Порядка;</w:t>
      </w:r>
    </w:p>
    <w:p w:rsidR="005A23F2" w:rsidRPr="0044378A" w:rsidRDefault="0036061C">
      <w:pPr>
        <w:pStyle w:val="ConsPlusNormal"/>
        <w:spacing w:before="240"/>
        <w:ind w:firstLine="540"/>
        <w:jc w:val="both"/>
      </w:pPr>
      <w:r w:rsidRPr="0044378A">
        <w:t>при наличии оснований для отказа в участии в конкурсном отборе, указанных в настоящем подпункте, готовит и направляет заявителю уведомление об отказе в участии в конкурсном отборе с указанием причин, послуживших основанием для отказа.</w:t>
      </w:r>
    </w:p>
    <w:p w:rsidR="005A23F2" w:rsidRPr="0044378A" w:rsidRDefault="0036061C">
      <w:pPr>
        <w:pStyle w:val="ConsPlusNormal"/>
        <w:spacing w:before="240"/>
        <w:ind w:firstLine="540"/>
        <w:jc w:val="both"/>
      </w:pPr>
      <w:r w:rsidRPr="0044378A">
        <w:t>Основаниями для отказа в участии в конкурсном отборе являются:</w:t>
      </w:r>
    </w:p>
    <w:p w:rsidR="005A23F2" w:rsidRPr="0044378A" w:rsidRDefault="0036061C">
      <w:pPr>
        <w:pStyle w:val="ConsPlusNormal"/>
        <w:spacing w:before="240"/>
        <w:ind w:firstLine="540"/>
        <w:jc w:val="both"/>
      </w:pPr>
      <w:bookmarkStart w:id="314" w:name="Par10300"/>
      <w:bookmarkEnd w:id="314"/>
      <w:r w:rsidRPr="0044378A">
        <w:t>1) несоответствие представленных заявок и документов требованиям и перечню, установленным в объявлении о проведении конкурсного отбора;</w:t>
      </w:r>
    </w:p>
    <w:p w:rsidR="005A23F2" w:rsidRPr="0044378A" w:rsidRDefault="0036061C">
      <w:pPr>
        <w:pStyle w:val="ConsPlusNormal"/>
        <w:spacing w:before="240"/>
        <w:ind w:firstLine="540"/>
        <w:jc w:val="both"/>
      </w:pPr>
      <w:r w:rsidRPr="0044378A">
        <w:t>2) истечение срока, указанного в объявлении о проведении конкурсного отбора, для представления документов;</w:t>
      </w:r>
    </w:p>
    <w:p w:rsidR="005A23F2" w:rsidRPr="0044378A" w:rsidRDefault="0036061C">
      <w:pPr>
        <w:pStyle w:val="ConsPlusNormal"/>
        <w:spacing w:before="240"/>
        <w:ind w:firstLine="540"/>
        <w:jc w:val="both"/>
      </w:pPr>
      <w:r w:rsidRPr="0044378A">
        <w:t xml:space="preserve">3) несоответствие заявителей требованиям, установленным </w:t>
      </w:r>
      <w:hyperlink w:anchor="Par10211" w:tooltip="5. Критериями отбора заявителей, имеющих право на участие в конкурсном отборе, является одновременное выполнение следующих требований на день подачи заявки в Конкурсную комиссию:" w:history="1">
        <w:r w:rsidRPr="0044378A">
          <w:rPr>
            <w:color w:val="0000FF"/>
          </w:rPr>
          <w:t>пунктом 5</w:t>
        </w:r>
      </w:hyperlink>
      <w:r w:rsidRPr="0044378A">
        <w:t xml:space="preserve"> настоящего Порядка;</w:t>
      </w:r>
    </w:p>
    <w:p w:rsidR="005A23F2" w:rsidRPr="0044378A" w:rsidRDefault="0036061C">
      <w:pPr>
        <w:pStyle w:val="ConsPlusNormal"/>
        <w:spacing w:before="240"/>
        <w:ind w:firstLine="540"/>
        <w:jc w:val="both"/>
      </w:pPr>
      <w:r w:rsidRPr="0044378A">
        <w:t>4) недостоверность информации, содержащейся в документах, представленных заявителем, в том числе информации о месте нахождения и адреса юридического лица.</w:t>
      </w:r>
    </w:p>
    <w:p w:rsidR="005A23F2" w:rsidRPr="0044378A" w:rsidRDefault="0036061C">
      <w:pPr>
        <w:pStyle w:val="ConsPlusNormal"/>
        <w:spacing w:before="240"/>
        <w:ind w:firstLine="540"/>
        <w:jc w:val="both"/>
      </w:pPr>
      <w:r w:rsidRPr="0044378A">
        <w:t xml:space="preserve">Заявитель, получивший уведомление об отказе в участии в конкурсном отборе по основанию, предусмотренному </w:t>
      </w:r>
      <w:hyperlink w:anchor="Par10300" w:tooltip="1) несоответствие представленных заявок и документов требованиям и перечню, установленным в объявлении о проведении конкурсного отбора;" w:history="1">
        <w:r w:rsidRPr="0044378A">
          <w:rPr>
            <w:color w:val="0000FF"/>
          </w:rPr>
          <w:t>подпунктом 1</w:t>
        </w:r>
      </w:hyperlink>
      <w:r w:rsidRPr="0044378A">
        <w:t xml:space="preserve"> настоящего подпункта, вправе обратиться повторно после устранения выявленных недостатков в срок, указанный в объявлении о проведении конкурсного отбора.</w:t>
      </w:r>
    </w:p>
    <w:p w:rsidR="005A23F2" w:rsidRPr="0044378A" w:rsidRDefault="0036061C">
      <w:pPr>
        <w:pStyle w:val="ConsPlusNormal"/>
        <w:spacing w:before="240"/>
        <w:ind w:firstLine="540"/>
        <w:jc w:val="both"/>
      </w:pPr>
      <w:r w:rsidRPr="0044378A">
        <w:t>Министерство рассматривает повторно поступившие документы и выполняет действия в порядке и сроки согласно настоящему пункту;</w:t>
      </w:r>
    </w:p>
    <w:p w:rsidR="005A23F2" w:rsidRPr="0044378A" w:rsidRDefault="0036061C">
      <w:pPr>
        <w:pStyle w:val="ConsPlusNormal"/>
        <w:spacing w:before="240"/>
        <w:ind w:firstLine="540"/>
        <w:jc w:val="both"/>
      </w:pPr>
      <w:r w:rsidRPr="0044378A">
        <w:t>г) в срок, не превышающий 30 рабочих дней со дня окончания срока представления заявок и документов:</w:t>
      </w:r>
    </w:p>
    <w:p w:rsidR="005A23F2" w:rsidRPr="0044378A" w:rsidRDefault="0036061C">
      <w:pPr>
        <w:pStyle w:val="ConsPlusNormal"/>
        <w:spacing w:before="240"/>
        <w:ind w:firstLine="540"/>
        <w:jc w:val="both"/>
      </w:pPr>
      <w:r w:rsidRPr="0044378A">
        <w:t>формирует пакет заявок и документов и направляет его для рассмотрения в Конкурсную комиссию;</w:t>
      </w:r>
    </w:p>
    <w:p w:rsidR="005A23F2" w:rsidRPr="0044378A" w:rsidRDefault="0036061C">
      <w:pPr>
        <w:pStyle w:val="ConsPlusNormal"/>
        <w:spacing w:before="240"/>
        <w:ind w:firstLine="540"/>
        <w:jc w:val="both"/>
      </w:pPr>
      <w:r w:rsidRPr="0044378A">
        <w:t>обеспечивает размещение на официальном сайте Министерства в информационно-телекоммуникационной сети "Интернет" перечня заявок, подлежащих рассмотрению на заседании Конкурсной комиссии;</w:t>
      </w:r>
    </w:p>
    <w:p w:rsidR="005A23F2" w:rsidRPr="0044378A" w:rsidRDefault="0036061C">
      <w:pPr>
        <w:pStyle w:val="ConsPlusNormal"/>
        <w:spacing w:before="240"/>
        <w:ind w:firstLine="540"/>
        <w:jc w:val="both"/>
      </w:pPr>
      <w:r w:rsidRPr="0044378A">
        <w:t>готовит и направляет заявителю уведомление о проведении защиты проекта (очное собеседование, онлайн-собеседование).</w:t>
      </w:r>
    </w:p>
    <w:p w:rsidR="005A23F2" w:rsidRPr="0044378A" w:rsidRDefault="0036061C">
      <w:pPr>
        <w:pStyle w:val="ConsPlusNormal"/>
        <w:spacing w:before="240"/>
        <w:ind w:firstLine="540"/>
        <w:jc w:val="both"/>
      </w:pPr>
      <w:r w:rsidRPr="0044378A">
        <w:t>Формы журнала регистрации, расписки с указанием перечня принятых документов, уведомления об отказе в принятии заявки и документов к рассмотрению устанавливаются нормативным правовым актом Министерства.</w:t>
      </w:r>
    </w:p>
    <w:p w:rsidR="005A23F2" w:rsidRPr="0044378A" w:rsidRDefault="0036061C">
      <w:pPr>
        <w:pStyle w:val="ConsPlusNormal"/>
        <w:spacing w:before="240"/>
        <w:ind w:firstLine="540"/>
        <w:jc w:val="both"/>
      </w:pPr>
      <w:bookmarkStart w:id="315" w:name="Par10311"/>
      <w:bookmarkEnd w:id="315"/>
      <w:r w:rsidRPr="0044378A">
        <w:lastRenderedPageBreak/>
        <w:t>8. Конкурсная комиссия в срок, не превышающий 40 рабочих дней со дня окончания срока приема заявок и документов, указанного в объявлении о проведении конкурсного отбора:</w:t>
      </w:r>
    </w:p>
    <w:p w:rsidR="005A23F2" w:rsidRPr="0044378A" w:rsidRDefault="0036061C">
      <w:pPr>
        <w:pStyle w:val="ConsPlusNormal"/>
        <w:spacing w:before="240"/>
        <w:ind w:firstLine="540"/>
        <w:jc w:val="both"/>
      </w:pPr>
      <w:r w:rsidRPr="0044378A">
        <w:t>а) рассматривает поступившие на конкурсный отбор заявки и документы;</w:t>
      </w:r>
    </w:p>
    <w:p w:rsidR="005A23F2" w:rsidRPr="0044378A" w:rsidRDefault="0036061C">
      <w:pPr>
        <w:pStyle w:val="ConsPlusNormal"/>
        <w:spacing w:before="240"/>
        <w:ind w:firstLine="540"/>
        <w:jc w:val="both"/>
      </w:pPr>
      <w:r w:rsidRPr="0044378A">
        <w:t>б) проводит очное собеседование (онлайн-собеседование) с заявителями, претендующими на получение грантов.</w:t>
      </w:r>
    </w:p>
    <w:p w:rsidR="005A23F2" w:rsidRPr="0044378A" w:rsidRDefault="0036061C">
      <w:pPr>
        <w:pStyle w:val="ConsPlusNormal"/>
        <w:spacing w:before="240"/>
        <w:ind w:firstLine="540"/>
        <w:jc w:val="both"/>
      </w:pPr>
      <w:r w:rsidRPr="0044378A">
        <w:t>На собеседование могут приглашаться представители органов местного самоуправления муниципальных образований, на территории которых планируется реализация проектов участников конкурсного отбора;</w:t>
      </w:r>
    </w:p>
    <w:p w:rsidR="005A23F2" w:rsidRPr="0044378A" w:rsidRDefault="0036061C">
      <w:pPr>
        <w:pStyle w:val="ConsPlusNormal"/>
        <w:spacing w:before="240"/>
        <w:ind w:firstLine="540"/>
        <w:jc w:val="both"/>
      </w:pPr>
      <w:bookmarkStart w:id="316" w:name="Par10315"/>
      <w:bookmarkEnd w:id="316"/>
      <w:r w:rsidRPr="0044378A">
        <w:t xml:space="preserve">в) по результатам проведенного конкурсного отбора определяет победителей в соответствии с критериями и балльной шкалой оценки заявок, установленными одним из соответствующих </w:t>
      </w:r>
      <w:hyperlink w:anchor="Par11027" w:tooltip="КРИТЕРИИ" w:history="1">
        <w:r w:rsidRPr="0044378A">
          <w:rPr>
            <w:color w:val="0000FF"/>
          </w:rPr>
          <w:t>приложений 5</w:t>
        </w:r>
      </w:hyperlink>
      <w:r w:rsidRPr="0044378A">
        <w:t xml:space="preserve"> - </w:t>
      </w:r>
      <w:hyperlink w:anchor="Par11139" w:tooltip="КРИТЕРИИ" w:history="1">
        <w:r w:rsidRPr="0044378A">
          <w:rPr>
            <w:color w:val="0000FF"/>
          </w:rPr>
          <w:t>6</w:t>
        </w:r>
      </w:hyperlink>
      <w:r w:rsidRPr="0044378A">
        <w:t xml:space="preserve"> к настоящему Порядку, с учетом очередности поступления заявок в Министерство.</w:t>
      </w:r>
    </w:p>
    <w:p w:rsidR="005A23F2" w:rsidRPr="0044378A" w:rsidRDefault="0036061C">
      <w:pPr>
        <w:pStyle w:val="ConsPlusNormal"/>
        <w:spacing w:before="240"/>
        <w:ind w:firstLine="540"/>
        <w:jc w:val="both"/>
      </w:pPr>
      <w:r w:rsidRPr="0044378A">
        <w:t xml:space="preserve">Победителями конкурсного отбора признаются заявители, набравшие наибольшее количество баллов, начисленных в соответствии с одним из соответствующих </w:t>
      </w:r>
      <w:hyperlink w:anchor="Par11027" w:tooltip="КРИТЕРИИ" w:history="1">
        <w:r w:rsidRPr="0044378A">
          <w:rPr>
            <w:color w:val="0000FF"/>
          </w:rPr>
          <w:t>приложений 5</w:t>
        </w:r>
      </w:hyperlink>
      <w:r w:rsidRPr="0044378A">
        <w:t xml:space="preserve"> - </w:t>
      </w:r>
      <w:hyperlink w:anchor="Par11139" w:tooltip="КРИТЕРИИ" w:history="1">
        <w:r w:rsidRPr="0044378A">
          <w:rPr>
            <w:color w:val="0000FF"/>
          </w:rPr>
          <w:t>6</w:t>
        </w:r>
      </w:hyperlink>
      <w:r w:rsidRPr="0044378A">
        <w:t xml:space="preserve"> к настоящему Порядку, с учетом оценки заявок по результатам очного (онлайн) собеседования;</w:t>
      </w:r>
    </w:p>
    <w:p w:rsidR="005A23F2" w:rsidRPr="0044378A" w:rsidRDefault="0036061C">
      <w:pPr>
        <w:pStyle w:val="ConsPlusNormal"/>
        <w:spacing w:before="240"/>
        <w:ind w:firstLine="540"/>
        <w:jc w:val="both"/>
      </w:pPr>
      <w:r w:rsidRPr="0044378A">
        <w:t>г) определяет размер предоставляемого гранта;</w:t>
      </w:r>
    </w:p>
    <w:p w:rsidR="005A23F2" w:rsidRPr="0044378A" w:rsidRDefault="0036061C">
      <w:pPr>
        <w:pStyle w:val="ConsPlusNormal"/>
        <w:spacing w:before="240"/>
        <w:ind w:firstLine="540"/>
        <w:jc w:val="both"/>
      </w:pPr>
      <w:r w:rsidRPr="0044378A">
        <w:t>д) осуществляет иные функции, отнесенные к компетенции Конкурсной комиссии.</w:t>
      </w:r>
    </w:p>
    <w:p w:rsidR="005A23F2" w:rsidRPr="0044378A" w:rsidRDefault="0036061C">
      <w:pPr>
        <w:pStyle w:val="ConsPlusNormal"/>
        <w:spacing w:before="240"/>
        <w:ind w:firstLine="540"/>
        <w:jc w:val="both"/>
      </w:pPr>
      <w:r w:rsidRPr="0044378A">
        <w:t>Решения Конкурсной комиссии оформляются протоколом.</w:t>
      </w:r>
    </w:p>
    <w:p w:rsidR="005A23F2" w:rsidRPr="0044378A" w:rsidRDefault="0036061C">
      <w:pPr>
        <w:pStyle w:val="ConsPlusNormal"/>
        <w:spacing w:before="240"/>
        <w:ind w:firstLine="540"/>
        <w:jc w:val="both"/>
      </w:pPr>
      <w:r w:rsidRPr="0044378A">
        <w:t>Результаты конкурсного отбора в течение 5 рабочих дней со дня принятия Конкурсной комиссией решения о признании заявителей победителями конкурсного отбора размещаются на едином портале и официальном сайте Министерства в информационно-телекоммуникационной сети "Интернет" и включают следующие сведения:</w:t>
      </w:r>
    </w:p>
    <w:p w:rsidR="005A23F2" w:rsidRPr="0044378A" w:rsidRDefault="0036061C">
      <w:pPr>
        <w:pStyle w:val="ConsPlusNormal"/>
        <w:jc w:val="both"/>
      </w:pPr>
      <w:r w:rsidRPr="0044378A">
        <w:t xml:space="preserve">(в ред. </w:t>
      </w:r>
      <w:hyperlink r:id="rId884" w:history="1">
        <w:r w:rsidRPr="0044378A">
          <w:rPr>
            <w:color w:val="0000FF"/>
          </w:rPr>
          <w:t>Постановления</w:t>
        </w:r>
      </w:hyperlink>
      <w:r w:rsidRPr="0044378A">
        <w:t xml:space="preserve"> Правительства РК от 18.06.2021 N 294)</w:t>
      </w:r>
    </w:p>
    <w:p w:rsidR="005A23F2" w:rsidRPr="0044378A" w:rsidRDefault="0036061C">
      <w:pPr>
        <w:pStyle w:val="ConsPlusNormal"/>
        <w:spacing w:before="240"/>
        <w:ind w:firstLine="540"/>
        <w:jc w:val="both"/>
      </w:pPr>
      <w:r w:rsidRPr="0044378A">
        <w:t>дата, время и место оценки заявок участников Конкурсного отбора;</w:t>
      </w:r>
    </w:p>
    <w:p w:rsidR="005A23F2" w:rsidRPr="0044378A" w:rsidRDefault="0036061C">
      <w:pPr>
        <w:pStyle w:val="ConsPlusNormal"/>
        <w:spacing w:before="240"/>
        <w:ind w:firstLine="540"/>
        <w:jc w:val="both"/>
      </w:pPr>
      <w:r w:rsidRPr="0044378A">
        <w:t>информация об участниках Конкурсного отбора, заявки которых были рассмотрены;</w:t>
      </w:r>
    </w:p>
    <w:p w:rsidR="005A23F2" w:rsidRPr="0044378A" w:rsidRDefault="0036061C">
      <w:pPr>
        <w:pStyle w:val="ConsPlusNormal"/>
        <w:spacing w:before="240"/>
        <w:ind w:firstLine="540"/>
        <w:jc w:val="both"/>
      </w:pPr>
      <w:r w:rsidRPr="0044378A">
        <w:t>информация об участниках Конкурсного отбора, которым было отказано в принятии к рассмотрению документов, с указанием оснований для такого отказа, в том числе положений объявления о проведении Конкурсного отбора, которым не соответствуют заявки;</w:t>
      </w:r>
    </w:p>
    <w:p w:rsidR="005A23F2" w:rsidRPr="0044378A" w:rsidRDefault="0036061C">
      <w:pPr>
        <w:pStyle w:val="ConsPlusNormal"/>
        <w:spacing w:before="240"/>
        <w:ind w:firstLine="540"/>
        <w:jc w:val="both"/>
      </w:pPr>
      <w:r w:rsidRPr="0044378A">
        <w:t>последовательность оценки заявок, присвоенные заявкам значения оценок по каждому из критериев и общей оценки в баллах, принятое на основании результатов оценки заявок Конкурсной комиссией решение о присвоении им порядковых номеров;</w:t>
      </w:r>
    </w:p>
    <w:p w:rsidR="005A23F2" w:rsidRPr="0044378A" w:rsidRDefault="0036061C">
      <w:pPr>
        <w:pStyle w:val="ConsPlusNormal"/>
        <w:spacing w:before="240"/>
        <w:ind w:firstLine="540"/>
        <w:jc w:val="both"/>
      </w:pPr>
      <w:r w:rsidRPr="0044378A">
        <w:t>наименования получателей гранта, с которыми заключается соглашение (дополнительное соглашение), и размер предоставляемых им грантов.</w:t>
      </w:r>
    </w:p>
    <w:p w:rsidR="005A23F2" w:rsidRPr="0044378A" w:rsidRDefault="0036061C">
      <w:pPr>
        <w:pStyle w:val="ConsPlusNormal"/>
        <w:spacing w:before="240"/>
        <w:ind w:firstLine="540"/>
        <w:jc w:val="both"/>
      </w:pPr>
      <w:r w:rsidRPr="0044378A">
        <w:t xml:space="preserve">Министерство на основании протокола Конкурсной комиссии в течение 5 рабочих дней со дня </w:t>
      </w:r>
      <w:r w:rsidRPr="0044378A">
        <w:lastRenderedPageBreak/>
        <w:t>принятия Конкурсной комиссией решения о признании заявителей победителями конкурсного отбора принимает решение о предоставлении грантов, подготовленное в форме приказа Министерства.</w:t>
      </w:r>
    </w:p>
    <w:p w:rsidR="005A23F2" w:rsidRPr="0044378A" w:rsidRDefault="0036061C">
      <w:pPr>
        <w:pStyle w:val="ConsPlusNormal"/>
        <w:spacing w:before="240"/>
        <w:ind w:firstLine="540"/>
        <w:jc w:val="both"/>
      </w:pPr>
      <w:r w:rsidRPr="0044378A">
        <w:t xml:space="preserve">В случае непризнания заявителей победителями конкурсного отбора Министерство направляет заявителям уведомление об отказе в предоставлении субсидии по основанию, предусмотренному </w:t>
      </w:r>
      <w:hyperlink w:anchor="Par10315" w:tooltip="в) по результатам проведенного конкурсного отбора определяет победителей в соответствии с критериями и балльной шкалой оценки заявок, установленными одним из соответствующих приложений 5 - 6 к настоящему Порядку, с учетом очередности поступления заявок в Минис" w:history="1">
        <w:r w:rsidRPr="0044378A">
          <w:rPr>
            <w:color w:val="0000FF"/>
          </w:rPr>
          <w:t>подпунктом "в"</w:t>
        </w:r>
      </w:hyperlink>
      <w:r w:rsidRPr="0044378A">
        <w:t xml:space="preserve"> настоящего пункта, в течение 5 рабочих дней со дня подготовки протокола Конкурсной комиссии.</w:t>
      </w:r>
    </w:p>
    <w:p w:rsidR="005A23F2" w:rsidRPr="0044378A" w:rsidRDefault="0036061C">
      <w:pPr>
        <w:pStyle w:val="ConsPlusNormal"/>
        <w:spacing w:before="240"/>
        <w:ind w:firstLine="540"/>
        <w:jc w:val="both"/>
      </w:pPr>
      <w:r w:rsidRPr="0044378A">
        <w:t>Форма уведомления об отказе в предоставлении грантов устанавливается нормативным правовым актом Министерства.</w:t>
      </w:r>
    </w:p>
    <w:p w:rsidR="005A23F2" w:rsidRPr="0044378A" w:rsidRDefault="0036061C">
      <w:pPr>
        <w:pStyle w:val="ConsPlusNormal"/>
        <w:spacing w:before="240"/>
        <w:ind w:firstLine="540"/>
        <w:jc w:val="both"/>
      </w:pPr>
      <w:bookmarkStart w:id="317" w:name="Par10330"/>
      <w:bookmarkEnd w:id="317"/>
      <w:r w:rsidRPr="0044378A">
        <w:t>9. Заявитель, признанный победителем конкурсного отбора (далее - получатель гранта):</w:t>
      </w:r>
    </w:p>
    <w:p w:rsidR="005A23F2" w:rsidRPr="0044378A" w:rsidRDefault="0036061C">
      <w:pPr>
        <w:pStyle w:val="ConsPlusNormal"/>
        <w:spacing w:before="240"/>
        <w:ind w:firstLine="540"/>
        <w:jc w:val="both"/>
      </w:pPr>
      <w:r w:rsidRPr="0044378A">
        <w:t>не позднее 30-го рабочего дня после признания его победителем заключает с Министерством Соглашение о предоставлении гранта в государственной интегрированной информационной системе управления общественными финансами "Электронный бюджет" (далее - система "Электронный бюджет") по типовой форме, установленной Министерством финансов Российской Федерации, предусматривающее:</w:t>
      </w:r>
    </w:p>
    <w:p w:rsidR="005A23F2" w:rsidRPr="0044378A" w:rsidRDefault="0036061C">
      <w:pPr>
        <w:pStyle w:val="ConsPlusNormal"/>
        <w:spacing w:before="240"/>
        <w:ind w:firstLine="540"/>
        <w:jc w:val="both"/>
      </w:pPr>
      <w:r w:rsidRPr="0044378A">
        <w:t>согласие получателя гранта и лиц, являющихся поставщиками (подрядчиками, исполнителями) по договорам (соглашениям), заключенным в целях исполнения обязательств по договорам (соглашениям) о предоставлении субсидий (за исключением государственных (муниципальных) унитарных предприятий), на осуществление Министерством, Министерством финансов Республики Коми и иными органами государственного финансового контроля проверок соблюдения ими условий, целей и порядка предоставления гранта в соответствии с соглашением;</w:t>
      </w:r>
    </w:p>
    <w:p w:rsidR="005A23F2" w:rsidRPr="0044378A" w:rsidRDefault="0036061C">
      <w:pPr>
        <w:pStyle w:val="ConsPlusNormal"/>
        <w:spacing w:before="240"/>
        <w:ind w:firstLine="540"/>
        <w:jc w:val="both"/>
      </w:pPr>
      <w:bookmarkStart w:id="318" w:name="Par10333"/>
      <w:bookmarkEnd w:id="318"/>
      <w:r w:rsidRPr="0044378A">
        <w:t>значения показателей, необходимых для достижения результата предоставления гранта на соответствующий финансовый год (далее - показатели);</w:t>
      </w:r>
    </w:p>
    <w:p w:rsidR="005A23F2" w:rsidRPr="0044378A" w:rsidRDefault="0036061C">
      <w:pPr>
        <w:pStyle w:val="ConsPlusNormal"/>
        <w:spacing w:before="240"/>
        <w:ind w:firstLine="540"/>
        <w:jc w:val="both"/>
      </w:pPr>
      <w:r w:rsidRPr="0044378A">
        <w:t xml:space="preserve">порядок, сроки и форму представления отчета о достижении показателей, предусмотренных </w:t>
      </w:r>
      <w:hyperlink w:anchor="Par10333" w:tooltip="значения показателей, необходимых для достижения результата предоставления гранта на соответствующий финансовый год (далее - показатели);" w:history="1">
        <w:r w:rsidRPr="0044378A">
          <w:rPr>
            <w:color w:val="0000FF"/>
          </w:rPr>
          <w:t>абзацем четвертым</w:t>
        </w:r>
      </w:hyperlink>
      <w:r w:rsidRPr="0044378A">
        <w:t xml:space="preserve"> настоящего пункта;</w:t>
      </w:r>
    </w:p>
    <w:p w:rsidR="005A23F2" w:rsidRPr="0044378A" w:rsidRDefault="0036061C">
      <w:pPr>
        <w:pStyle w:val="ConsPlusNormal"/>
        <w:spacing w:before="240"/>
        <w:ind w:firstLine="540"/>
        <w:jc w:val="both"/>
      </w:pPr>
      <w:bookmarkStart w:id="319" w:name="Par10335"/>
      <w:bookmarkEnd w:id="319"/>
      <w:r w:rsidRPr="0044378A">
        <w:t>возможность осуществления расходов, источником финансового обеспечения которых являются не использованные в отчетном финансовом году остатки гранта, при принятии Министерством по согласованию с Министерством финансов Республики Коми решения о наличии потребности в указанных средствах;</w:t>
      </w:r>
    </w:p>
    <w:p w:rsidR="005A23F2" w:rsidRPr="0044378A" w:rsidRDefault="0036061C">
      <w:pPr>
        <w:pStyle w:val="ConsPlusNormal"/>
        <w:spacing w:before="240"/>
        <w:ind w:firstLine="540"/>
        <w:jc w:val="both"/>
      </w:pPr>
      <w:r w:rsidRPr="0044378A">
        <w:t>обязательство главы крестьянского (фермерского) хозяйства по передаче руководства хозяйством и исполнения обязательств по полученному гранту в доверительное управление своему родственнику без права продажи имущества, приобретенного за счет гранта, в случае болезни, призыва в Вооруженные Силы Российской Федерации или иных непредвиденных обстоятельств, связанных с отсутствием в хозяйстве или с невозможностью осуществления хозяйственной деятельности лично;</w:t>
      </w:r>
    </w:p>
    <w:p w:rsidR="005A23F2" w:rsidRPr="0044378A" w:rsidRDefault="0036061C">
      <w:pPr>
        <w:pStyle w:val="ConsPlusNormal"/>
        <w:spacing w:before="240"/>
        <w:ind w:firstLine="540"/>
        <w:jc w:val="both"/>
      </w:pPr>
      <w:r w:rsidRPr="0044378A">
        <w:t xml:space="preserve">обязательство сельскохозяйственного потребительского кооператива в отношении приобретения не менее 50% общего объема сельскохозяйственной продукции (для заготовки и (или) сортировки, и (или) убоя, и (или) первичной переработки, и (или) охлаждения) у членов </w:t>
      </w:r>
      <w:r w:rsidRPr="0044378A">
        <w:lastRenderedPageBreak/>
        <w:t>сельскохозяйственного потребительского кооператива;</w:t>
      </w:r>
    </w:p>
    <w:p w:rsidR="005A23F2" w:rsidRPr="0044378A" w:rsidRDefault="0036061C">
      <w:pPr>
        <w:pStyle w:val="ConsPlusNormal"/>
        <w:spacing w:before="240"/>
        <w:ind w:firstLine="540"/>
        <w:jc w:val="both"/>
      </w:pPr>
      <w:r w:rsidRPr="0044378A">
        <w:t>обязательство по осуществлению деятельности, на которую предоставляется грант, не менее 5 лет после получения гранта и достижению плановых показателей деятельности, предусмотренных проектом получателя гранта;</w:t>
      </w:r>
    </w:p>
    <w:p w:rsidR="005A23F2" w:rsidRPr="0044378A" w:rsidRDefault="0036061C">
      <w:pPr>
        <w:pStyle w:val="ConsPlusNormal"/>
        <w:jc w:val="both"/>
      </w:pPr>
      <w:r w:rsidRPr="0044378A">
        <w:t xml:space="preserve">(в ред. </w:t>
      </w:r>
      <w:hyperlink r:id="rId885" w:history="1">
        <w:r w:rsidRPr="0044378A">
          <w:rPr>
            <w:color w:val="0000FF"/>
          </w:rPr>
          <w:t>Постановления</w:t>
        </w:r>
      </w:hyperlink>
      <w:r w:rsidRPr="0044378A">
        <w:t xml:space="preserve"> Правительства РК от 28.07.2021 N 353)</w:t>
      </w:r>
    </w:p>
    <w:p w:rsidR="005A23F2" w:rsidRPr="0044378A" w:rsidRDefault="0036061C">
      <w:pPr>
        <w:pStyle w:val="ConsPlusNormal"/>
        <w:spacing w:before="240"/>
        <w:ind w:firstLine="540"/>
        <w:jc w:val="both"/>
      </w:pPr>
      <w:r w:rsidRPr="0044378A">
        <w:t>обязательство по созданию получателем гранта в течение срока использования гранта:</w:t>
      </w:r>
    </w:p>
    <w:p w:rsidR="005A23F2" w:rsidRPr="0044378A" w:rsidRDefault="0036061C">
      <w:pPr>
        <w:pStyle w:val="ConsPlusNormal"/>
        <w:jc w:val="both"/>
      </w:pPr>
      <w:r w:rsidRPr="0044378A">
        <w:t xml:space="preserve">(абзац введен </w:t>
      </w:r>
      <w:hyperlink r:id="rId886" w:history="1">
        <w:r w:rsidRPr="0044378A">
          <w:rPr>
            <w:color w:val="0000FF"/>
          </w:rPr>
          <w:t>Постановлением</w:t>
        </w:r>
      </w:hyperlink>
      <w:r w:rsidRPr="0044378A">
        <w:t xml:space="preserve"> Правительства РК от 28.07.2021 N 353)</w:t>
      </w:r>
    </w:p>
    <w:p w:rsidR="005A23F2" w:rsidRPr="0044378A" w:rsidRDefault="0036061C">
      <w:pPr>
        <w:pStyle w:val="ConsPlusNormal"/>
        <w:spacing w:before="240"/>
        <w:ind w:firstLine="540"/>
        <w:jc w:val="both"/>
      </w:pPr>
      <w:r w:rsidRPr="0044378A">
        <w:t>не менее 3 новых постоянных рабочих мест на один грант - в отношении получателя гранта на развитие семейной фермы;</w:t>
      </w:r>
    </w:p>
    <w:p w:rsidR="005A23F2" w:rsidRPr="0044378A" w:rsidRDefault="0036061C">
      <w:pPr>
        <w:pStyle w:val="ConsPlusNormal"/>
        <w:jc w:val="both"/>
      </w:pPr>
      <w:r w:rsidRPr="0044378A">
        <w:t xml:space="preserve">(абзац введен </w:t>
      </w:r>
      <w:hyperlink r:id="rId887" w:history="1">
        <w:r w:rsidRPr="0044378A">
          <w:rPr>
            <w:color w:val="0000FF"/>
          </w:rPr>
          <w:t>Постановлением</w:t>
        </w:r>
      </w:hyperlink>
      <w:r w:rsidRPr="0044378A">
        <w:t xml:space="preserve"> Правительства РК от 28.07.2021 N 353)</w:t>
      </w:r>
    </w:p>
    <w:p w:rsidR="005A23F2" w:rsidRPr="0044378A" w:rsidRDefault="0036061C">
      <w:pPr>
        <w:pStyle w:val="ConsPlusNormal"/>
        <w:spacing w:before="240"/>
        <w:ind w:firstLine="540"/>
        <w:jc w:val="both"/>
      </w:pPr>
      <w:r w:rsidRPr="0044378A">
        <w:t>не менее 1 нового постоянного рабочего места на каждые 3 млн. рублей гранта, но не менее 1 нового постоянного рабочего места на один грант - в отношении получателя гранта на развитие материально-технической базы;</w:t>
      </w:r>
    </w:p>
    <w:p w:rsidR="005A23F2" w:rsidRPr="0044378A" w:rsidRDefault="0036061C">
      <w:pPr>
        <w:pStyle w:val="ConsPlusNormal"/>
        <w:jc w:val="both"/>
      </w:pPr>
      <w:r w:rsidRPr="0044378A">
        <w:t xml:space="preserve">(абзац введен </w:t>
      </w:r>
      <w:hyperlink r:id="rId888" w:history="1">
        <w:r w:rsidRPr="0044378A">
          <w:rPr>
            <w:color w:val="0000FF"/>
          </w:rPr>
          <w:t>Постановлением</w:t>
        </w:r>
      </w:hyperlink>
      <w:r w:rsidRPr="0044378A">
        <w:t xml:space="preserve"> Правительства РК от 28.07.2021 N 353)</w:t>
      </w:r>
    </w:p>
    <w:p w:rsidR="005A23F2" w:rsidRPr="0044378A" w:rsidRDefault="0036061C">
      <w:pPr>
        <w:pStyle w:val="ConsPlusNormal"/>
        <w:spacing w:before="240"/>
        <w:ind w:firstLine="540"/>
        <w:jc w:val="both"/>
      </w:pPr>
      <w:r w:rsidRPr="0044378A">
        <w:t>требование о согласовании новых условий Соглашения или о расторжении Соглашения при недостижении согласия по новым условиям в случае уменьшения Министерству ранее доведенных лимитов бюджетных обязательств, приводящего к невозможности предоставления гранта в размере, определенном в Соглашении.</w:t>
      </w:r>
    </w:p>
    <w:p w:rsidR="005A23F2" w:rsidRPr="0044378A" w:rsidRDefault="0036061C">
      <w:pPr>
        <w:pStyle w:val="ConsPlusNormal"/>
        <w:spacing w:before="240"/>
        <w:ind w:firstLine="540"/>
        <w:jc w:val="both"/>
      </w:pPr>
      <w:r w:rsidRPr="0044378A">
        <w:t>Расторжение Соглашения осуществляется по соглашению сторон и оформляется в виде дополнительного соглашения в соответствии с типовой формой, утвержденной Министерством финансов Российской Федерации, в системе "Электронный бюджет".</w:t>
      </w:r>
    </w:p>
    <w:p w:rsidR="005A23F2" w:rsidRPr="0044378A" w:rsidRDefault="0036061C">
      <w:pPr>
        <w:pStyle w:val="ConsPlusNormal"/>
        <w:spacing w:before="240"/>
        <w:ind w:firstLine="540"/>
        <w:jc w:val="both"/>
      </w:pPr>
      <w:r w:rsidRPr="0044378A">
        <w:t>Изменение Соглашения осуществляется по соглашению сторон и оформляется в виде дополнительного соглашения к нему, являющегося его неотъемлемой частью, в соответствии с типовой формой, утвержденной Министерством финансов Российской Федерации, в системе "Электронный бюджет".</w:t>
      </w:r>
    </w:p>
    <w:p w:rsidR="005A23F2" w:rsidRPr="0044378A" w:rsidRDefault="0036061C">
      <w:pPr>
        <w:pStyle w:val="ConsPlusNormal"/>
        <w:spacing w:before="240"/>
        <w:ind w:firstLine="540"/>
        <w:jc w:val="both"/>
      </w:pPr>
      <w:r w:rsidRPr="0044378A">
        <w:t>Результатом предоставления гранта является оказание финансовой поддержки на развитие малых форм хозяйствования 5 получателям ежегодно.</w:t>
      </w:r>
    </w:p>
    <w:p w:rsidR="005A23F2" w:rsidRPr="0044378A" w:rsidRDefault="0036061C">
      <w:pPr>
        <w:pStyle w:val="ConsPlusNormal"/>
        <w:spacing w:before="240"/>
        <w:ind w:firstLine="540"/>
        <w:jc w:val="both"/>
      </w:pPr>
      <w:r w:rsidRPr="0044378A">
        <w:t>Показатели, необходимые для достижения результатов предоставления гранта:</w:t>
      </w:r>
    </w:p>
    <w:p w:rsidR="005A23F2" w:rsidRPr="0044378A" w:rsidRDefault="0036061C">
      <w:pPr>
        <w:pStyle w:val="ConsPlusNormal"/>
        <w:spacing w:before="240"/>
        <w:ind w:firstLine="540"/>
        <w:jc w:val="both"/>
      </w:pPr>
      <w:r w:rsidRPr="0044378A">
        <w:t>а) в отношении грантовой поддержки развития семейных ферм - прирост объема сельскохозяйственной продукции, произведенной в отчетном году крестьянскими (фермерскими) хозяйствами и индивидуальными предпринимателями, реализующими проекты с помощью грантовой поддержки на развитие семейных ферм и гранта "Агропрогресс" за последние 5 лет (включая отчетный год), по отношению к предыдущему году (процентов);</w:t>
      </w:r>
    </w:p>
    <w:p w:rsidR="005A23F2" w:rsidRPr="0044378A" w:rsidRDefault="0036061C">
      <w:pPr>
        <w:pStyle w:val="ConsPlusNormal"/>
        <w:jc w:val="both"/>
      </w:pPr>
      <w:r w:rsidRPr="0044378A">
        <w:t xml:space="preserve">(пп. "а" в ред. </w:t>
      </w:r>
      <w:hyperlink r:id="rId889" w:history="1">
        <w:r w:rsidRPr="0044378A">
          <w:rPr>
            <w:color w:val="0000FF"/>
          </w:rPr>
          <w:t>Постановления</w:t>
        </w:r>
      </w:hyperlink>
      <w:r w:rsidRPr="0044378A">
        <w:t xml:space="preserve"> Правительства РК от 28.07.2021 N 353)</w:t>
      </w:r>
    </w:p>
    <w:p w:rsidR="005A23F2" w:rsidRPr="0044378A" w:rsidRDefault="0036061C">
      <w:pPr>
        <w:pStyle w:val="ConsPlusNormal"/>
        <w:spacing w:before="240"/>
        <w:ind w:firstLine="540"/>
        <w:jc w:val="both"/>
      </w:pPr>
      <w:r w:rsidRPr="0044378A">
        <w:t xml:space="preserve">б) в отношении грантовой поддержки сельскохозяйственных потребительских кооперативов для развития материально-технической базы - прирост объема сельскохозяйственной продукции, реализованной в отчетном году сельскохозяйственными потребительскими кооперативами, </w:t>
      </w:r>
      <w:r w:rsidRPr="0044378A">
        <w:lastRenderedPageBreak/>
        <w:t>получившими грантовую поддержку за последние 5 лет (включая отчетный год), по отношению к предыдущему году (процентов).</w:t>
      </w:r>
    </w:p>
    <w:p w:rsidR="005A23F2" w:rsidRPr="0044378A" w:rsidRDefault="0036061C">
      <w:pPr>
        <w:pStyle w:val="ConsPlusNormal"/>
        <w:jc w:val="both"/>
      </w:pPr>
      <w:r w:rsidRPr="0044378A">
        <w:t xml:space="preserve">(пп. "б" в ред. </w:t>
      </w:r>
      <w:hyperlink r:id="rId890" w:history="1">
        <w:r w:rsidRPr="0044378A">
          <w:rPr>
            <w:color w:val="0000FF"/>
          </w:rPr>
          <w:t>Постановления</w:t>
        </w:r>
      </w:hyperlink>
      <w:r w:rsidRPr="0044378A">
        <w:t xml:space="preserve"> Правительства РК от 28.07.2021 N 353)</w:t>
      </w:r>
    </w:p>
    <w:p w:rsidR="005A23F2" w:rsidRPr="0044378A" w:rsidRDefault="0036061C">
      <w:pPr>
        <w:pStyle w:val="ConsPlusNormal"/>
        <w:spacing w:before="240"/>
        <w:ind w:firstLine="540"/>
        <w:jc w:val="both"/>
      </w:pPr>
      <w:r w:rsidRPr="0044378A">
        <w:t>Плановые значения показателей, необходимых для достижения результатов, устанавливаются в соглашении, заключенном в соответствии с настоящим пунктом.</w:t>
      </w:r>
    </w:p>
    <w:p w:rsidR="005A23F2" w:rsidRPr="0044378A" w:rsidRDefault="0036061C">
      <w:pPr>
        <w:pStyle w:val="ConsPlusNormal"/>
        <w:spacing w:before="240"/>
        <w:ind w:firstLine="540"/>
        <w:jc w:val="both"/>
      </w:pPr>
      <w:r w:rsidRPr="0044378A">
        <w:t xml:space="preserve">Получатели грантов до 15 января года, следующего за отчетным годом, представляют в Министерство </w:t>
      </w:r>
      <w:hyperlink w:anchor="Par11340" w:tooltip="                                   ОТЧЕТ" w:history="1">
        <w:r w:rsidRPr="0044378A">
          <w:rPr>
            <w:color w:val="0000FF"/>
          </w:rPr>
          <w:t>отчет</w:t>
        </w:r>
      </w:hyperlink>
      <w:r w:rsidRPr="0044378A">
        <w:t xml:space="preserve"> о достижении показателей предоставления гранта, подготовленный по форме согласно приложению 9 к настоящему Порядку, а также обеспечивают предоставление в течение 5 лет с момента получения гранта отчетности, предусмотренной Соглашением.</w:t>
      </w:r>
    </w:p>
    <w:p w:rsidR="005A23F2" w:rsidRPr="0044378A" w:rsidRDefault="0036061C">
      <w:pPr>
        <w:pStyle w:val="ConsPlusNormal"/>
        <w:spacing w:before="240"/>
        <w:ind w:firstLine="540"/>
        <w:jc w:val="both"/>
      </w:pPr>
      <w:r w:rsidRPr="0044378A">
        <w:t>Оценка эффективности использования гранта осуществляется Министерством по итогам отчетного финансового года путем сравнения плановых значений показателей, установленных в Соглашении, и фактически достигнутых их значений в соответствии с представленным отчетом о достижении показателей.</w:t>
      </w:r>
    </w:p>
    <w:p w:rsidR="005A23F2" w:rsidRPr="0044378A" w:rsidRDefault="0036061C">
      <w:pPr>
        <w:pStyle w:val="ConsPlusNormal"/>
        <w:spacing w:before="240"/>
        <w:ind w:firstLine="540"/>
        <w:jc w:val="both"/>
      </w:pPr>
      <w:bookmarkStart w:id="320" w:name="Par10358"/>
      <w:bookmarkEnd w:id="320"/>
      <w:r w:rsidRPr="0044378A">
        <w:t xml:space="preserve">10. Требования, которым должны соответствовать получатели субсидий на день обращения в Министерство для заключения Соглашения, предусмотренного </w:t>
      </w:r>
      <w:hyperlink w:anchor="Par10330" w:tooltip="9. Заявитель, признанный победителем конкурсного отбора (далее - получатель гранта):" w:history="1">
        <w:r w:rsidRPr="0044378A">
          <w:rPr>
            <w:color w:val="0000FF"/>
          </w:rPr>
          <w:t>пунктом 9</w:t>
        </w:r>
      </w:hyperlink>
      <w:r w:rsidRPr="0044378A">
        <w:t xml:space="preserve"> настоящего Порядка:</w:t>
      </w:r>
    </w:p>
    <w:p w:rsidR="005A23F2" w:rsidRPr="0044378A" w:rsidRDefault="0036061C">
      <w:pPr>
        <w:pStyle w:val="ConsPlusNormal"/>
        <w:spacing w:before="240"/>
        <w:ind w:firstLine="540"/>
        <w:jc w:val="both"/>
      </w:pPr>
      <w:r w:rsidRPr="0044378A">
        <w:t>1) у получателей гранта должна отсутствовать неисполненная обязанность по уплате налогов, сборов, страховых взносов, пеней, штрафов, процентов, подлежащих уплате в соответствии с законодательством Российской Федерации о налогах и сборах;</w:t>
      </w:r>
    </w:p>
    <w:p w:rsidR="005A23F2" w:rsidRPr="0044378A" w:rsidRDefault="0036061C">
      <w:pPr>
        <w:pStyle w:val="ConsPlusNormal"/>
        <w:spacing w:before="240"/>
        <w:ind w:firstLine="540"/>
        <w:jc w:val="both"/>
      </w:pPr>
      <w:r w:rsidRPr="0044378A">
        <w:t>2) у получателей гранта должна отсутствовать просроченная (неурегулированная) задолженность по денежным обязательствам перед Республикой Коми;</w:t>
      </w:r>
    </w:p>
    <w:p w:rsidR="005A23F2" w:rsidRPr="0044378A" w:rsidRDefault="0036061C">
      <w:pPr>
        <w:pStyle w:val="ConsPlusNormal"/>
        <w:spacing w:before="240"/>
        <w:ind w:firstLine="540"/>
        <w:jc w:val="both"/>
      </w:pPr>
      <w:bookmarkStart w:id="321" w:name="Par10361"/>
      <w:bookmarkEnd w:id="321"/>
      <w:r w:rsidRPr="0044378A">
        <w:t>3) получатели гранта - юридические лица не должны находиться в процессе реорганизации (за исключением реорганизации в форме присоединения к юридическому лицу, являющемуся получателем субсидий (участником отбора), другого юридического лица), ликвидации, в отношении них не введена процедура банкротства, деятельность получателя субсидии не приостановлена в порядке, предусмотренном законодательством Российской Федерации, а получатели грантов - индивидуальные предприниматели не должны прекратить деятельность в качестве индивидуального предпринимателя;</w:t>
      </w:r>
    </w:p>
    <w:p w:rsidR="005A23F2" w:rsidRPr="0044378A" w:rsidRDefault="0036061C">
      <w:pPr>
        <w:pStyle w:val="ConsPlusNormal"/>
        <w:spacing w:before="240"/>
        <w:ind w:firstLine="540"/>
        <w:jc w:val="both"/>
      </w:pPr>
      <w:r w:rsidRPr="0044378A">
        <w:t>4) получатели гранта не должны являться иностранными юридическими лицами, а также российскими юридическими лицами, в уставном (складочном) капитале которых доля участия иностранных юридических лиц, местом регистрации которых является государство или территория, включенные в утверждаемый Министерством финансов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 в отношении таких юридических лиц, в совокупности превышает 50 процентов;</w:t>
      </w:r>
    </w:p>
    <w:p w:rsidR="005A23F2" w:rsidRPr="0044378A" w:rsidRDefault="0036061C">
      <w:pPr>
        <w:pStyle w:val="ConsPlusNormal"/>
        <w:spacing w:before="240"/>
        <w:ind w:firstLine="540"/>
        <w:jc w:val="both"/>
      </w:pPr>
      <w:r w:rsidRPr="0044378A">
        <w:t>5) получатели гранта не должны получать средства из республиканского бюджета Республики Коми в соответствии с иными нормативными правовыми актами Республики Коми на цели предоставления соответствующего вида субсидий, установленных настоящим Порядком.</w:t>
      </w:r>
    </w:p>
    <w:p w:rsidR="005A23F2" w:rsidRPr="0044378A" w:rsidRDefault="0036061C">
      <w:pPr>
        <w:pStyle w:val="ConsPlusNormal"/>
        <w:spacing w:before="240"/>
        <w:ind w:firstLine="540"/>
        <w:jc w:val="both"/>
      </w:pPr>
      <w:bookmarkStart w:id="322" w:name="Par10364"/>
      <w:bookmarkEnd w:id="322"/>
      <w:r w:rsidRPr="0044378A">
        <w:lastRenderedPageBreak/>
        <w:t>Днем обращения в Министерство для заключения Соглашения считается входящая дата сопроводительного письма получателя гранта.</w:t>
      </w:r>
    </w:p>
    <w:p w:rsidR="005A23F2" w:rsidRPr="0044378A" w:rsidRDefault="0036061C">
      <w:pPr>
        <w:pStyle w:val="ConsPlusNormal"/>
        <w:spacing w:before="240"/>
        <w:ind w:firstLine="540"/>
        <w:jc w:val="both"/>
      </w:pPr>
      <w:bookmarkStart w:id="323" w:name="Par10365"/>
      <w:bookmarkEnd w:id="323"/>
      <w:r w:rsidRPr="0044378A">
        <w:t>11. Для заключения Соглашения необходимы следующие документы, сформированные на день обращения в Министерство:</w:t>
      </w:r>
    </w:p>
    <w:p w:rsidR="005A23F2" w:rsidRPr="0044378A" w:rsidRDefault="0036061C">
      <w:pPr>
        <w:pStyle w:val="ConsPlusNormal"/>
        <w:spacing w:before="240"/>
        <w:ind w:firstLine="540"/>
        <w:jc w:val="both"/>
      </w:pPr>
      <w:r w:rsidRPr="0044378A">
        <w:t>справка об исполнении налогоплательщиком (плательщиком сбора, налоговым агентом) обязанности по уплате налогов, сборов, страховых взносов, пеней, штрафов, процентов;</w:t>
      </w:r>
    </w:p>
    <w:p w:rsidR="005A23F2" w:rsidRPr="0044378A" w:rsidRDefault="0036061C">
      <w:pPr>
        <w:pStyle w:val="ConsPlusNormal"/>
        <w:spacing w:before="240"/>
        <w:ind w:firstLine="540"/>
        <w:jc w:val="both"/>
      </w:pPr>
      <w:r w:rsidRPr="0044378A">
        <w:t>сведения органов исполнительной власти Республики Коми об отсутствии у получателя гранта просроченной (неурегулированной) задолженности по денежным обязательствам перед Республикой Коми.</w:t>
      </w:r>
    </w:p>
    <w:p w:rsidR="005A23F2" w:rsidRPr="0044378A" w:rsidRDefault="0036061C">
      <w:pPr>
        <w:pStyle w:val="ConsPlusNormal"/>
        <w:spacing w:before="240"/>
        <w:ind w:firstLine="540"/>
        <w:jc w:val="both"/>
      </w:pPr>
      <w:r w:rsidRPr="0044378A">
        <w:t>Получатель субсидий вправе по собственной инициативе представить документы, указанные в настоящем пункте.</w:t>
      </w:r>
    </w:p>
    <w:p w:rsidR="005A23F2" w:rsidRPr="0044378A" w:rsidRDefault="0036061C">
      <w:pPr>
        <w:pStyle w:val="ConsPlusNormal"/>
        <w:spacing w:before="240"/>
        <w:ind w:firstLine="540"/>
        <w:jc w:val="both"/>
      </w:pPr>
      <w:bookmarkStart w:id="324" w:name="Par10369"/>
      <w:bookmarkEnd w:id="324"/>
      <w:r w:rsidRPr="0044378A">
        <w:t>12. Заключение Соглашения осуществляется в следующем порядке:</w:t>
      </w:r>
    </w:p>
    <w:p w:rsidR="005A23F2" w:rsidRPr="0044378A" w:rsidRDefault="0036061C">
      <w:pPr>
        <w:pStyle w:val="ConsPlusNormal"/>
        <w:spacing w:before="240"/>
        <w:ind w:firstLine="540"/>
        <w:jc w:val="both"/>
      </w:pPr>
      <w:r w:rsidRPr="0044378A">
        <w:t>1) Министерство:</w:t>
      </w:r>
    </w:p>
    <w:p w:rsidR="005A23F2" w:rsidRPr="0044378A" w:rsidRDefault="0036061C">
      <w:pPr>
        <w:pStyle w:val="ConsPlusNormal"/>
        <w:spacing w:before="240"/>
        <w:ind w:firstLine="540"/>
        <w:jc w:val="both"/>
      </w:pPr>
      <w:r w:rsidRPr="0044378A">
        <w:t>а) в день поступления регистрирует сопроводительное письмо в порядке очередности поступления в журнале регистрации, который нумеруется, прошнуровывается и скрепляется печатью Министерства, и выдает расписку с указанием перечня принятых документов и даты их поступления в Министерство;</w:t>
      </w:r>
    </w:p>
    <w:p w:rsidR="005A23F2" w:rsidRPr="0044378A" w:rsidRDefault="0036061C">
      <w:pPr>
        <w:pStyle w:val="ConsPlusNormal"/>
        <w:spacing w:before="240"/>
        <w:ind w:firstLine="540"/>
        <w:jc w:val="both"/>
      </w:pPr>
      <w:r w:rsidRPr="0044378A">
        <w:t>б) в срок, не превышающий 6 рабочих дней со дня регистрации сопроводительного письма:</w:t>
      </w:r>
    </w:p>
    <w:p w:rsidR="005A23F2" w:rsidRPr="0044378A" w:rsidRDefault="0036061C">
      <w:pPr>
        <w:pStyle w:val="ConsPlusNormal"/>
        <w:spacing w:before="240"/>
        <w:ind w:firstLine="540"/>
        <w:jc w:val="both"/>
      </w:pPr>
      <w:r w:rsidRPr="0044378A">
        <w:t>осуществляет проверку на предмет комплектности документов;</w:t>
      </w:r>
    </w:p>
    <w:p w:rsidR="005A23F2" w:rsidRPr="0044378A" w:rsidRDefault="0036061C">
      <w:pPr>
        <w:pStyle w:val="ConsPlusNormal"/>
        <w:spacing w:before="240"/>
        <w:ind w:firstLine="540"/>
        <w:jc w:val="both"/>
      </w:pPr>
      <w:r w:rsidRPr="0044378A">
        <w:t xml:space="preserve">в случае отсутствия сведений, содержащихся в документах, указанных в </w:t>
      </w:r>
      <w:hyperlink w:anchor="Par10365" w:tooltip="11. Для заключения Соглашения необходимы следующие документы, сформированные на день обращения в Министерство:" w:history="1">
        <w:r w:rsidRPr="0044378A">
          <w:rPr>
            <w:color w:val="0000FF"/>
          </w:rPr>
          <w:t>пункте 11</w:t>
        </w:r>
      </w:hyperlink>
      <w:r w:rsidRPr="0044378A">
        <w:t xml:space="preserve"> настоящего Порядка, в течение 5 рабочих дней со дня поступления сопроводительного письма от получателя гранта запрашивает указанные сведения у государственных органов в рамках межведомственного информационного взаимодействия, в распоряжении которых данные сведения находятся;</w:t>
      </w:r>
    </w:p>
    <w:p w:rsidR="005A23F2" w:rsidRPr="0044378A" w:rsidRDefault="0036061C">
      <w:pPr>
        <w:pStyle w:val="ConsPlusNormal"/>
        <w:spacing w:before="240"/>
        <w:ind w:firstLine="540"/>
        <w:jc w:val="both"/>
      </w:pPr>
      <w:r w:rsidRPr="0044378A">
        <w:t>в) в срок, не превышающий 20 рабочих дней со дня регистрации сопроводительного письма:</w:t>
      </w:r>
    </w:p>
    <w:p w:rsidR="005A23F2" w:rsidRPr="0044378A" w:rsidRDefault="0036061C">
      <w:pPr>
        <w:pStyle w:val="ConsPlusNormal"/>
        <w:spacing w:before="240"/>
        <w:ind w:firstLine="540"/>
        <w:jc w:val="both"/>
      </w:pPr>
      <w:r w:rsidRPr="0044378A">
        <w:t>при наличии оснований для отказа в заключении Соглашения, указанных в настоящем пункте, направляет получателю гранта по адресу (электронному адресу), указанному в сопроводительном письме, уведомление об отказе в заключении Соглашения с указанием оснований, послуживших причиной для такого отказа;</w:t>
      </w:r>
    </w:p>
    <w:p w:rsidR="005A23F2" w:rsidRPr="0044378A" w:rsidRDefault="0036061C">
      <w:pPr>
        <w:pStyle w:val="ConsPlusNormal"/>
        <w:spacing w:before="240"/>
        <w:ind w:firstLine="540"/>
        <w:jc w:val="both"/>
      </w:pPr>
      <w:bookmarkStart w:id="325" w:name="Par10377"/>
      <w:bookmarkEnd w:id="325"/>
      <w:r w:rsidRPr="0044378A">
        <w:t>при отсутствии оснований для отказа в заключении Соглашения, указанных в настоящем пункте, формирует проект Соглашения в системе "Электронный бюджет" и направляет получателю гранта по адресу (электронному адресу), указанному в сопроводительном письме, уведомление о размещении проекта соглашения в системе "Электронный бюджет";</w:t>
      </w:r>
    </w:p>
    <w:p w:rsidR="005A23F2" w:rsidRPr="0044378A" w:rsidRDefault="0036061C">
      <w:pPr>
        <w:pStyle w:val="ConsPlusNormal"/>
        <w:spacing w:before="240"/>
        <w:ind w:firstLine="540"/>
        <w:jc w:val="both"/>
      </w:pPr>
      <w:r w:rsidRPr="0044378A">
        <w:t>2) получатель гранта в срок, не превышающий 5 рабочих дней со дня получения уведомления о размещении проекта Соглашения в системе "Электронный бюджет", рассматривает и подписывает его в системе "Электронный бюджет" электронной подписью;</w:t>
      </w:r>
    </w:p>
    <w:p w:rsidR="005A23F2" w:rsidRPr="0044378A" w:rsidRDefault="0036061C">
      <w:pPr>
        <w:pStyle w:val="ConsPlusNormal"/>
        <w:spacing w:before="240"/>
        <w:ind w:firstLine="540"/>
        <w:jc w:val="both"/>
      </w:pPr>
      <w:r w:rsidRPr="0044378A">
        <w:lastRenderedPageBreak/>
        <w:t xml:space="preserve">3) Министерство в срок, не превышающий 2 рабочих дней со дня подписания получателем гранта проекта Соглашения в соответствии с </w:t>
      </w:r>
      <w:hyperlink w:anchor="Par10377" w:tooltip="при отсутствии оснований для отказа в заключении Соглашения, указанных в настоящем пункте, формирует проект Соглашения в системе &quot;Электронный бюджет&quot; и направляет получателю гранта по адресу (электронному адресу), указанному в сопроводительном письме, уведомле" w:history="1">
        <w:r w:rsidRPr="0044378A">
          <w:rPr>
            <w:color w:val="0000FF"/>
          </w:rPr>
          <w:t>абзацем девятым</w:t>
        </w:r>
      </w:hyperlink>
      <w:r w:rsidRPr="0044378A">
        <w:t xml:space="preserve"> настоящего пункта, подписывает проект Соглашения электронной подписью.</w:t>
      </w:r>
    </w:p>
    <w:p w:rsidR="005A23F2" w:rsidRPr="0044378A" w:rsidRDefault="0036061C">
      <w:pPr>
        <w:pStyle w:val="ConsPlusNormal"/>
        <w:spacing w:before="240"/>
        <w:ind w:firstLine="540"/>
        <w:jc w:val="both"/>
      </w:pPr>
      <w:r w:rsidRPr="0044378A">
        <w:t>Основанием для отказа в заключении соглашений являются:</w:t>
      </w:r>
    </w:p>
    <w:p w:rsidR="005A23F2" w:rsidRPr="0044378A" w:rsidRDefault="0036061C">
      <w:pPr>
        <w:pStyle w:val="ConsPlusNormal"/>
        <w:spacing w:before="240"/>
        <w:ind w:firstLine="540"/>
        <w:jc w:val="both"/>
      </w:pPr>
      <w:r w:rsidRPr="0044378A">
        <w:t xml:space="preserve">а) несоответствие получателя гранта требованиям, установленным </w:t>
      </w:r>
      <w:hyperlink w:anchor="Par10358" w:tooltip="10. Требования, которым должны соответствовать получатели субсидий на день обращения в Министерство для заключения Соглашения, предусмотренного пунктом 9 настоящего Порядка:" w:history="1">
        <w:r w:rsidRPr="0044378A">
          <w:rPr>
            <w:color w:val="0000FF"/>
          </w:rPr>
          <w:t>пунктом 10</w:t>
        </w:r>
      </w:hyperlink>
      <w:r w:rsidRPr="0044378A">
        <w:t xml:space="preserve"> настоящего Порядка;</w:t>
      </w:r>
    </w:p>
    <w:p w:rsidR="005A23F2" w:rsidRPr="0044378A" w:rsidRDefault="0036061C">
      <w:pPr>
        <w:pStyle w:val="ConsPlusNormal"/>
        <w:spacing w:before="240"/>
        <w:ind w:firstLine="540"/>
        <w:jc w:val="both"/>
      </w:pPr>
      <w:r w:rsidRPr="0044378A">
        <w:t xml:space="preserve">б) непредставление информации о получателе гранта, указанной в </w:t>
      </w:r>
      <w:hyperlink w:anchor="Par10364" w:tooltip="Днем обращения в Министерство для заключения Соглашения считается входящая дата сопроводительного письма получателя гранта." w:history="1">
        <w:r w:rsidRPr="0044378A">
          <w:rPr>
            <w:color w:val="0000FF"/>
          </w:rPr>
          <w:t>абзаце седьмом пункта 10</w:t>
        </w:r>
      </w:hyperlink>
      <w:r w:rsidRPr="0044378A">
        <w:t xml:space="preserve"> настоящего Порядка, или представление указанной информации не по форме, установленной Министерством.</w:t>
      </w:r>
    </w:p>
    <w:p w:rsidR="005A23F2" w:rsidRPr="0044378A" w:rsidRDefault="0036061C">
      <w:pPr>
        <w:pStyle w:val="ConsPlusNormal"/>
        <w:spacing w:before="240"/>
        <w:ind w:firstLine="540"/>
        <w:jc w:val="both"/>
      </w:pPr>
      <w:r w:rsidRPr="0044378A">
        <w:t>Получатели гранта, в отношении которых вынесено решение об отказе в подписании Соглашения, вправе обратиться с Соглашением повторно после устранения выявленных недостатков.</w:t>
      </w:r>
    </w:p>
    <w:p w:rsidR="005A23F2" w:rsidRPr="0044378A" w:rsidRDefault="0036061C">
      <w:pPr>
        <w:pStyle w:val="ConsPlusNormal"/>
        <w:spacing w:before="240"/>
        <w:ind w:firstLine="540"/>
        <w:jc w:val="both"/>
      </w:pPr>
      <w:r w:rsidRPr="0044378A">
        <w:t xml:space="preserve">12.1. При заключении с получателями гранта дополнительных соглашений к Соглашению применяются положения, установленные </w:t>
      </w:r>
      <w:hyperlink w:anchor="Par10330" w:tooltip="9. Заявитель, признанный победителем конкурсного отбора (далее - получатель гранта):" w:history="1">
        <w:r w:rsidRPr="0044378A">
          <w:rPr>
            <w:color w:val="0000FF"/>
          </w:rPr>
          <w:t>пунктом 9</w:t>
        </w:r>
      </w:hyperlink>
      <w:r w:rsidRPr="0044378A">
        <w:t xml:space="preserve">, </w:t>
      </w:r>
      <w:hyperlink w:anchor="Par10361" w:tooltip="3) получатели гранта - юридические лица не должны находиться в процессе реорганизации (за исключением реорганизации в форме присоединения к юридическому лицу, являющемуся получателем субсидий (участником отбора), другого юридического лица), ликвидации, в отнош" w:history="1">
        <w:r w:rsidRPr="0044378A">
          <w:rPr>
            <w:color w:val="0000FF"/>
          </w:rPr>
          <w:t>подпунктом 3</w:t>
        </w:r>
      </w:hyperlink>
      <w:r w:rsidRPr="0044378A">
        <w:t xml:space="preserve"> и </w:t>
      </w:r>
      <w:hyperlink w:anchor="Par10364" w:tooltip="Днем обращения в Министерство для заключения Соглашения считается входящая дата сопроводительного письма получателя гранта." w:history="1">
        <w:r w:rsidRPr="0044378A">
          <w:rPr>
            <w:color w:val="0000FF"/>
          </w:rPr>
          <w:t>абзацем седьмым пункта 10</w:t>
        </w:r>
      </w:hyperlink>
      <w:r w:rsidRPr="0044378A">
        <w:t xml:space="preserve">, </w:t>
      </w:r>
      <w:hyperlink w:anchor="Par10369" w:tooltip="12. Заключение Соглашения осуществляется в следующем порядке:" w:history="1">
        <w:r w:rsidRPr="0044378A">
          <w:rPr>
            <w:color w:val="0000FF"/>
          </w:rPr>
          <w:t>пунктом 12</w:t>
        </w:r>
      </w:hyperlink>
      <w:r w:rsidRPr="0044378A">
        <w:t xml:space="preserve"> настоящего Порядка.</w:t>
      </w:r>
    </w:p>
    <w:p w:rsidR="005A23F2" w:rsidRPr="0044378A" w:rsidRDefault="0036061C">
      <w:pPr>
        <w:pStyle w:val="ConsPlusNormal"/>
        <w:spacing w:before="240"/>
        <w:ind w:firstLine="540"/>
        <w:jc w:val="both"/>
      </w:pPr>
      <w:bookmarkStart w:id="326" w:name="Par10385"/>
      <w:bookmarkEnd w:id="326"/>
      <w:r w:rsidRPr="0044378A">
        <w:t xml:space="preserve">13. Получатель гранта при наличии Соглашения, предусмотренного </w:t>
      </w:r>
      <w:hyperlink w:anchor="Par10369" w:tooltip="12. Заключение Соглашения осуществляется в следующем порядке:" w:history="1">
        <w:r w:rsidRPr="0044378A">
          <w:rPr>
            <w:color w:val="0000FF"/>
          </w:rPr>
          <w:t>пунктом 12</w:t>
        </w:r>
      </w:hyperlink>
      <w:r w:rsidRPr="0044378A">
        <w:t xml:space="preserve"> настоящего Порядка, в сроки, установленные нормативными актами Федерального казначейства, открывает лицевой счет в Управлении Федерального казначейства по Республике Коми и в течение 5 рабочих дней со дня его открытия направляет в Министерство заявление с реквизитами лицевого счета для перечисления гранта по одной из соответствующих форм согласно </w:t>
      </w:r>
      <w:hyperlink w:anchor="Par11234" w:tooltip="                                 ЗАЯВЛЕНИЕ" w:history="1">
        <w:r w:rsidRPr="0044378A">
          <w:rPr>
            <w:color w:val="0000FF"/>
          </w:rPr>
          <w:t>приложениям 7</w:t>
        </w:r>
      </w:hyperlink>
      <w:r w:rsidRPr="0044378A">
        <w:t xml:space="preserve"> - </w:t>
      </w:r>
      <w:hyperlink w:anchor="Par11289" w:tooltip="                                 ЗАЯВЛЕНИЕ" w:history="1">
        <w:r w:rsidRPr="0044378A">
          <w:rPr>
            <w:color w:val="0000FF"/>
          </w:rPr>
          <w:t>8</w:t>
        </w:r>
      </w:hyperlink>
      <w:r w:rsidRPr="0044378A">
        <w:t xml:space="preserve"> к настоящему Порядку.</w:t>
      </w:r>
    </w:p>
    <w:p w:rsidR="005A23F2" w:rsidRPr="0044378A" w:rsidRDefault="0036061C">
      <w:pPr>
        <w:pStyle w:val="ConsPlusNormal"/>
        <w:spacing w:before="240"/>
        <w:ind w:firstLine="540"/>
        <w:jc w:val="both"/>
      </w:pPr>
      <w:r w:rsidRPr="0044378A">
        <w:t xml:space="preserve">14. Финансирование расходов осуществляется Министерством на основании приказа, предусмотренного </w:t>
      </w:r>
      <w:hyperlink w:anchor="Par10311" w:tooltip="8. Конкурсная комиссия в срок, не превышающий 40 рабочих дней со дня окончания срока приема заявок и документов, указанного в объявлении о проведении конкурсного отбора:" w:history="1">
        <w:r w:rsidRPr="0044378A">
          <w:rPr>
            <w:color w:val="0000FF"/>
          </w:rPr>
          <w:t>пунктом 8</w:t>
        </w:r>
      </w:hyperlink>
      <w:r w:rsidRPr="0044378A">
        <w:t xml:space="preserve"> настоящего Порядка, представленного Управлению Федерального казначейства по Республике Коми, в пределах средств, предусмотренных на эти цели в республиканском бюджете Республики Коми на текущий финансовый год.</w:t>
      </w:r>
    </w:p>
    <w:p w:rsidR="005A23F2" w:rsidRPr="0044378A" w:rsidRDefault="0036061C">
      <w:pPr>
        <w:pStyle w:val="ConsPlusNormal"/>
        <w:spacing w:before="240"/>
        <w:ind w:firstLine="540"/>
        <w:jc w:val="both"/>
      </w:pPr>
      <w:r w:rsidRPr="0044378A">
        <w:t xml:space="preserve">15. Перечисление грантов производится с лицевого счета Министерства, открытого в Управлении Федерального казначейства по Республике Коми не позднее десятого рабочего дня после получения Министерством заявления с реквизитами лицевого счета для перечисления гранта, предусмотренного </w:t>
      </w:r>
      <w:hyperlink w:anchor="Par10385" w:tooltip="13. Получатель гранта при наличии Соглашения, предусмотренного пунктом 12 настоящего Порядка, в сроки, установленные нормативными актами Федерального казначейства, открывает лицевой счет в Управлении Федерального казначейства по Республике Коми и в течение 5 р" w:history="1">
        <w:r w:rsidRPr="0044378A">
          <w:rPr>
            <w:color w:val="0000FF"/>
          </w:rPr>
          <w:t>пунктом 13</w:t>
        </w:r>
      </w:hyperlink>
      <w:r w:rsidRPr="0044378A">
        <w:t xml:space="preserve"> настоящего Порядка, на лицевые счета крестьянских (фермерских) хозяйств, включая индивидуальных предпринимателей, сельскохозяйственных потребительских кооперативов, открытые ими в Управлении Федерального казначейства по Республике Коми.</w:t>
      </w:r>
    </w:p>
    <w:p w:rsidR="005A23F2" w:rsidRPr="0044378A" w:rsidRDefault="0036061C">
      <w:pPr>
        <w:pStyle w:val="ConsPlusNormal"/>
        <w:spacing w:before="240"/>
        <w:ind w:firstLine="540"/>
        <w:jc w:val="both"/>
      </w:pPr>
      <w:r w:rsidRPr="0044378A">
        <w:t>16. Контроль соблюдения целей, условий и порядка предоставления грантов осуществляется Министерством, органами государственного финансового контроля в Республике Коми и иными уполномоченными государственными органами контроля и надзора.</w:t>
      </w:r>
    </w:p>
    <w:p w:rsidR="005A23F2" w:rsidRPr="0044378A" w:rsidRDefault="0036061C">
      <w:pPr>
        <w:pStyle w:val="ConsPlusNormal"/>
        <w:spacing w:before="240"/>
        <w:ind w:firstLine="540"/>
        <w:jc w:val="both"/>
      </w:pPr>
      <w:r w:rsidRPr="0044378A">
        <w:t>17. Средства гранта являются целевыми и не могут быть использованы по иному назначению.</w:t>
      </w:r>
    </w:p>
    <w:p w:rsidR="005A23F2" w:rsidRPr="0044378A" w:rsidRDefault="0036061C">
      <w:pPr>
        <w:pStyle w:val="ConsPlusNormal"/>
        <w:spacing w:before="240"/>
        <w:ind w:firstLine="540"/>
        <w:jc w:val="both"/>
      </w:pPr>
      <w:r w:rsidRPr="0044378A">
        <w:t xml:space="preserve">В случае установления фактов несоблюдения получателем гранта целей, условий и порядка предоставления гранта, установленных настоящим Порядком, выявленных в результате проверок, </w:t>
      </w:r>
      <w:r w:rsidRPr="0044378A">
        <w:lastRenderedPageBreak/>
        <w:t>проводимых Министерством, органами государственного финансового контроля в Республике Коми и иными уполномоченными государственными органами контроля и надзора, возврат средств гранта осуществляется в следующем порядке:</w:t>
      </w:r>
    </w:p>
    <w:p w:rsidR="005A23F2" w:rsidRPr="0044378A" w:rsidRDefault="0036061C">
      <w:pPr>
        <w:pStyle w:val="ConsPlusNormal"/>
        <w:spacing w:before="240"/>
        <w:ind w:firstLine="540"/>
        <w:jc w:val="both"/>
      </w:pPr>
      <w:r w:rsidRPr="0044378A">
        <w:t>1) Министерство в течение 10 рабочих дней со дня, когда Министерству стало известно о несоблюдении получателем гранта целей, условий и порядка предоставления гранта, или получения сведений органов государственного финансового контроля в Республике Коми или иных уполномоченных государственных органов контроля и надзора об установлении фактов несоблюдения целей, условий и порядка предоставления гранта, выявленных в результате проверок, направляет письменное уведомление получателю гранта о возврате гранта (далее - уведомление);</w:t>
      </w:r>
    </w:p>
    <w:p w:rsidR="005A23F2" w:rsidRPr="0044378A" w:rsidRDefault="0036061C">
      <w:pPr>
        <w:pStyle w:val="ConsPlusNormal"/>
        <w:spacing w:before="240"/>
        <w:ind w:firstLine="540"/>
        <w:jc w:val="both"/>
      </w:pPr>
      <w:r w:rsidRPr="0044378A">
        <w:t>2) получатель гранта в течение 30 дней (если в уведомлении не указан иной срок) с даты получения уведомления осуществляет возврат гранта, использованного (предоставленного) с несоблюдением целей, условий и порядка его предоставления, в республиканский бюджет Республики Коми.</w:t>
      </w:r>
    </w:p>
    <w:p w:rsidR="005A23F2" w:rsidRPr="0044378A" w:rsidRDefault="0036061C">
      <w:pPr>
        <w:pStyle w:val="ConsPlusNormal"/>
        <w:spacing w:before="240"/>
        <w:ind w:firstLine="540"/>
        <w:jc w:val="both"/>
      </w:pPr>
      <w:r w:rsidRPr="0044378A">
        <w:t>В случае отсутствия или недостатка источников на возврат гранта, использованного (полученного) с несоблюдением целей, условий и порядка его предоставления, получатель гранта в срок, установленный настоящим пунктом, представляет в Министерство на согласование график, в соответствии с которым устанавливается срок возврата гранта, но не более чем на 6 месяцев с даты получения уведомления;</w:t>
      </w:r>
    </w:p>
    <w:p w:rsidR="005A23F2" w:rsidRPr="0044378A" w:rsidRDefault="0036061C">
      <w:pPr>
        <w:pStyle w:val="ConsPlusNormal"/>
        <w:spacing w:before="240"/>
        <w:ind w:firstLine="540"/>
        <w:jc w:val="both"/>
      </w:pPr>
      <w:r w:rsidRPr="0044378A">
        <w:t>3) в случае несоблюдения сроков для возврата гранта, установленных уведомлением или графиком, Министерство обеспечивает их взыскание в судебном порядке в соответствии с законодательством Российской Федерации.</w:t>
      </w:r>
    </w:p>
    <w:p w:rsidR="005A23F2" w:rsidRPr="0044378A" w:rsidRDefault="0036061C">
      <w:pPr>
        <w:pStyle w:val="ConsPlusNormal"/>
        <w:spacing w:before="240"/>
        <w:ind w:firstLine="540"/>
        <w:jc w:val="both"/>
      </w:pPr>
      <w:r w:rsidRPr="0044378A">
        <w:t xml:space="preserve">18. Остаток гранта, не использованный в отчетном финансовом году, при отсутствии решения Министерства, предусмотренного </w:t>
      </w:r>
      <w:hyperlink w:anchor="Par10335" w:tooltip="возможность осуществления расходов, источником финансового обеспечения которых являются не использованные в отчетном финансовом году остатки гранта, при принятии Министерством по согласованию с Министерством финансов Республики Коми решения о наличии потребнос" w:history="1">
        <w:r w:rsidRPr="0044378A">
          <w:rPr>
            <w:color w:val="0000FF"/>
          </w:rPr>
          <w:t>абзацем шестым пункта 9</w:t>
        </w:r>
      </w:hyperlink>
      <w:r w:rsidRPr="0044378A">
        <w:t xml:space="preserve"> настоящего Порядка, подлежит возврату в республиканский бюджет Республики Коми в течение 10 рабочих дней со дня получения крестьянским (фермерским) хозяйством, включая индивидуальных предпринимателей, сельскохозяйственным потребительским кооперативом соответствующего требования Министерства.</w:t>
      </w:r>
    </w:p>
    <w:p w:rsidR="005A23F2" w:rsidRPr="0044378A" w:rsidRDefault="0036061C">
      <w:pPr>
        <w:pStyle w:val="ConsPlusNormal"/>
        <w:spacing w:before="240"/>
        <w:ind w:firstLine="540"/>
        <w:jc w:val="both"/>
      </w:pPr>
      <w:r w:rsidRPr="0044378A">
        <w:t>19. Отчетность об осуществлении расходов, источником финансового обеспечения которых является грант, предоставляется получателем гранта по форме, утвержденной Минсельхозом России, и в сроки, предусмотренные в Соглашении.</w:t>
      </w:r>
    </w:p>
    <w:p w:rsidR="005A23F2" w:rsidRPr="0044378A" w:rsidRDefault="0036061C">
      <w:pPr>
        <w:pStyle w:val="ConsPlusNormal"/>
        <w:spacing w:before="240"/>
        <w:ind w:firstLine="540"/>
        <w:jc w:val="both"/>
      </w:pPr>
      <w:r w:rsidRPr="0044378A">
        <w:t>20. Изменения плана расходов получателя гранта, предусматривающие перераспределение между его статьями, подлежат согласованию с Министерством.</w:t>
      </w:r>
    </w:p>
    <w:p w:rsidR="005A23F2" w:rsidRPr="0044378A" w:rsidRDefault="0036061C">
      <w:pPr>
        <w:pStyle w:val="ConsPlusNormal"/>
        <w:spacing w:before="240"/>
        <w:ind w:firstLine="540"/>
        <w:jc w:val="both"/>
      </w:pPr>
      <w:r w:rsidRPr="0044378A">
        <w:t>В случае необходимости изменения плана расходов получатель гранта:</w:t>
      </w:r>
    </w:p>
    <w:p w:rsidR="005A23F2" w:rsidRPr="0044378A" w:rsidRDefault="0036061C">
      <w:pPr>
        <w:pStyle w:val="ConsPlusNormal"/>
        <w:spacing w:before="240"/>
        <w:ind w:firstLine="540"/>
        <w:jc w:val="both"/>
      </w:pPr>
      <w:r w:rsidRPr="0044378A">
        <w:t>направляет в Министерство заявление, подготовленное в произвольной форме, о согласовании нового плана расходов;</w:t>
      </w:r>
    </w:p>
    <w:p w:rsidR="005A23F2" w:rsidRPr="0044378A" w:rsidRDefault="0036061C">
      <w:pPr>
        <w:pStyle w:val="ConsPlusNormal"/>
        <w:spacing w:before="240"/>
        <w:ind w:firstLine="540"/>
        <w:jc w:val="both"/>
      </w:pPr>
      <w:r w:rsidRPr="0044378A">
        <w:t xml:space="preserve">обосновывает необходимость и целесообразность внесения изменений в план расходов с приложением бизнес-плана и плана расходов, содержащих корректировки в соответствии с </w:t>
      </w:r>
      <w:r w:rsidRPr="0044378A">
        <w:lastRenderedPageBreak/>
        <w:t>планируемыми изменениями.</w:t>
      </w:r>
    </w:p>
    <w:p w:rsidR="005A23F2" w:rsidRPr="0044378A" w:rsidRDefault="0036061C">
      <w:pPr>
        <w:pStyle w:val="ConsPlusNormal"/>
        <w:spacing w:before="240"/>
        <w:ind w:firstLine="540"/>
        <w:jc w:val="both"/>
      </w:pPr>
      <w:r w:rsidRPr="0044378A">
        <w:t>Изменения плана расходов получателя гранта не должны менять отраслевое направление проекта, предусмотренного бизнес-планом получателя гранта.</w:t>
      </w:r>
    </w:p>
    <w:p w:rsidR="005A23F2" w:rsidRPr="0044378A" w:rsidRDefault="0036061C">
      <w:pPr>
        <w:pStyle w:val="ConsPlusNormal"/>
        <w:spacing w:before="240"/>
        <w:ind w:firstLine="540"/>
        <w:jc w:val="both"/>
      </w:pPr>
      <w:r w:rsidRPr="0044378A">
        <w:t xml:space="preserve">Министерство в течение 5 рабочих дней со дня получения заявления, указанного в настоящем пункте, регистрирует документы с соблюдением последовательности действий, предусмотренных </w:t>
      </w:r>
      <w:hyperlink w:anchor="Par10265" w:tooltip="7. Организатором проведения конкурсного отбора заявок является Министерство." w:history="1">
        <w:r w:rsidRPr="0044378A">
          <w:rPr>
            <w:color w:val="0000FF"/>
          </w:rPr>
          <w:t>пунктом 7</w:t>
        </w:r>
      </w:hyperlink>
      <w:r w:rsidRPr="0044378A">
        <w:t xml:space="preserve"> настоящего Порядка, рассматривает их и принимает решение о согласовании (отказе в согласовании) изменения плана расходов.</w:t>
      </w:r>
    </w:p>
    <w:p w:rsidR="005A23F2" w:rsidRPr="0044378A" w:rsidRDefault="0036061C">
      <w:pPr>
        <w:pStyle w:val="ConsPlusNormal"/>
        <w:spacing w:before="240"/>
        <w:ind w:firstLine="540"/>
        <w:jc w:val="both"/>
      </w:pPr>
      <w:r w:rsidRPr="0044378A">
        <w:t>В течение 3 рабочих дней со дня принятия Министерством решения о согласовании (отказе в согласовании) изменения плана расходов получателя гранта информирует его о принятом решении.</w:t>
      </w:r>
    </w:p>
    <w:p w:rsidR="005A23F2" w:rsidRPr="0044378A" w:rsidRDefault="0036061C">
      <w:pPr>
        <w:pStyle w:val="ConsPlusNormal"/>
        <w:spacing w:before="240"/>
        <w:ind w:firstLine="540"/>
        <w:jc w:val="both"/>
      </w:pPr>
      <w:r w:rsidRPr="0044378A">
        <w:t>Основанием для отказа в согласовании изменения плана расходов является нарушение условий изменения плана расходов получателя гранта, предусмотренных настоящим пунктом.</w:t>
      </w:r>
    </w:p>
    <w:p w:rsidR="005A23F2" w:rsidRPr="0044378A" w:rsidRDefault="0036061C">
      <w:pPr>
        <w:pStyle w:val="ConsPlusNormal"/>
        <w:spacing w:before="240"/>
        <w:ind w:firstLine="540"/>
        <w:jc w:val="both"/>
      </w:pPr>
      <w:r w:rsidRPr="0044378A">
        <w:t>20.1. Продление срока использования гранта осуществляется по решению Министерства, но не более чем на 6 месяцев в установленном Министерством порядке. Основанием для принятия Министерством решения о продлении срока использования гранта является документальное подтверждение крестьянским (фермерским) хозяйством или индивидуальным предпринимателем наступления обстоятельств непреодолимой силы, препятствующих использованию средств гранта на развитие семейной фермы в установленный срок.</w:t>
      </w:r>
    </w:p>
    <w:p w:rsidR="005A23F2" w:rsidRPr="0044378A" w:rsidRDefault="0036061C">
      <w:pPr>
        <w:pStyle w:val="ConsPlusNormal"/>
        <w:spacing w:before="240"/>
        <w:ind w:firstLine="540"/>
        <w:jc w:val="both"/>
      </w:pPr>
      <w:r w:rsidRPr="0044378A">
        <w:t xml:space="preserve">21. В случае недостижения плановых значений показателей предоставления гранта и плановых показателей деятельности по состоянию на 31 декабря года, в котором истекает срок использования гранта, или по состоянию на 31 декабря последующих пяти лет после его получения (за исключением их недостижения в силу возникновения обстоятельств непреодолимой силы, подтвержденных соответствующими документами уполномоченных органов), Министерство не позднее 1 марта года, следующего за отчетным годом, на основании </w:t>
      </w:r>
      <w:hyperlink w:anchor="Par11340" w:tooltip="                                   ОТЧЕТ" w:history="1">
        <w:r w:rsidRPr="0044378A">
          <w:rPr>
            <w:color w:val="0000FF"/>
          </w:rPr>
          <w:t>отчетов</w:t>
        </w:r>
      </w:hyperlink>
      <w:r w:rsidRPr="0044378A">
        <w:t xml:space="preserve"> о достижении показателей предоставления гранта, подготовленных согласно приложению 9 к настоящему Порядку, и </w:t>
      </w:r>
      <w:hyperlink w:anchor="Par11382" w:tooltip="ОТЧЕТ" w:history="1">
        <w:r w:rsidRPr="0044378A">
          <w:rPr>
            <w:color w:val="0000FF"/>
          </w:rPr>
          <w:t>отчетов</w:t>
        </w:r>
      </w:hyperlink>
      <w:r w:rsidRPr="0044378A">
        <w:t xml:space="preserve"> о достижении показателей деятельности в соответствии с обязательствами, установленными соглашением, подготовленных согласно приложению 9.1 к настоящему Порядку, осуществляет </w:t>
      </w:r>
      <w:hyperlink w:anchor="Par11527" w:tooltip="РАСЧЕТ" w:history="1">
        <w:r w:rsidRPr="0044378A">
          <w:rPr>
            <w:color w:val="0000FF"/>
          </w:rPr>
          <w:t>расчет</w:t>
        </w:r>
      </w:hyperlink>
      <w:r w:rsidRPr="0044378A">
        <w:t xml:space="preserve"> размера штрафных санкций в соответствии с приложением 10 к настоящему Порядку.</w:t>
      </w:r>
    </w:p>
    <w:p w:rsidR="005A23F2" w:rsidRPr="0044378A" w:rsidRDefault="0036061C">
      <w:pPr>
        <w:pStyle w:val="ConsPlusNormal"/>
        <w:jc w:val="both"/>
      </w:pPr>
      <w:r w:rsidRPr="0044378A">
        <w:t xml:space="preserve">(в ред. </w:t>
      </w:r>
      <w:hyperlink r:id="rId891" w:history="1">
        <w:r w:rsidRPr="0044378A">
          <w:rPr>
            <w:color w:val="0000FF"/>
          </w:rPr>
          <w:t>Постановления</w:t>
        </w:r>
      </w:hyperlink>
      <w:r w:rsidRPr="0044378A">
        <w:t xml:space="preserve"> Правительства РК от 28.07.2021 N 353)</w:t>
      </w:r>
    </w:p>
    <w:p w:rsidR="005A23F2" w:rsidRPr="0044378A" w:rsidRDefault="0036061C">
      <w:pPr>
        <w:pStyle w:val="ConsPlusNormal"/>
        <w:spacing w:before="240"/>
        <w:ind w:firstLine="540"/>
        <w:jc w:val="both"/>
      </w:pPr>
      <w:r w:rsidRPr="0044378A">
        <w:t>Министерство не позднее 1 апреля года, следующего за отчетным, на основании расчетов готовит проекты приказов Министерства о размерах штрафных санкций в разрезе получателей грантов.</w:t>
      </w:r>
    </w:p>
    <w:p w:rsidR="005A23F2" w:rsidRPr="0044378A" w:rsidRDefault="0036061C">
      <w:pPr>
        <w:pStyle w:val="ConsPlusNormal"/>
        <w:spacing w:before="240"/>
        <w:ind w:firstLine="540"/>
        <w:jc w:val="both"/>
      </w:pPr>
      <w:r w:rsidRPr="0044378A">
        <w:t>Министерство готовит уведомления получателям грантов о необходимости уплаты штрафных санкций в доход республиканского бюджета Республики Коми в срок до 1 мая года, следующего за отчетным.</w:t>
      </w:r>
    </w:p>
    <w:p w:rsidR="005A23F2" w:rsidRPr="0044378A" w:rsidRDefault="0036061C">
      <w:pPr>
        <w:pStyle w:val="ConsPlusNormal"/>
        <w:spacing w:before="240"/>
        <w:ind w:firstLine="540"/>
        <w:jc w:val="both"/>
      </w:pPr>
      <w:r w:rsidRPr="0044378A">
        <w:t>Получатели грантов производят уплату штрафных санкций в течение 30 календарных дней со дня получения соответствующего уведомления Министерства.</w:t>
      </w:r>
    </w:p>
    <w:p w:rsidR="005A23F2" w:rsidRPr="0044378A" w:rsidRDefault="0036061C">
      <w:pPr>
        <w:pStyle w:val="ConsPlusNormal"/>
        <w:spacing w:before="240"/>
        <w:ind w:firstLine="540"/>
        <w:jc w:val="both"/>
      </w:pPr>
      <w:r w:rsidRPr="0044378A">
        <w:t xml:space="preserve">22. Нормативные правовые акты во исполнение настоящего Порядка принимаются </w:t>
      </w:r>
      <w:r w:rsidRPr="0044378A">
        <w:lastRenderedPageBreak/>
        <w:t>Министерством в течение двух месяцев со дня его принятия или внесения в него изменений и размещаются в установленном порядке на официальном сайте Министерства в информационно-телекоммуникационной сети "Интернет" в течение 3 рабочих дней со дня их принятия.</w:t>
      </w:r>
    </w:p>
    <w:p w:rsidR="005A23F2" w:rsidRPr="0044378A" w:rsidRDefault="0036061C">
      <w:pPr>
        <w:pStyle w:val="ConsPlusNormal"/>
        <w:spacing w:before="240"/>
        <w:ind w:firstLine="540"/>
        <w:jc w:val="both"/>
      </w:pPr>
      <w:r w:rsidRPr="0044378A">
        <w:t>Сведения о гранте размещаются на едином портале в разделе "Бюджет" при формировании проекта закона Республики Коми о республиканском бюджете Республики Коми на очередной финансовый год и плановый период (проекта закона Республики Коми о внесении изменений в закон Республики Коми о республиканском бюджете Республики Коми на текущий финансовый год и плановый период).</w:t>
      </w:r>
    </w:p>
    <w:p w:rsidR="005A23F2" w:rsidRPr="0044378A" w:rsidRDefault="0036061C">
      <w:pPr>
        <w:pStyle w:val="ConsPlusNormal"/>
        <w:jc w:val="both"/>
      </w:pPr>
      <w:r w:rsidRPr="0044378A">
        <w:t xml:space="preserve">(абзац введен </w:t>
      </w:r>
      <w:hyperlink r:id="rId892" w:history="1">
        <w:r w:rsidRPr="0044378A">
          <w:rPr>
            <w:color w:val="0000FF"/>
          </w:rPr>
          <w:t>Постановлением</w:t>
        </w:r>
      </w:hyperlink>
      <w:r w:rsidRPr="0044378A">
        <w:t xml:space="preserve"> Правительства РК от 18.06.2021 N 294)</w:t>
      </w:r>
    </w:p>
    <w:p w:rsidR="005A23F2" w:rsidRPr="0044378A" w:rsidRDefault="005A23F2">
      <w:pPr>
        <w:pStyle w:val="ConsPlusNormal"/>
      </w:pPr>
    </w:p>
    <w:p w:rsidR="005A23F2" w:rsidRPr="0044378A" w:rsidRDefault="005A23F2">
      <w:pPr>
        <w:pStyle w:val="ConsPlusNormal"/>
      </w:pPr>
    </w:p>
    <w:p w:rsidR="005A23F2" w:rsidRPr="0044378A" w:rsidRDefault="005A23F2">
      <w:pPr>
        <w:pStyle w:val="ConsPlusNormal"/>
      </w:pPr>
    </w:p>
    <w:p w:rsidR="005A23F2" w:rsidRPr="0044378A" w:rsidRDefault="005A23F2">
      <w:pPr>
        <w:pStyle w:val="ConsPlusNormal"/>
      </w:pPr>
    </w:p>
    <w:p w:rsidR="005A23F2" w:rsidRPr="0044378A" w:rsidRDefault="005A23F2">
      <w:pPr>
        <w:pStyle w:val="ConsPlusNormal"/>
      </w:pPr>
    </w:p>
    <w:p w:rsidR="005A23F2" w:rsidRPr="0044378A" w:rsidRDefault="0036061C">
      <w:pPr>
        <w:pStyle w:val="ConsPlusNormal"/>
        <w:jc w:val="right"/>
        <w:outlineLvl w:val="2"/>
      </w:pPr>
      <w:r w:rsidRPr="0044378A">
        <w:t>Приложение 1</w:t>
      </w:r>
    </w:p>
    <w:p w:rsidR="005A23F2" w:rsidRPr="0044378A" w:rsidRDefault="0036061C">
      <w:pPr>
        <w:pStyle w:val="ConsPlusNormal"/>
        <w:jc w:val="right"/>
      </w:pPr>
      <w:r w:rsidRPr="0044378A">
        <w:t>к Порядку</w:t>
      </w:r>
    </w:p>
    <w:p w:rsidR="005A23F2" w:rsidRPr="0044378A" w:rsidRDefault="0036061C">
      <w:pPr>
        <w:pStyle w:val="ConsPlusNormal"/>
        <w:jc w:val="right"/>
      </w:pPr>
      <w:r w:rsidRPr="0044378A">
        <w:t>предоставления субсидий</w:t>
      </w:r>
    </w:p>
    <w:p w:rsidR="005A23F2" w:rsidRPr="0044378A" w:rsidRDefault="0036061C">
      <w:pPr>
        <w:pStyle w:val="ConsPlusNormal"/>
        <w:jc w:val="right"/>
      </w:pPr>
      <w:r w:rsidRPr="0044378A">
        <w:t>на развитие малых форм</w:t>
      </w:r>
    </w:p>
    <w:p w:rsidR="005A23F2" w:rsidRPr="0044378A" w:rsidRDefault="0036061C">
      <w:pPr>
        <w:pStyle w:val="ConsPlusNormal"/>
        <w:jc w:val="right"/>
      </w:pPr>
      <w:r w:rsidRPr="0044378A">
        <w:t>хозяйствования</w:t>
      </w:r>
    </w:p>
    <w:p w:rsidR="005A23F2" w:rsidRPr="0044378A" w:rsidRDefault="005A23F2">
      <w:pPr>
        <w:pStyle w:val="ConsPlusNormal"/>
      </w:pPr>
    </w:p>
    <w:p w:rsidR="005A23F2" w:rsidRPr="0044378A" w:rsidRDefault="0036061C">
      <w:pPr>
        <w:pStyle w:val="ConsPlusNonformat"/>
        <w:jc w:val="both"/>
        <w:rPr>
          <w:rFonts w:ascii="Times New Roman" w:hAnsi="Times New Roman" w:cs="Times New Roman"/>
          <w:sz w:val="24"/>
          <w:szCs w:val="24"/>
        </w:rPr>
      </w:pPr>
      <w:bookmarkStart w:id="327" w:name="Par10425"/>
      <w:bookmarkEnd w:id="327"/>
      <w:r w:rsidRPr="0044378A">
        <w:rPr>
          <w:rFonts w:ascii="Times New Roman" w:hAnsi="Times New Roman" w:cs="Times New Roman"/>
          <w:sz w:val="24"/>
          <w:szCs w:val="24"/>
        </w:rPr>
        <w:t xml:space="preserve">                                  ЗАЯВКА</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на участие в конкурсном отборе по предоставлению</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грантовой поддержки на развитие семейной фермы</w:t>
      </w:r>
    </w:p>
    <w:p w:rsidR="005A23F2" w:rsidRPr="0044378A" w:rsidRDefault="005A23F2">
      <w:pPr>
        <w:pStyle w:val="ConsPlusNonformat"/>
        <w:jc w:val="both"/>
        <w:rPr>
          <w:rFonts w:ascii="Times New Roman" w:hAnsi="Times New Roman" w:cs="Times New Roman"/>
          <w:sz w:val="24"/>
          <w:szCs w:val="24"/>
        </w:rPr>
      </w:pP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Я, ___________________________________________________________________,</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(ФИО (при наличии) главы крестьянского (фермерского)</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хозяйства, ИНН)</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зарегистрированный по адресу: ____________________________________________,</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дата рождения ___________________</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паспорт: серия ___ номер _______, выданный _______________________________,</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(кем и когда выдан)</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адрес фактического проживания: ___________________________________________,</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телефон: ______________, адрес электронной почты __________________________</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стаж работы в сельском хозяйстве __________________________________________</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образование, специальность ________________________________________________</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совместно с членом хозяйства ______________________________________________</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___________________________________________________________________________</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(ФИО (при наличии) члена крестьянского (фермерского)</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хозяйства, дата рождения, адрес проживания, степень родства)</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представляю   документы  на  рассмотрение  Конкурсной  комиссии  по  отбору</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крестьянских  (фермерских)  хозяйств и сельскохозяйственных потребительских</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кооперативов  для  предоставления  грантов  на  развитие  семейных ферм, на</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развитие  материально-технической базы сельскохозяйственных потребительских</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кооперативов.</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Наименование проекта: _________________________________________________</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lastRenderedPageBreak/>
        <w:t xml:space="preserve">    Запрашиваемая сумма гранта, рублей ____________________________________</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Дополнительно сообщаю следующую информацию:</w:t>
      </w:r>
    </w:p>
    <w:p w:rsidR="005A23F2" w:rsidRPr="0044378A" w:rsidRDefault="005A23F2">
      <w:pPr>
        <w:pStyle w:val="ConsPlusNormal"/>
      </w:pPr>
    </w:p>
    <w:tbl>
      <w:tblPr>
        <w:tblW w:w="0" w:type="auto"/>
        <w:tblLayout w:type="fixed"/>
        <w:tblCellMar>
          <w:top w:w="102" w:type="dxa"/>
          <w:left w:w="62" w:type="dxa"/>
          <w:bottom w:w="102" w:type="dxa"/>
          <w:right w:w="62" w:type="dxa"/>
        </w:tblCellMar>
        <w:tblLook w:val="0000"/>
      </w:tblPr>
      <w:tblGrid>
        <w:gridCol w:w="7370"/>
        <w:gridCol w:w="1701"/>
      </w:tblGrid>
      <w:tr w:rsidR="005A23F2" w:rsidRPr="0044378A">
        <w:tc>
          <w:tcPr>
            <w:tcW w:w="7370"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Размер используемого земельного участка с указанием права собственности, гектаров</w:t>
            </w:r>
          </w:p>
        </w:tc>
        <w:tc>
          <w:tcPr>
            <w:tcW w:w="1701"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r>
      <w:tr w:rsidR="005A23F2" w:rsidRPr="0044378A">
        <w:tc>
          <w:tcPr>
            <w:tcW w:w="7370"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Сельскохозяйственная техника и оборудование с указанием вида собственности, единиц</w:t>
            </w:r>
          </w:p>
        </w:tc>
        <w:tc>
          <w:tcPr>
            <w:tcW w:w="1701"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r>
      <w:tr w:rsidR="005A23F2" w:rsidRPr="0044378A">
        <w:tc>
          <w:tcPr>
            <w:tcW w:w="7370"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Поголовье сельскохозяйственных животных всего, в том числе по видам, голов</w:t>
            </w:r>
          </w:p>
        </w:tc>
        <w:tc>
          <w:tcPr>
            <w:tcW w:w="1701"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r>
      <w:tr w:rsidR="005A23F2" w:rsidRPr="0044378A">
        <w:tc>
          <w:tcPr>
            <w:tcW w:w="7370"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Наличие в К(Ф)Х собственной кормовой базы</w:t>
            </w:r>
          </w:p>
        </w:tc>
        <w:tc>
          <w:tcPr>
            <w:tcW w:w="1701"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r>
      <w:tr w:rsidR="005A23F2" w:rsidRPr="0044378A">
        <w:tc>
          <w:tcPr>
            <w:tcW w:w="7370"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Наличие в К(Ф)Х собственной базы по переработке животноводческой продукции</w:t>
            </w:r>
          </w:p>
        </w:tc>
        <w:tc>
          <w:tcPr>
            <w:tcW w:w="1701"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r>
      <w:tr w:rsidR="005A23F2" w:rsidRPr="0044378A">
        <w:tc>
          <w:tcPr>
            <w:tcW w:w="7370"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Количество создаваемых постоянных рабочих мест</w:t>
            </w:r>
          </w:p>
        </w:tc>
        <w:tc>
          <w:tcPr>
            <w:tcW w:w="1701"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r>
    </w:tbl>
    <w:p w:rsidR="005A23F2" w:rsidRPr="0044378A" w:rsidRDefault="005A23F2">
      <w:pPr>
        <w:pStyle w:val="ConsPlusNormal"/>
      </w:pP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С условиями участия в конкурсном отборе ознакомлен(а) и согласен(а).</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Согласен(а)         на         публикацию         (размещение)        в</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информационно-телекоммуникационной  сети  "Интернет"  информации  обо мне и</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иной информации обо мне, связанной с конкурсным отбором.</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Согласен(а)  на передачу и обработку персональных данных в соответствии</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с законодательством Российской Федерации (</w:t>
      </w:r>
      <w:hyperlink w:anchor="Par10496" w:tooltip="                                 СОГЛАСИЕ" w:history="1">
        <w:r w:rsidRPr="0044378A">
          <w:rPr>
            <w:rFonts w:ascii="Times New Roman" w:hAnsi="Times New Roman" w:cs="Times New Roman"/>
            <w:color w:val="0000FF"/>
            <w:sz w:val="24"/>
            <w:szCs w:val="24"/>
          </w:rPr>
          <w:t>приложение</w:t>
        </w:r>
      </w:hyperlink>
      <w:r w:rsidRPr="0044378A">
        <w:rPr>
          <w:rFonts w:ascii="Times New Roman" w:hAnsi="Times New Roman" w:cs="Times New Roman"/>
          <w:sz w:val="24"/>
          <w:szCs w:val="24"/>
        </w:rPr>
        <w:t xml:space="preserve"> к заявке).</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Документы в соответствии с перечнем, установленным </w:t>
      </w:r>
      <w:hyperlink w:anchor="Par10311" w:tooltip="8. Конкурсная комиссия в срок, не превышающий 40 рабочих дней со дня окончания срока приема заявок и документов, указанного в объявлении о проведении конкурсного отбора:" w:history="1">
        <w:r w:rsidRPr="0044378A">
          <w:rPr>
            <w:rFonts w:ascii="Times New Roman" w:hAnsi="Times New Roman" w:cs="Times New Roman"/>
            <w:color w:val="0000FF"/>
            <w:sz w:val="24"/>
            <w:szCs w:val="24"/>
          </w:rPr>
          <w:t>пунктом 8</w:t>
        </w:r>
      </w:hyperlink>
      <w:r w:rsidRPr="0044378A">
        <w:rPr>
          <w:rFonts w:ascii="Times New Roman" w:hAnsi="Times New Roman" w:cs="Times New Roman"/>
          <w:sz w:val="24"/>
          <w:szCs w:val="24"/>
        </w:rPr>
        <w:t xml:space="preserve"> к Порядку,</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прилагаются (перечислить):</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1. ___________________;</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2. ___________________; и т.д.</w:t>
      </w:r>
    </w:p>
    <w:p w:rsidR="005A23F2" w:rsidRPr="0044378A" w:rsidRDefault="005A23F2">
      <w:pPr>
        <w:pStyle w:val="ConsPlusNonformat"/>
        <w:jc w:val="both"/>
        <w:rPr>
          <w:rFonts w:ascii="Times New Roman" w:hAnsi="Times New Roman" w:cs="Times New Roman"/>
          <w:sz w:val="24"/>
          <w:szCs w:val="24"/>
        </w:rPr>
      </w:pP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Глава крестьянского (фермерского) хозяйства  _________ ________________</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(подпись)   (расшифровка</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подписи)</w:t>
      </w:r>
    </w:p>
    <w:p w:rsidR="005A23F2" w:rsidRPr="0044378A" w:rsidRDefault="005A23F2">
      <w:pPr>
        <w:pStyle w:val="ConsPlusNonformat"/>
        <w:jc w:val="both"/>
        <w:rPr>
          <w:rFonts w:ascii="Times New Roman" w:hAnsi="Times New Roman" w:cs="Times New Roman"/>
          <w:sz w:val="24"/>
          <w:szCs w:val="24"/>
        </w:rPr>
      </w:pP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М.П. (при наличии)</w:t>
      </w:r>
    </w:p>
    <w:p w:rsidR="005A23F2" w:rsidRPr="0044378A" w:rsidRDefault="005A23F2">
      <w:pPr>
        <w:pStyle w:val="ConsPlusNonformat"/>
        <w:jc w:val="both"/>
        <w:rPr>
          <w:rFonts w:ascii="Times New Roman" w:hAnsi="Times New Roman" w:cs="Times New Roman"/>
          <w:sz w:val="24"/>
          <w:szCs w:val="24"/>
        </w:rPr>
      </w:pP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"___" ___________ 20__ г.</w:t>
      </w:r>
    </w:p>
    <w:p w:rsidR="005A23F2" w:rsidRPr="0044378A" w:rsidRDefault="005A23F2">
      <w:pPr>
        <w:pStyle w:val="ConsPlusNormal"/>
      </w:pPr>
    </w:p>
    <w:p w:rsidR="005A23F2" w:rsidRPr="0044378A" w:rsidRDefault="005A23F2">
      <w:pPr>
        <w:pStyle w:val="ConsPlusNormal"/>
      </w:pPr>
    </w:p>
    <w:p w:rsidR="005A23F2" w:rsidRPr="0044378A" w:rsidRDefault="005A23F2">
      <w:pPr>
        <w:pStyle w:val="ConsPlusNormal"/>
      </w:pPr>
    </w:p>
    <w:p w:rsidR="005A23F2" w:rsidRPr="0044378A" w:rsidRDefault="005A23F2">
      <w:pPr>
        <w:pStyle w:val="ConsPlusNormal"/>
      </w:pPr>
    </w:p>
    <w:p w:rsidR="005A23F2" w:rsidRPr="0044378A" w:rsidRDefault="005A23F2">
      <w:pPr>
        <w:pStyle w:val="ConsPlusNormal"/>
      </w:pPr>
    </w:p>
    <w:p w:rsidR="005A23F2" w:rsidRPr="0044378A" w:rsidRDefault="0036061C">
      <w:pPr>
        <w:pStyle w:val="ConsPlusNormal"/>
        <w:jc w:val="right"/>
        <w:outlineLvl w:val="3"/>
      </w:pPr>
      <w:r w:rsidRPr="0044378A">
        <w:t>Приложение 1</w:t>
      </w:r>
    </w:p>
    <w:p w:rsidR="005A23F2" w:rsidRPr="0044378A" w:rsidRDefault="0036061C">
      <w:pPr>
        <w:pStyle w:val="ConsPlusNormal"/>
        <w:jc w:val="right"/>
      </w:pPr>
      <w:r w:rsidRPr="0044378A">
        <w:t>к заявке</w:t>
      </w:r>
    </w:p>
    <w:p w:rsidR="005A23F2" w:rsidRPr="0044378A" w:rsidRDefault="0036061C">
      <w:pPr>
        <w:pStyle w:val="ConsPlusNormal"/>
        <w:jc w:val="right"/>
      </w:pPr>
      <w:r w:rsidRPr="0044378A">
        <w:t>на участие в конкурсном</w:t>
      </w:r>
    </w:p>
    <w:p w:rsidR="005A23F2" w:rsidRPr="0044378A" w:rsidRDefault="0036061C">
      <w:pPr>
        <w:pStyle w:val="ConsPlusNormal"/>
        <w:jc w:val="right"/>
      </w:pPr>
      <w:r w:rsidRPr="0044378A">
        <w:t>отборе по предоставлению</w:t>
      </w:r>
    </w:p>
    <w:p w:rsidR="005A23F2" w:rsidRPr="0044378A" w:rsidRDefault="0036061C">
      <w:pPr>
        <w:pStyle w:val="ConsPlusNormal"/>
        <w:jc w:val="right"/>
      </w:pPr>
      <w:r w:rsidRPr="0044378A">
        <w:t>грантовой поддержки</w:t>
      </w:r>
    </w:p>
    <w:p w:rsidR="005A23F2" w:rsidRPr="0044378A" w:rsidRDefault="0036061C">
      <w:pPr>
        <w:pStyle w:val="ConsPlusNormal"/>
        <w:jc w:val="right"/>
      </w:pPr>
      <w:r w:rsidRPr="0044378A">
        <w:lastRenderedPageBreak/>
        <w:t>на развитие семейной фермы</w:t>
      </w:r>
    </w:p>
    <w:p w:rsidR="005A23F2" w:rsidRPr="0044378A" w:rsidRDefault="005A23F2">
      <w:pPr>
        <w:pStyle w:val="ConsPlusNormal"/>
      </w:pPr>
    </w:p>
    <w:p w:rsidR="005A23F2" w:rsidRPr="0044378A" w:rsidRDefault="0036061C">
      <w:pPr>
        <w:pStyle w:val="ConsPlusNonformat"/>
        <w:jc w:val="both"/>
        <w:rPr>
          <w:rFonts w:ascii="Times New Roman" w:hAnsi="Times New Roman" w:cs="Times New Roman"/>
          <w:sz w:val="24"/>
          <w:szCs w:val="24"/>
        </w:rPr>
      </w:pPr>
      <w:bookmarkStart w:id="328" w:name="Par10496"/>
      <w:bookmarkEnd w:id="328"/>
      <w:r w:rsidRPr="0044378A">
        <w:rPr>
          <w:rFonts w:ascii="Times New Roman" w:hAnsi="Times New Roman" w:cs="Times New Roman"/>
          <w:sz w:val="24"/>
          <w:szCs w:val="24"/>
        </w:rPr>
        <w:t xml:space="preserve">                                 СОГЛАСИЕ</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на обработку персональных данных</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физических лиц, также на публикацию (размещение)</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в информационно-телекоммуникационной сети "Интернет"</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информации о заявителе, о подаваемой заявителем заявке,</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иной информации о заявителе, связанной с конкурсным отбором</w:t>
      </w:r>
    </w:p>
    <w:p w:rsidR="005A23F2" w:rsidRPr="0044378A" w:rsidRDefault="005A23F2">
      <w:pPr>
        <w:pStyle w:val="ConsPlusNonformat"/>
        <w:jc w:val="both"/>
        <w:rPr>
          <w:rFonts w:ascii="Times New Roman" w:hAnsi="Times New Roman" w:cs="Times New Roman"/>
          <w:sz w:val="24"/>
          <w:szCs w:val="24"/>
        </w:rPr>
      </w:pP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Я, нижеподписавшийся _________________________________________________,</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(ФИО (при наличии) субъекта персональных данных)</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документ, удостоверяющий личность _____________ серия __________ N _______,</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выдан _________ 20__ г., _________________________________________________,</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(дата выдачи)                        (кем выдан)</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проживающий по адресу ____________________________________________________,</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(адрес регистрации)</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в  соответствии с требованиями </w:t>
      </w:r>
      <w:hyperlink r:id="rId893" w:history="1">
        <w:r w:rsidRPr="0044378A">
          <w:rPr>
            <w:rFonts w:ascii="Times New Roman" w:hAnsi="Times New Roman" w:cs="Times New Roman"/>
            <w:color w:val="0000FF"/>
            <w:sz w:val="24"/>
            <w:szCs w:val="24"/>
          </w:rPr>
          <w:t>статьи 9</w:t>
        </w:r>
      </w:hyperlink>
      <w:r w:rsidRPr="0044378A">
        <w:rPr>
          <w:rFonts w:ascii="Times New Roman" w:hAnsi="Times New Roman" w:cs="Times New Roman"/>
          <w:sz w:val="24"/>
          <w:szCs w:val="24"/>
        </w:rPr>
        <w:t xml:space="preserve"> Федерального закона от 27 июля 2006</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г.  N  152-ФЗ  "О  персональных  данных", подтверждаю свое согласие, данное</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Министерству  сельского  хозяйства и потребительского рынка Республики Коми</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(далее  -  Министерство),  расположенного  по  адресу:  г.  Сыктывкар,  ул.</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Бабушкина,  д.  23,  на обработку автоматизированным и неавтоматизированным</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способом   персональных   данных   (сведений),   целями  которой  являются:</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осуществление контрактов, заключение договоров и исполнение обязательств по</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договору,  оказание государственной услуги, рассмотрение обращений граждан,</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представление  к  награждению  ведомственными  и государственными наградами</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Российской   Федерации  и  Республики  Коми,  оформление  представления  на</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назначение  пенсии  за  выслугу  лет  и ведение пенсионных дел лиц, которым</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назначена   пенсия  за  выслугу  лет  в  соответствии  с  законодательством</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Республики  Коми;  проведение  конкурсов  на  включение  в  кадровый резерв</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Министерства   и  ведение  кадрового  резерва  Министерства,  осуществление</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возложенных  на  Министерство  государственных  функций  в  соответствие  с</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Положением о Министерстве, другими нормативными правовыми актами Российской</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Федерации  и  Республики  Коми,  подлежащими  применению  при осуществлении</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Министерством его деятельности.</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Состав  персональных  данных,  подлежащих  обработке  в  соответствии с</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настоящим  согласием:  фамилию,  имя,  отчество,  паспортные  данные, адрес</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регистрации,  адрес  места  жительства,  сведения  о  работе,  сведения  об</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образовании, ИНН, СНИЛС, номер домашнего телефона, номер сотового телефона,</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сведения  о  воинском  учете, сведения о наличии льгот, сведения о трудовой</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деятельности,  данные  трудовой  книжки, банковские реквизиты (наименование</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банка,  расчетный  счет  и  т.д.), основной государственный регистрационный</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номер  ОГРН,  ОГРНИП  и  иные сведения необходимые для выполнения указанных</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выше целей в рамках законодательства по защите персональных данных в рамках</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законодательства  Российской  Федерации.  Предоставляю  Министерству  право</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осуществлять все действия (операции) с персональными данными, включая сбор,</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систематизацию,  накопление,  хранение,  уточнение (обновление, изменение),</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использование,  распространение  (в  том  числе  передачу),  обезличивание,</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lastRenderedPageBreak/>
        <w:t>блокирование,    уничтожение.    Министерство   вправе   обрабатывать   мои</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персональные  данные  посредством  внесения  их  в электронную базу данных,</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включения в списки (реестры) и отчетные формы, предусмотренные документами,</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регламентирующими  предоставление  отчетных  данных, согласно с действующим</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законодательством.  Разрешаю  передачу  своих  персональных  данных третьим</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лицам,  в  том  числе государственному казенному учреждению Республики Коми</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"Центр  господдержки  АПК  и  рыбного  хозяйства  Республики Коми" и другим</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органам   государственной   власти   в   соответствии  с  законодательством</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Российской  Федерации,  в  объемах  и  случаях,  необходимых для достижения</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целей,  указанных  в  настоящем  согласии, при наличии условий в договоре с</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третьим  лицом  (или  на  основании  Федеральных  законов) о соблюдением им</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принципов  и правил обработки и защиты персональных данных, предусмотренных</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Федеральным </w:t>
      </w:r>
      <w:hyperlink r:id="rId894" w:history="1">
        <w:r w:rsidRPr="0044378A">
          <w:rPr>
            <w:rFonts w:ascii="Times New Roman" w:hAnsi="Times New Roman" w:cs="Times New Roman"/>
            <w:color w:val="0000FF"/>
            <w:sz w:val="24"/>
            <w:szCs w:val="24"/>
          </w:rPr>
          <w:t>законом</w:t>
        </w:r>
      </w:hyperlink>
      <w:r w:rsidRPr="0044378A">
        <w:rPr>
          <w:rFonts w:ascii="Times New Roman" w:hAnsi="Times New Roman" w:cs="Times New Roman"/>
          <w:sz w:val="24"/>
          <w:szCs w:val="24"/>
        </w:rPr>
        <w:t xml:space="preserve"> от 27 июля 2006 г. N 152-ФЗ "О персональных данных".</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Настоящее согласие действует до момента достижения целей обработки.</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Данное  Согласие  может быть мной отозвано в любой момент по соглашению</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сторон.</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Подтверждаю,  что  ознакомлен(а)  с  Правилами  обработки  персональных</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данных  физических лиц и представителей юридических лиц в Министерстве, и с</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положениями Федерального </w:t>
      </w:r>
      <w:hyperlink r:id="rId895" w:history="1">
        <w:r w:rsidRPr="0044378A">
          <w:rPr>
            <w:rFonts w:ascii="Times New Roman" w:hAnsi="Times New Roman" w:cs="Times New Roman"/>
            <w:color w:val="0000FF"/>
            <w:sz w:val="24"/>
            <w:szCs w:val="24"/>
          </w:rPr>
          <w:t>закона</w:t>
        </w:r>
      </w:hyperlink>
      <w:r w:rsidRPr="0044378A">
        <w:rPr>
          <w:rFonts w:ascii="Times New Roman" w:hAnsi="Times New Roman" w:cs="Times New Roman"/>
          <w:sz w:val="24"/>
          <w:szCs w:val="24"/>
        </w:rPr>
        <w:t xml:space="preserve"> от 27 июля 2006 г. N 152-ФЗ "О персональных</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данных",  права  и  обязанности  в  области  защиты персональных данных мне</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разъяснены.</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В  соответствии  с  требованиями  </w:t>
      </w:r>
      <w:hyperlink w:anchor="Par10223" w:tooltip="заявка по одной из соответствующих форм согласно приложениям 1 - 2 к настоящему Порядку, включающая в том числе согласие на публикацию (размещение) в информационно-телекоммуникационной сети &quot;Интернет&quot; информации о заявителе, о подаваемой заявителем заявке, ино" w:history="1">
        <w:r w:rsidRPr="0044378A">
          <w:rPr>
            <w:rFonts w:ascii="Times New Roman" w:hAnsi="Times New Roman" w:cs="Times New Roman"/>
            <w:color w:val="0000FF"/>
            <w:sz w:val="24"/>
            <w:szCs w:val="24"/>
          </w:rPr>
          <w:t>абзаца  второго  пункта  6</w:t>
        </w:r>
      </w:hyperlink>
      <w:r w:rsidRPr="0044378A">
        <w:rPr>
          <w:rFonts w:ascii="Times New Roman" w:hAnsi="Times New Roman" w:cs="Times New Roman"/>
          <w:sz w:val="24"/>
          <w:szCs w:val="24"/>
        </w:rPr>
        <w:t xml:space="preserve"> настоящего</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Порядка,  подтверждаю  свое  согласие,  данное  Министерству, на публикацию</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(размещение)    в    информационно-телекоммуникационной   сети   "Интернет"</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информации  о  заявителе, о подаваемой заявителем заявке, иной информации о</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заявителе, связанной с конкурсным отбором.</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Настоящее согласие вступает в силу со дня его подписания.</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Данное  Согласие  может быть мной отозвано в любой момент по соглашению</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сторон.</w:t>
      </w:r>
    </w:p>
    <w:p w:rsidR="005A23F2" w:rsidRPr="0044378A" w:rsidRDefault="005A23F2">
      <w:pPr>
        <w:pStyle w:val="ConsPlusNonformat"/>
        <w:jc w:val="both"/>
        <w:rPr>
          <w:rFonts w:ascii="Times New Roman" w:hAnsi="Times New Roman" w:cs="Times New Roman"/>
          <w:sz w:val="24"/>
          <w:szCs w:val="24"/>
        </w:rPr>
      </w:pP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"___" ___________ 20__ г.                           ___________________</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(подпись)</w:t>
      </w:r>
    </w:p>
    <w:p w:rsidR="005A23F2" w:rsidRPr="0044378A" w:rsidRDefault="005A23F2">
      <w:pPr>
        <w:pStyle w:val="ConsPlusNormal"/>
      </w:pPr>
    </w:p>
    <w:p w:rsidR="005A23F2" w:rsidRPr="0044378A" w:rsidRDefault="005A23F2">
      <w:pPr>
        <w:pStyle w:val="ConsPlusNormal"/>
      </w:pPr>
    </w:p>
    <w:p w:rsidR="005A23F2" w:rsidRPr="0044378A" w:rsidRDefault="005A23F2">
      <w:pPr>
        <w:pStyle w:val="ConsPlusNormal"/>
      </w:pPr>
    </w:p>
    <w:p w:rsidR="005A23F2" w:rsidRPr="0044378A" w:rsidRDefault="005A23F2">
      <w:pPr>
        <w:pStyle w:val="ConsPlusNormal"/>
      </w:pPr>
    </w:p>
    <w:p w:rsidR="005A23F2" w:rsidRPr="0044378A" w:rsidRDefault="005A23F2">
      <w:pPr>
        <w:pStyle w:val="ConsPlusNormal"/>
      </w:pPr>
    </w:p>
    <w:p w:rsidR="005A23F2" w:rsidRPr="0044378A" w:rsidRDefault="0036061C">
      <w:pPr>
        <w:pStyle w:val="ConsPlusNormal"/>
        <w:jc w:val="right"/>
        <w:outlineLvl w:val="3"/>
      </w:pPr>
      <w:r w:rsidRPr="0044378A">
        <w:t>Приложение 2</w:t>
      </w:r>
    </w:p>
    <w:p w:rsidR="005A23F2" w:rsidRPr="0044378A" w:rsidRDefault="0036061C">
      <w:pPr>
        <w:pStyle w:val="ConsPlusNormal"/>
        <w:jc w:val="right"/>
      </w:pPr>
      <w:r w:rsidRPr="0044378A">
        <w:t>к заявке</w:t>
      </w:r>
    </w:p>
    <w:p w:rsidR="005A23F2" w:rsidRPr="0044378A" w:rsidRDefault="0036061C">
      <w:pPr>
        <w:pStyle w:val="ConsPlusNormal"/>
        <w:jc w:val="right"/>
      </w:pPr>
      <w:r w:rsidRPr="0044378A">
        <w:t>на участие в конкурсном</w:t>
      </w:r>
    </w:p>
    <w:p w:rsidR="005A23F2" w:rsidRPr="0044378A" w:rsidRDefault="0036061C">
      <w:pPr>
        <w:pStyle w:val="ConsPlusNormal"/>
        <w:jc w:val="right"/>
      </w:pPr>
      <w:r w:rsidRPr="0044378A">
        <w:t>отборе по предоставлению</w:t>
      </w:r>
    </w:p>
    <w:p w:rsidR="005A23F2" w:rsidRPr="0044378A" w:rsidRDefault="0036061C">
      <w:pPr>
        <w:pStyle w:val="ConsPlusNormal"/>
        <w:jc w:val="right"/>
      </w:pPr>
      <w:r w:rsidRPr="0044378A">
        <w:t>грантовой поддержки</w:t>
      </w:r>
    </w:p>
    <w:p w:rsidR="005A23F2" w:rsidRPr="0044378A" w:rsidRDefault="0036061C">
      <w:pPr>
        <w:pStyle w:val="ConsPlusNormal"/>
        <w:jc w:val="right"/>
      </w:pPr>
      <w:r w:rsidRPr="0044378A">
        <w:t>на развитие семейной фермы</w:t>
      </w:r>
    </w:p>
    <w:p w:rsidR="005A23F2" w:rsidRPr="0044378A" w:rsidRDefault="005A23F2">
      <w:pPr>
        <w:pStyle w:val="ConsPlusNormal"/>
      </w:pP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СПРАВКА</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о наличии производственных помещений, техники, оборудования,</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поголовья сельскохозяйственных животных у заявителя</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lastRenderedPageBreak/>
        <w:t>___________________________________________________________________________</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______________________ сельского поселения ________________________________</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муниципального района __________ по состоянию на "___" ______ 20__ года</w:t>
      </w:r>
    </w:p>
    <w:p w:rsidR="005A23F2" w:rsidRPr="0044378A" w:rsidRDefault="005A23F2">
      <w:pPr>
        <w:pStyle w:val="ConsPlusNormal"/>
      </w:pPr>
    </w:p>
    <w:tbl>
      <w:tblPr>
        <w:tblW w:w="0" w:type="auto"/>
        <w:tblLayout w:type="fixed"/>
        <w:tblCellMar>
          <w:top w:w="102" w:type="dxa"/>
          <w:left w:w="62" w:type="dxa"/>
          <w:bottom w:w="102" w:type="dxa"/>
          <w:right w:w="62" w:type="dxa"/>
        </w:tblCellMar>
        <w:tblLook w:val="0000"/>
      </w:tblPr>
      <w:tblGrid>
        <w:gridCol w:w="567"/>
        <w:gridCol w:w="5556"/>
        <w:gridCol w:w="1474"/>
        <w:gridCol w:w="1474"/>
      </w:tblGrid>
      <w:tr w:rsidR="005A23F2" w:rsidRPr="0044378A">
        <w:tc>
          <w:tcPr>
            <w:tcW w:w="56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N п/п</w:t>
            </w:r>
          </w:p>
        </w:tc>
        <w:tc>
          <w:tcPr>
            <w:tcW w:w="5556"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Показатели</w:t>
            </w:r>
          </w:p>
        </w:tc>
        <w:tc>
          <w:tcPr>
            <w:tcW w:w="147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Единица измерения</w:t>
            </w:r>
          </w:p>
        </w:tc>
        <w:tc>
          <w:tcPr>
            <w:tcW w:w="147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Количество</w:t>
            </w:r>
          </w:p>
        </w:tc>
      </w:tr>
      <w:tr w:rsidR="005A23F2" w:rsidRPr="0044378A">
        <w:tc>
          <w:tcPr>
            <w:tcW w:w="567" w:type="dxa"/>
            <w:vMerge w:val="restart"/>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1</w:t>
            </w:r>
          </w:p>
        </w:tc>
        <w:tc>
          <w:tcPr>
            <w:tcW w:w="5556"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Поголовье крупного рогатого скота - всего,</w:t>
            </w:r>
          </w:p>
        </w:tc>
        <w:tc>
          <w:tcPr>
            <w:tcW w:w="147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голов</w:t>
            </w:r>
          </w:p>
        </w:tc>
        <w:tc>
          <w:tcPr>
            <w:tcW w:w="1474"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r>
      <w:tr w:rsidR="005A23F2" w:rsidRPr="0044378A">
        <w:tc>
          <w:tcPr>
            <w:tcW w:w="56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5556"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из них маточное поголовье - всего,</w:t>
            </w:r>
          </w:p>
        </w:tc>
        <w:tc>
          <w:tcPr>
            <w:tcW w:w="147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голов</w:t>
            </w:r>
          </w:p>
        </w:tc>
        <w:tc>
          <w:tcPr>
            <w:tcW w:w="1474"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r>
      <w:tr w:rsidR="005A23F2" w:rsidRPr="0044378A">
        <w:tc>
          <w:tcPr>
            <w:tcW w:w="56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5556"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в том числе коров молочного направления</w:t>
            </w:r>
          </w:p>
        </w:tc>
        <w:tc>
          <w:tcPr>
            <w:tcW w:w="147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голов</w:t>
            </w:r>
          </w:p>
        </w:tc>
        <w:tc>
          <w:tcPr>
            <w:tcW w:w="1474"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r>
      <w:tr w:rsidR="005A23F2" w:rsidRPr="0044378A">
        <w:tc>
          <w:tcPr>
            <w:tcW w:w="567" w:type="dxa"/>
            <w:vMerge w:val="restart"/>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2</w:t>
            </w:r>
          </w:p>
        </w:tc>
        <w:tc>
          <w:tcPr>
            <w:tcW w:w="5556"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Поголовье лошадей - всего, в том числе</w:t>
            </w:r>
          </w:p>
        </w:tc>
        <w:tc>
          <w:tcPr>
            <w:tcW w:w="147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голов</w:t>
            </w:r>
          </w:p>
        </w:tc>
        <w:tc>
          <w:tcPr>
            <w:tcW w:w="1474"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r>
      <w:tr w:rsidR="005A23F2" w:rsidRPr="0044378A">
        <w:tc>
          <w:tcPr>
            <w:tcW w:w="56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5556"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конематок 3-х лет и старше</w:t>
            </w:r>
          </w:p>
        </w:tc>
        <w:tc>
          <w:tcPr>
            <w:tcW w:w="147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голов</w:t>
            </w:r>
          </w:p>
        </w:tc>
        <w:tc>
          <w:tcPr>
            <w:tcW w:w="1474"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r>
      <w:tr w:rsidR="005A23F2" w:rsidRPr="0044378A">
        <w:tc>
          <w:tcPr>
            <w:tcW w:w="56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3</w:t>
            </w:r>
          </w:p>
        </w:tc>
        <w:tc>
          <w:tcPr>
            <w:tcW w:w="5556"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Рыбопосадочный материал</w:t>
            </w:r>
          </w:p>
        </w:tc>
        <w:tc>
          <w:tcPr>
            <w:tcW w:w="147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килограмм</w:t>
            </w:r>
          </w:p>
        </w:tc>
        <w:tc>
          <w:tcPr>
            <w:tcW w:w="1474"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r>
      <w:tr w:rsidR="005A23F2" w:rsidRPr="0044378A">
        <w:tc>
          <w:tcPr>
            <w:tcW w:w="567" w:type="dxa"/>
            <w:vMerge w:val="restart"/>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4</w:t>
            </w:r>
          </w:p>
        </w:tc>
        <w:tc>
          <w:tcPr>
            <w:tcW w:w="5556"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Поголовье овец - всего,</w:t>
            </w:r>
          </w:p>
        </w:tc>
        <w:tc>
          <w:tcPr>
            <w:tcW w:w="147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голов</w:t>
            </w:r>
          </w:p>
        </w:tc>
        <w:tc>
          <w:tcPr>
            <w:tcW w:w="1474"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r>
      <w:tr w:rsidR="005A23F2" w:rsidRPr="0044378A">
        <w:tc>
          <w:tcPr>
            <w:tcW w:w="56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5556"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в том числе овцематок (маточное поголовье)</w:t>
            </w:r>
          </w:p>
        </w:tc>
        <w:tc>
          <w:tcPr>
            <w:tcW w:w="147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голов</w:t>
            </w:r>
          </w:p>
        </w:tc>
        <w:tc>
          <w:tcPr>
            <w:tcW w:w="1474"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r>
      <w:tr w:rsidR="005A23F2" w:rsidRPr="0044378A">
        <w:tc>
          <w:tcPr>
            <w:tcW w:w="567" w:type="dxa"/>
            <w:vMerge w:val="restart"/>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5</w:t>
            </w:r>
          </w:p>
        </w:tc>
        <w:tc>
          <w:tcPr>
            <w:tcW w:w="5556"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Поголовье коз - всего,</w:t>
            </w:r>
          </w:p>
        </w:tc>
        <w:tc>
          <w:tcPr>
            <w:tcW w:w="147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голов</w:t>
            </w:r>
          </w:p>
        </w:tc>
        <w:tc>
          <w:tcPr>
            <w:tcW w:w="1474"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r>
      <w:tr w:rsidR="005A23F2" w:rsidRPr="0044378A">
        <w:tc>
          <w:tcPr>
            <w:tcW w:w="56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5556"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в том числе козоматок (маточное поголовье)</w:t>
            </w:r>
          </w:p>
        </w:tc>
        <w:tc>
          <w:tcPr>
            <w:tcW w:w="147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голов</w:t>
            </w:r>
          </w:p>
        </w:tc>
        <w:tc>
          <w:tcPr>
            <w:tcW w:w="1474"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r>
      <w:tr w:rsidR="005A23F2" w:rsidRPr="0044378A">
        <w:tc>
          <w:tcPr>
            <w:tcW w:w="56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6</w:t>
            </w:r>
          </w:p>
        </w:tc>
        <w:tc>
          <w:tcPr>
            <w:tcW w:w="5556"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Поголовье птицы - всего, в том числе (расписать по видам)</w:t>
            </w:r>
          </w:p>
        </w:tc>
        <w:tc>
          <w:tcPr>
            <w:tcW w:w="147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голов</w:t>
            </w:r>
          </w:p>
        </w:tc>
        <w:tc>
          <w:tcPr>
            <w:tcW w:w="1474"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r>
      <w:tr w:rsidR="005A23F2" w:rsidRPr="0044378A">
        <w:tc>
          <w:tcPr>
            <w:tcW w:w="56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7</w:t>
            </w:r>
          </w:p>
        </w:tc>
        <w:tc>
          <w:tcPr>
            <w:tcW w:w="5556"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Пчелосемьи</w:t>
            </w:r>
          </w:p>
        </w:tc>
        <w:tc>
          <w:tcPr>
            <w:tcW w:w="147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штук</w:t>
            </w:r>
          </w:p>
        </w:tc>
        <w:tc>
          <w:tcPr>
            <w:tcW w:w="1474"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r>
      <w:tr w:rsidR="005A23F2" w:rsidRPr="0044378A">
        <w:tc>
          <w:tcPr>
            <w:tcW w:w="567" w:type="dxa"/>
            <w:vMerge w:val="restart"/>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8</w:t>
            </w:r>
          </w:p>
        </w:tc>
        <w:tc>
          <w:tcPr>
            <w:tcW w:w="5556"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Кролики</w:t>
            </w:r>
          </w:p>
        </w:tc>
        <w:tc>
          <w:tcPr>
            <w:tcW w:w="147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голов</w:t>
            </w:r>
          </w:p>
        </w:tc>
        <w:tc>
          <w:tcPr>
            <w:tcW w:w="1474"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r>
      <w:tr w:rsidR="005A23F2" w:rsidRPr="0044378A">
        <w:tc>
          <w:tcPr>
            <w:tcW w:w="56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5556"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в том числе кроликоматок (маточное поголовье)</w:t>
            </w:r>
          </w:p>
        </w:tc>
        <w:tc>
          <w:tcPr>
            <w:tcW w:w="147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голов</w:t>
            </w:r>
          </w:p>
        </w:tc>
        <w:tc>
          <w:tcPr>
            <w:tcW w:w="1474"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r>
      <w:tr w:rsidR="005A23F2" w:rsidRPr="0044378A">
        <w:tc>
          <w:tcPr>
            <w:tcW w:w="56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9</w:t>
            </w:r>
          </w:p>
        </w:tc>
        <w:tc>
          <w:tcPr>
            <w:tcW w:w="5556"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Наличие техники (расписать по видам и маркам)</w:t>
            </w:r>
          </w:p>
        </w:tc>
        <w:tc>
          <w:tcPr>
            <w:tcW w:w="147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единиц</w:t>
            </w:r>
          </w:p>
        </w:tc>
        <w:tc>
          <w:tcPr>
            <w:tcW w:w="1474"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r>
      <w:tr w:rsidR="005A23F2" w:rsidRPr="0044378A">
        <w:tc>
          <w:tcPr>
            <w:tcW w:w="567" w:type="dxa"/>
            <w:vMerge w:val="restart"/>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10</w:t>
            </w:r>
          </w:p>
        </w:tc>
        <w:tc>
          <w:tcPr>
            <w:tcW w:w="5556"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Наличие земли, всего</w:t>
            </w:r>
          </w:p>
        </w:tc>
        <w:tc>
          <w:tcPr>
            <w:tcW w:w="147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гектар</w:t>
            </w:r>
          </w:p>
        </w:tc>
        <w:tc>
          <w:tcPr>
            <w:tcW w:w="1474"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r>
      <w:tr w:rsidR="005A23F2" w:rsidRPr="0044378A">
        <w:tc>
          <w:tcPr>
            <w:tcW w:w="56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5556"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из них: - в собственности</w:t>
            </w:r>
          </w:p>
        </w:tc>
        <w:tc>
          <w:tcPr>
            <w:tcW w:w="1474"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1474"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r>
      <w:tr w:rsidR="005A23F2" w:rsidRPr="0044378A">
        <w:tc>
          <w:tcPr>
            <w:tcW w:w="56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5556"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 в аренде</w:t>
            </w:r>
          </w:p>
        </w:tc>
        <w:tc>
          <w:tcPr>
            <w:tcW w:w="1474"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1474"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r>
      <w:tr w:rsidR="005A23F2" w:rsidRPr="0044378A">
        <w:tc>
          <w:tcPr>
            <w:tcW w:w="567" w:type="dxa"/>
            <w:vMerge w:val="restart"/>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11</w:t>
            </w:r>
          </w:p>
        </w:tc>
        <w:tc>
          <w:tcPr>
            <w:tcW w:w="5556"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Производственные помещения (наименование, площадь), всего</w:t>
            </w:r>
          </w:p>
        </w:tc>
        <w:tc>
          <w:tcPr>
            <w:tcW w:w="147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квадратный метр</w:t>
            </w:r>
          </w:p>
        </w:tc>
        <w:tc>
          <w:tcPr>
            <w:tcW w:w="1474"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r>
      <w:tr w:rsidR="005A23F2" w:rsidRPr="0044378A">
        <w:tc>
          <w:tcPr>
            <w:tcW w:w="56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5556"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из них: - в собственности</w:t>
            </w:r>
          </w:p>
        </w:tc>
        <w:tc>
          <w:tcPr>
            <w:tcW w:w="1474"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1474"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r>
      <w:tr w:rsidR="005A23F2" w:rsidRPr="0044378A">
        <w:tc>
          <w:tcPr>
            <w:tcW w:w="56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5556"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 в аренде</w:t>
            </w:r>
          </w:p>
        </w:tc>
        <w:tc>
          <w:tcPr>
            <w:tcW w:w="1474"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1474"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r>
      <w:tr w:rsidR="005A23F2" w:rsidRPr="0044378A">
        <w:tc>
          <w:tcPr>
            <w:tcW w:w="56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lastRenderedPageBreak/>
              <w:t>12</w:t>
            </w:r>
          </w:p>
        </w:tc>
        <w:tc>
          <w:tcPr>
            <w:tcW w:w="5556"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Наличие теплицы (площадь)</w:t>
            </w:r>
          </w:p>
        </w:tc>
        <w:tc>
          <w:tcPr>
            <w:tcW w:w="147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квадратный метр</w:t>
            </w:r>
          </w:p>
        </w:tc>
        <w:tc>
          <w:tcPr>
            <w:tcW w:w="1474"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r>
      <w:tr w:rsidR="005A23F2" w:rsidRPr="0044378A">
        <w:tc>
          <w:tcPr>
            <w:tcW w:w="56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13</w:t>
            </w:r>
          </w:p>
        </w:tc>
        <w:tc>
          <w:tcPr>
            <w:tcW w:w="5556"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Имеются необходимые подключения к производственным помещениям - электричество, вода, газ, канализация, дорога, (перечислить)</w:t>
            </w:r>
          </w:p>
        </w:tc>
        <w:tc>
          <w:tcPr>
            <w:tcW w:w="2948" w:type="dxa"/>
            <w:gridSpan w:val="2"/>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Ферма - _____, _______,</w:t>
            </w:r>
          </w:p>
          <w:p w:rsidR="005A23F2" w:rsidRPr="0044378A" w:rsidRDefault="0036061C">
            <w:pPr>
              <w:pStyle w:val="ConsPlusNormal"/>
            </w:pPr>
            <w:r w:rsidRPr="0044378A">
              <w:t>______ - ______ ______</w:t>
            </w:r>
          </w:p>
          <w:p w:rsidR="005A23F2" w:rsidRPr="0044378A" w:rsidRDefault="0036061C">
            <w:pPr>
              <w:pStyle w:val="ConsPlusNormal"/>
            </w:pPr>
            <w:r w:rsidRPr="0044378A">
              <w:t>______ - ______ ______</w:t>
            </w:r>
          </w:p>
          <w:p w:rsidR="005A23F2" w:rsidRPr="0044378A" w:rsidRDefault="0036061C">
            <w:pPr>
              <w:pStyle w:val="ConsPlusNormal"/>
            </w:pPr>
            <w:r w:rsidRPr="0044378A">
              <w:t>______ - ______ ______</w:t>
            </w:r>
          </w:p>
        </w:tc>
      </w:tr>
    </w:tbl>
    <w:p w:rsidR="005A23F2" w:rsidRPr="0044378A" w:rsidRDefault="005A23F2">
      <w:pPr>
        <w:pStyle w:val="ConsPlusNormal"/>
      </w:pP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Заявитель ______________________________________ "___" ______ 20__ года</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(ФИО (при наличии) полностью, подпись,</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печать (при наличии)</w:t>
      </w:r>
    </w:p>
    <w:p w:rsidR="005A23F2" w:rsidRPr="0044378A" w:rsidRDefault="005A23F2">
      <w:pPr>
        <w:pStyle w:val="ConsPlusNormal"/>
      </w:pPr>
    </w:p>
    <w:p w:rsidR="005A23F2" w:rsidRPr="0044378A" w:rsidRDefault="005A23F2">
      <w:pPr>
        <w:pStyle w:val="ConsPlusNormal"/>
      </w:pPr>
    </w:p>
    <w:p w:rsidR="005A23F2" w:rsidRPr="0044378A" w:rsidRDefault="005A23F2">
      <w:pPr>
        <w:pStyle w:val="ConsPlusNormal"/>
      </w:pPr>
    </w:p>
    <w:p w:rsidR="005A23F2" w:rsidRPr="0044378A" w:rsidRDefault="005A23F2">
      <w:pPr>
        <w:pStyle w:val="ConsPlusNormal"/>
      </w:pPr>
    </w:p>
    <w:p w:rsidR="005A23F2" w:rsidRPr="0044378A" w:rsidRDefault="005A23F2">
      <w:pPr>
        <w:pStyle w:val="ConsPlusNormal"/>
      </w:pPr>
    </w:p>
    <w:p w:rsidR="005A23F2" w:rsidRPr="0044378A" w:rsidRDefault="0036061C">
      <w:pPr>
        <w:pStyle w:val="ConsPlusNormal"/>
        <w:jc w:val="right"/>
        <w:outlineLvl w:val="2"/>
      </w:pPr>
      <w:r w:rsidRPr="0044378A">
        <w:t>Приложение 2</w:t>
      </w:r>
    </w:p>
    <w:p w:rsidR="005A23F2" w:rsidRPr="0044378A" w:rsidRDefault="0036061C">
      <w:pPr>
        <w:pStyle w:val="ConsPlusNormal"/>
        <w:jc w:val="right"/>
      </w:pPr>
      <w:r w:rsidRPr="0044378A">
        <w:t>к Порядку</w:t>
      </w:r>
    </w:p>
    <w:p w:rsidR="005A23F2" w:rsidRPr="0044378A" w:rsidRDefault="0036061C">
      <w:pPr>
        <w:pStyle w:val="ConsPlusNormal"/>
        <w:jc w:val="right"/>
      </w:pPr>
      <w:r w:rsidRPr="0044378A">
        <w:t>предоставления субсидий</w:t>
      </w:r>
    </w:p>
    <w:p w:rsidR="005A23F2" w:rsidRPr="0044378A" w:rsidRDefault="0036061C">
      <w:pPr>
        <w:pStyle w:val="ConsPlusNormal"/>
        <w:jc w:val="right"/>
      </w:pPr>
      <w:r w:rsidRPr="0044378A">
        <w:t>на развитие малых форм</w:t>
      </w:r>
    </w:p>
    <w:p w:rsidR="005A23F2" w:rsidRPr="0044378A" w:rsidRDefault="0036061C">
      <w:pPr>
        <w:pStyle w:val="ConsPlusNormal"/>
        <w:jc w:val="right"/>
      </w:pPr>
      <w:r w:rsidRPr="0044378A">
        <w:t>хозяйствования</w:t>
      </w:r>
    </w:p>
    <w:p w:rsidR="005A23F2" w:rsidRPr="0044378A" w:rsidRDefault="005A23F2">
      <w:pPr>
        <w:pStyle w:val="ConsPlusNormal"/>
      </w:pPr>
    </w:p>
    <w:p w:rsidR="005A23F2" w:rsidRPr="0044378A" w:rsidRDefault="0036061C">
      <w:pPr>
        <w:pStyle w:val="ConsPlusNonformat"/>
        <w:jc w:val="both"/>
        <w:rPr>
          <w:rFonts w:ascii="Times New Roman" w:hAnsi="Times New Roman" w:cs="Times New Roman"/>
          <w:sz w:val="24"/>
          <w:szCs w:val="24"/>
        </w:rPr>
      </w:pPr>
      <w:bookmarkStart w:id="329" w:name="Par10695"/>
      <w:bookmarkEnd w:id="329"/>
      <w:r w:rsidRPr="0044378A">
        <w:rPr>
          <w:rFonts w:ascii="Times New Roman" w:hAnsi="Times New Roman" w:cs="Times New Roman"/>
          <w:sz w:val="24"/>
          <w:szCs w:val="24"/>
        </w:rPr>
        <w:t xml:space="preserve">                                  ЗАЯВКА</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на участие в конкурсном отборе по предоставлению грантовой</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поддержки на развитие материально-технической базы</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сельскохозяйственного потребительского кооператива</w:t>
      </w:r>
    </w:p>
    <w:p w:rsidR="005A23F2" w:rsidRPr="0044378A" w:rsidRDefault="005A23F2">
      <w:pPr>
        <w:pStyle w:val="ConsPlusNonformat"/>
        <w:jc w:val="both"/>
        <w:rPr>
          <w:rFonts w:ascii="Times New Roman" w:hAnsi="Times New Roman" w:cs="Times New Roman"/>
          <w:sz w:val="24"/>
          <w:szCs w:val="24"/>
        </w:rPr>
      </w:pP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__________________________________________________________________________,</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(полное наименование кооператива, ИНН/КПП)</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в    лице    председателя   (уполномоченного   представителя)   кооператива</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__________________________________________________________________________,</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(ФИО (при наличии)</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телефон: ______________, адрес электронной почты __________________________</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представляет  документы  на  рассмотрение  Конкурсной  комиссии  по  отбору</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крестьянских  (фермерских)  хозяйств и сельскохозяйственных потребительских</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кооперативов  для  предоставления  грантов  на  развитие  семейных ферм, на</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развитие  материально-технической базы сельскохозяйственных потребительских</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кооперативов.</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Наименование проекта: _________________________________________________</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Запрашиваемая сумма гранта, рублей ____________________________________</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Дополнительно сообщаю следующую информацию:</w:t>
      </w:r>
    </w:p>
    <w:p w:rsidR="005A23F2" w:rsidRPr="0044378A" w:rsidRDefault="005A23F2">
      <w:pPr>
        <w:pStyle w:val="ConsPlusNormal"/>
      </w:pPr>
    </w:p>
    <w:tbl>
      <w:tblPr>
        <w:tblW w:w="0" w:type="auto"/>
        <w:tblLayout w:type="fixed"/>
        <w:tblCellMar>
          <w:top w:w="102" w:type="dxa"/>
          <w:left w:w="62" w:type="dxa"/>
          <w:bottom w:w="102" w:type="dxa"/>
          <w:right w:w="62" w:type="dxa"/>
        </w:tblCellMar>
        <w:tblLook w:val="0000"/>
      </w:tblPr>
      <w:tblGrid>
        <w:gridCol w:w="7370"/>
        <w:gridCol w:w="1701"/>
      </w:tblGrid>
      <w:tr w:rsidR="005A23F2" w:rsidRPr="0044378A">
        <w:tc>
          <w:tcPr>
            <w:tcW w:w="7370"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Размер используемого земельного участка с указанием права собственности, гектаров</w:t>
            </w:r>
          </w:p>
        </w:tc>
        <w:tc>
          <w:tcPr>
            <w:tcW w:w="1701"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r>
      <w:tr w:rsidR="005A23F2" w:rsidRPr="0044378A">
        <w:tc>
          <w:tcPr>
            <w:tcW w:w="7370"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 xml:space="preserve">Наличие производственных зданий, помещений, используемых для </w:t>
            </w:r>
            <w:r w:rsidRPr="0044378A">
              <w:lastRenderedPageBreak/>
              <w:t>осуществления деятельности кооператива</w:t>
            </w:r>
          </w:p>
        </w:tc>
        <w:tc>
          <w:tcPr>
            <w:tcW w:w="1701"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r>
      <w:tr w:rsidR="005A23F2" w:rsidRPr="0044378A">
        <w:tc>
          <w:tcPr>
            <w:tcW w:w="7370"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lastRenderedPageBreak/>
              <w:t>Количество создаваемых постоянных рабочих мест</w:t>
            </w:r>
          </w:p>
        </w:tc>
        <w:tc>
          <w:tcPr>
            <w:tcW w:w="1701"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r>
      <w:tr w:rsidR="005A23F2" w:rsidRPr="0044378A">
        <w:tc>
          <w:tcPr>
            <w:tcW w:w="7370"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Наличие собственной базы по переработке сельскохозяйственной продукции</w:t>
            </w:r>
          </w:p>
        </w:tc>
        <w:tc>
          <w:tcPr>
            <w:tcW w:w="1701"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r>
    </w:tbl>
    <w:p w:rsidR="005A23F2" w:rsidRPr="0044378A" w:rsidRDefault="005A23F2">
      <w:pPr>
        <w:pStyle w:val="ConsPlusNormal"/>
      </w:pP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С условиями участия в конкурсном отборе ознакомлен(а) и согласен(а).</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Согласен(а)         на         публикацию         (размещение)        в</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информационно-телекоммуникационной  сети  "Интернет"  информации  обо мне и</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иной информации обо мне, связанной с конкурсным отбором.</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Согласен(а)  на передачу и обработку персональных данных в соответствии</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с законодательством Российской Федерации (</w:t>
      </w:r>
      <w:hyperlink w:anchor="Par10755" w:tooltip="                                 СОГЛАСИЕ" w:history="1">
        <w:r w:rsidRPr="0044378A">
          <w:rPr>
            <w:rFonts w:ascii="Times New Roman" w:hAnsi="Times New Roman" w:cs="Times New Roman"/>
            <w:color w:val="0000FF"/>
            <w:sz w:val="24"/>
            <w:szCs w:val="24"/>
          </w:rPr>
          <w:t>приложение</w:t>
        </w:r>
      </w:hyperlink>
      <w:r w:rsidRPr="0044378A">
        <w:rPr>
          <w:rFonts w:ascii="Times New Roman" w:hAnsi="Times New Roman" w:cs="Times New Roman"/>
          <w:sz w:val="24"/>
          <w:szCs w:val="24"/>
        </w:rPr>
        <w:t xml:space="preserve"> к заявке).</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Документы в соответствии с перечнем, установленным </w:t>
      </w:r>
      <w:hyperlink w:anchor="Par10311" w:tooltip="8. Конкурсная комиссия в срок, не превышающий 40 рабочих дней со дня окончания срока приема заявок и документов, указанного в объявлении о проведении конкурсного отбора:" w:history="1">
        <w:r w:rsidRPr="0044378A">
          <w:rPr>
            <w:rFonts w:ascii="Times New Roman" w:hAnsi="Times New Roman" w:cs="Times New Roman"/>
            <w:color w:val="0000FF"/>
            <w:sz w:val="24"/>
            <w:szCs w:val="24"/>
          </w:rPr>
          <w:t>пунктом 8</w:t>
        </w:r>
      </w:hyperlink>
      <w:r w:rsidRPr="0044378A">
        <w:rPr>
          <w:rFonts w:ascii="Times New Roman" w:hAnsi="Times New Roman" w:cs="Times New Roman"/>
          <w:sz w:val="24"/>
          <w:szCs w:val="24"/>
        </w:rPr>
        <w:t xml:space="preserve"> к Порядку,</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прилагаются (перечислить):</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1. ___________________;</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2. ___________________; и т.д.</w:t>
      </w:r>
    </w:p>
    <w:p w:rsidR="005A23F2" w:rsidRPr="0044378A" w:rsidRDefault="005A23F2">
      <w:pPr>
        <w:pStyle w:val="ConsPlusNonformat"/>
        <w:jc w:val="both"/>
        <w:rPr>
          <w:rFonts w:ascii="Times New Roman" w:hAnsi="Times New Roman" w:cs="Times New Roman"/>
          <w:sz w:val="24"/>
          <w:szCs w:val="24"/>
        </w:rPr>
      </w:pP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Председатель кооператива              ___________ _____________________</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(подпись)  (расшифровка подписи)</w:t>
      </w:r>
    </w:p>
    <w:p w:rsidR="005A23F2" w:rsidRPr="0044378A" w:rsidRDefault="005A23F2">
      <w:pPr>
        <w:pStyle w:val="ConsPlusNonformat"/>
        <w:jc w:val="both"/>
        <w:rPr>
          <w:rFonts w:ascii="Times New Roman" w:hAnsi="Times New Roman" w:cs="Times New Roman"/>
          <w:sz w:val="24"/>
          <w:szCs w:val="24"/>
        </w:rPr>
      </w:pP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М.П. (при наличии)</w:t>
      </w:r>
    </w:p>
    <w:p w:rsidR="005A23F2" w:rsidRPr="0044378A" w:rsidRDefault="005A23F2">
      <w:pPr>
        <w:pStyle w:val="ConsPlusNonformat"/>
        <w:jc w:val="both"/>
        <w:rPr>
          <w:rFonts w:ascii="Times New Roman" w:hAnsi="Times New Roman" w:cs="Times New Roman"/>
          <w:sz w:val="24"/>
          <w:szCs w:val="24"/>
        </w:rPr>
      </w:pP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"___" __________ 20__ г.</w:t>
      </w:r>
    </w:p>
    <w:p w:rsidR="005A23F2" w:rsidRPr="0044378A" w:rsidRDefault="005A23F2">
      <w:pPr>
        <w:pStyle w:val="ConsPlusNormal"/>
      </w:pPr>
    </w:p>
    <w:p w:rsidR="005A23F2" w:rsidRPr="0044378A" w:rsidRDefault="005A23F2">
      <w:pPr>
        <w:pStyle w:val="ConsPlusNormal"/>
      </w:pPr>
    </w:p>
    <w:p w:rsidR="005A23F2" w:rsidRPr="0044378A" w:rsidRDefault="005A23F2">
      <w:pPr>
        <w:pStyle w:val="ConsPlusNormal"/>
      </w:pPr>
    </w:p>
    <w:p w:rsidR="005A23F2" w:rsidRPr="0044378A" w:rsidRDefault="005A23F2">
      <w:pPr>
        <w:pStyle w:val="ConsPlusNormal"/>
      </w:pPr>
    </w:p>
    <w:p w:rsidR="005A23F2" w:rsidRPr="0044378A" w:rsidRDefault="005A23F2">
      <w:pPr>
        <w:pStyle w:val="ConsPlusNormal"/>
      </w:pPr>
    </w:p>
    <w:p w:rsidR="005A23F2" w:rsidRPr="0044378A" w:rsidRDefault="0036061C">
      <w:pPr>
        <w:pStyle w:val="ConsPlusNormal"/>
        <w:jc w:val="right"/>
        <w:outlineLvl w:val="3"/>
      </w:pPr>
      <w:r w:rsidRPr="0044378A">
        <w:t>Приложение 1</w:t>
      </w:r>
    </w:p>
    <w:p w:rsidR="005A23F2" w:rsidRPr="0044378A" w:rsidRDefault="0036061C">
      <w:pPr>
        <w:pStyle w:val="ConsPlusNormal"/>
        <w:jc w:val="right"/>
      </w:pPr>
      <w:r w:rsidRPr="0044378A">
        <w:t>к заявке</w:t>
      </w:r>
    </w:p>
    <w:p w:rsidR="005A23F2" w:rsidRPr="0044378A" w:rsidRDefault="0036061C">
      <w:pPr>
        <w:pStyle w:val="ConsPlusNormal"/>
        <w:jc w:val="right"/>
      </w:pPr>
      <w:r w:rsidRPr="0044378A">
        <w:t>на участие в конкурсном отборе</w:t>
      </w:r>
    </w:p>
    <w:p w:rsidR="005A23F2" w:rsidRPr="0044378A" w:rsidRDefault="0036061C">
      <w:pPr>
        <w:pStyle w:val="ConsPlusNormal"/>
        <w:jc w:val="right"/>
      </w:pPr>
      <w:r w:rsidRPr="0044378A">
        <w:t>по предоставлению грантовой</w:t>
      </w:r>
    </w:p>
    <w:p w:rsidR="005A23F2" w:rsidRPr="0044378A" w:rsidRDefault="0036061C">
      <w:pPr>
        <w:pStyle w:val="ConsPlusNormal"/>
        <w:jc w:val="right"/>
      </w:pPr>
      <w:r w:rsidRPr="0044378A">
        <w:t>поддержки на развитие</w:t>
      </w:r>
    </w:p>
    <w:p w:rsidR="005A23F2" w:rsidRPr="0044378A" w:rsidRDefault="0036061C">
      <w:pPr>
        <w:pStyle w:val="ConsPlusNormal"/>
        <w:jc w:val="right"/>
      </w:pPr>
      <w:r w:rsidRPr="0044378A">
        <w:t>материально-технической базы</w:t>
      </w:r>
    </w:p>
    <w:p w:rsidR="005A23F2" w:rsidRPr="0044378A" w:rsidRDefault="0036061C">
      <w:pPr>
        <w:pStyle w:val="ConsPlusNormal"/>
        <w:jc w:val="right"/>
      </w:pPr>
      <w:r w:rsidRPr="0044378A">
        <w:t>сельскохозяйственного</w:t>
      </w:r>
    </w:p>
    <w:p w:rsidR="005A23F2" w:rsidRPr="0044378A" w:rsidRDefault="0036061C">
      <w:pPr>
        <w:pStyle w:val="ConsPlusNormal"/>
        <w:jc w:val="right"/>
      </w:pPr>
      <w:r w:rsidRPr="0044378A">
        <w:t>потребительского кооператива</w:t>
      </w:r>
    </w:p>
    <w:p w:rsidR="005A23F2" w:rsidRPr="0044378A" w:rsidRDefault="005A23F2">
      <w:pPr>
        <w:pStyle w:val="ConsPlusNormal"/>
      </w:pPr>
    </w:p>
    <w:p w:rsidR="005A23F2" w:rsidRPr="0044378A" w:rsidRDefault="0036061C">
      <w:pPr>
        <w:pStyle w:val="ConsPlusNonformat"/>
        <w:jc w:val="both"/>
        <w:rPr>
          <w:rFonts w:ascii="Times New Roman" w:hAnsi="Times New Roman" w:cs="Times New Roman"/>
          <w:sz w:val="24"/>
          <w:szCs w:val="24"/>
        </w:rPr>
      </w:pPr>
      <w:bookmarkStart w:id="330" w:name="Par10755"/>
      <w:bookmarkEnd w:id="330"/>
      <w:r w:rsidRPr="0044378A">
        <w:rPr>
          <w:rFonts w:ascii="Times New Roman" w:hAnsi="Times New Roman" w:cs="Times New Roman"/>
          <w:sz w:val="24"/>
          <w:szCs w:val="24"/>
        </w:rPr>
        <w:t xml:space="preserve">                                 СОГЛАСИЕ</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на обработку персональных данных</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физических лиц, а также на публикацию (размещение)</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в информационно-телекоммуникационной сети "Интернет"</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информации о заявителе, о подаваемой заявителем заявке,</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иной информации о заявителе, связанной с конкурсным отбором</w:t>
      </w:r>
    </w:p>
    <w:p w:rsidR="005A23F2" w:rsidRPr="0044378A" w:rsidRDefault="005A23F2">
      <w:pPr>
        <w:pStyle w:val="ConsPlusNonformat"/>
        <w:jc w:val="both"/>
        <w:rPr>
          <w:rFonts w:ascii="Times New Roman" w:hAnsi="Times New Roman" w:cs="Times New Roman"/>
          <w:sz w:val="24"/>
          <w:szCs w:val="24"/>
        </w:rPr>
      </w:pP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Я, нижеподписавшийся _________________________________________________,</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(ФИО (при наличии) субъекта персональных данных)</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lastRenderedPageBreak/>
        <w:t>документ, удостоверяющий личность _______________ серия ________ N _______,</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выдан ___________ 20__ г., _______________________________________________,</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(дата выдачи)                         (кем выдан)</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проживающий по адресу ____________________________________________________,</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(адрес регистрации)</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в  соответствии с требованиями </w:t>
      </w:r>
      <w:hyperlink r:id="rId896" w:history="1">
        <w:r w:rsidRPr="0044378A">
          <w:rPr>
            <w:rFonts w:ascii="Times New Roman" w:hAnsi="Times New Roman" w:cs="Times New Roman"/>
            <w:color w:val="0000FF"/>
            <w:sz w:val="24"/>
            <w:szCs w:val="24"/>
          </w:rPr>
          <w:t>статьи 9</w:t>
        </w:r>
      </w:hyperlink>
      <w:r w:rsidRPr="0044378A">
        <w:rPr>
          <w:rFonts w:ascii="Times New Roman" w:hAnsi="Times New Roman" w:cs="Times New Roman"/>
          <w:sz w:val="24"/>
          <w:szCs w:val="24"/>
        </w:rPr>
        <w:t xml:space="preserve"> Федерального закона от 27 июля 2006</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г. NN 152-ФЗ  "О  персональных  данных",  подтверждаю свое согласие, данное</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Министерству  сельского  хозяйства и потребительского рынка Республики Коми</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(далее  -  Министерство),  расположенного  по  адресу:  г.  Сыктывкар,  ул.</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Бабушкина,  д.  23,  на обработку автоматизированным и неавтоматизированным</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способом   персональных   данных   (сведений),   целями  которой  являются:</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осуществление контрактов, заключение договоров и исполнение обязательств по</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договору,  оказание государственной услуги, рассмотрение обращений граждан,</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представление  к  награждению  ведомственными  и государственными наградами</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Российской   Федерации  и  Республики  Коми,  оформление  представления  на</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назначение  пенсии  за  выслугу  лет  и ведение пенсионных дел лиц, которым</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назначена   пенсия  за  выслугу  лет  в  соответствии  с  законодательством</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Республики  Коми;  проведение  конкурсов  на  включение  в  кадровый резерв</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Министерства   и  ведение  кадрового  резерва  Министерства,  осуществление</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возложенных  на  Министерство  государственных  функций  в  соответствие  с</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Положением о Министерстве, другими нормативными правовыми актами Российской</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Федерации  и  Республики  Коми,  подлежащими  применению  при осуществлении</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Министерством его деятельности.</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Состав  персональных  данных,  подлежащих  обработке  в  соответствии с</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настоящим  согласием:  фамилию,  имя,  отчество,  паспортные  данные, адрес</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регистрации,  адрес  места  жительства,  сведения  о  работе,  сведения  об</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образовании, ИНН, СНИЛС, номер домашнего телефона, номер сотового телефона,</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сведения  о  воинском  учете, сведения о наличии льгот, сведения о трудовой</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деятельности,  данные  трудовой  книжки, банковские реквизиты (наименование</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банка,  расчетный  счет  и  т.д.), основной государственный регистрационный</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номер  ОГРН,  ОГРНИП  и  иные сведения необходимые для выполнения указанных</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выше целей в рамках законодательства по защите персональных данных в рамках</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законодательства  Российской  Федерации.  Предоставляю  Министерству  право</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осуществлять все действия (операции) с персональными данными, включая сбор,</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систематизацию,  накопление,  хранение,  уточнение (обновление, изменение),</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использование,  распространение  (в  том  числе  передачу),  обезличивание,</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блокирование,    уничтожение.    Министерство   вправе   обрабатывать   мои</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персональные  данные  посредством  внесения  их  в электронную базу данных,</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включения в списки (реестры) и отчетные формы, предусмотренные документами,</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регламентирующими  предоставление  отчетных  данных, согласно с действующим</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законодательством.  Разрешаю  передачу  своих  персональных  данных третьим</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лицам,  в  том  числе государственному казенному учреждению Республики Коми</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"Центр  господдержки  АПК  и  рыбного  хозяйства  Республики Коми" и другим</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органам   государственной   власти   в   соответствии  с  законодательством</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Российской  Федерации,  в  объемах  и  случаях,  необходимых для достижения</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целей,  указанных  в  настоящем  согласии, при наличии условий в договоре с</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третьим  лицом  (или  на  основании  Федеральных  законов) о соблюдением им</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lastRenderedPageBreak/>
        <w:t>принципов  и правил обработки и защиты персональных данных, предусмотренных</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Федеральным </w:t>
      </w:r>
      <w:hyperlink r:id="rId897" w:history="1">
        <w:r w:rsidRPr="0044378A">
          <w:rPr>
            <w:rFonts w:ascii="Times New Roman" w:hAnsi="Times New Roman" w:cs="Times New Roman"/>
            <w:color w:val="0000FF"/>
            <w:sz w:val="24"/>
            <w:szCs w:val="24"/>
          </w:rPr>
          <w:t>законом</w:t>
        </w:r>
      </w:hyperlink>
      <w:r w:rsidRPr="0044378A">
        <w:rPr>
          <w:rFonts w:ascii="Times New Roman" w:hAnsi="Times New Roman" w:cs="Times New Roman"/>
          <w:sz w:val="24"/>
          <w:szCs w:val="24"/>
        </w:rPr>
        <w:t xml:space="preserve"> от 27 июля 2006 г. N 152-ФЗ "О персональных данных".</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Настоящее согласие действует до момента достижения целей обработки.</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Данное  Согласие  может быть мной отозвано в любой момент по соглашению</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сторон.</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Подтверждаю,  что  ознакомлен(а)  с  Правилами  обработки  персональных</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данных  физических лиц и представителей юридических лиц в Министерстве, и с</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положениями Федерального </w:t>
      </w:r>
      <w:hyperlink r:id="rId898" w:history="1">
        <w:r w:rsidRPr="0044378A">
          <w:rPr>
            <w:rFonts w:ascii="Times New Roman" w:hAnsi="Times New Roman" w:cs="Times New Roman"/>
            <w:color w:val="0000FF"/>
            <w:sz w:val="24"/>
            <w:szCs w:val="24"/>
          </w:rPr>
          <w:t>закона</w:t>
        </w:r>
      </w:hyperlink>
      <w:r w:rsidRPr="0044378A">
        <w:rPr>
          <w:rFonts w:ascii="Times New Roman" w:hAnsi="Times New Roman" w:cs="Times New Roman"/>
          <w:sz w:val="24"/>
          <w:szCs w:val="24"/>
        </w:rPr>
        <w:t xml:space="preserve"> от 27 июля 2006 г. N 152-ФЗ "О персональных</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данных",  права  и  обязанности  в  области  защиты персональных данных мне</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разъяснены.</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В  соответствии  с  требованиями  </w:t>
      </w:r>
      <w:hyperlink w:anchor="Par10223" w:tooltip="заявка по одной из соответствующих форм согласно приложениям 1 - 2 к настоящему Порядку, включающая в том числе согласие на публикацию (размещение) в информационно-телекоммуникационной сети &quot;Интернет&quot; информации о заявителе, о подаваемой заявителем заявке, ино" w:history="1">
        <w:r w:rsidRPr="0044378A">
          <w:rPr>
            <w:rFonts w:ascii="Times New Roman" w:hAnsi="Times New Roman" w:cs="Times New Roman"/>
            <w:color w:val="0000FF"/>
            <w:sz w:val="24"/>
            <w:szCs w:val="24"/>
          </w:rPr>
          <w:t>абзаца  второго  пункта  6</w:t>
        </w:r>
      </w:hyperlink>
      <w:r w:rsidRPr="0044378A">
        <w:rPr>
          <w:rFonts w:ascii="Times New Roman" w:hAnsi="Times New Roman" w:cs="Times New Roman"/>
          <w:sz w:val="24"/>
          <w:szCs w:val="24"/>
        </w:rPr>
        <w:t xml:space="preserve"> настоящего</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Порядка,  подтверждаю  свое  согласие,  данное  Министерству, на публикацию</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(размещение)    в    информационно-телекоммуникационной   сети   "Интернет"</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информации  о  заявителе, о подаваемой заявителем заявке, иной информации о</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заявителе, связанной с конкурсным отбором.</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Настоящее согласие вступает в силу со дня его подписания.</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Данное  Согласие  может быть мной отозвано в любой момент по соглашению</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сторон.</w:t>
      </w:r>
    </w:p>
    <w:p w:rsidR="005A23F2" w:rsidRPr="0044378A" w:rsidRDefault="005A23F2">
      <w:pPr>
        <w:pStyle w:val="ConsPlusNonformat"/>
        <w:jc w:val="both"/>
        <w:rPr>
          <w:rFonts w:ascii="Times New Roman" w:hAnsi="Times New Roman" w:cs="Times New Roman"/>
          <w:sz w:val="24"/>
          <w:szCs w:val="24"/>
        </w:rPr>
      </w:pP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"___" ___________ 20__ г.                        ______________________</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(подпись)</w:t>
      </w:r>
    </w:p>
    <w:p w:rsidR="005A23F2" w:rsidRPr="0044378A" w:rsidRDefault="005A23F2">
      <w:pPr>
        <w:pStyle w:val="ConsPlusNormal"/>
      </w:pPr>
    </w:p>
    <w:p w:rsidR="005A23F2" w:rsidRPr="0044378A" w:rsidRDefault="005A23F2">
      <w:pPr>
        <w:pStyle w:val="ConsPlusNormal"/>
      </w:pPr>
    </w:p>
    <w:p w:rsidR="005A23F2" w:rsidRPr="0044378A" w:rsidRDefault="005A23F2">
      <w:pPr>
        <w:pStyle w:val="ConsPlusNormal"/>
      </w:pPr>
    </w:p>
    <w:p w:rsidR="005A23F2" w:rsidRPr="0044378A" w:rsidRDefault="005A23F2">
      <w:pPr>
        <w:pStyle w:val="ConsPlusNormal"/>
      </w:pPr>
    </w:p>
    <w:p w:rsidR="005A23F2" w:rsidRPr="0044378A" w:rsidRDefault="005A23F2">
      <w:pPr>
        <w:pStyle w:val="ConsPlusNormal"/>
      </w:pPr>
    </w:p>
    <w:p w:rsidR="005A23F2" w:rsidRPr="0044378A" w:rsidRDefault="0036061C">
      <w:pPr>
        <w:pStyle w:val="ConsPlusNormal"/>
        <w:jc w:val="right"/>
        <w:outlineLvl w:val="3"/>
      </w:pPr>
      <w:r w:rsidRPr="0044378A">
        <w:t>Приложение 2</w:t>
      </w:r>
    </w:p>
    <w:p w:rsidR="005A23F2" w:rsidRPr="0044378A" w:rsidRDefault="0036061C">
      <w:pPr>
        <w:pStyle w:val="ConsPlusNormal"/>
        <w:jc w:val="right"/>
      </w:pPr>
      <w:r w:rsidRPr="0044378A">
        <w:t>к заявке</w:t>
      </w:r>
    </w:p>
    <w:p w:rsidR="005A23F2" w:rsidRPr="0044378A" w:rsidRDefault="0036061C">
      <w:pPr>
        <w:pStyle w:val="ConsPlusNormal"/>
        <w:jc w:val="right"/>
      </w:pPr>
      <w:r w:rsidRPr="0044378A">
        <w:t>на участие в конкурсном отборе</w:t>
      </w:r>
    </w:p>
    <w:p w:rsidR="005A23F2" w:rsidRPr="0044378A" w:rsidRDefault="0036061C">
      <w:pPr>
        <w:pStyle w:val="ConsPlusNormal"/>
        <w:jc w:val="right"/>
      </w:pPr>
      <w:r w:rsidRPr="0044378A">
        <w:t>по предоставлению грантовой</w:t>
      </w:r>
    </w:p>
    <w:p w:rsidR="005A23F2" w:rsidRPr="0044378A" w:rsidRDefault="0036061C">
      <w:pPr>
        <w:pStyle w:val="ConsPlusNormal"/>
        <w:jc w:val="right"/>
      </w:pPr>
      <w:r w:rsidRPr="0044378A">
        <w:t>поддержки на развитие</w:t>
      </w:r>
    </w:p>
    <w:p w:rsidR="005A23F2" w:rsidRPr="0044378A" w:rsidRDefault="0036061C">
      <w:pPr>
        <w:pStyle w:val="ConsPlusNormal"/>
        <w:jc w:val="right"/>
      </w:pPr>
      <w:r w:rsidRPr="0044378A">
        <w:t>материально-технической базы</w:t>
      </w:r>
    </w:p>
    <w:p w:rsidR="005A23F2" w:rsidRPr="0044378A" w:rsidRDefault="0036061C">
      <w:pPr>
        <w:pStyle w:val="ConsPlusNormal"/>
        <w:jc w:val="right"/>
      </w:pPr>
      <w:r w:rsidRPr="0044378A">
        <w:t>сельскохозяйственного</w:t>
      </w:r>
    </w:p>
    <w:p w:rsidR="005A23F2" w:rsidRPr="0044378A" w:rsidRDefault="0036061C">
      <w:pPr>
        <w:pStyle w:val="ConsPlusNormal"/>
        <w:jc w:val="right"/>
      </w:pPr>
      <w:r w:rsidRPr="0044378A">
        <w:t>потребительского кооператива</w:t>
      </w:r>
    </w:p>
    <w:p w:rsidR="005A23F2" w:rsidRPr="0044378A" w:rsidRDefault="005A23F2">
      <w:pPr>
        <w:pStyle w:val="ConsPlusNormal"/>
      </w:pP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СОГЛАСИЕ</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на публикацию (размещение)</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в информационно-телекоммуникационной сети "Интернет"</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информации о заявителе, о подаваемой заявителем заявке,</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иной информации о заявителе, связанной с конкурсным отбором</w:t>
      </w:r>
    </w:p>
    <w:p w:rsidR="005A23F2" w:rsidRPr="0044378A" w:rsidRDefault="005A23F2">
      <w:pPr>
        <w:pStyle w:val="ConsPlusNonformat"/>
        <w:jc w:val="both"/>
        <w:rPr>
          <w:rFonts w:ascii="Times New Roman" w:hAnsi="Times New Roman" w:cs="Times New Roman"/>
          <w:sz w:val="24"/>
          <w:szCs w:val="24"/>
        </w:rPr>
      </w:pP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Настоящим     даю     согласие    на    публикацию    (размещение)    в</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информационно-телекоммуникационной    сети    "Интернет"    информации   об</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___________________________________________________________________________</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(наименование юридического лица/ФИО (при наличии) главы крестьянского</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(фермерского) хозяйства, индивидуального предпринимателя, ИНН)</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как  участнике  конкурсного отбора по предоставлению грантовой поддержки на</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lastRenderedPageBreak/>
        <w:t>развитие       материально-технической      базы      сельскохозяйственного</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потребительского   кооператива,   о  подаваемой  заявке,  иной  информации,</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связанной с конкурсным отбором.</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Настоящее согласие вступает в силу со дня его подписания.</w:t>
      </w:r>
    </w:p>
    <w:p w:rsidR="005A23F2" w:rsidRPr="0044378A" w:rsidRDefault="005A23F2">
      <w:pPr>
        <w:pStyle w:val="ConsPlusNonformat"/>
        <w:jc w:val="both"/>
        <w:rPr>
          <w:rFonts w:ascii="Times New Roman" w:hAnsi="Times New Roman" w:cs="Times New Roman"/>
          <w:sz w:val="24"/>
          <w:szCs w:val="24"/>
        </w:rPr>
      </w:pP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Руководитель:                         ___________ _____________________</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(подпись)  (расшифровка подписи)</w:t>
      </w:r>
    </w:p>
    <w:p w:rsidR="005A23F2" w:rsidRPr="0044378A" w:rsidRDefault="005A23F2">
      <w:pPr>
        <w:pStyle w:val="ConsPlusNonformat"/>
        <w:jc w:val="both"/>
        <w:rPr>
          <w:rFonts w:ascii="Times New Roman" w:hAnsi="Times New Roman" w:cs="Times New Roman"/>
          <w:sz w:val="24"/>
          <w:szCs w:val="24"/>
        </w:rPr>
      </w:pP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МП</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(при наличии)                                "___" ____________ 20   г.</w:t>
      </w:r>
    </w:p>
    <w:p w:rsidR="005A23F2" w:rsidRPr="0044378A" w:rsidRDefault="005A23F2">
      <w:pPr>
        <w:pStyle w:val="ConsPlusNormal"/>
      </w:pPr>
    </w:p>
    <w:p w:rsidR="005A23F2" w:rsidRPr="0044378A" w:rsidRDefault="005A23F2">
      <w:pPr>
        <w:pStyle w:val="ConsPlusNormal"/>
      </w:pPr>
    </w:p>
    <w:p w:rsidR="005A23F2" w:rsidRPr="0044378A" w:rsidRDefault="005A23F2">
      <w:pPr>
        <w:pStyle w:val="ConsPlusNormal"/>
      </w:pPr>
    </w:p>
    <w:p w:rsidR="005A23F2" w:rsidRPr="0044378A" w:rsidRDefault="005A23F2">
      <w:pPr>
        <w:pStyle w:val="ConsPlusNormal"/>
      </w:pPr>
    </w:p>
    <w:p w:rsidR="005A23F2" w:rsidRPr="0044378A" w:rsidRDefault="005A23F2">
      <w:pPr>
        <w:pStyle w:val="ConsPlusNormal"/>
      </w:pPr>
    </w:p>
    <w:p w:rsidR="005A23F2" w:rsidRPr="0044378A" w:rsidRDefault="0036061C">
      <w:pPr>
        <w:pStyle w:val="ConsPlusNormal"/>
        <w:jc w:val="right"/>
        <w:outlineLvl w:val="2"/>
      </w:pPr>
      <w:r w:rsidRPr="0044378A">
        <w:t>Приложение 3</w:t>
      </w:r>
    </w:p>
    <w:p w:rsidR="005A23F2" w:rsidRPr="0044378A" w:rsidRDefault="0036061C">
      <w:pPr>
        <w:pStyle w:val="ConsPlusNormal"/>
        <w:jc w:val="right"/>
      </w:pPr>
      <w:r w:rsidRPr="0044378A">
        <w:t>к Порядку</w:t>
      </w:r>
    </w:p>
    <w:p w:rsidR="005A23F2" w:rsidRPr="0044378A" w:rsidRDefault="0036061C">
      <w:pPr>
        <w:pStyle w:val="ConsPlusNormal"/>
        <w:jc w:val="right"/>
      </w:pPr>
      <w:r w:rsidRPr="0044378A">
        <w:t>предоставления субсидий</w:t>
      </w:r>
    </w:p>
    <w:p w:rsidR="005A23F2" w:rsidRPr="0044378A" w:rsidRDefault="0036061C">
      <w:pPr>
        <w:pStyle w:val="ConsPlusNormal"/>
        <w:jc w:val="right"/>
      </w:pPr>
      <w:r w:rsidRPr="0044378A">
        <w:t>на развитие малых форм</w:t>
      </w:r>
    </w:p>
    <w:p w:rsidR="005A23F2" w:rsidRPr="0044378A" w:rsidRDefault="0036061C">
      <w:pPr>
        <w:pStyle w:val="ConsPlusNormal"/>
        <w:jc w:val="right"/>
      </w:pPr>
      <w:r w:rsidRPr="0044378A">
        <w:t>хозяйствования</w:t>
      </w:r>
    </w:p>
    <w:p w:rsidR="005A23F2" w:rsidRPr="0044378A" w:rsidRDefault="005A23F2">
      <w:pPr>
        <w:pStyle w:val="ConsPlusNormal"/>
      </w:pPr>
    </w:p>
    <w:tbl>
      <w:tblPr>
        <w:tblW w:w="5000" w:type="pct"/>
        <w:tblCellMar>
          <w:left w:w="0" w:type="dxa"/>
          <w:right w:w="0" w:type="dxa"/>
        </w:tblCellMar>
        <w:tblLook w:val="0000"/>
      </w:tblPr>
      <w:tblGrid>
        <w:gridCol w:w="60"/>
        <w:gridCol w:w="113"/>
        <w:gridCol w:w="9921"/>
        <w:gridCol w:w="113"/>
      </w:tblGrid>
      <w:tr w:rsidR="005A23F2" w:rsidRPr="0044378A">
        <w:tc>
          <w:tcPr>
            <w:tcW w:w="60" w:type="dxa"/>
            <w:shd w:val="clear" w:color="auto" w:fill="CED3F1"/>
            <w:tcMar>
              <w:top w:w="0" w:type="dxa"/>
              <w:left w:w="0" w:type="dxa"/>
              <w:bottom w:w="0" w:type="dxa"/>
              <w:right w:w="0" w:type="dxa"/>
            </w:tcMar>
          </w:tcPr>
          <w:p w:rsidR="005A23F2" w:rsidRPr="0044378A" w:rsidRDefault="005A23F2">
            <w:pPr>
              <w:pStyle w:val="ConsPlusNormal"/>
            </w:pPr>
          </w:p>
        </w:tc>
        <w:tc>
          <w:tcPr>
            <w:tcW w:w="113" w:type="dxa"/>
            <w:shd w:val="clear" w:color="auto" w:fill="F4F3F8"/>
            <w:tcMar>
              <w:top w:w="0" w:type="dxa"/>
              <w:left w:w="0" w:type="dxa"/>
              <w:bottom w:w="0" w:type="dxa"/>
              <w:right w:w="0" w:type="dxa"/>
            </w:tcMar>
          </w:tcPr>
          <w:p w:rsidR="005A23F2" w:rsidRPr="0044378A" w:rsidRDefault="005A23F2">
            <w:pPr>
              <w:pStyle w:val="ConsPlusNormal"/>
            </w:pPr>
          </w:p>
        </w:tc>
        <w:tc>
          <w:tcPr>
            <w:tcW w:w="0" w:type="auto"/>
            <w:shd w:val="clear" w:color="auto" w:fill="F4F3F8"/>
            <w:tcMar>
              <w:top w:w="113" w:type="dxa"/>
              <w:left w:w="0" w:type="dxa"/>
              <w:bottom w:w="113" w:type="dxa"/>
              <w:right w:w="0" w:type="dxa"/>
            </w:tcMar>
          </w:tcPr>
          <w:p w:rsidR="005A23F2" w:rsidRPr="0044378A" w:rsidRDefault="0036061C">
            <w:pPr>
              <w:pStyle w:val="ConsPlusNormal"/>
              <w:jc w:val="center"/>
              <w:rPr>
                <w:color w:val="392C69"/>
              </w:rPr>
            </w:pPr>
            <w:r w:rsidRPr="0044378A">
              <w:rPr>
                <w:color w:val="392C69"/>
              </w:rPr>
              <w:t>Список изменяющих документов</w:t>
            </w:r>
          </w:p>
          <w:p w:rsidR="005A23F2" w:rsidRPr="0044378A" w:rsidRDefault="0036061C">
            <w:pPr>
              <w:pStyle w:val="ConsPlusNormal"/>
              <w:jc w:val="center"/>
              <w:rPr>
                <w:color w:val="392C69"/>
              </w:rPr>
            </w:pPr>
            <w:r w:rsidRPr="0044378A">
              <w:rPr>
                <w:color w:val="392C69"/>
              </w:rPr>
              <w:t xml:space="preserve">(в ред. </w:t>
            </w:r>
            <w:hyperlink r:id="rId899" w:history="1">
              <w:r w:rsidRPr="0044378A">
                <w:rPr>
                  <w:color w:val="0000FF"/>
                </w:rPr>
                <w:t>Постановления</w:t>
              </w:r>
            </w:hyperlink>
            <w:r w:rsidRPr="0044378A">
              <w:rPr>
                <w:color w:val="392C69"/>
              </w:rPr>
              <w:t xml:space="preserve"> Правительства РК от 28.07.2021 N 353)</w:t>
            </w:r>
          </w:p>
        </w:tc>
        <w:tc>
          <w:tcPr>
            <w:tcW w:w="113" w:type="dxa"/>
            <w:shd w:val="clear" w:color="auto" w:fill="F4F3F8"/>
            <w:tcMar>
              <w:top w:w="0" w:type="dxa"/>
              <w:left w:w="0" w:type="dxa"/>
              <w:bottom w:w="0" w:type="dxa"/>
              <w:right w:w="0" w:type="dxa"/>
            </w:tcMar>
          </w:tcPr>
          <w:p w:rsidR="005A23F2" w:rsidRPr="0044378A" w:rsidRDefault="005A23F2">
            <w:pPr>
              <w:pStyle w:val="ConsPlusNormal"/>
              <w:jc w:val="center"/>
              <w:rPr>
                <w:color w:val="392C69"/>
              </w:rPr>
            </w:pPr>
          </w:p>
        </w:tc>
      </w:tr>
    </w:tbl>
    <w:p w:rsidR="005A23F2" w:rsidRPr="0044378A" w:rsidRDefault="005A23F2">
      <w:pPr>
        <w:pStyle w:val="ConsPlusNormal"/>
      </w:pPr>
    </w:p>
    <w:p w:rsidR="005A23F2" w:rsidRPr="0044378A" w:rsidRDefault="0036061C">
      <w:pPr>
        <w:pStyle w:val="ConsPlusNonformat"/>
        <w:jc w:val="both"/>
        <w:rPr>
          <w:rFonts w:ascii="Times New Roman" w:hAnsi="Times New Roman" w:cs="Times New Roman"/>
          <w:sz w:val="24"/>
          <w:szCs w:val="24"/>
        </w:rPr>
      </w:pPr>
      <w:bookmarkStart w:id="331" w:name="Par10881"/>
      <w:bookmarkEnd w:id="331"/>
      <w:r w:rsidRPr="0044378A">
        <w:rPr>
          <w:rFonts w:ascii="Times New Roman" w:hAnsi="Times New Roman" w:cs="Times New Roman"/>
          <w:sz w:val="24"/>
          <w:szCs w:val="24"/>
        </w:rPr>
        <w:t xml:space="preserve"> ПЛАН</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расходов гранта на развитие семейной фермы</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(типовая форма)</w:t>
      </w:r>
    </w:p>
    <w:p w:rsidR="005A23F2" w:rsidRPr="0044378A" w:rsidRDefault="005A23F2">
      <w:pPr>
        <w:pStyle w:val="ConsPlusNonformat"/>
        <w:jc w:val="both"/>
        <w:rPr>
          <w:rFonts w:ascii="Times New Roman" w:hAnsi="Times New Roman" w:cs="Times New Roman"/>
          <w:sz w:val="24"/>
          <w:szCs w:val="24"/>
        </w:rPr>
      </w:pP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__________________________________________________________________</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(наименование проекта)</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__________________________________________________________________</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(ФИО (при наличии) главы крестьянского (фермерского) хозяйства)</w:t>
      </w:r>
    </w:p>
    <w:p w:rsidR="005A23F2" w:rsidRPr="0044378A" w:rsidRDefault="005A23F2">
      <w:pPr>
        <w:pStyle w:val="ConsPlusNormal"/>
      </w:pPr>
    </w:p>
    <w:tbl>
      <w:tblPr>
        <w:tblW w:w="0" w:type="auto"/>
        <w:tblLayout w:type="fixed"/>
        <w:tblCellMar>
          <w:top w:w="102" w:type="dxa"/>
          <w:left w:w="62" w:type="dxa"/>
          <w:bottom w:w="102" w:type="dxa"/>
          <w:right w:w="62" w:type="dxa"/>
        </w:tblCellMar>
        <w:tblLook w:val="0000"/>
      </w:tblPr>
      <w:tblGrid>
        <w:gridCol w:w="5046"/>
        <w:gridCol w:w="1134"/>
        <w:gridCol w:w="850"/>
        <w:gridCol w:w="1984"/>
      </w:tblGrid>
      <w:tr w:rsidR="005A23F2" w:rsidRPr="0044378A">
        <w:tc>
          <w:tcPr>
            <w:tcW w:w="5046" w:type="dxa"/>
            <w:vMerge w:val="restart"/>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bookmarkStart w:id="332" w:name="Par10890"/>
            <w:bookmarkEnd w:id="332"/>
            <w:r w:rsidRPr="0044378A">
              <w:t>Направление расходов</w:t>
            </w:r>
          </w:p>
        </w:tc>
        <w:tc>
          <w:tcPr>
            <w:tcW w:w="1134" w:type="dxa"/>
            <w:vMerge w:val="restart"/>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Сумма затрат, тыс. рублей</w:t>
            </w:r>
          </w:p>
        </w:tc>
        <w:tc>
          <w:tcPr>
            <w:tcW w:w="2834" w:type="dxa"/>
            <w:gridSpan w:val="2"/>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в том числе</w:t>
            </w:r>
          </w:p>
        </w:tc>
      </w:tr>
      <w:tr w:rsidR="005A23F2" w:rsidRPr="0044378A">
        <w:tc>
          <w:tcPr>
            <w:tcW w:w="5046"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1134"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850"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грант</w:t>
            </w:r>
          </w:p>
        </w:tc>
        <w:tc>
          <w:tcPr>
            <w:tcW w:w="198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 xml:space="preserve">собственные средства (не менее 40% от суммы затрат или не менее 20% </w:t>
            </w:r>
            <w:hyperlink w:anchor="Par10940" w:tooltip="    &lt;*&gt;  при  расходовании  гранта  по  направлению,  указанному в пункте 8" w:history="1">
              <w:r w:rsidRPr="0044378A">
                <w:rPr>
                  <w:color w:val="0000FF"/>
                </w:rPr>
                <w:t>&lt;*&gt;</w:t>
              </w:r>
            </w:hyperlink>
            <w:r w:rsidRPr="0044378A">
              <w:t xml:space="preserve"> от суммы планируемых затрат)</w:t>
            </w:r>
          </w:p>
        </w:tc>
      </w:tr>
      <w:tr w:rsidR="005A23F2" w:rsidRPr="0044378A">
        <w:tc>
          <w:tcPr>
            <w:tcW w:w="5046"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 xml:space="preserve">1. Разработка проектной документации строительства, реконструкции или </w:t>
            </w:r>
            <w:r w:rsidRPr="0044378A">
              <w:lastRenderedPageBreak/>
              <w:t>модернизации объектов для производства, хранения и переработки сельскохозяйственной продукции (указать нужное)</w:t>
            </w:r>
          </w:p>
        </w:tc>
        <w:tc>
          <w:tcPr>
            <w:tcW w:w="1134"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850"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1984"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r>
      <w:tr w:rsidR="005A23F2" w:rsidRPr="0044378A">
        <w:tc>
          <w:tcPr>
            <w:tcW w:w="5046"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lastRenderedPageBreak/>
              <w:t>2. Приобретение, строительство, реконструкция, капитальный ремонт или модернизация объектов для производства, хранения и переработки сельскохозяйственной продукции (указать нужное)</w:t>
            </w:r>
          </w:p>
        </w:tc>
        <w:tc>
          <w:tcPr>
            <w:tcW w:w="1134"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850"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1984"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r>
      <w:tr w:rsidR="005A23F2" w:rsidRPr="0044378A">
        <w:tc>
          <w:tcPr>
            <w:tcW w:w="5046"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 xml:space="preserve">3. Комплектация объектов для производства, хранения и переработки сельскохозяйственной продукции оборудованием, сельскохозяйственной техникой и специализированным транспортом, указанных в </w:t>
            </w:r>
            <w:hyperlink w:anchor="Par6508" w:tooltip="1) животноводство и кормопроизводство;" w:history="1">
              <w:r w:rsidRPr="0044378A">
                <w:rPr>
                  <w:color w:val="0000FF"/>
                </w:rPr>
                <w:t>подпунктах 1</w:t>
              </w:r>
            </w:hyperlink>
            <w:r w:rsidRPr="0044378A">
              <w:t xml:space="preserve">, </w:t>
            </w:r>
            <w:hyperlink w:anchor="Par6509" w:tooltip="2) выращивание картофеля и овощей;" w:history="1">
              <w:r w:rsidRPr="0044378A">
                <w:rPr>
                  <w:color w:val="0000FF"/>
                </w:rPr>
                <w:t>2</w:t>
              </w:r>
            </w:hyperlink>
            <w:r w:rsidRPr="0044378A">
              <w:t xml:space="preserve">, </w:t>
            </w:r>
            <w:hyperlink w:anchor="Par6511" w:tooltip="4) аквакультура и рыболовство;" w:history="1">
              <w:r w:rsidRPr="0044378A">
                <w:rPr>
                  <w:color w:val="0000FF"/>
                </w:rPr>
                <w:t>4</w:t>
              </w:r>
            </w:hyperlink>
            <w:r w:rsidRPr="0044378A">
              <w:t xml:space="preserve"> и </w:t>
            </w:r>
            <w:hyperlink w:anchor="Par6512" w:tooltip="5) переработка сельскохозяйственной продукции." w:history="1">
              <w:r w:rsidRPr="0044378A">
                <w:rPr>
                  <w:color w:val="0000FF"/>
                </w:rPr>
                <w:t>5 пункта 1.2.1 раздела II</w:t>
              </w:r>
            </w:hyperlink>
            <w:r w:rsidRPr="0044378A">
              <w:t xml:space="preserve"> приложения 2.1 к Государственной программе Республики Коми "Развитие сельского хозяйства и регулирование рынков сельскохозяйственной продукции, сырья и продовольствия, развитие рыбохозяйственного комплекса", утвержденной постановлением Правительства Республики Коми от 31.10.2019 N 525, с учетом расходов по их доставке и (или) монтажу (указать нужное)</w:t>
            </w:r>
          </w:p>
        </w:tc>
        <w:tc>
          <w:tcPr>
            <w:tcW w:w="1134"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850"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1984"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r>
      <w:tr w:rsidR="005A23F2" w:rsidRPr="0044378A">
        <w:tc>
          <w:tcPr>
            <w:tcW w:w="5046"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4. Приобретение сельскохозяйственных животных (за исключением свиней) и птицы с учетом расходов по их доставке. При этом планируемое маточное поголовье крупного рогатого скота не должно превышать 400 голов, овец и коз - не более 500 условных голов</w:t>
            </w:r>
          </w:p>
        </w:tc>
        <w:tc>
          <w:tcPr>
            <w:tcW w:w="1134"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850"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1984"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r>
      <w:tr w:rsidR="005A23F2" w:rsidRPr="0044378A">
        <w:tc>
          <w:tcPr>
            <w:tcW w:w="5046"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5. Приобретение рыбопосадочного материала с учетом расходов по их доставке</w:t>
            </w:r>
          </w:p>
        </w:tc>
        <w:tc>
          <w:tcPr>
            <w:tcW w:w="1134"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850"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1984"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r>
      <w:tr w:rsidR="005A23F2" w:rsidRPr="0044378A">
        <w:tc>
          <w:tcPr>
            <w:tcW w:w="5046"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 xml:space="preserve">6. Приобретение средств транспортных снегоходных, соответствующих коду </w:t>
            </w:r>
            <w:hyperlink r:id="rId900" w:history="1">
              <w:r w:rsidRPr="0044378A">
                <w:rPr>
                  <w:color w:val="0000FF"/>
                </w:rPr>
                <w:t>29.10.52.110</w:t>
              </w:r>
            </w:hyperlink>
            <w:r w:rsidRPr="0044378A">
              <w:t xml:space="preserve"> Общероссийского классификатора продукции по видам экономической деятельности (в случае осуществления деятельности по развитию оленеводства), с учетом расходов по их доставке</w:t>
            </w:r>
          </w:p>
        </w:tc>
        <w:tc>
          <w:tcPr>
            <w:tcW w:w="1134"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850"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1984"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r>
      <w:tr w:rsidR="005A23F2" w:rsidRPr="0044378A">
        <w:tc>
          <w:tcPr>
            <w:tcW w:w="5046"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 xml:space="preserve">7. Приобретение автономных источников электро-, газоснабжения, обустройство автономных источников водоснабжения </w:t>
            </w:r>
            <w:r w:rsidRPr="0044378A">
              <w:lastRenderedPageBreak/>
              <w:t>(указать нужное)</w:t>
            </w:r>
          </w:p>
        </w:tc>
        <w:tc>
          <w:tcPr>
            <w:tcW w:w="1134"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850"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1984"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r>
      <w:tr w:rsidR="005A23F2" w:rsidRPr="0044378A">
        <w:tc>
          <w:tcPr>
            <w:tcW w:w="5046"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bookmarkStart w:id="333" w:name="Par10923"/>
            <w:bookmarkEnd w:id="333"/>
            <w:r w:rsidRPr="0044378A">
              <w:lastRenderedPageBreak/>
              <w:t xml:space="preserve">8. Погашение не более 20 процентов привлекаемого на реализацию проекта получателя гранта льготного инвестиционного кредита в соответствии с </w:t>
            </w:r>
            <w:hyperlink r:id="rId901" w:history="1">
              <w:r w:rsidRPr="0044378A">
                <w:rPr>
                  <w:color w:val="0000FF"/>
                </w:rPr>
                <w:t>Правилами</w:t>
              </w:r>
            </w:hyperlink>
            <w:r w:rsidRPr="0044378A">
              <w:t xml:space="preserve"> возмещения банкам недополученных доходов, утвержденными постановлением Правительства Российской Федерации от 29 декабря 2016 г. N 1528</w:t>
            </w:r>
          </w:p>
        </w:tc>
        <w:tc>
          <w:tcPr>
            <w:tcW w:w="1134"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850"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1984"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r>
      <w:tr w:rsidR="005A23F2" w:rsidRPr="0044378A">
        <w:tc>
          <w:tcPr>
            <w:tcW w:w="5046"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 xml:space="preserve">9. Уплата процентов по кредиту, указанному в </w:t>
            </w:r>
            <w:hyperlink w:anchor="Par10923" w:tooltip="8. Погашение не более 20 процентов привлекаемого на реализацию проекта получателя гранта льготного инвестиционного кредита в соответствии с Правилами возмещения банкам недополученных доходов, утвержденными постановлением Правительства Российской Федерации от 2" w:history="1">
              <w:r w:rsidRPr="0044378A">
                <w:rPr>
                  <w:color w:val="0000FF"/>
                </w:rPr>
                <w:t>пункте 8</w:t>
              </w:r>
            </w:hyperlink>
            <w:r w:rsidRPr="0044378A">
              <w:t xml:space="preserve"> настоящего Плана, в течение 18 месяцев со дня получения гранта на развитие семейной фермы</w:t>
            </w:r>
          </w:p>
        </w:tc>
        <w:tc>
          <w:tcPr>
            <w:tcW w:w="1134"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850"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1984"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r>
      <w:tr w:rsidR="005A23F2" w:rsidRPr="0044378A">
        <w:tc>
          <w:tcPr>
            <w:tcW w:w="5046"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Итого затрат:</w:t>
            </w:r>
          </w:p>
        </w:tc>
        <w:tc>
          <w:tcPr>
            <w:tcW w:w="1134"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850"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1984"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r>
    </w:tbl>
    <w:p w:rsidR="005A23F2" w:rsidRPr="0044378A" w:rsidRDefault="005A23F2">
      <w:pPr>
        <w:pStyle w:val="ConsPlusNormal"/>
      </w:pP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Приобретение  имущества,  ранее приобретенного с использованием средств</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государственной  поддержки,  за  счет  средств  гранта на развитие семейной</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фермы не допускается.</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w:t>
      </w:r>
    </w:p>
    <w:p w:rsidR="005A23F2" w:rsidRPr="0044378A" w:rsidRDefault="0036061C">
      <w:pPr>
        <w:pStyle w:val="ConsPlusNonformat"/>
        <w:jc w:val="both"/>
        <w:rPr>
          <w:rFonts w:ascii="Times New Roman" w:hAnsi="Times New Roman" w:cs="Times New Roman"/>
          <w:sz w:val="24"/>
          <w:szCs w:val="24"/>
        </w:rPr>
      </w:pPr>
      <w:bookmarkStart w:id="334" w:name="Par10940"/>
      <w:bookmarkEnd w:id="334"/>
      <w:r w:rsidRPr="0044378A">
        <w:rPr>
          <w:rFonts w:ascii="Times New Roman" w:hAnsi="Times New Roman" w:cs="Times New Roman"/>
          <w:sz w:val="24"/>
          <w:szCs w:val="24"/>
        </w:rPr>
        <w:t xml:space="preserve">&lt;*&gt;  при  расходовании  гранта  по  направлению,  указанному в </w:t>
      </w:r>
      <w:hyperlink w:anchor="Par10923" w:tooltip="8. Погашение не более 20 процентов привлекаемого на реализацию проекта получателя гранта льготного инвестиционного кредита в соответствии с Правилами возмещения банкам недополученных доходов, утвержденными постановлением Правительства Российской Федерации от 2" w:history="1">
        <w:r w:rsidRPr="0044378A">
          <w:rPr>
            <w:rFonts w:ascii="Times New Roman" w:hAnsi="Times New Roman" w:cs="Times New Roman"/>
            <w:color w:val="0000FF"/>
            <w:sz w:val="24"/>
            <w:szCs w:val="24"/>
          </w:rPr>
          <w:t>пункте 8</w:t>
        </w:r>
      </w:hyperlink>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Плана.</w:t>
      </w:r>
    </w:p>
    <w:p w:rsidR="005A23F2" w:rsidRPr="0044378A" w:rsidRDefault="005A23F2">
      <w:pPr>
        <w:pStyle w:val="ConsPlusNonformat"/>
        <w:jc w:val="both"/>
        <w:rPr>
          <w:rFonts w:ascii="Times New Roman" w:hAnsi="Times New Roman" w:cs="Times New Roman"/>
          <w:sz w:val="24"/>
          <w:szCs w:val="24"/>
        </w:rPr>
      </w:pP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Пояснительная записка</w:t>
      </w:r>
    </w:p>
    <w:p w:rsidR="005A23F2" w:rsidRPr="0044378A" w:rsidRDefault="005A23F2">
      <w:pPr>
        <w:pStyle w:val="ConsPlusNonformat"/>
        <w:jc w:val="both"/>
        <w:rPr>
          <w:rFonts w:ascii="Times New Roman" w:hAnsi="Times New Roman" w:cs="Times New Roman"/>
          <w:sz w:val="24"/>
          <w:szCs w:val="24"/>
        </w:rPr>
      </w:pP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___________________________________________________________________________</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___________________________________________________________________________</w:t>
      </w:r>
    </w:p>
    <w:p w:rsidR="005A23F2" w:rsidRPr="0044378A" w:rsidRDefault="005A23F2">
      <w:pPr>
        <w:pStyle w:val="ConsPlusNonformat"/>
        <w:jc w:val="both"/>
        <w:rPr>
          <w:rFonts w:ascii="Times New Roman" w:hAnsi="Times New Roman" w:cs="Times New Roman"/>
          <w:sz w:val="24"/>
          <w:szCs w:val="24"/>
        </w:rPr>
      </w:pP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Подпись ____________________________________</w:t>
      </w:r>
    </w:p>
    <w:p w:rsidR="005A23F2" w:rsidRPr="0044378A" w:rsidRDefault="005A23F2">
      <w:pPr>
        <w:pStyle w:val="ConsPlusNormal"/>
      </w:pPr>
    </w:p>
    <w:p w:rsidR="005A23F2" w:rsidRPr="0044378A" w:rsidRDefault="005A23F2">
      <w:pPr>
        <w:pStyle w:val="ConsPlusNormal"/>
      </w:pPr>
    </w:p>
    <w:p w:rsidR="005A23F2" w:rsidRPr="0044378A" w:rsidRDefault="005A23F2">
      <w:pPr>
        <w:pStyle w:val="ConsPlusNormal"/>
      </w:pPr>
    </w:p>
    <w:p w:rsidR="005A23F2" w:rsidRPr="0044378A" w:rsidRDefault="005A23F2">
      <w:pPr>
        <w:pStyle w:val="ConsPlusNormal"/>
      </w:pPr>
    </w:p>
    <w:p w:rsidR="005A23F2" w:rsidRPr="0044378A" w:rsidRDefault="005A23F2">
      <w:pPr>
        <w:pStyle w:val="ConsPlusNormal"/>
      </w:pPr>
    </w:p>
    <w:p w:rsidR="005A23F2" w:rsidRPr="0044378A" w:rsidRDefault="0036061C">
      <w:pPr>
        <w:pStyle w:val="ConsPlusNormal"/>
        <w:jc w:val="right"/>
        <w:outlineLvl w:val="2"/>
      </w:pPr>
      <w:r w:rsidRPr="0044378A">
        <w:t>Приложение 4</w:t>
      </w:r>
    </w:p>
    <w:p w:rsidR="005A23F2" w:rsidRPr="0044378A" w:rsidRDefault="0036061C">
      <w:pPr>
        <w:pStyle w:val="ConsPlusNormal"/>
        <w:jc w:val="right"/>
      </w:pPr>
      <w:r w:rsidRPr="0044378A">
        <w:t>к Порядку</w:t>
      </w:r>
    </w:p>
    <w:p w:rsidR="005A23F2" w:rsidRPr="0044378A" w:rsidRDefault="0036061C">
      <w:pPr>
        <w:pStyle w:val="ConsPlusNormal"/>
        <w:jc w:val="right"/>
      </w:pPr>
      <w:r w:rsidRPr="0044378A">
        <w:t>предоставления субсидий</w:t>
      </w:r>
    </w:p>
    <w:p w:rsidR="005A23F2" w:rsidRPr="0044378A" w:rsidRDefault="0036061C">
      <w:pPr>
        <w:pStyle w:val="ConsPlusNormal"/>
        <w:jc w:val="right"/>
      </w:pPr>
      <w:r w:rsidRPr="0044378A">
        <w:t>на развитие малых форм</w:t>
      </w:r>
    </w:p>
    <w:p w:rsidR="005A23F2" w:rsidRPr="0044378A" w:rsidRDefault="0036061C">
      <w:pPr>
        <w:pStyle w:val="ConsPlusNormal"/>
        <w:jc w:val="right"/>
      </w:pPr>
      <w:r w:rsidRPr="0044378A">
        <w:t>хозяйствования</w:t>
      </w:r>
    </w:p>
    <w:p w:rsidR="005A23F2" w:rsidRPr="0044378A" w:rsidRDefault="005A23F2">
      <w:pPr>
        <w:pStyle w:val="ConsPlusNormal"/>
      </w:pPr>
    </w:p>
    <w:tbl>
      <w:tblPr>
        <w:tblW w:w="5000" w:type="pct"/>
        <w:tblCellMar>
          <w:left w:w="0" w:type="dxa"/>
          <w:right w:w="0" w:type="dxa"/>
        </w:tblCellMar>
        <w:tblLook w:val="0000"/>
      </w:tblPr>
      <w:tblGrid>
        <w:gridCol w:w="60"/>
        <w:gridCol w:w="113"/>
        <w:gridCol w:w="9921"/>
        <w:gridCol w:w="113"/>
      </w:tblGrid>
      <w:tr w:rsidR="005A23F2" w:rsidRPr="0044378A">
        <w:tc>
          <w:tcPr>
            <w:tcW w:w="60" w:type="dxa"/>
            <w:shd w:val="clear" w:color="auto" w:fill="CED3F1"/>
            <w:tcMar>
              <w:top w:w="0" w:type="dxa"/>
              <w:left w:w="0" w:type="dxa"/>
              <w:bottom w:w="0" w:type="dxa"/>
              <w:right w:w="0" w:type="dxa"/>
            </w:tcMar>
          </w:tcPr>
          <w:p w:rsidR="005A23F2" w:rsidRPr="0044378A" w:rsidRDefault="005A23F2">
            <w:pPr>
              <w:pStyle w:val="ConsPlusNormal"/>
            </w:pPr>
          </w:p>
        </w:tc>
        <w:tc>
          <w:tcPr>
            <w:tcW w:w="113" w:type="dxa"/>
            <w:shd w:val="clear" w:color="auto" w:fill="F4F3F8"/>
            <w:tcMar>
              <w:top w:w="0" w:type="dxa"/>
              <w:left w:w="0" w:type="dxa"/>
              <w:bottom w:w="0" w:type="dxa"/>
              <w:right w:w="0" w:type="dxa"/>
            </w:tcMar>
          </w:tcPr>
          <w:p w:rsidR="005A23F2" w:rsidRPr="0044378A" w:rsidRDefault="005A23F2">
            <w:pPr>
              <w:pStyle w:val="ConsPlusNormal"/>
            </w:pPr>
          </w:p>
        </w:tc>
        <w:tc>
          <w:tcPr>
            <w:tcW w:w="0" w:type="auto"/>
            <w:shd w:val="clear" w:color="auto" w:fill="F4F3F8"/>
            <w:tcMar>
              <w:top w:w="113" w:type="dxa"/>
              <w:left w:w="0" w:type="dxa"/>
              <w:bottom w:w="113" w:type="dxa"/>
              <w:right w:w="0" w:type="dxa"/>
            </w:tcMar>
          </w:tcPr>
          <w:p w:rsidR="005A23F2" w:rsidRPr="0044378A" w:rsidRDefault="0036061C">
            <w:pPr>
              <w:pStyle w:val="ConsPlusNormal"/>
              <w:jc w:val="center"/>
              <w:rPr>
                <w:color w:val="392C69"/>
              </w:rPr>
            </w:pPr>
            <w:r w:rsidRPr="0044378A">
              <w:rPr>
                <w:color w:val="392C69"/>
              </w:rPr>
              <w:t>Список изменяющих документов</w:t>
            </w:r>
          </w:p>
          <w:p w:rsidR="005A23F2" w:rsidRPr="0044378A" w:rsidRDefault="0036061C">
            <w:pPr>
              <w:pStyle w:val="ConsPlusNormal"/>
              <w:jc w:val="center"/>
              <w:rPr>
                <w:color w:val="392C69"/>
              </w:rPr>
            </w:pPr>
            <w:r w:rsidRPr="0044378A">
              <w:rPr>
                <w:color w:val="392C69"/>
              </w:rPr>
              <w:t xml:space="preserve">(в ред. Постановлений Правительства РК от 17.05.2021 </w:t>
            </w:r>
            <w:hyperlink r:id="rId902" w:history="1">
              <w:r w:rsidRPr="0044378A">
                <w:rPr>
                  <w:color w:val="0000FF"/>
                </w:rPr>
                <w:t>N 252</w:t>
              </w:r>
            </w:hyperlink>
            <w:r w:rsidRPr="0044378A">
              <w:rPr>
                <w:color w:val="392C69"/>
              </w:rPr>
              <w:t>,</w:t>
            </w:r>
          </w:p>
          <w:p w:rsidR="005A23F2" w:rsidRPr="0044378A" w:rsidRDefault="0036061C">
            <w:pPr>
              <w:pStyle w:val="ConsPlusNormal"/>
              <w:jc w:val="center"/>
              <w:rPr>
                <w:color w:val="392C69"/>
              </w:rPr>
            </w:pPr>
            <w:r w:rsidRPr="0044378A">
              <w:rPr>
                <w:color w:val="392C69"/>
              </w:rPr>
              <w:t xml:space="preserve">от 28.07.2021 </w:t>
            </w:r>
            <w:hyperlink r:id="rId903" w:history="1">
              <w:r w:rsidRPr="0044378A">
                <w:rPr>
                  <w:color w:val="0000FF"/>
                </w:rPr>
                <w:t>N 353</w:t>
              </w:r>
            </w:hyperlink>
            <w:r w:rsidRPr="0044378A">
              <w:rPr>
                <w:color w:val="392C69"/>
              </w:rPr>
              <w:t>)</w:t>
            </w:r>
          </w:p>
        </w:tc>
        <w:tc>
          <w:tcPr>
            <w:tcW w:w="113" w:type="dxa"/>
            <w:shd w:val="clear" w:color="auto" w:fill="F4F3F8"/>
            <w:tcMar>
              <w:top w:w="0" w:type="dxa"/>
              <w:left w:w="0" w:type="dxa"/>
              <w:bottom w:w="0" w:type="dxa"/>
              <w:right w:w="0" w:type="dxa"/>
            </w:tcMar>
          </w:tcPr>
          <w:p w:rsidR="005A23F2" w:rsidRPr="0044378A" w:rsidRDefault="005A23F2">
            <w:pPr>
              <w:pStyle w:val="ConsPlusNormal"/>
              <w:jc w:val="center"/>
              <w:rPr>
                <w:color w:val="392C69"/>
              </w:rPr>
            </w:pPr>
          </w:p>
        </w:tc>
      </w:tr>
    </w:tbl>
    <w:p w:rsidR="005A23F2" w:rsidRPr="0044378A" w:rsidRDefault="005A23F2">
      <w:pPr>
        <w:pStyle w:val="ConsPlusNormal"/>
      </w:pPr>
    </w:p>
    <w:p w:rsidR="005A23F2" w:rsidRPr="0044378A" w:rsidRDefault="0036061C">
      <w:pPr>
        <w:pStyle w:val="ConsPlusNonformat"/>
        <w:jc w:val="both"/>
        <w:rPr>
          <w:rFonts w:ascii="Times New Roman" w:hAnsi="Times New Roman" w:cs="Times New Roman"/>
          <w:sz w:val="24"/>
          <w:szCs w:val="24"/>
        </w:rPr>
      </w:pPr>
      <w:bookmarkStart w:id="335" w:name="Par10963"/>
      <w:bookmarkEnd w:id="335"/>
      <w:r w:rsidRPr="0044378A">
        <w:rPr>
          <w:rFonts w:ascii="Times New Roman" w:hAnsi="Times New Roman" w:cs="Times New Roman"/>
          <w:sz w:val="24"/>
          <w:szCs w:val="24"/>
        </w:rPr>
        <w:lastRenderedPageBreak/>
        <w:t xml:space="preserve">                                   ПЛАН</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расходов гранта на развитие материально-технической базы</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сельскохозяйственного потребительского кооператива</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(типовая форма)</w:t>
      </w:r>
    </w:p>
    <w:p w:rsidR="005A23F2" w:rsidRPr="0044378A" w:rsidRDefault="005A23F2">
      <w:pPr>
        <w:pStyle w:val="ConsPlusNonformat"/>
        <w:jc w:val="both"/>
        <w:rPr>
          <w:rFonts w:ascii="Times New Roman" w:hAnsi="Times New Roman" w:cs="Times New Roman"/>
          <w:sz w:val="24"/>
          <w:szCs w:val="24"/>
        </w:rPr>
      </w:pP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__________________________________________________________________</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(наименование проекта)</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__________________________________________________________________</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(наименование сельскохозяйственного потребительского кооператива)</w:t>
      </w:r>
    </w:p>
    <w:p w:rsidR="005A23F2" w:rsidRPr="0044378A" w:rsidRDefault="005A23F2">
      <w:pPr>
        <w:pStyle w:val="ConsPlusNormal"/>
      </w:pPr>
    </w:p>
    <w:tbl>
      <w:tblPr>
        <w:tblW w:w="0" w:type="auto"/>
        <w:tblLayout w:type="fixed"/>
        <w:tblCellMar>
          <w:top w:w="102" w:type="dxa"/>
          <w:left w:w="62" w:type="dxa"/>
          <w:bottom w:w="102" w:type="dxa"/>
          <w:right w:w="62" w:type="dxa"/>
        </w:tblCellMar>
        <w:tblLook w:val="0000"/>
      </w:tblPr>
      <w:tblGrid>
        <w:gridCol w:w="5046"/>
        <w:gridCol w:w="1134"/>
        <w:gridCol w:w="850"/>
        <w:gridCol w:w="1984"/>
      </w:tblGrid>
      <w:tr w:rsidR="005A23F2" w:rsidRPr="0044378A">
        <w:tc>
          <w:tcPr>
            <w:tcW w:w="5046" w:type="dxa"/>
            <w:vMerge w:val="restart"/>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bookmarkStart w:id="336" w:name="Par10973"/>
            <w:bookmarkEnd w:id="336"/>
            <w:r w:rsidRPr="0044378A">
              <w:t>Наименование статьи затрат</w:t>
            </w:r>
          </w:p>
        </w:tc>
        <w:tc>
          <w:tcPr>
            <w:tcW w:w="1134" w:type="dxa"/>
            <w:vMerge w:val="restart"/>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Сумма затрат, тыс. рублей</w:t>
            </w:r>
          </w:p>
        </w:tc>
        <w:tc>
          <w:tcPr>
            <w:tcW w:w="2834" w:type="dxa"/>
            <w:gridSpan w:val="2"/>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в том числе</w:t>
            </w:r>
          </w:p>
        </w:tc>
      </w:tr>
      <w:tr w:rsidR="005A23F2" w:rsidRPr="0044378A">
        <w:tc>
          <w:tcPr>
            <w:tcW w:w="5046"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1134"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850"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грант</w:t>
            </w:r>
          </w:p>
        </w:tc>
        <w:tc>
          <w:tcPr>
            <w:tcW w:w="198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 xml:space="preserve">собственные средства (не менее 40% от суммы затрат или (20% </w:t>
            </w:r>
            <w:hyperlink w:anchor="Par11008" w:tooltip="    &lt;*&gt;  при  расходовании  гранта  по  направлению,  указанному в пункте 5" w:history="1">
              <w:r w:rsidRPr="0044378A">
                <w:rPr>
                  <w:color w:val="0000FF"/>
                </w:rPr>
                <w:t>&lt;*&gt;</w:t>
              </w:r>
            </w:hyperlink>
            <w:r w:rsidRPr="0044378A">
              <w:t xml:space="preserve"> от суммы планируемых затрат)</w:t>
            </w:r>
          </w:p>
        </w:tc>
      </w:tr>
      <w:tr w:rsidR="005A23F2" w:rsidRPr="0044378A">
        <w:tc>
          <w:tcPr>
            <w:tcW w:w="5046"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1. Приобретение, строительство, капитальный ремонт, реконструкция или модернизация производственных объектов по заготовке, хранению, подработке, переработке, сортировке, убою, первичной переработке и подготовке к реализации сельскохозяйственной продукции, дикорастущих плодов, ягод, орехов, грибов, семян и подобных лесных ресурсов (далее - дикорастущие пищевые ресурсы) и продуктов переработки указанной продукции и дикорастущих пищевых ресурсов (указать нужное)</w:t>
            </w:r>
          </w:p>
        </w:tc>
        <w:tc>
          <w:tcPr>
            <w:tcW w:w="1134"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850"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1984"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r>
      <w:tr w:rsidR="005A23F2" w:rsidRPr="0044378A">
        <w:tc>
          <w:tcPr>
            <w:tcW w:w="5046"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 xml:space="preserve">2. Приобретение и монтаж оборудования и техники для производственных объектов, предназначенных для заготовки, хранения, подработки, переработки, сортировки, убоя, первичной переработки, охлаждения, подготовки к реализации, погрузки, разгрузки сельскохозяйственной продукции, транспортировки и реализации дикорастущих пищевых ресурсов и продуктов переработки указанной продукции и дикорастущих пищевых ресурсов, а также на приобретение оборудования для лабораторного анализа качества сельскохозяйственной продукции для </w:t>
            </w:r>
            <w:r w:rsidRPr="0044378A">
              <w:lastRenderedPageBreak/>
              <w:t>оснащения лабораторий производственного контроля качества и безопасности выпускаемой (производимой и перерабатываемой) продукции и проведения государственной ветеринарно-санитарной экспертизы с учетом расходов по их доставке (указать нужное). Перечень указанных оборудования и техники утверждается Министерством</w:t>
            </w:r>
          </w:p>
        </w:tc>
        <w:tc>
          <w:tcPr>
            <w:tcW w:w="1134"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850"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1984"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r>
      <w:tr w:rsidR="005A23F2" w:rsidRPr="0044378A">
        <w:tc>
          <w:tcPr>
            <w:tcW w:w="5046"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lastRenderedPageBreak/>
              <w:t>3. Приобретение специализированного транспорта, фургонов, прицепов, полуприцепов, вагонов, контейнеров для транспортировки, обеспечения сохранности при перевозке и реализации сельскохозяйственной продукции, дикорастущих пищевых ресурсов и продуктов переработки указанной продукции с учетом расходов по их доставке и (или) монтажу (указать нужное). Перечень указанной техники утверждается Министерством</w:t>
            </w:r>
          </w:p>
        </w:tc>
        <w:tc>
          <w:tcPr>
            <w:tcW w:w="1134"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850"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1984"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r>
      <w:tr w:rsidR="005A23F2" w:rsidRPr="0044378A">
        <w:tc>
          <w:tcPr>
            <w:tcW w:w="5046"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4. Приобретение и монтаж оборудования для рыбоводной инфраструктуры и товарной аквакультуры (товарного рыбоводства) с учетом расходов по его доставке и (или) монтажу (указать нужное). Перечень указанной техники утверждается Министерством</w:t>
            </w:r>
          </w:p>
        </w:tc>
        <w:tc>
          <w:tcPr>
            <w:tcW w:w="1134"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850"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1984"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r>
      <w:tr w:rsidR="005A23F2" w:rsidRPr="0044378A">
        <w:tc>
          <w:tcPr>
            <w:tcW w:w="5046"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bookmarkStart w:id="337" w:name="Par10994"/>
            <w:bookmarkEnd w:id="337"/>
            <w:r w:rsidRPr="0044378A">
              <w:t xml:space="preserve">5. Погашение не более 20 процентов привлекаемого на реализацию проекта получателя гранта льготного инвестиционного кредита в соответствии с </w:t>
            </w:r>
            <w:hyperlink r:id="rId904" w:history="1">
              <w:r w:rsidRPr="0044378A">
                <w:rPr>
                  <w:color w:val="0000FF"/>
                </w:rPr>
                <w:t>Правилами</w:t>
              </w:r>
            </w:hyperlink>
            <w:r w:rsidRPr="0044378A">
              <w:t>возмещения банкам недополученных доходов, утвержденными постановлением Правительства Российской Федерации от 29 декабря 2016 г. N 1528 (указать нужное)</w:t>
            </w:r>
          </w:p>
        </w:tc>
        <w:tc>
          <w:tcPr>
            <w:tcW w:w="1134"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850"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1984"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r>
      <w:tr w:rsidR="005A23F2" w:rsidRPr="0044378A">
        <w:tc>
          <w:tcPr>
            <w:tcW w:w="5046"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 xml:space="preserve">6. Уплата процентов по кредиту, указанному в </w:t>
            </w:r>
            <w:hyperlink w:anchor="Par10994" w:tooltip="5. Погашение не более 20 процентов привлекаемого на реализацию проекта получателя гранта льготного инвестиционного кредита в соответствии с Правилами возмещения банкам недополученных доходов, утвержденными постановлением Правительства Российской Федерации от 2" w:history="1">
              <w:r w:rsidRPr="0044378A">
                <w:rPr>
                  <w:color w:val="0000FF"/>
                </w:rPr>
                <w:t>пункте 5</w:t>
              </w:r>
            </w:hyperlink>
            <w:r w:rsidRPr="0044378A">
              <w:t xml:space="preserve"> настоящего Плана, в течение 18 месяцев со дня получения гранта на развитие материально-технической базы</w:t>
            </w:r>
          </w:p>
        </w:tc>
        <w:tc>
          <w:tcPr>
            <w:tcW w:w="1134"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850"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1984"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r>
      <w:tr w:rsidR="005A23F2" w:rsidRPr="0044378A">
        <w:tc>
          <w:tcPr>
            <w:tcW w:w="5046"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Итого затрат:</w:t>
            </w:r>
          </w:p>
        </w:tc>
        <w:tc>
          <w:tcPr>
            <w:tcW w:w="1134"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850"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1984"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r>
    </w:tbl>
    <w:p w:rsidR="005A23F2" w:rsidRPr="0044378A" w:rsidRDefault="005A23F2">
      <w:pPr>
        <w:pStyle w:val="ConsPlusNormal"/>
      </w:pP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w:t>
      </w:r>
    </w:p>
    <w:p w:rsidR="005A23F2" w:rsidRPr="0044378A" w:rsidRDefault="0036061C">
      <w:pPr>
        <w:pStyle w:val="ConsPlusNonformat"/>
        <w:jc w:val="both"/>
        <w:rPr>
          <w:rFonts w:ascii="Times New Roman" w:hAnsi="Times New Roman" w:cs="Times New Roman"/>
          <w:sz w:val="24"/>
          <w:szCs w:val="24"/>
        </w:rPr>
      </w:pPr>
      <w:bookmarkStart w:id="338" w:name="Par11008"/>
      <w:bookmarkEnd w:id="338"/>
      <w:r w:rsidRPr="0044378A">
        <w:rPr>
          <w:rFonts w:ascii="Times New Roman" w:hAnsi="Times New Roman" w:cs="Times New Roman"/>
          <w:sz w:val="24"/>
          <w:szCs w:val="24"/>
        </w:rPr>
        <w:t xml:space="preserve">&lt;*&gt;  при  расходовании  гранта  по  направлению,  указанному в </w:t>
      </w:r>
      <w:hyperlink w:anchor="Par10994" w:tooltip="5. Погашение не более 20 процентов привлекаемого на реализацию проекта получателя гранта льготного инвестиционного кредита в соответствии с Правилами возмещения банкам недополученных доходов, утвержденными постановлением Правительства Российской Федерации от 2" w:history="1">
        <w:r w:rsidRPr="0044378A">
          <w:rPr>
            <w:rFonts w:ascii="Times New Roman" w:hAnsi="Times New Roman" w:cs="Times New Roman"/>
            <w:color w:val="0000FF"/>
            <w:sz w:val="24"/>
            <w:szCs w:val="24"/>
          </w:rPr>
          <w:t>пункте 5</w:t>
        </w:r>
      </w:hyperlink>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lastRenderedPageBreak/>
        <w:t>Плана.</w:t>
      </w:r>
    </w:p>
    <w:p w:rsidR="005A23F2" w:rsidRPr="0044378A" w:rsidRDefault="005A23F2">
      <w:pPr>
        <w:pStyle w:val="ConsPlusNonformat"/>
        <w:jc w:val="both"/>
        <w:rPr>
          <w:rFonts w:ascii="Times New Roman" w:hAnsi="Times New Roman" w:cs="Times New Roman"/>
          <w:sz w:val="24"/>
          <w:szCs w:val="24"/>
        </w:rPr>
      </w:pP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Пояснительная записка</w:t>
      </w:r>
    </w:p>
    <w:p w:rsidR="005A23F2" w:rsidRPr="0044378A" w:rsidRDefault="005A23F2">
      <w:pPr>
        <w:pStyle w:val="ConsPlusNonformat"/>
        <w:jc w:val="both"/>
        <w:rPr>
          <w:rFonts w:ascii="Times New Roman" w:hAnsi="Times New Roman" w:cs="Times New Roman"/>
          <w:sz w:val="24"/>
          <w:szCs w:val="24"/>
        </w:rPr>
      </w:pP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__________________________________________________________________________.</w:t>
      </w:r>
    </w:p>
    <w:p w:rsidR="005A23F2" w:rsidRPr="0044378A" w:rsidRDefault="005A23F2">
      <w:pPr>
        <w:pStyle w:val="ConsPlusNonformat"/>
        <w:jc w:val="both"/>
        <w:rPr>
          <w:rFonts w:ascii="Times New Roman" w:hAnsi="Times New Roman" w:cs="Times New Roman"/>
          <w:sz w:val="24"/>
          <w:szCs w:val="24"/>
        </w:rPr>
      </w:pP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Подпись _____________________</w:t>
      </w:r>
    </w:p>
    <w:p w:rsidR="005A23F2" w:rsidRPr="0044378A" w:rsidRDefault="005A23F2">
      <w:pPr>
        <w:pStyle w:val="ConsPlusNormal"/>
      </w:pPr>
    </w:p>
    <w:p w:rsidR="005A23F2" w:rsidRPr="0044378A" w:rsidRDefault="005A23F2">
      <w:pPr>
        <w:pStyle w:val="ConsPlusNormal"/>
      </w:pPr>
    </w:p>
    <w:p w:rsidR="005A23F2" w:rsidRPr="0044378A" w:rsidRDefault="005A23F2">
      <w:pPr>
        <w:pStyle w:val="ConsPlusNormal"/>
      </w:pPr>
    </w:p>
    <w:p w:rsidR="005A23F2" w:rsidRPr="0044378A" w:rsidRDefault="005A23F2">
      <w:pPr>
        <w:pStyle w:val="ConsPlusNormal"/>
      </w:pPr>
    </w:p>
    <w:p w:rsidR="005A23F2" w:rsidRPr="0044378A" w:rsidRDefault="005A23F2">
      <w:pPr>
        <w:pStyle w:val="ConsPlusNormal"/>
      </w:pPr>
    </w:p>
    <w:p w:rsidR="005A23F2" w:rsidRPr="0044378A" w:rsidRDefault="0036061C">
      <w:pPr>
        <w:pStyle w:val="ConsPlusNormal"/>
        <w:jc w:val="right"/>
        <w:outlineLvl w:val="2"/>
      </w:pPr>
      <w:r w:rsidRPr="0044378A">
        <w:t>Приложение 5</w:t>
      </w:r>
    </w:p>
    <w:p w:rsidR="005A23F2" w:rsidRPr="0044378A" w:rsidRDefault="0036061C">
      <w:pPr>
        <w:pStyle w:val="ConsPlusNormal"/>
        <w:jc w:val="right"/>
      </w:pPr>
      <w:r w:rsidRPr="0044378A">
        <w:t>к Порядку</w:t>
      </w:r>
    </w:p>
    <w:p w:rsidR="005A23F2" w:rsidRPr="0044378A" w:rsidRDefault="0036061C">
      <w:pPr>
        <w:pStyle w:val="ConsPlusNormal"/>
        <w:jc w:val="right"/>
      </w:pPr>
      <w:r w:rsidRPr="0044378A">
        <w:t>предоставления субсидий</w:t>
      </w:r>
    </w:p>
    <w:p w:rsidR="005A23F2" w:rsidRPr="0044378A" w:rsidRDefault="0036061C">
      <w:pPr>
        <w:pStyle w:val="ConsPlusNormal"/>
        <w:jc w:val="right"/>
      </w:pPr>
      <w:r w:rsidRPr="0044378A">
        <w:t>на развитие малых форм</w:t>
      </w:r>
    </w:p>
    <w:p w:rsidR="005A23F2" w:rsidRPr="0044378A" w:rsidRDefault="0036061C">
      <w:pPr>
        <w:pStyle w:val="ConsPlusNormal"/>
        <w:jc w:val="right"/>
      </w:pPr>
      <w:r w:rsidRPr="0044378A">
        <w:t>хозяйствования</w:t>
      </w:r>
    </w:p>
    <w:p w:rsidR="005A23F2" w:rsidRPr="0044378A" w:rsidRDefault="005A23F2">
      <w:pPr>
        <w:pStyle w:val="ConsPlusNormal"/>
      </w:pPr>
    </w:p>
    <w:p w:rsidR="005A23F2" w:rsidRPr="0044378A" w:rsidRDefault="0036061C">
      <w:pPr>
        <w:pStyle w:val="ConsPlusTitle"/>
        <w:jc w:val="center"/>
        <w:rPr>
          <w:rFonts w:ascii="Times New Roman" w:hAnsi="Times New Roman" w:cs="Times New Roman"/>
        </w:rPr>
      </w:pPr>
      <w:bookmarkStart w:id="339" w:name="Par11027"/>
      <w:bookmarkEnd w:id="339"/>
      <w:r w:rsidRPr="0044378A">
        <w:rPr>
          <w:rFonts w:ascii="Times New Roman" w:hAnsi="Times New Roman" w:cs="Times New Roman"/>
        </w:rPr>
        <w:t>КРИТЕРИИ</w:t>
      </w:r>
    </w:p>
    <w:p w:rsidR="005A23F2" w:rsidRPr="0044378A" w:rsidRDefault="0036061C">
      <w:pPr>
        <w:pStyle w:val="ConsPlusTitle"/>
        <w:jc w:val="center"/>
        <w:rPr>
          <w:rFonts w:ascii="Times New Roman" w:hAnsi="Times New Roman" w:cs="Times New Roman"/>
        </w:rPr>
      </w:pPr>
      <w:r w:rsidRPr="0044378A">
        <w:rPr>
          <w:rFonts w:ascii="Times New Roman" w:hAnsi="Times New Roman" w:cs="Times New Roman"/>
        </w:rPr>
        <w:t>И БАЛЛЬНАЯ ШКАЛА ОЦЕНКИ ЗАЯВОК КРЕСТЬЯНСКИХ</w:t>
      </w:r>
    </w:p>
    <w:p w:rsidR="005A23F2" w:rsidRPr="0044378A" w:rsidRDefault="0036061C">
      <w:pPr>
        <w:pStyle w:val="ConsPlusTitle"/>
        <w:jc w:val="center"/>
        <w:rPr>
          <w:rFonts w:ascii="Times New Roman" w:hAnsi="Times New Roman" w:cs="Times New Roman"/>
        </w:rPr>
      </w:pPr>
      <w:r w:rsidRPr="0044378A">
        <w:rPr>
          <w:rFonts w:ascii="Times New Roman" w:hAnsi="Times New Roman" w:cs="Times New Roman"/>
        </w:rPr>
        <w:t>(ФЕРМЕРСКИХ) ХОЗЯЙСТВ ДЛЯ УЧАСТИЯ В КОНКУРСНОМ ОТБОРЕ</w:t>
      </w:r>
    </w:p>
    <w:p w:rsidR="005A23F2" w:rsidRPr="0044378A" w:rsidRDefault="0036061C">
      <w:pPr>
        <w:pStyle w:val="ConsPlusTitle"/>
        <w:jc w:val="center"/>
        <w:rPr>
          <w:rFonts w:ascii="Times New Roman" w:hAnsi="Times New Roman" w:cs="Times New Roman"/>
        </w:rPr>
      </w:pPr>
      <w:r w:rsidRPr="0044378A">
        <w:rPr>
          <w:rFonts w:ascii="Times New Roman" w:hAnsi="Times New Roman" w:cs="Times New Roman"/>
        </w:rPr>
        <w:t>ДЛЯ ПРЕДОСТАВЛЕНИЯ ГРАНТА НА РАЗВИТИЕ СЕМЕЙНОЙ ФЕРМЫ</w:t>
      </w:r>
    </w:p>
    <w:p w:rsidR="005A23F2" w:rsidRPr="0044378A" w:rsidRDefault="005A23F2">
      <w:pPr>
        <w:pStyle w:val="ConsPlusNormal"/>
      </w:pPr>
    </w:p>
    <w:tbl>
      <w:tblPr>
        <w:tblW w:w="0" w:type="auto"/>
        <w:tblLayout w:type="fixed"/>
        <w:tblCellMar>
          <w:top w:w="102" w:type="dxa"/>
          <w:left w:w="62" w:type="dxa"/>
          <w:bottom w:w="102" w:type="dxa"/>
          <w:right w:w="62" w:type="dxa"/>
        </w:tblCellMar>
        <w:tblLook w:val="0000"/>
      </w:tblPr>
      <w:tblGrid>
        <w:gridCol w:w="680"/>
        <w:gridCol w:w="6803"/>
        <w:gridCol w:w="1587"/>
      </w:tblGrid>
      <w:tr w:rsidR="005A23F2" w:rsidRPr="0044378A">
        <w:tc>
          <w:tcPr>
            <w:tcW w:w="680"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N п/п</w:t>
            </w:r>
          </w:p>
        </w:tc>
        <w:tc>
          <w:tcPr>
            <w:tcW w:w="6803"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Наименование критерия</w:t>
            </w:r>
          </w:p>
        </w:tc>
        <w:tc>
          <w:tcPr>
            <w:tcW w:w="158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Оценка (балл)</w:t>
            </w:r>
          </w:p>
        </w:tc>
      </w:tr>
      <w:tr w:rsidR="005A23F2" w:rsidRPr="0044378A">
        <w:tc>
          <w:tcPr>
            <w:tcW w:w="680" w:type="dxa"/>
            <w:vMerge w:val="restart"/>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1</w:t>
            </w:r>
          </w:p>
        </w:tc>
        <w:tc>
          <w:tcPr>
            <w:tcW w:w="6803"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Срок осуществления деятельности хозяйства на дату подачи заявки со дня его регистрации:</w:t>
            </w:r>
          </w:p>
        </w:tc>
        <w:tc>
          <w:tcPr>
            <w:tcW w:w="1587"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r>
      <w:tr w:rsidR="005A23F2" w:rsidRPr="0044378A">
        <w:tc>
          <w:tcPr>
            <w:tcW w:w="680"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6803"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более 5 лет</w:t>
            </w:r>
          </w:p>
        </w:tc>
        <w:tc>
          <w:tcPr>
            <w:tcW w:w="158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3</w:t>
            </w:r>
          </w:p>
        </w:tc>
      </w:tr>
      <w:tr w:rsidR="005A23F2" w:rsidRPr="0044378A">
        <w:tc>
          <w:tcPr>
            <w:tcW w:w="680"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6803"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от 3 до 5 лет включительно</w:t>
            </w:r>
          </w:p>
        </w:tc>
        <w:tc>
          <w:tcPr>
            <w:tcW w:w="158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2</w:t>
            </w:r>
          </w:p>
        </w:tc>
      </w:tr>
      <w:tr w:rsidR="005A23F2" w:rsidRPr="0044378A">
        <w:tc>
          <w:tcPr>
            <w:tcW w:w="680"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6803"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до 3 лет включительно</w:t>
            </w:r>
          </w:p>
        </w:tc>
        <w:tc>
          <w:tcPr>
            <w:tcW w:w="158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w:t>
            </w:r>
          </w:p>
        </w:tc>
      </w:tr>
      <w:tr w:rsidR="005A23F2" w:rsidRPr="0044378A">
        <w:tc>
          <w:tcPr>
            <w:tcW w:w="680" w:type="dxa"/>
            <w:vMerge w:val="restart"/>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2</w:t>
            </w:r>
          </w:p>
        </w:tc>
        <w:tc>
          <w:tcPr>
            <w:tcW w:w="6803"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Срок окупаемости проекта:</w:t>
            </w:r>
          </w:p>
        </w:tc>
        <w:tc>
          <w:tcPr>
            <w:tcW w:w="1587"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r>
      <w:tr w:rsidR="005A23F2" w:rsidRPr="0044378A">
        <w:tc>
          <w:tcPr>
            <w:tcW w:w="680"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6803"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от 1 года до 2 лет</w:t>
            </w:r>
          </w:p>
        </w:tc>
        <w:tc>
          <w:tcPr>
            <w:tcW w:w="158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5</w:t>
            </w:r>
          </w:p>
        </w:tc>
      </w:tr>
      <w:tr w:rsidR="005A23F2" w:rsidRPr="0044378A">
        <w:tc>
          <w:tcPr>
            <w:tcW w:w="680"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6803"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от 3 до 5 лет</w:t>
            </w:r>
          </w:p>
        </w:tc>
        <w:tc>
          <w:tcPr>
            <w:tcW w:w="158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2</w:t>
            </w:r>
          </w:p>
        </w:tc>
      </w:tr>
      <w:tr w:rsidR="005A23F2" w:rsidRPr="0044378A">
        <w:tc>
          <w:tcPr>
            <w:tcW w:w="680"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6803"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более 5 лет</w:t>
            </w:r>
          </w:p>
        </w:tc>
        <w:tc>
          <w:tcPr>
            <w:tcW w:w="158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w:t>
            </w:r>
          </w:p>
        </w:tc>
      </w:tr>
      <w:tr w:rsidR="005A23F2" w:rsidRPr="0044378A">
        <w:tc>
          <w:tcPr>
            <w:tcW w:w="680" w:type="dxa"/>
            <w:vMerge w:val="restart"/>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3</w:t>
            </w:r>
          </w:p>
        </w:tc>
        <w:tc>
          <w:tcPr>
            <w:tcW w:w="6803"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Рентабельность (на конец срока реализации проекта):</w:t>
            </w:r>
          </w:p>
        </w:tc>
        <w:tc>
          <w:tcPr>
            <w:tcW w:w="1587"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r>
      <w:tr w:rsidR="005A23F2" w:rsidRPr="0044378A">
        <w:tc>
          <w:tcPr>
            <w:tcW w:w="680"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6803"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свыше 20 процентов</w:t>
            </w:r>
          </w:p>
        </w:tc>
        <w:tc>
          <w:tcPr>
            <w:tcW w:w="158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3</w:t>
            </w:r>
          </w:p>
        </w:tc>
      </w:tr>
      <w:tr w:rsidR="005A23F2" w:rsidRPr="0044378A">
        <w:tc>
          <w:tcPr>
            <w:tcW w:w="680"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6803"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от 11 до 20 процентов</w:t>
            </w:r>
          </w:p>
        </w:tc>
        <w:tc>
          <w:tcPr>
            <w:tcW w:w="158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2</w:t>
            </w:r>
          </w:p>
        </w:tc>
      </w:tr>
      <w:tr w:rsidR="005A23F2" w:rsidRPr="0044378A">
        <w:tc>
          <w:tcPr>
            <w:tcW w:w="680"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6803"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от 6 до 10 процентов</w:t>
            </w:r>
          </w:p>
        </w:tc>
        <w:tc>
          <w:tcPr>
            <w:tcW w:w="158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w:t>
            </w:r>
          </w:p>
        </w:tc>
      </w:tr>
      <w:tr w:rsidR="005A23F2" w:rsidRPr="0044378A">
        <w:tc>
          <w:tcPr>
            <w:tcW w:w="680" w:type="dxa"/>
            <w:vMerge w:val="restart"/>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lastRenderedPageBreak/>
              <w:t>4</w:t>
            </w:r>
          </w:p>
        </w:tc>
        <w:tc>
          <w:tcPr>
            <w:tcW w:w="6803"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Направление деятельности фермы, определенное бизнес-планом:</w:t>
            </w:r>
          </w:p>
        </w:tc>
        <w:tc>
          <w:tcPr>
            <w:tcW w:w="1587"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r>
      <w:tr w:rsidR="005A23F2" w:rsidRPr="0044378A">
        <w:tc>
          <w:tcPr>
            <w:tcW w:w="680"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6803"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молочное и мясное скотоводство</w:t>
            </w:r>
          </w:p>
        </w:tc>
        <w:tc>
          <w:tcPr>
            <w:tcW w:w="158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5</w:t>
            </w:r>
          </w:p>
        </w:tc>
      </w:tr>
      <w:tr w:rsidR="005A23F2" w:rsidRPr="0044378A">
        <w:tc>
          <w:tcPr>
            <w:tcW w:w="680"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6803"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товарное рыбоводство</w:t>
            </w:r>
          </w:p>
        </w:tc>
        <w:tc>
          <w:tcPr>
            <w:tcW w:w="158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4</w:t>
            </w:r>
          </w:p>
        </w:tc>
      </w:tr>
      <w:tr w:rsidR="005A23F2" w:rsidRPr="0044378A">
        <w:tc>
          <w:tcPr>
            <w:tcW w:w="680"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6803"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овцеводство, козоводство, оленеводство</w:t>
            </w:r>
          </w:p>
        </w:tc>
        <w:tc>
          <w:tcPr>
            <w:tcW w:w="158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3</w:t>
            </w:r>
          </w:p>
        </w:tc>
      </w:tr>
      <w:tr w:rsidR="005A23F2" w:rsidRPr="0044378A">
        <w:tc>
          <w:tcPr>
            <w:tcW w:w="680"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6803"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прочие направления деятельности</w:t>
            </w:r>
          </w:p>
        </w:tc>
        <w:tc>
          <w:tcPr>
            <w:tcW w:w="158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w:t>
            </w:r>
          </w:p>
        </w:tc>
      </w:tr>
      <w:tr w:rsidR="005A23F2" w:rsidRPr="0044378A">
        <w:tc>
          <w:tcPr>
            <w:tcW w:w="680" w:type="dxa"/>
            <w:vMerge w:val="restart"/>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5</w:t>
            </w:r>
          </w:p>
        </w:tc>
        <w:tc>
          <w:tcPr>
            <w:tcW w:w="6803"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Наличие в хозяйстве собственной базы по переработке животноводческой продукции</w:t>
            </w:r>
          </w:p>
        </w:tc>
        <w:tc>
          <w:tcPr>
            <w:tcW w:w="1587"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r>
      <w:tr w:rsidR="005A23F2" w:rsidRPr="0044378A">
        <w:tc>
          <w:tcPr>
            <w:tcW w:w="680"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6803"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имеется</w:t>
            </w:r>
          </w:p>
        </w:tc>
        <w:tc>
          <w:tcPr>
            <w:tcW w:w="158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2</w:t>
            </w:r>
          </w:p>
        </w:tc>
      </w:tr>
      <w:tr w:rsidR="005A23F2" w:rsidRPr="0044378A">
        <w:tc>
          <w:tcPr>
            <w:tcW w:w="680" w:type="dxa"/>
            <w:vMerge w:val="restart"/>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6</w:t>
            </w:r>
          </w:p>
        </w:tc>
        <w:tc>
          <w:tcPr>
            <w:tcW w:w="6803"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Членство в некоммерческой организации, в том числе сельскохозяйственном потребительском кооперативе, союзе (ассоциации), объединяющих сельскохозяйственных товаропроизводителей</w:t>
            </w:r>
          </w:p>
        </w:tc>
        <w:tc>
          <w:tcPr>
            <w:tcW w:w="1587"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r>
      <w:tr w:rsidR="005A23F2" w:rsidRPr="0044378A">
        <w:tc>
          <w:tcPr>
            <w:tcW w:w="680"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6803"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состоит</w:t>
            </w:r>
          </w:p>
        </w:tc>
        <w:tc>
          <w:tcPr>
            <w:tcW w:w="158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2</w:t>
            </w:r>
          </w:p>
        </w:tc>
      </w:tr>
      <w:tr w:rsidR="005A23F2" w:rsidRPr="0044378A">
        <w:tc>
          <w:tcPr>
            <w:tcW w:w="680" w:type="dxa"/>
            <w:vMerge w:val="restart"/>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7</w:t>
            </w:r>
          </w:p>
        </w:tc>
        <w:tc>
          <w:tcPr>
            <w:tcW w:w="6803"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Наличие у заявителя и (или) в хозяйстве зарегистрированной самоходной сельскохозяйственной техники, находящейся в собственности либо в лизинге, единиц:</w:t>
            </w:r>
          </w:p>
        </w:tc>
        <w:tc>
          <w:tcPr>
            <w:tcW w:w="1587"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r>
      <w:tr w:rsidR="005A23F2" w:rsidRPr="0044378A">
        <w:tc>
          <w:tcPr>
            <w:tcW w:w="680"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6803"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более 3</w:t>
            </w:r>
          </w:p>
        </w:tc>
        <w:tc>
          <w:tcPr>
            <w:tcW w:w="158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3</w:t>
            </w:r>
          </w:p>
        </w:tc>
      </w:tr>
      <w:tr w:rsidR="005A23F2" w:rsidRPr="0044378A">
        <w:tc>
          <w:tcPr>
            <w:tcW w:w="680"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6803"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от 2 до 3 включительно</w:t>
            </w:r>
          </w:p>
        </w:tc>
        <w:tc>
          <w:tcPr>
            <w:tcW w:w="158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2</w:t>
            </w:r>
          </w:p>
        </w:tc>
      </w:tr>
      <w:tr w:rsidR="005A23F2" w:rsidRPr="0044378A">
        <w:tc>
          <w:tcPr>
            <w:tcW w:w="680"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6803"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1</w:t>
            </w:r>
          </w:p>
        </w:tc>
        <w:tc>
          <w:tcPr>
            <w:tcW w:w="158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w:t>
            </w:r>
          </w:p>
        </w:tc>
      </w:tr>
      <w:tr w:rsidR="005A23F2" w:rsidRPr="0044378A">
        <w:tc>
          <w:tcPr>
            <w:tcW w:w="680" w:type="dxa"/>
            <w:vMerge w:val="restart"/>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8</w:t>
            </w:r>
          </w:p>
        </w:tc>
        <w:tc>
          <w:tcPr>
            <w:tcW w:w="6803"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Наличие сельскохозяйственных животных и птицы на 1 января года, в котором подается заявка, условных голов:</w:t>
            </w:r>
          </w:p>
        </w:tc>
        <w:tc>
          <w:tcPr>
            <w:tcW w:w="1587"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r>
      <w:tr w:rsidR="005A23F2" w:rsidRPr="0044378A">
        <w:tc>
          <w:tcPr>
            <w:tcW w:w="680"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6803"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более 30 условных голов</w:t>
            </w:r>
          </w:p>
        </w:tc>
        <w:tc>
          <w:tcPr>
            <w:tcW w:w="158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4</w:t>
            </w:r>
          </w:p>
        </w:tc>
      </w:tr>
      <w:tr w:rsidR="005A23F2" w:rsidRPr="0044378A">
        <w:tc>
          <w:tcPr>
            <w:tcW w:w="680"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6803"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от 16 до 30 условных голов</w:t>
            </w:r>
          </w:p>
        </w:tc>
        <w:tc>
          <w:tcPr>
            <w:tcW w:w="158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3</w:t>
            </w:r>
          </w:p>
        </w:tc>
      </w:tr>
      <w:tr w:rsidR="005A23F2" w:rsidRPr="0044378A">
        <w:tc>
          <w:tcPr>
            <w:tcW w:w="680"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6803"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от 3 до 15 условных голов</w:t>
            </w:r>
          </w:p>
        </w:tc>
        <w:tc>
          <w:tcPr>
            <w:tcW w:w="158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2</w:t>
            </w:r>
          </w:p>
        </w:tc>
      </w:tr>
      <w:tr w:rsidR="005A23F2" w:rsidRPr="0044378A">
        <w:tc>
          <w:tcPr>
            <w:tcW w:w="680"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6803"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до 3 условных голов</w:t>
            </w:r>
          </w:p>
        </w:tc>
        <w:tc>
          <w:tcPr>
            <w:tcW w:w="158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w:t>
            </w:r>
          </w:p>
        </w:tc>
      </w:tr>
      <w:tr w:rsidR="005A23F2" w:rsidRPr="0044378A">
        <w:tc>
          <w:tcPr>
            <w:tcW w:w="680" w:type="dxa"/>
            <w:vMerge w:val="restart"/>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9</w:t>
            </w:r>
          </w:p>
        </w:tc>
        <w:tc>
          <w:tcPr>
            <w:tcW w:w="6803"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Наличие у главы крестьянского (фермерского) хозяйства денежных средств в размере:</w:t>
            </w:r>
          </w:p>
        </w:tc>
        <w:tc>
          <w:tcPr>
            <w:tcW w:w="1587"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r>
      <w:tr w:rsidR="005A23F2" w:rsidRPr="0044378A">
        <w:tc>
          <w:tcPr>
            <w:tcW w:w="680"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6803"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более 30% от плана расходов</w:t>
            </w:r>
          </w:p>
        </w:tc>
        <w:tc>
          <w:tcPr>
            <w:tcW w:w="158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4</w:t>
            </w:r>
          </w:p>
        </w:tc>
      </w:tr>
      <w:tr w:rsidR="005A23F2" w:rsidRPr="0044378A">
        <w:tc>
          <w:tcPr>
            <w:tcW w:w="680"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6803"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от 20,1% до 30% от плана расходов</w:t>
            </w:r>
          </w:p>
        </w:tc>
        <w:tc>
          <w:tcPr>
            <w:tcW w:w="158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3</w:t>
            </w:r>
          </w:p>
        </w:tc>
      </w:tr>
      <w:tr w:rsidR="005A23F2" w:rsidRPr="0044378A">
        <w:tc>
          <w:tcPr>
            <w:tcW w:w="680"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6803"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от 10,1% до 20% от плана расходов</w:t>
            </w:r>
          </w:p>
        </w:tc>
        <w:tc>
          <w:tcPr>
            <w:tcW w:w="158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2</w:t>
            </w:r>
          </w:p>
        </w:tc>
      </w:tr>
      <w:tr w:rsidR="005A23F2" w:rsidRPr="0044378A">
        <w:tc>
          <w:tcPr>
            <w:tcW w:w="680"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6803"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10% от стоимости проекта</w:t>
            </w:r>
          </w:p>
        </w:tc>
        <w:tc>
          <w:tcPr>
            <w:tcW w:w="158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w:t>
            </w:r>
          </w:p>
        </w:tc>
      </w:tr>
      <w:tr w:rsidR="005A23F2" w:rsidRPr="0044378A">
        <w:tc>
          <w:tcPr>
            <w:tcW w:w="680" w:type="dxa"/>
            <w:vMerge w:val="restart"/>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10</w:t>
            </w:r>
          </w:p>
        </w:tc>
        <w:tc>
          <w:tcPr>
            <w:tcW w:w="6803"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Создание новых постоянных рабочих мест:</w:t>
            </w:r>
          </w:p>
        </w:tc>
        <w:tc>
          <w:tcPr>
            <w:tcW w:w="1587"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r>
      <w:tr w:rsidR="005A23F2" w:rsidRPr="0044378A">
        <w:tc>
          <w:tcPr>
            <w:tcW w:w="680"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6803"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5 и более</w:t>
            </w:r>
          </w:p>
        </w:tc>
        <w:tc>
          <w:tcPr>
            <w:tcW w:w="158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3</w:t>
            </w:r>
          </w:p>
        </w:tc>
      </w:tr>
      <w:tr w:rsidR="005A23F2" w:rsidRPr="0044378A">
        <w:tc>
          <w:tcPr>
            <w:tcW w:w="680"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6803"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4</w:t>
            </w:r>
          </w:p>
        </w:tc>
        <w:tc>
          <w:tcPr>
            <w:tcW w:w="158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2</w:t>
            </w:r>
          </w:p>
        </w:tc>
      </w:tr>
      <w:tr w:rsidR="005A23F2" w:rsidRPr="0044378A">
        <w:tc>
          <w:tcPr>
            <w:tcW w:w="680"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6803"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3</w:t>
            </w:r>
          </w:p>
        </w:tc>
        <w:tc>
          <w:tcPr>
            <w:tcW w:w="158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w:t>
            </w:r>
          </w:p>
        </w:tc>
      </w:tr>
      <w:tr w:rsidR="005A23F2" w:rsidRPr="0044378A">
        <w:tc>
          <w:tcPr>
            <w:tcW w:w="680"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11</w:t>
            </w:r>
          </w:p>
        </w:tc>
        <w:tc>
          <w:tcPr>
            <w:tcW w:w="6803"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Оценка по результатам очного собеседования</w:t>
            </w:r>
          </w:p>
        </w:tc>
        <w:tc>
          <w:tcPr>
            <w:tcW w:w="158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0 - 17</w:t>
            </w:r>
          </w:p>
        </w:tc>
      </w:tr>
    </w:tbl>
    <w:p w:rsidR="005A23F2" w:rsidRPr="0044378A" w:rsidRDefault="005A23F2">
      <w:pPr>
        <w:pStyle w:val="ConsPlusNormal"/>
      </w:pPr>
    </w:p>
    <w:p w:rsidR="005A23F2" w:rsidRPr="0044378A" w:rsidRDefault="0036061C">
      <w:pPr>
        <w:pStyle w:val="ConsPlusNormal"/>
        <w:ind w:firstLine="540"/>
        <w:jc w:val="both"/>
      </w:pPr>
      <w:r w:rsidRPr="0044378A">
        <w:t>Баллы по одному и тому же критерию не суммируются.</w:t>
      </w:r>
    </w:p>
    <w:p w:rsidR="005A23F2" w:rsidRPr="0044378A" w:rsidRDefault="005A23F2">
      <w:pPr>
        <w:pStyle w:val="ConsPlusNormal"/>
      </w:pPr>
    </w:p>
    <w:p w:rsidR="005A23F2" w:rsidRPr="0044378A" w:rsidRDefault="005A23F2">
      <w:pPr>
        <w:pStyle w:val="ConsPlusNormal"/>
      </w:pPr>
    </w:p>
    <w:p w:rsidR="005A23F2" w:rsidRPr="0044378A" w:rsidRDefault="005A23F2">
      <w:pPr>
        <w:pStyle w:val="ConsPlusNormal"/>
      </w:pPr>
    </w:p>
    <w:p w:rsidR="005A23F2" w:rsidRPr="0044378A" w:rsidRDefault="005A23F2">
      <w:pPr>
        <w:pStyle w:val="ConsPlusNormal"/>
      </w:pPr>
    </w:p>
    <w:p w:rsidR="005A23F2" w:rsidRPr="0044378A" w:rsidRDefault="005A23F2">
      <w:pPr>
        <w:pStyle w:val="ConsPlusNormal"/>
      </w:pPr>
    </w:p>
    <w:p w:rsidR="005A23F2" w:rsidRPr="0044378A" w:rsidRDefault="0036061C">
      <w:pPr>
        <w:pStyle w:val="ConsPlusNormal"/>
        <w:jc w:val="right"/>
        <w:outlineLvl w:val="2"/>
      </w:pPr>
      <w:r w:rsidRPr="0044378A">
        <w:t>Приложение 6</w:t>
      </w:r>
    </w:p>
    <w:p w:rsidR="005A23F2" w:rsidRPr="0044378A" w:rsidRDefault="0036061C">
      <w:pPr>
        <w:pStyle w:val="ConsPlusNormal"/>
        <w:jc w:val="right"/>
      </w:pPr>
      <w:r w:rsidRPr="0044378A">
        <w:t>к Порядку</w:t>
      </w:r>
    </w:p>
    <w:p w:rsidR="005A23F2" w:rsidRPr="0044378A" w:rsidRDefault="0036061C">
      <w:pPr>
        <w:pStyle w:val="ConsPlusNormal"/>
        <w:jc w:val="right"/>
      </w:pPr>
      <w:r w:rsidRPr="0044378A">
        <w:t>предоставления субсидий</w:t>
      </w:r>
    </w:p>
    <w:p w:rsidR="005A23F2" w:rsidRPr="0044378A" w:rsidRDefault="0036061C">
      <w:pPr>
        <w:pStyle w:val="ConsPlusNormal"/>
        <w:jc w:val="right"/>
      </w:pPr>
      <w:r w:rsidRPr="0044378A">
        <w:t>на развитие малых форм</w:t>
      </w:r>
    </w:p>
    <w:p w:rsidR="005A23F2" w:rsidRPr="0044378A" w:rsidRDefault="0036061C">
      <w:pPr>
        <w:pStyle w:val="ConsPlusNormal"/>
        <w:jc w:val="right"/>
      </w:pPr>
      <w:r w:rsidRPr="0044378A">
        <w:t>хозяйствования</w:t>
      </w:r>
    </w:p>
    <w:p w:rsidR="005A23F2" w:rsidRPr="0044378A" w:rsidRDefault="005A23F2">
      <w:pPr>
        <w:pStyle w:val="ConsPlusNormal"/>
      </w:pPr>
    </w:p>
    <w:p w:rsidR="005A23F2" w:rsidRPr="0044378A" w:rsidRDefault="0036061C">
      <w:pPr>
        <w:pStyle w:val="ConsPlusTitle"/>
        <w:jc w:val="center"/>
        <w:rPr>
          <w:rFonts w:ascii="Times New Roman" w:hAnsi="Times New Roman" w:cs="Times New Roman"/>
        </w:rPr>
      </w:pPr>
      <w:bookmarkStart w:id="340" w:name="Par11139"/>
      <w:bookmarkEnd w:id="340"/>
      <w:r w:rsidRPr="0044378A">
        <w:rPr>
          <w:rFonts w:ascii="Times New Roman" w:hAnsi="Times New Roman" w:cs="Times New Roman"/>
        </w:rPr>
        <w:t>КРИТЕРИИ</w:t>
      </w:r>
    </w:p>
    <w:p w:rsidR="005A23F2" w:rsidRPr="0044378A" w:rsidRDefault="0036061C">
      <w:pPr>
        <w:pStyle w:val="ConsPlusTitle"/>
        <w:jc w:val="center"/>
        <w:rPr>
          <w:rFonts w:ascii="Times New Roman" w:hAnsi="Times New Roman" w:cs="Times New Roman"/>
        </w:rPr>
      </w:pPr>
      <w:r w:rsidRPr="0044378A">
        <w:rPr>
          <w:rFonts w:ascii="Times New Roman" w:hAnsi="Times New Roman" w:cs="Times New Roman"/>
        </w:rPr>
        <w:t>И БАЛЛЬНАЯ ШКАЛА ОЦЕНКИ ЗАЯВОК СЕЛЬСКОХОЗЯЙСТВЕННЫХ</w:t>
      </w:r>
    </w:p>
    <w:p w:rsidR="005A23F2" w:rsidRPr="0044378A" w:rsidRDefault="0036061C">
      <w:pPr>
        <w:pStyle w:val="ConsPlusTitle"/>
        <w:jc w:val="center"/>
        <w:rPr>
          <w:rFonts w:ascii="Times New Roman" w:hAnsi="Times New Roman" w:cs="Times New Roman"/>
        </w:rPr>
      </w:pPr>
      <w:r w:rsidRPr="0044378A">
        <w:rPr>
          <w:rFonts w:ascii="Times New Roman" w:hAnsi="Times New Roman" w:cs="Times New Roman"/>
        </w:rPr>
        <w:t>ПОТРЕБИТЕЛЬСКИХ КООПЕРАТИВОВ ДЛЯ УЧАСТИЯ В КОНКУРСНОМ</w:t>
      </w:r>
    </w:p>
    <w:p w:rsidR="005A23F2" w:rsidRPr="0044378A" w:rsidRDefault="0036061C">
      <w:pPr>
        <w:pStyle w:val="ConsPlusTitle"/>
        <w:jc w:val="center"/>
        <w:rPr>
          <w:rFonts w:ascii="Times New Roman" w:hAnsi="Times New Roman" w:cs="Times New Roman"/>
        </w:rPr>
      </w:pPr>
      <w:r w:rsidRPr="0044378A">
        <w:rPr>
          <w:rFonts w:ascii="Times New Roman" w:hAnsi="Times New Roman" w:cs="Times New Roman"/>
        </w:rPr>
        <w:t>ОТБОРЕ ДЛЯ ПРЕДОСТАВЛЕНИЯ ГРАНТА НА РАЗВИТИЕ</w:t>
      </w:r>
    </w:p>
    <w:p w:rsidR="005A23F2" w:rsidRPr="0044378A" w:rsidRDefault="0036061C">
      <w:pPr>
        <w:pStyle w:val="ConsPlusTitle"/>
        <w:jc w:val="center"/>
        <w:rPr>
          <w:rFonts w:ascii="Times New Roman" w:hAnsi="Times New Roman" w:cs="Times New Roman"/>
        </w:rPr>
      </w:pPr>
      <w:r w:rsidRPr="0044378A">
        <w:rPr>
          <w:rFonts w:ascii="Times New Roman" w:hAnsi="Times New Roman" w:cs="Times New Roman"/>
        </w:rPr>
        <w:t>МАТЕРИАЛЬНО-ТЕХНИЧЕСКОЙ БАЗЫ СЕЛЬСКОХОЗЯЙСТВЕННОГО</w:t>
      </w:r>
    </w:p>
    <w:p w:rsidR="005A23F2" w:rsidRPr="0044378A" w:rsidRDefault="0036061C">
      <w:pPr>
        <w:pStyle w:val="ConsPlusTitle"/>
        <w:jc w:val="center"/>
        <w:rPr>
          <w:rFonts w:ascii="Times New Roman" w:hAnsi="Times New Roman" w:cs="Times New Roman"/>
        </w:rPr>
      </w:pPr>
      <w:r w:rsidRPr="0044378A">
        <w:rPr>
          <w:rFonts w:ascii="Times New Roman" w:hAnsi="Times New Roman" w:cs="Times New Roman"/>
        </w:rPr>
        <w:t>ПОТРЕБИТЕЛЬСКОГО КООПЕРАТИВА</w:t>
      </w:r>
    </w:p>
    <w:p w:rsidR="005A23F2" w:rsidRPr="0044378A" w:rsidRDefault="005A23F2">
      <w:pPr>
        <w:pStyle w:val="ConsPlusNormal"/>
      </w:pPr>
    </w:p>
    <w:tbl>
      <w:tblPr>
        <w:tblW w:w="0" w:type="auto"/>
        <w:tblLayout w:type="fixed"/>
        <w:tblCellMar>
          <w:top w:w="102" w:type="dxa"/>
          <w:left w:w="62" w:type="dxa"/>
          <w:bottom w:w="102" w:type="dxa"/>
          <w:right w:w="62" w:type="dxa"/>
        </w:tblCellMar>
        <w:tblLook w:val="0000"/>
      </w:tblPr>
      <w:tblGrid>
        <w:gridCol w:w="680"/>
        <w:gridCol w:w="6803"/>
        <w:gridCol w:w="1587"/>
      </w:tblGrid>
      <w:tr w:rsidR="005A23F2" w:rsidRPr="0044378A">
        <w:tc>
          <w:tcPr>
            <w:tcW w:w="680"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N п/п</w:t>
            </w:r>
          </w:p>
        </w:tc>
        <w:tc>
          <w:tcPr>
            <w:tcW w:w="6803"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Наименование критерия</w:t>
            </w:r>
          </w:p>
        </w:tc>
        <w:tc>
          <w:tcPr>
            <w:tcW w:w="158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Оценка (балл)</w:t>
            </w:r>
          </w:p>
        </w:tc>
      </w:tr>
      <w:tr w:rsidR="005A23F2" w:rsidRPr="0044378A">
        <w:tc>
          <w:tcPr>
            <w:tcW w:w="680" w:type="dxa"/>
            <w:vMerge w:val="restart"/>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1</w:t>
            </w:r>
          </w:p>
        </w:tc>
        <w:tc>
          <w:tcPr>
            <w:tcW w:w="6803"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Направление деятельности:</w:t>
            </w:r>
          </w:p>
        </w:tc>
        <w:tc>
          <w:tcPr>
            <w:tcW w:w="1587"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r>
      <w:tr w:rsidR="005A23F2" w:rsidRPr="0044378A">
        <w:tc>
          <w:tcPr>
            <w:tcW w:w="680"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6803"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молоко и молочная продукция</w:t>
            </w:r>
          </w:p>
        </w:tc>
        <w:tc>
          <w:tcPr>
            <w:tcW w:w="158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12</w:t>
            </w:r>
          </w:p>
        </w:tc>
      </w:tr>
      <w:tr w:rsidR="005A23F2" w:rsidRPr="0044378A">
        <w:tc>
          <w:tcPr>
            <w:tcW w:w="680"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6803"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мясное животноводство (включая убойные цеха, в том числе, оборудование, необходимое для профилактики эпизоотических мероприятий)</w:t>
            </w:r>
          </w:p>
        </w:tc>
        <w:tc>
          <w:tcPr>
            <w:tcW w:w="158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10</w:t>
            </w:r>
          </w:p>
        </w:tc>
      </w:tr>
      <w:tr w:rsidR="005A23F2" w:rsidRPr="0044378A">
        <w:tc>
          <w:tcPr>
            <w:tcW w:w="680"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6803"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картофель, овощи и рыбная продукция</w:t>
            </w:r>
          </w:p>
        </w:tc>
        <w:tc>
          <w:tcPr>
            <w:tcW w:w="158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8</w:t>
            </w:r>
          </w:p>
        </w:tc>
      </w:tr>
      <w:tr w:rsidR="005A23F2" w:rsidRPr="0044378A">
        <w:tc>
          <w:tcPr>
            <w:tcW w:w="680"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6803"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дикорастущие пищевые ресурсы</w:t>
            </w:r>
          </w:p>
        </w:tc>
        <w:tc>
          <w:tcPr>
            <w:tcW w:w="158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6</w:t>
            </w:r>
          </w:p>
        </w:tc>
      </w:tr>
      <w:tr w:rsidR="005A23F2" w:rsidRPr="0044378A">
        <w:tc>
          <w:tcPr>
            <w:tcW w:w="680"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6803"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иной вид деятельности</w:t>
            </w:r>
          </w:p>
        </w:tc>
        <w:tc>
          <w:tcPr>
            <w:tcW w:w="158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4</w:t>
            </w:r>
          </w:p>
        </w:tc>
      </w:tr>
      <w:tr w:rsidR="005A23F2" w:rsidRPr="0044378A">
        <w:tc>
          <w:tcPr>
            <w:tcW w:w="680" w:type="dxa"/>
            <w:vMerge w:val="restart"/>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2</w:t>
            </w:r>
          </w:p>
        </w:tc>
        <w:tc>
          <w:tcPr>
            <w:tcW w:w="6803"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Создание новых постоянных рабочих мест:</w:t>
            </w:r>
          </w:p>
        </w:tc>
        <w:tc>
          <w:tcPr>
            <w:tcW w:w="1587"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r>
      <w:tr w:rsidR="005A23F2" w:rsidRPr="0044378A">
        <w:tc>
          <w:tcPr>
            <w:tcW w:w="680"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6803"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5 и более</w:t>
            </w:r>
          </w:p>
        </w:tc>
        <w:tc>
          <w:tcPr>
            <w:tcW w:w="158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10</w:t>
            </w:r>
          </w:p>
        </w:tc>
      </w:tr>
      <w:tr w:rsidR="005A23F2" w:rsidRPr="0044378A">
        <w:tc>
          <w:tcPr>
            <w:tcW w:w="680"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6803"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от 2 до 4</w:t>
            </w:r>
          </w:p>
        </w:tc>
        <w:tc>
          <w:tcPr>
            <w:tcW w:w="158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8</w:t>
            </w:r>
          </w:p>
        </w:tc>
      </w:tr>
      <w:tr w:rsidR="005A23F2" w:rsidRPr="0044378A">
        <w:tc>
          <w:tcPr>
            <w:tcW w:w="680"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6803"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1</w:t>
            </w:r>
          </w:p>
        </w:tc>
        <w:tc>
          <w:tcPr>
            <w:tcW w:w="158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5</w:t>
            </w:r>
          </w:p>
        </w:tc>
      </w:tr>
      <w:tr w:rsidR="005A23F2" w:rsidRPr="0044378A">
        <w:tc>
          <w:tcPr>
            <w:tcW w:w="680" w:type="dxa"/>
            <w:vMerge w:val="restart"/>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3</w:t>
            </w:r>
          </w:p>
        </w:tc>
        <w:tc>
          <w:tcPr>
            <w:tcW w:w="6803"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Срок окупаемости проекта, лет:</w:t>
            </w:r>
          </w:p>
        </w:tc>
        <w:tc>
          <w:tcPr>
            <w:tcW w:w="1587"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r>
      <w:tr w:rsidR="005A23F2" w:rsidRPr="0044378A">
        <w:tc>
          <w:tcPr>
            <w:tcW w:w="680"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6803"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до 2 включительно</w:t>
            </w:r>
          </w:p>
        </w:tc>
        <w:tc>
          <w:tcPr>
            <w:tcW w:w="158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4</w:t>
            </w:r>
          </w:p>
        </w:tc>
      </w:tr>
      <w:tr w:rsidR="005A23F2" w:rsidRPr="0044378A">
        <w:tc>
          <w:tcPr>
            <w:tcW w:w="680"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6803"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от 2 до 5 включительно</w:t>
            </w:r>
          </w:p>
        </w:tc>
        <w:tc>
          <w:tcPr>
            <w:tcW w:w="158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2</w:t>
            </w:r>
          </w:p>
        </w:tc>
      </w:tr>
      <w:tr w:rsidR="005A23F2" w:rsidRPr="0044378A">
        <w:tc>
          <w:tcPr>
            <w:tcW w:w="680" w:type="dxa"/>
            <w:vMerge w:val="restart"/>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4</w:t>
            </w:r>
          </w:p>
        </w:tc>
        <w:tc>
          <w:tcPr>
            <w:tcW w:w="6803"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Наличие в кооперативе собственной базы по переработке сельскохозяйственной продукции:</w:t>
            </w:r>
          </w:p>
        </w:tc>
        <w:tc>
          <w:tcPr>
            <w:tcW w:w="1587"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r>
      <w:tr w:rsidR="005A23F2" w:rsidRPr="0044378A">
        <w:tc>
          <w:tcPr>
            <w:tcW w:w="680"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6803"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имеется</w:t>
            </w:r>
          </w:p>
        </w:tc>
        <w:tc>
          <w:tcPr>
            <w:tcW w:w="158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3</w:t>
            </w:r>
          </w:p>
        </w:tc>
      </w:tr>
      <w:tr w:rsidR="005A23F2" w:rsidRPr="0044378A">
        <w:tc>
          <w:tcPr>
            <w:tcW w:w="680" w:type="dxa"/>
            <w:vMerge w:val="restart"/>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5</w:t>
            </w:r>
          </w:p>
        </w:tc>
        <w:tc>
          <w:tcPr>
            <w:tcW w:w="6803"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Наличие оформленного в установленном порядке земельного участка для реализации проекта:</w:t>
            </w:r>
          </w:p>
        </w:tc>
        <w:tc>
          <w:tcPr>
            <w:tcW w:w="1587"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r>
      <w:tr w:rsidR="005A23F2" w:rsidRPr="0044378A">
        <w:tc>
          <w:tcPr>
            <w:tcW w:w="680"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6803"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в собственности</w:t>
            </w:r>
          </w:p>
        </w:tc>
        <w:tc>
          <w:tcPr>
            <w:tcW w:w="158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5</w:t>
            </w:r>
          </w:p>
        </w:tc>
      </w:tr>
      <w:tr w:rsidR="005A23F2" w:rsidRPr="0044378A">
        <w:tc>
          <w:tcPr>
            <w:tcW w:w="680"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6803"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на праве аренды сроком не менее 3-х лет</w:t>
            </w:r>
          </w:p>
        </w:tc>
        <w:tc>
          <w:tcPr>
            <w:tcW w:w="158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4</w:t>
            </w:r>
          </w:p>
        </w:tc>
      </w:tr>
      <w:tr w:rsidR="005A23F2" w:rsidRPr="0044378A">
        <w:tc>
          <w:tcPr>
            <w:tcW w:w="680" w:type="dxa"/>
            <w:vMerge w:val="restart"/>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6</w:t>
            </w:r>
          </w:p>
        </w:tc>
        <w:tc>
          <w:tcPr>
            <w:tcW w:w="6803"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Наличие производственных зданий, помещений, используемых для осуществления деятельности кооператива:</w:t>
            </w:r>
          </w:p>
        </w:tc>
        <w:tc>
          <w:tcPr>
            <w:tcW w:w="1587"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r>
      <w:tr w:rsidR="005A23F2" w:rsidRPr="0044378A">
        <w:tc>
          <w:tcPr>
            <w:tcW w:w="680"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6803"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в собственности</w:t>
            </w:r>
          </w:p>
        </w:tc>
        <w:tc>
          <w:tcPr>
            <w:tcW w:w="158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5</w:t>
            </w:r>
          </w:p>
        </w:tc>
      </w:tr>
      <w:tr w:rsidR="005A23F2" w:rsidRPr="0044378A">
        <w:tc>
          <w:tcPr>
            <w:tcW w:w="680"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6803"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на праве аренды сроком не менее 3-х лет</w:t>
            </w:r>
          </w:p>
        </w:tc>
        <w:tc>
          <w:tcPr>
            <w:tcW w:w="158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4</w:t>
            </w:r>
          </w:p>
        </w:tc>
      </w:tr>
      <w:tr w:rsidR="005A23F2" w:rsidRPr="0044378A">
        <w:tc>
          <w:tcPr>
            <w:tcW w:w="680" w:type="dxa"/>
            <w:vMerge w:val="restart"/>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7</w:t>
            </w:r>
          </w:p>
        </w:tc>
        <w:tc>
          <w:tcPr>
            <w:tcW w:w="6803"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Количество членов кооператива на дату подачи документов на конкурс:</w:t>
            </w:r>
          </w:p>
        </w:tc>
        <w:tc>
          <w:tcPr>
            <w:tcW w:w="1587"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r>
      <w:tr w:rsidR="005A23F2" w:rsidRPr="0044378A">
        <w:tc>
          <w:tcPr>
            <w:tcW w:w="680"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6803"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от 17 и более</w:t>
            </w:r>
          </w:p>
        </w:tc>
        <w:tc>
          <w:tcPr>
            <w:tcW w:w="158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8</w:t>
            </w:r>
          </w:p>
        </w:tc>
      </w:tr>
      <w:tr w:rsidR="005A23F2" w:rsidRPr="0044378A">
        <w:tc>
          <w:tcPr>
            <w:tcW w:w="680"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6803"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от 13 до 16 включительно</w:t>
            </w:r>
          </w:p>
        </w:tc>
        <w:tc>
          <w:tcPr>
            <w:tcW w:w="158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5</w:t>
            </w:r>
          </w:p>
        </w:tc>
      </w:tr>
      <w:tr w:rsidR="005A23F2" w:rsidRPr="0044378A">
        <w:tc>
          <w:tcPr>
            <w:tcW w:w="680"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6803"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от 10 до 12 включительно</w:t>
            </w:r>
          </w:p>
        </w:tc>
        <w:tc>
          <w:tcPr>
            <w:tcW w:w="158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3</w:t>
            </w:r>
          </w:p>
        </w:tc>
      </w:tr>
      <w:tr w:rsidR="005A23F2" w:rsidRPr="0044378A">
        <w:tc>
          <w:tcPr>
            <w:tcW w:w="680" w:type="dxa"/>
            <w:vMerge w:val="restart"/>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8</w:t>
            </w:r>
          </w:p>
        </w:tc>
        <w:tc>
          <w:tcPr>
            <w:tcW w:w="6803"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Удельный объем собственных средств кооператива, имеющихся на дату подачи документов для участия в конкурсе:</w:t>
            </w:r>
          </w:p>
        </w:tc>
        <w:tc>
          <w:tcPr>
            <w:tcW w:w="1587"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r>
      <w:tr w:rsidR="005A23F2" w:rsidRPr="0044378A">
        <w:tc>
          <w:tcPr>
            <w:tcW w:w="680"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6803"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свыше 40%</w:t>
            </w:r>
          </w:p>
        </w:tc>
        <w:tc>
          <w:tcPr>
            <w:tcW w:w="158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8</w:t>
            </w:r>
          </w:p>
        </w:tc>
      </w:tr>
      <w:tr w:rsidR="005A23F2" w:rsidRPr="0044378A">
        <w:tc>
          <w:tcPr>
            <w:tcW w:w="680"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6803"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от 30% до 40%</w:t>
            </w:r>
          </w:p>
        </w:tc>
        <w:tc>
          <w:tcPr>
            <w:tcW w:w="158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6</w:t>
            </w:r>
          </w:p>
        </w:tc>
      </w:tr>
      <w:tr w:rsidR="005A23F2" w:rsidRPr="0044378A">
        <w:tc>
          <w:tcPr>
            <w:tcW w:w="680"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6803"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от 15% до 30%</w:t>
            </w:r>
          </w:p>
        </w:tc>
        <w:tc>
          <w:tcPr>
            <w:tcW w:w="158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4</w:t>
            </w:r>
          </w:p>
        </w:tc>
      </w:tr>
      <w:tr w:rsidR="005A23F2" w:rsidRPr="0044378A">
        <w:tc>
          <w:tcPr>
            <w:tcW w:w="680"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6803"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от 10% до 15%</w:t>
            </w:r>
          </w:p>
        </w:tc>
        <w:tc>
          <w:tcPr>
            <w:tcW w:w="158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2</w:t>
            </w:r>
          </w:p>
        </w:tc>
      </w:tr>
      <w:tr w:rsidR="005A23F2" w:rsidRPr="0044378A">
        <w:tc>
          <w:tcPr>
            <w:tcW w:w="680"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lastRenderedPageBreak/>
              <w:t>9</w:t>
            </w:r>
          </w:p>
        </w:tc>
        <w:tc>
          <w:tcPr>
            <w:tcW w:w="6803"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Оценка по результатам очного собеседования</w:t>
            </w:r>
          </w:p>
        </w:tc>
        <w:tc>
          <w:tcPr>
            <w:tcW w:w="158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0 - 17</w:t>
            </w:r>
          </w:p>
        </w:tc>
      </w:tr>
    </w:tbl>
    <w:p w:rsidR="005A23F2" w:rsidRPr="0044378A" w:rsidRDefault="005A23F2">
      <w:pPr>
        <w:pStyle w:val="ConsPlusNormal"/>
      </w:pPr>
    </w:p>
    <w:p w:rsidR="005A23F2" w:rsidRPr="0044378A" w:rsidRDefault="0036061C">
      <w:pPr>
        <w:pStyle w:val="ConsPlusNormal"/>
        <w:ind w:firstLine="540"/>
        <w:jc w:val="both"/>
      </w:pPr>
      <w:r w:rsidRPr="0044378A">
        <w:t>Баллы по одному и тому же критерию не суммируются.</w:t>
      </w:r>
    </w:p>
    <w:p w:rsidR="005A23F2" w:rsidRPr="0044378A" w:rsidRDefault="005A23F2">
      <w:pPr>
        <w:pStyle w:val="ConsPlusNormal"/>
      </w:pPr>
    </w:p>
    <w:p w:rsidR="005A23F2" w:rsidRPr="0044378A" w:rsidRDefault="005A23F2">
      <w:pPr>
        <w:pStyle w:val="ConsPlusNormal"/>
      </w:pPr>
    </w:p>
    <w:p w:rsidR="005A23F2" w:rsidRPr="0044378A" w:rsidRDefault="005A23F2">
      <w:pPr>
        <w:pStyle w:val="ConsPlusNormal"/>
      </w:pPr>
    </w:p>
    <w:p w:rsidR="005A23F2" w:rsidRPr="0044378A" w:rsidRDefault="005A23F2">
      <w:pPr>
        <w:pStyle w:val="ConsPlusNormal"/>
      </w:pPr>
    </w:p>
    <w:p w:rsidR="005A23F2" w:rsidRPr="0044378A" w:rsidRDefault="005A23F2">
      <w:pPr>
        <w:pStyle w:val="ConsPlusNormal"/>
      </w:pPr>
    </w:p>
    <w:p w:rsidR="005A23F2" w:rsidRPr="0044378A" w:rsidRDefault="0036061C">
      <w:pPr>
        <w:pStyle w:val="ConsPlusNormal"/>
        <w:jc w:val="right"/>
        <w:outlineLvl w:val="2"/>
      </w:pPr>
      <w:r w:rsidRPr="0044378A">
        <w:t>Приложение 7</w:t>
      </w:r>
    </w:p>
    <w:p w:rsidR="005A23F2" w:rsidRPr="0044378A" w:rsidRDefault="0036061C">
      <w:pPr>
        <w:pStyle w:val="ConsPlusNormal"/>
        <w:jc w:val="right"/>
      </w:pPr>
      <w:r w:rsidRPr="0044378A">
        <w:t>к Порядку</w:t>
      </w:r>
    </w:p>
    <w:p w:rsidR="005A23F2" w:rsidRPr="0044378A" w:rsidRDefault="0036061C">
      <w:pPr>
        <w:pStyle w:val="ConsPlusNormal"/>
        <w:jc w:val="right"/>
      </w:pPr>
      <w:r w:rsidRPr="0044378A">
        <w:t>предоставления субсидий</w:t>
      </w:r>
    </w:p>
    <w:p w:rsidR="005A23F2" w:rsidRPr="0044378A" w:rsidRDefault="0036061C">
      <w:pPr>
        <w:pStyle w:val="ConsPlusNormal"/>
        <w:jc w:val="right"/>
      </w:pPr>
      <w:r w:rsidRPr="0044378A">
        <w:t>на развитие малых форм</w:t>
      </w:r>
    </w:p>
    <w:p w:rsidR="005A23F2" w:rsidRPr="0044378A" w:rsidRDefault="0036061C">
      <w:pPr>
        <w:pStyle w:val="ConsPlusNormal"/>
        <w:jc w:val="right"/>
      </w:pPr>
      <w:r w:rsidRPr="0044378A">
        <w:t>хозяйствования</w:t>
      </w:r>
    </w:p>
    <w:p w:rsidR="005A23F2" w:rsidRPr="0044378A" w:rsidRDefault="005A23F2">
      <w:pPr>
        <w:pStyle w:val="ConsPlusNormal"/>
      </w:pPr>
    </w:p>
    <w:p w:rsidR="005A23F2" w:rsidRPr="0044378A" w:rsidRDefault="0036061C">
      <w:pPr>
        <w:pStyle w:val="ConsPlusNonformat"/>
        <w:jc w:val="both"/>
        <w:rPr>
          <w:rFonts w:ascii="Times New Roman" w:hAnsi="Times New Roman" w:cs="Times New Roman"/>
          <w:sz w:val="24"/>
          <w:szCs w:val="24"/>
        </w:rPr>
      </w:pPr>
      <w:bookmarkStart w:id="341" w:name="Par11234"/>
      <w:bookmarkEnd w:id="341"/>
      <w:r w:rsidRPr="0044378A">
        <w:rPr>
          <w:rFonts w:ascii="Times New Roman" w:hAnsi="Times New Roman" w:cs="Times New Roman"/>
          <w:sz w:val="24"/>
          <w:szCs w:val="24"/>
        </w:rPr>
        <w:t xml:space="preserve">                                 ЗАЯВЛЕНИЕ</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главы крестьянского (фермерского) хозяйства</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на перечисление гранта на развитие семейной фермы</w:t>
      </w:r>
    </w:p>
    <w:p w:rsidR="005A23F2" w:rsidRPr="0044378A" w:rsidRDefault="005A23F2">
      <w:pPr>
        <w:pStyle w:val="ConsPlusNonformat"/>
        <w:jc w:val="both"/>
        <w:rPr>
          <w:rFonts w:ascii="Times New Roman" w:hAnsi="Times New Roman" w:cs="Times New Roman"/>
          <w:sz w:val="24"/>
          <w:szCs w:val="24"/>
        </w:rPr>
      </w:pP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Я, ____________________________________________________________________</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___________________________________________________________________________</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___________________________________________________________________________</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(ФИО (при наличии) главы крестьянского (фермерского) хозяйства, ИНН,</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паспортные данные, адрес места жительства)</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по  итогам  конкурсного  отбора  крестьянских (фермерских) хозяйств для</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предоставления  грантов  на  развитие  семейных ферм от "____" _______ 20__</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признан его победителем.</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Прошу   перечислить  грант  на  лицевой  счет,  открытый  в  Управлении</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Федерального казначейства по Республике Коми, реквизиты счета:</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___________________________________________________________________________</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___________________________________________________________________________</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___________________________________________________________________________</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Обязуюсь:</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осуществлять   деятельность  крестьянского  (фермерского)  хозяйства  в</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течение не менее 5 лет после получения гранта;</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оплачивать  не  менее  40% (20% при расходовании гранта по направлению,</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указанному  в  </w:t>
      </w:r>
      <w:hyperlink w:anchor="Par10923" w:tooltip="8. Погашение не более 20 процентов привлекаемого на реализацию проекта получателя гранта льготного инвестиционного кредита в соответствии с Правилами возмещения банкам недополученных доходов, утвержденными постановлением Правительства Российской Федерации от 2" w:history="1">
        <w:r w:rsidRPr="0044378A">
          <w:rPr>
            <w:rFonts w:ascii="Times New Roman" w:hAnsi="Times New Roman" w:cs="Times New Roman"/>
            <w:color w:val="0000FF"/>
            <w:sz w:val="24"/>
            <w:szCs w:val="24"/>
          </w:rPr>
          <w:t>пункте  8</w:t>
        </w:r>
      </w:hyperlink>
      <w:r w:rsidRPr="0044378A">
        <w:rPr>
          <w:rFonts w:ascii="Times New Roman" w:hAnsi="Times New Roman" w:cs="Times New Roman"/>
          <w:sz w:val="24"/>
          <w:szCs w:val="24"/>
        </w:rPr>
        <w:t xml:space="preserve">  Плана  расходов  гранта) стоимости приобретаемого</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имущества,   выполняемых   работ,  оказываемых  услуг,  указанных  в  плане</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расходов,  предлагаемых  к  софинансированию  за  счет  средств  гранта  на</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развитие  семейной  фермы. При этом сумма собственных средств не может быть</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менее 10% от суммы затрат на развитие семейной фермы;</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использовать  грант  на развитие семейной фермы в течение 24 месяцев со</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дня  поступления средств на счет и использовать имущество, приобретаемое за</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счет гранта, исключительно на развитие хозяйства;</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создать  на  сельской  территории  Республики  Коми не менее трех новых</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постоянных  рабочих мест в течение 24 месяцев со дня перечисления гранта на</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счет  и  сохранить  созданные  новые  постоянные рабочие места в течение не</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lastRenderedPageBreak/>
        <w:t>менее 5 лет.</w:t>
      </w:r>
    </w:p>
    <w:p w:rsidR="005A23F2" w:rsidRPr="0044378A" w:rsidRDefault="005A23F2">
      <w:pPr>
        <w:pStyle w:val="ConsPlusNonformat"/>
        <w:jc w:val="both"/>
        <w:rPr>
          <w:rFonts w:ascii="Times New Roman" w:hAnsi="Times New Roman" w:cs="Times New Roman"/>
          <w:sz w:val="24"/>
          <w:szCs w:val="24"/>
        </w:rPr>
      </w:pP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Глава крестьянского (фермерского)</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хозяйства                               _________ _____________________</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(подпись) (расшифровка подписи)</w:t>
      </w:r>
    </w:p>
    <w:p w:rsidR="005A23F2" w:rsidRPr="0044378A" w:rsidRDefault="005A23F2">
      <w:pPr>
        <w:pStyle w:val="ConsPlusNonformat"/>
        <w:jc w:val="both"/>
        <w:rPr>
          <w:rFonts w:ascii="Times New Roman" w:hAnsi="Times New Roman" w:cs="Times New Roman"/>
          <w:sz w:val="24"/>
          <w:szCs w:val="24"/>
        </w:rPr>
      </w:pP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М.П. (при наличии)</w:t>
      </w:r>
    </w:p>
    <w:p w:rsidR="005A23F2" w:rsidRPr="0044378A" w:rsidRDefault="005A23F2">
      <w:pPr>
        <w:pStyle w:val="ConsPlusNonformat"/>
        <w:jc w:val="both"/>
        <w:rPr>
          <w:rFonts w:ascii="Times New Roman" w:hAnsi="Times New Roman" w:cs="Times New Roman"/>
          <w:sz w:val="24"/>
          <w:szCs w:val="24"/>
        </w:rPr>
      </w:pP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"___" _____________ 20__ г.</w:t>
      </w:r>
    </w:p>
    <w:p w:rsidR="005A23F2" w:rsidRPr="0044378A" w:rsidRDefault="005A23F2">
      <w:pPr>
        <w:pStyle w:val="ConsPlusNonformat"/>
        <w:jc w:val="both"/>
        <w:rPr>
          <w:rFonts w:ascii="Times New Roman" w:hAnsi="Times New Roman" w:cs="Times New Roman"/>
          <w:sz w:val="24"/>
          <w:szCs w:val="24"/>
        </w:rPr>
      </w:pP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_______________________________________________________________________</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(телефон, адрес электронной почты)</w:t>
      </w:r>
    </w:p>
    <w:p w:rsidR="005A23F2" w:rsidRPr="0044378A" w:rsidRDefault="005A23F2">
      <w:pPr>
        <w:pStyle w:val="ConsPlusNormal"/>
      </w:pPr>
    </w:p>
    <w:p w:rsidR="005A23F2" w:rsidRPr="0044378A" w:rsidRDefault="005A23F2">
      <w:pPr>
        <w:pStyle w:val="ConsPlusNormal"/>
      </w:pPr>
    </w:p>
    <w:p w:rsidR="005A23F2" w:rsidRPr="0044378A" w:rsidRDefault="005A23F2">
      <w:pPr>
        <w:pStyle w:val="ConsPlusNormal"/>
      </w:pPr>
    </w:p>
    <w:p w:rsidR="005A23F2" w:rsidRPr="0044378A" w:rsidRDefault="005A23F2">
      <w:pPr>
        <w:pStyle w:val="ConsPlusNormal"/>
      </w:pPr>
    </w:p>
    <w:p w:rsidR="005A23F2" w:rsidRPr="0044378A" w:rsidRDefault="005A23F2">
      <w:pPr>
        <w:pStyle w:val="ConsPlusNormal"/>
      </w:pPr>
    </w:p>
    <w:p w:rsidR="005A23F2" w:rsidRPr="0044378A" w:rsidRDefault="0036061C">
      <w:pPr>
        <w:pStyle w:val="ConsPlusNormal"/>
        <w:jc w:val="right"/>
        <w:outlineLvl w:val="2"/>
      </w:pPr>
      <w:r w:rsidRPr="0044378A">
        <w:t>Приложение 8</w:t>
      </w:r>
    </w:p>
    <w:p w:rsidR="005A23F2" w:rsidRPr="0044378A" w:rsidRDefault="0036061C">
      <w:pPr>
        <w:pStyle w:val="ConsPlusNormal"/>
        <w:jc w:val="right"/>
      </w:pPr>
      <w:r w:rsidRPr="0044378A">
        <w:t>к Порядку</w:t>
      </w:r>
    </w:p>
    <w:p w:rsidR="005A23F2" w:rsidRPr="0044378A" w:rsidRDefault="0036061C">
      <w:pPr>
        <w:pStyle w:val="ConsPlusNormal"/>
        <w:jc w:val="right"/>
      </w:pPr>
      <w:r w:rsidRPr="0044378A">
        <w:t>предоставления субсидий</w:t>
      </w:r>
    </w:p>
    <w:p w:rsidR="005A23F2" w:rsidRPr="0044378A" w:rsidRDefault="0036061C">
      <w:pPr>
        <w:pStyle w:val="ConsPlusNormal"/>
        <w:jc w:val="right"/>
      </w:pPr>
      <w:r w:rsidRPr="0044378A">
        <w:t>на развитие малых форм</w:t>
      </w:r>
    </w:p>
    <w:p w:rsidR="005A23F2" w:rsidRPr="0044378A" w:rsidRDefault="0036061C">
      <w:pPr>
        <w:pStyle w:val="ConsPlusNormal"/>
        <w:jc w:val="right"/>
      </w:pPr>
      <w:r w:rsidRPr="0044378A">
        <w:t>хозяйствования</w:t>
      </w:r>
    </w:p>
    <w:p w:rsidR="005A23F2" w:rsidRPr="0044378A" w:rsidRDefault="005A23F2">
      <w:pPr>
        <w:pStyle w:val="ConsPlusNormal"/>
      </w:pPr>
    </w:p>
    <w:p w:rsidR="005A23F2" w:rsidRPr="0044378A" w:rsidRDefault="0036061C">
      <w:pPr>
        <w:pStyle w:val="ConsPlusNonformat"/>
        <w:jc w:val="both"/>
        <w:rPr>
          <w:rFonts w:ascii="Times New Roman" w:hAnsi="Times New Roman" w:cs="Times New Roman"/>
          <w:sz w:val="24"/>
          <w:szCs w:val="24"/>
        </w:rPr>
      </w:pPr>
      <w:bookmarkStart w:id="342" w:name="Par11289"/>
      <w:bookmarkEnd w:id="342"/>
      <w:r w:rsidRPr="0044378A">
        <w:rPr>
          <w:rFonts w:ascii="Times New Roman" w:hAnsi="Times New Roman" w:cs="Times New Roman"/>
          <w:sz w:val="24"/>
          <w:szCs w:val="24"/>
        </w:rPr>
        <w:t xml:space="preserve">                                 ЗАЯВЛЕНИЕ</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сельскохозяйственного потребительского кооператива</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на перечисление гранта на развитие</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материально-технической базы</w:t>
      </w:r>
    </w:p>
    <w:p w:rsidR="005A23F2" w:rsidRPr="0044378A" w:rsidRDefault="005A23F2">
      <w:pPr>
        <w:pStyle w:val="ConsPlusNonformat"/>
        <w:jc w:val="both"/>
        <w:rPr>
          <w:rFonts w:ascii="Times New Roman" w:hAnsi="Times New Roman" w:cs="Times New Roman"/>
          <w:sz w:val="24"/>
          <w:szCs w:val="24"/>
        </w:rPr>
      </w:pP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___________________________________________________________________________</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___________________________________________________________________________</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(полное наименование кооператива, ИНН (далее - Кооператив)</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по   итогам   конкурсного   отбора   сельскохозяйственных   потребительских</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кооперативов для предоставления грантов на развитие материально-технической</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базы от "___" _____________ 20__ признан его победителем.</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Я, _______________________________ в лице председателя (уполномоченного</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представителя)   Кооператива   прошу  перечислить  грант  на  лицевой  счет</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Кооператива,  открытый в Управлении Федерального казначейства по Республике</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Коми, реквизиты счета:</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Кооператив обязуется:</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осуществлять  деятельность  в  течение  не  менее 5 лет после получения</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гранта на развитие материально-технической базы;</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оплачивать  не  менее  40% (20% при расходовании гранта по направлению,</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указанному  в  </w:t>
      </w:r>
      <w:hyperlink w:anchor="Par10994" w:tooltip="5. Погашение не более 20 процентов привлекаемого на реализацию проекта получателя гранта льготного инвестиционного кредита в соответствии с Правилами возмещения банкам недополученных доходов, утвержденными постановлением Правительства Российской Федерации от 2" w:history="1">
        <w:r w:rsidRPr="0044378A">
          <w:rPr>
            <w:rFonts w:ascii="Times New Roman" w:hAnsi="Times New Roman" w:cs="Times New Roman"/>
            <w:color w:val="0000FF"/>
            <w:sz w:val="24"/>
            <w:szCs w:val="24"/>
          </w:rPr>
          <w:t>пункте  5</w:t>
        </w:r>
      </w:hyperlink>
      <w:r w:rsidRPr="0044378A">
        <w:rPr>
          <w:rFonts w:ascii="Times New Roman" w:hAnsi="Times New Roman" w:cs="Times New Roman"/>
          <w:sz w:val="24"/>
          <w:szCs w:val="24"/>
        </w:rPr>
        <w:t xml:space="preserve">  Плана  расходов  гранта) стоимости приобретаемого</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имущества,   выполняемых   работ,  оказываемых  услуг,  указанных  в  плане</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расходов;</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использовать грант на развитие материально-технической базы Кооператива</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в  течение  24  месяцев  со  дня  поступления средств на счет Кооператива и</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lastRenderedPageBreak/>
        <w:t>использовать  имущество, закупаемое за счет средств гранта исключительно на</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развитие Кооператива;</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создать  на  сельской территории Республики Коми не менее одного нового</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постоянного  рабочего  места  на  каждые  3 млн. рублей гранта, но не менее</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одного  нового  постоянного  рабочего  места  на  один  грант, в течение 24</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месяцев со дня перечисления гранта на счет.</w:t>
      </w:r>
    </w:p>
    <w:p w:rsidR="005A23F2" w:rsidRPr="0044378A" w:rsidRDefault="005A23F2">
      <w:pPr>
        <w:pStyle w:val="ConsPlusNonformat"/>
        <w:jc w:val="both"/>
        <w:rPr>
          <w:rFonts w:ascii="Times New Roman" w:hAnsi="Times New Roman" w:cs="Times New Roman"/>
          <w:sz w:val="24"/>
          <w:szCs w:val="24"/>
        </w:rPr>
      </w:pP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Председатель кооператива                _________ _____________________</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(подпись) (расшифровка подписи)</w:t>
      </w:r>
    </w:p>
    <w:p w:rsidR="005A23F2" w:rsidRPr="0044378A" w:rsidRDefault="005A23F2">
      <w:pPr>
        <w:pStyle w:val="ConsPlusNonformat"/>
        <w:jc w:val="both"/>
        <w:rPr>
          <w:rFonts w:ascii="Times New Roman" w:hAnsi="Times New Roman" w:cs="Times New Roman"/>
          <w:sz w:val="24"/>
          <w:szCs w:val="24"/>
        </w:rPr>
      </w:pP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М.П. (при наличии)</w:t>
      </w:r>
    </w:p>
    <w:p w:rsidR="005A23F2" w:rsidRPr="0044378A" w:rsidRDefault="005A23F2">
      <w:pPr>
        <w:pStyle w:val="ConsPlusNonformat"/>
        <w:jc w:val="both"/>
        <w:rPr>
          <w:rFonts w:ascii="Times New Roman" w:hAnsi="Times New Roman" w:cs="Times New Roman"/>
          <w:sz w:val="24"/>
          <w:szCs w:val="24"/>
        </w:rPr>
      </w:pP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"___" _____________ 20__ г.</w:t>
      </w:r>
    </w:p>
    <w:p w:rsidR="005A23F2" w:rsidRPr="0044378A" w:rsidRDefault="005A23F2">
      <w:pPr>
        <w:pStyle w:val="ConsPlusNonformat"/>
        <w:jc w:val="both"/>
        <w:rPr>
          <w:rFonts w:ascii="Times New Roman" w:hAnsi="Times New Roman" w:cs="Times New Roman"/>
          <w:sz w:val="24"/>
          <w:szCs w:val="24"/>
        </w:rPr>
      </w:pP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_______________________________________________________________________</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(телефон, адрес электронной почты)</w:t>
      </w:r>
    </w:p>
    <w:p w:rsidR="005A23F2" w:rsidRPr="0044378A" w:rsidRDefault="005A23F2">
      <w:pPr>
        <w:pStyle w:val="ConsPlusNormal"/>
      </w:pPr>
    </w:p>
    <w:p w:rsidR="005A23F2" w:rsidRPr="0044378A" w:rsidRDefault="005A23F2">
      <w:pPr>
        <w:pStyle w:val="ConsPlusNormal"/>
      </w:pPr>
    </w:p>
    <w:p w:rsidR="005A23F2" w:rsidRPr="0044378A" w:rsidRDefault="005A23F2">
      <w:pPr>
        <w:pStyle w:val="ConsPlusNormal"/>
      </w:pPr>
    </w:p>
    <w:p w:rsidR="005A23F2" w:rsidRPr="0044378A" w:rsidRDefault="005A23F2">
      <w:pPr>
        <w:pStyle w:val="ConsPlusNormal"/>
      </w:pPr>
    </w:p>
    <w:p w:rsidR="005A23F2" w:rsidRPr="0044378A" w:rsidRDefault="005A23F2">
      <w:pPr>
        <w:pStyle w:val="ConsPlusNormal"/>
      </w:pPr>
    </w:p>
    <w:p w:rsidR="005A23F2" w:rsidRPr="0044378A" w:rsidRDefault="0036061C">
      <w:pPr>
        <w:pStyle w:val="ConsPlusNormal"/>
        <w:jc w:val="right"/>
        <w:outlineLvl w:val="2"/>
      </w:pPr>
      <w:r w:rsidRPr="0044378A">
        <w:t>Приложение 9</w:t>
      </w:r>
    </w:p>
    <w:p w:rsidR="005A23F2" w:rsidRPr="0044378A" w:rsidRDefault="0036061C">
      <w:pPr>
        <w:pStyle w:val="ConsPlusNormal"/>
        <w:jc w:val="right"/>
      </w:pPr>
      <w:r w:rsidRPr="0044378A">
        <w:t>к Порядку</w:t>
      </w:r>
    </w:p>
    <w:p w:rsidR="005A23F2" w:rsidRPr="0044378A" w:rsidRDefault="0036061C">
      <w:pPr>
        <w:pStyle w:val="ConsPlusNormal"/>
        <w:jc w:val="right"/>
      </w:pPr>
      <w:r w:rsidRPr="0044378A">
        <w:t>предоставления субсидий</w:t>
      </w:r>
    </w:p>
    <w:p w:rsidR="005A23F2" w:rsidRPr="0044378A" w:rsidRDefault="0036061C">
      <w:pPr>
        <w:pStyle w:val="ConsPlusNormal"/>
        <w:jc w:val="right"/>
      </w:pPr>
      <w:r w:rsidRPr="0044378A">
        <w:t>на развитие малых форм</w:t>
      </w:r>
    </w:p>
    <w:p w:rsidR="005A23F2" w:rsidRPr="0044378A" w:rsidRDefault="0036061C">
      <w:pPr>
        <w:pStyle w:val="ConsPlusNormal"/>
        <w:jc w:val="right"/>
      </w:pPr>
      <w:r w:rsidRPr="0044378A">
        <w:t>хозяйствования</w:t>
      </w:r>
    </w:p>
    <w:p w:rsidR="005A23F2" w:rsidRPr="0044378A" w:rsidRDefault="005A23F2">
      <w:pPr>
        <w:pStyle w:val="ConsPlusNormal"/>
      </w:pPr>
    </w:p>
    <w:p w:rsidR="005A23F2" w:rsidRPr="0044378A" w:rsidRDefault="0036061C">
      <w:pPr>
        <w:pStyle w:val="ConsPlusNonformat"/>
        <w:jc w:val="both"/>
        <w:rPr>
          <w:rFonts w:ascii="Times New Roman" w:hAnsi="Times New Roman" w:cs="Times New Roman"/>
          <w:sz w:val="24"/>
          <w:szCs w:val="24"/>
        </w:rPr>
      </w:pPr>
      <w:bookmarkStart w:id="343" w:name="Par11340"/>
      <w:bookmarkEnd w:id="343"/>
      <w:r w:rsidRPr="0044378A">
        <w:rPr>
          <w:rFonts w:ascii="Times New Roman" w:hAnsi="Times New Roman" w:cs="Times New Roman"/>
          <w:sz w:val="24"/>
          <w:szCs w:val="24"/>
        </w:rPr>
        <w:t xml:space="preserve">                                   ОТЧЕТ</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о достижении показателей предоставления гранта</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по состоянию на "___" ____________ 20__ года</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(указать отчетный период)</w:t>
      </w:r>
    </w:p>
    <w:p w:rsidR="005A23F2" w:rsidRPr="0044378A" w:rsidRDefault="005A23F2">
      <w:pPr>
        <w:pStyle w:val="ConsPlusNonformat"/>
        <w:jc w:val="both"/>
        <w:rPr>
          <w:rFonts w:ascii="Times New Roman" w:hAnsi="Times New Roman" w:cs="Times New Roman"/>
          <w:sz w:val="24"/>
          <w:szCs w:val="24"/>
        </w:rPr>
      </w:pP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__________________________________________________________________</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(Ф.И.О. главы КФХ, наименование кооператива)</w:t>
      </w:r>
    </w:p>
    <w:p w:rsidR="005A23F2" w:rsidRPr="0044378A" w:rsidRDefault="005A23F2">
      <w:pPr>
        <w:pStyle w:val="ConsPlusNormal"/>
      </w:pPr>
    </w:p>
    <w:tbl>
      <w:tblPr>
        <w:tblW w:w="0" w:type="auto"/>
        <w:tblLayout w:type="fixed"/>
        <w:tblCellMar>
          <w:top w:w="102" w:type="dxa"/>
          <w:left w:w="62" w:type="dxa"/>
          <w:bottom w:w="102" w:type="dxa"/>
          <w:right w:w="62" w:type="dxa"/>
        </w:tblCellMar>
        <w:tblLook w:val="0000"/>
      </w:tblPr>
      <w:tblGrid>
        <w:gridCol w:w="540"/>
        <w:gridCol w:w="1715"/>
        <w:gridCol w:w="1701"/>
        <w:gridCol w:w="1134"/>
        <w:gridCol w:w="1701"/>
        <w:gridCol w:w="1134"/>
        <w:gridCol w:w="1134"/>
      </w:tblGrid>
      <w:tr w:rsidR="005A23F2" w:rsidRPr="0044378A">
        <w:tc>
          <w:tcPr>
            <w:tcW w:w="540"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N п/п</w:t>
            </w:r>
          </w:p>
        </w:tc>
        <w:tc>
          <w:tcPr>
            <w:tcW w:w="1715"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Наименование показателя</w:t>
            </w:r>
          </w:p>
        </w:tc>
        <w:tc>
          <w:tcPr>
            <w:tcW w:w="170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Наименование проекта (мероприятия)</w:t>
            </w:r>
          </w:p>
        </w:tc>
        <w:tc>
          <w:tcPr>
            <w:tcW w:w="113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Плановое значение показателя</w:t>
            </w:r>
          </w:p>
        </w:tc>
        <w:tc>
          <w:tcPr>
            <w:tcW w:w="170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Достигнутое значение показателя по состоянию на отчетную дату</w:t>
            </w:r>
          </w:p>
        </w:tc>
        <w:tc>
          <w:tcPr>
            <w:tcW w:w="113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Процент выполнения плана</w:t>
            </w:r>
          </w:p>
        </w:tc>
        <w:tc>
          <w:tcPr>
            <w:tcW w:w="113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Причина отклонения</w:t>
            </w:r>
          </w:p>
        </w:tc>
      </w:tr>
      <w:tr w:rsidR="005A23F2" w:rsidRPr="0044378A">
        <w:tc>
          <w:tcPr>
            <w:tcW w:w="540"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w:t>
            </w:r>
          </w:p>
        </w:tc>
        <w:tc>
          <w:tcPr>
            <w:tcW w:w="1715"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2</w:t>
            </w:r>
          </w:p>
        </w:tc>
        <w:tc>
          <w:tcPr>
            <w:tcW w:w="170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3</w:t>
            </w:r>
          </w:p>
        </w:tc>
        <w:tc>
          <w:tcPr>
            <w:tcW w:w="113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4</w:t>
            </w:r>
          </w:p>
        </w:tc>
        <w:tc>
          <w:tcPr>
            <w:tcW w:w="170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5</w:t>
            </w:r>
          </w:p>
        </w:tc>
        <w:tc>
          <w:tcPr>
            <w:tcW w:w="113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6</w:t>
            </w:r>
          </w:p>
        </w:tc>
        <w:tc>
          <w:tcPr>
            <w:tcW w:w="113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7</w:t>
            </w:r>
          </w:p>
        </w:tc>
      </w:tr>
      <w:tr w:rsidR="005A23F2" w:rsidRPr="0044378A">
        <w:tc>
          <w:tcPr>
            <w:tcW w:w="540"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1715"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1701"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1134"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1701"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1134"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1134"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r>
    </w:tbl>
    <w:p w:rsidR="005A23F2" w:rsidRPr="0044378A" w:rsidRDefault="005A23F2">
      <w:pPr>
        <w:pStyle w:val="ConsPlusNormal"/>
      </w:pPr>
    </w:p>
    <w:p w:rsidR="005A23F2" w:rsidRPr="0044378A" w:rsidRDefault="005A23F2">
      <w:pPr>
        <w:pStyle w:val="ConsPlusNormal"/>
      </w:pPr>
    </w:p>
    <w:p w:rsidR="005A23F2" w:rsidRPr="0044378A" w:rsidRDefault="005A23F2">
      <w:pPr>
        <w:pStyle w:val="ConsPlusNormal"/>
      </w:pPr>
    </w:p>
    <w:p w:rsidR="005A23F2" w:rsidRPr="0044378A" w:rsidRDefault="005A23F2">
      <w:pPr>
        <w:pStyle w:val="ConsPlusNormal"/>
      </w:pPr>
    </w:p>
    <w:p w:rsidR="005A23F2" w:rsidRPr="0044378A" w:rsidRDefault="005A23F2">
      <w:pPr>
        <w:pStyle w:val="ConsPlusNormal"/>
      </w:pPr>
    </w:p>
    <w:p w:rsidR="005A23F2" w:rsidRPr="0044378A" w:rsidRDefault="0036061C">
      <w:pPr>
        <w:pStyle w:val="ConsPlusNormal"/>
        <w:jc w:val="right"/>
        <w:outlineLvl w:val="2"/>
      </w:pPr>
      <w:r w:rsidRPr="0044378A">
        <w:t>Приложение 9.1</w:t>
      </w:r>
    </w:p>
    <w:p w:rsidR="005A23F2" w:rsidRPr="0044378A" w:rsidRDefault="0036061C">
      <w:pPr>
        <w:pStyle w:val="ConsPlusNormal"/>
        <w:jc w:val="right"/>
      </w:pPr>
      <w:r w:rsidRPr="0044378A">
        <w:t>к Порядку</w:t>
      </w:r>
    </w:p>
    <w:p w:rsidR="005A23F2" w:rsidRPr="0044378A" w:rsidRDefault="0036061C">
      <w:pPr>
        <w:pStyle w:val="ConsPlusNormal"/>
        <w:jc w:val="right"/>
      </w:pPr>
      <w:r w:rsidRPr="0044378A">
        <w:t>предоставления субсидий</w:t>
      </w:r>
    </w:p>
    <w:p w:rsidR="005A23F2" w:rsidRPr="0044378A" w:rsidRDefault="0036061C">
      <w:pPr>
        <w:pStyle w:val="ConsPlusNormal"/>
        <w:jc w:val="right"/>
      </w:pPr>
      <w:r w:rsidRPr="0044378A">
        <w:t>на развитие малых форм</w:t>
      </w:r>
    </w:p>
    <w:p w:rsidR="005A23F2" w:rsidRPr="0044378A" w:rsidRDefault="0036061C">
      <w:pPr>
        <w:pStyle w:val="ConsPlusNormal"/>
        <w:jc w:val="right"/>
      </w:pPr>
      <w:r w:rsidRPr="0044378A">
        <w:t>хозяйствования</w:t>
      </w:r>
    </w:p>
    <w:p w:rsidR="005A23F2" w:rsidRPr="0044378A" w:rsidRDefault="005A23F2">
      <w:pPr>
        <w:pStyle w:val="ConsPlusNormal"/>
      </w:pPr>
    </w:p>
    <w:tbl>
      <w:tblPr>
        <w:tblW w:w="5000" w:type="pct"/>
        <w:tblCellMar>
          <w:left w:w="0" w:type="dxa"/>
          <w:right w:w="0" w:type="dxa"/>
        </w:tblCellMar>
        <w:tblLook w:val="0000"/>
      </w:tblPr>
      <w:tblGrid>
        <w:gridCol w:w="60"/>
        <w:gridCol w:w="113"/>
        <w:gridCol w:w="9921"/>
        <w:gridCol w:w="113"/>
      </w:tblGrid>
      <w:tr w:rsidR="005A23F2" w:rsidRPr="0044378A">
        <w:tc>
          <w:tcPr>
            <w:tcW w:w="60" w:type="dxa"/>
            <w:shd w:val="clear" w:color="auto" w:fill="CED3F1"/>
            <w:tcMar>
              <w:top w:w="0" w:type="dxa"/>
              <w:left w:w="0" w:type="dxa"/>
              <w:bottom w:w="0" w:type="dxa"/>
              <w:right w:w="0" w:type="dxa"/>
            </w:tcMar>
          </w:tcPr>
          <w:p w:rsidR="005A23F2" w:rsidRPr="0044378A" w:rsidRDefault="005A23F2">
            <w:pPr>
              <w:pStyle w:val="ConsPlusNormal"/>
            </w:pPr>
          </w:p>
        </w:tc>
        <w:tc>
          <w:tcPr>
            <w:tcW w:w="113" w:type="dxa"/>
            <w:shd w:val="clear" w:color="auto" w:fill="F4F3F8"/>
            <w:tcMar>
              <w:top w:w="0" w:type="dxa"/>
              <w:left w:w="0" w:type="dxa"/>
              <w:bottom w:w="0" w:type="dxa"/>
              <w:right w:w="0" w:type="dxa"/>
            </w:tcMar>
          </w:tcPr>
          <w:p w:rsidR="005A23F2" w:rsidRPr="0044378A" w:rsidRDefault="005A23F2">
            <w:pPr>
              <w:pStyle w:val="ConsPlusNormal"/>
            </w:pPr>
          </w:p>
        </w:tc>
        <w:tc>
          <w:tcPr>
            <w:tcW w:w="0" w:type="auto"/>
            <w:shd w:val="clear" w:color="auto" w:fill="F4F3F8"/>
            <w:tcMar>
              <w:top w:w="113" w:type="dxa"/>
              <w:left w:w="0" w:type="dxa"/>
              <w:bottom w:w="113" w:type="dxa"/>
              <w:right w:w="0" w:type="dxa"/>
            </w:tcMar>
          </w:tcPr>
          <w:p w:rsidR="005A23F2" w:rsidRPr="0044378A" w:rsidRDefault="0036061C">
            <w:pPr>
              <w:pStyle w:val="ConsPlusNormal"/>
              <w:jc w:val="center"/>
              <w:rPr>
                <w:color w:val="392C69"/>
              </w:rPr>
            </w:pPr>
            <w:r w:rsidRPr="0044378A">
              <w:rPr>
                <w:color w:val="392C69"/>
              </w:rPr>
              <w:t>Список изменяющих документов</w:t>
            </w:r>
          </w:p>
          <w:p w:rsidR="005A23F2" w:rsidRPr="0044378A" w:rsidRDefault="0036061C">
            <w:pPr>
              <w:pStyle w:val="ConsPlusNormal"/>
              <w:jc w:val="center"/>
              <w:rPr>
                <w:color w:val="392C69"/>
              </w:rPr>
            </w:pPr>
            <w:r w:rsidRPr="0044378A">
              <w:rPr>
                <w:color w:val="392C69"/>
              </w:rPr>
              <w:t xml:space="preserve">(введено </w:t>
            </w:r>
            <w:hyperlink r:id="rId905" w:history="1">
              <w:r w:rsidRPr="0044378A">
                <w:rPr>
                  <w:color w:val="0000FF"/>
                </w:rPr>
                <w:t>Постановлением</w:t>
              </w:r>
            </w:hyperlink>
            <w:r w:rsidRPr="0044378A">
              <w:rPr>
                <w:color w:val="392C69"/>
              </w:rPr>
              <w:t xml:space="preserve"> Правительства РК от 28.07.2021 N 353)</w:t>
            </w:r>
          </w:p>
        </w:tc>
        <w:tc>
          <w:tcPr>
            <w:tcW w:w="113" w:type="dxa"/>
            <w:shd w:val="clear" w:color="auto" w:fill="F4F3F8"/>
            <w:tcMar>
              <w:top w:w="0" w:type="dxa"/>
              <w:left w:w="0" w:type="dxa"/>
              <w:bottom w:w="0" w:type="dxa"/>
              <w:right w:w="0" w:type="dxa"/>
            </w:tcMar>
          </w:tcPr>
          <w:p w:rsidR="005A23F2" w:rsidRPr="0044378A" w:rsidRDefault="005A23F2">
            <w:pPr>
              <w:pStyle w:val="ConsPlusNormal"/>
              <w:jc w:val="center"/>
              <w:rPr>
                <w:color w:val="392C69"/>
              </w:rPr>
            </w:pPr>
          </w:p>
        </w:tc>
      </w:tr>
    </w:tbl>
    <w:p w:rsidR="005A23F2" w:rsidRPr="0044378A" w:rsidRDefault="005A23F2">
      <w:pPr>
        <w:pStyle w:val="ConsPlusNormal"/>
      </w:pPr>
    </w:p>
    <w:p w:rsidR="005A23F2" w:rsidRPr="0044378A" w:rsidRDefault="0036061C">
      <w:pPr>
        <w:pStyle w:val="ConsPlusNormal"/>
        <w:jc w:val="center"/>
      </w:pPr>
      <w:bookmarkStart w:id="344" w:name="Par11382"/>
      <w:bookmarkEnd w:id="344"/>
      <w:r w:rsidRPr="0044378A">
        <w:t>ОТЧЕТ</w:t>
      </w:r>
    </w:p>
    <w:p w:rsidR="005A23F2" w:rsidRPr="0044378A" w:rsidRDefault="0036061C">
      <w:pPr>
        <w:pStyle w:val="ConsPlusNormal"/>
        <w:jc w:val="center"/>
      </w:pPr>
      <w:r w:rsidRPr="0044378A">
        <w:t>о достижении показателей деятельности в соответствии</w:t>
      </w:r>
    </w:p>
    <w:p w:rsidR="005A23F2" w:rsidRPr="0044378A" w:rsidRDefault="0036061C">
      <w:pPr>
        <w:pStyle w:val="ConsPlusNormal"/>
        <w:jc w:val="center"/>
      </w:pPr>
      <w:r w:rsidRPr="0044378A">
        <w:t>с обязательствами, установленными соглашением, по состоянию</w:t>
      </w:r>
    </w:p>
    <w:p w:rsidR="005A23F2" w:rsidRPr="0044378A" w:rsidRDefault="0036061C">
      <w:pPr>
        <w:pStyle w:val="ConsPlusNormal"/>
        <w:jc w:val="center"/>
      </w:pPr>
      <w:r w:rsidRPr="0044378A">
        <w:t>на "___" ____________ 20__ года</w:t>
      </w:r>
    </w:p>
    <w:p w:rsidR="005A23F2" w:rsidRPr="0044378A" w:rsidRDefault="0036061C">
      <w:pPr>
        <w:pStyle w:val="ConsPlusNormal"/>
        <w:jc w:val="center"/>
      </w:pPr>
      <w:r w:rsidRPr="0044378A">
        <w:t>(указать отчетный период)</w:t>
      </w:r>
    </w:p>
    <w:p w:rsidR="005A23F2" w:rsidRPr="0044378A" w:rsidRDefault="0036061C">
      <w:pPr>
        <w:pStyle w:val="ConsPlusNormal"/>
        <w:jc w:val="center"/>
      </w:pPr>
      <w:r w:rsidRPr="0044378A">
        <w:t>___________________________________________________________</w:t>
      </w:r>
    </w:p>
    <w:p w:rsidR="005A23F2" w:rsidRPr="0044378A" w:rsidRDefault="0036061C">
      <w:pPr>
        <w:pStyle w:val="ConsPlusNormal"/>
        <w:jc w:val="center"/>
      </w:pPr>
      <w:r w:rsidRPr="0044378A">
        <w:t>(Ф.И.О. главы КФХ, наименование кооператива)</w:t>
      </w:r>
    </w:p>
    <w:p w:rsidR="005A23F2" w:rsidRPr="0044378A" w:rsidRDefault="005A23F2">
      <w:pPr>
        <w:pStyle w:val="ConsPlusNormal"/>
      </w:pPr>
    </w:p>
    <w:tbl>
      <w:tblPr>
        <w:tblW w:w="0" w:type="auto"/>
        <w:tblLayout w:type="fixed"/>
        <w:tblCellMar>
          <w:top w:w="102" w:type="dxa"/>
          <w:left w:w="62" w:type="dxa"/>
          <w:bottom w:w="102" w:type="dxa"/>
          <w:right w:w="62" w:type="dxa"/>
        </w:tblCellMar>
        <w:tblLook w:val="0000"/>
      </w:tblPr>
      <w:tblGrid>
        <w:gridCol w:w="510"/>
        <w:gridCol w:w="3572"/>
        <w:gridCol w:w="964"/>
        <w:gridCol w:w="851"/>
        <w:gridCol w:w="1417"/>
        <w:gridCol w:w="850"/>
        <w:gridCol w:w="850"/>
      </w:tblGrid>
      <w:tr w:rsidR="005A23F2" w:rsidRPr="0044378A">
        <w:tc>
          <w:tcPr>
            <w:tcW w:w="510"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N п/п</w:t>
            </w:r>
          </w:p>
        </w:tc>
        <w:tc>
          <w:tcPr>
            <w:tcW w:w="3572"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Наименование обязательств</w:t>
            </w:r>
          </w:p>
        </w:tc>
        <w:tc>
          <w:tcPr>
            <w:tcW w:w="96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Наименование проекта (мероприятия)</w:t>
            </w:r>
          </w:p>
        </w:tc>
        <w:tc>
          <w:tcPr>
            <w:tcW w:w="85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Плановое значение</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Достигнутое значение по состоянию на отчетную дату</w:t>
            </w:r>
          </w:p>
        </w:tc>
        <w:tc>
          <w:tcPr>
            <w:tcW w:w="850"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Процент выполнения плана</w:t>
            </w:r>
          </w:p>
        </w:tc>
        <w:tc>
          <w:tcPr>
            <w:tcW w:w="850"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Причина отклонения</w:t>
            </w:r>
          </w:p>
        </w:tc>
      </w:tr>
      <w:tr w:rsidR="005A23F2" w:rsidRPr="0044378A">
        <w:tc>
          <w:tcPr>
            <w:tcW w:w="510"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w:t>
            </w:r>
          </w:p>
        </w:tc>
        <w:tc>
          <w:tcPr>
            <w:tcW w:w="3572"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2</w:t>
            </w:r>
          </w:p>
        </w:tc>
        <w:tc>
          <w:tcPr>
            <w:tcW w:w="96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3</w:t>
            </w:r>
          </w:p>
        </w:tc>
        <w:tc>
          <w:tcPr>
            <w:tcW w:w="85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4</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5</w:t>
            </w:r>
          </w:p>
        </w:tc>
        <w:tc>
          <w:tcPr>
            <w:tcW w:w="850"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6</w:t>
            </w:r>
          </w:p>
        </w:tc>
        <w:tc>
          <w:tcPr>
            <w:tcW w:w="850"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7</w:t>
            </w:r>
          </w:p>
        </w:tc>
      </w:tr>
      <w:tr w:rsidR="005A23F2" w:rsidRPr="0044378A">
        <w:tc>
          <w:tcPr>
            <w:tcW w:w="510"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1.</w:t>
            </w:r>
          </w:p>
        </w:tc>
        <w:tc>
          <w:tcPr>
            <w:tcW w:w="3572"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Осуществление деятельности не менее 5 лет после получения гранта (год)</w:t>
            </w:r>
          </w:p>
        </w:tc>
        <w:tc>
          <w:tcPr>
            <w:tcW w:w="964"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851"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850"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850"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r>
      <w:tr w:rsidR="005A23F2" w:rsidRPr="0044378A">
        <w:tc>
          <w:tcPr>
            <w:tcW w:w="510"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2.</w:t>
            </w:r>
          </w:p>
        </w:tc>
        <w:tc>
          <w:tcPr>
            <w:tcW w:w="3572"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Количество новых постоянных рабочих мест и работников, зарегистрированных в Пенсионном фонде Российской Федерации (единиц)</w:t>
            </w:r>
          </w:p>
        </w:tc>
        <w:tc>
          <w:tcPr>
            <w:tcW w:w="964"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851"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850"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850"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r>
      <w:tr w:rsidR="005A23F2" w:rsidRPr="0044378A">
        <w:tc>
          <w:tcPr>
            <w:tcW w:w="510"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3.</w:t>
            </w:r>
          </w:p>
        </w:tc>
        <w:tc>
          <w:tcPr>
            <w:tcW w:w="3572"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Сохранение созданных новых постоянных рабочих мест в течение 5 лет (единиц)</w:t>
            </w:r>
          </w:p>
        </w:tc>
        <w:tc>
          <w:tcPr>
            <w:tcW w:w="964"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851"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850"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850"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r>
      <w:tr w:rsidR="005A23F2" w:rsidRPr="0044378A">
        <w:tc>
          <w:tcPr>
            <w:tcW w:w="510"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4.</w:t>
            </w:r>
          </w:p>
        </w:tc>
        <w:tc>
          <w:tcPr>
            <w:tcW w:w="3572"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Объем производства сельскохозяйственной продукции в натуральных показателях (тонн), в том числе:</w:t>
            </w:r>
          </w:p>
        </w:tc>
        <w:tc>
          <w:tcPr>
            <w:tcW w:w="964"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851"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850"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850"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r>
      <w:tr w:rsidR="005A23F2" w:rsidRPr="0044378A">
        <w:tc>
          <w:tcPr>
            <w:tcW w:w="510"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3572"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964"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851"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850"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850"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r>
      <w:tr w:rsidR="005A23F2" w:rsidRPr="0044378A">
        <w:tc>
          <w:tcPr>
            <w:tcW w:w="510"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3572"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964"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851"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850"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850"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r>
      <w:tr w:rsidR="005A23F2" w:rsidRPr="0044378A">
        <w:tc>
          <w:tcPr>
            <w:tcW w:w="510"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3572"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в денежных показателях (тыс. рублей), в том числе:</w:t>
            </w:r>
          </w:p>
        </w:tc>
        <w:tc>
          <w:tcPr>
            <w:tcW w:w="964"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851"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850"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850"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r>
      <w:tr w:rsidR="005A23F2" w:rsidRPr="0044378A">
        <w:tc>
          <w:tcPr>
            <w:tcW w:w="510"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3572"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964"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851"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850"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850"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r>
      <w:tr w:rsidR="005A23F2" w:rsidRPr="0044378A">
        <w:tc>
          <w:tcPr>
            <w:tcW w:w="510"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3572"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964"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851"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850"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850"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r>
      <w:tr w:rsidR="005A23F2" w:rsidRPr="0044378A">
        <w:tc>
          <w:tcPr>
            <w:tcW w:w="510"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5.</w:t>
            </w:r>
          </w:p>
        </w:tc>
        <w:tc>
          <w:tcPr>
            <w:tcW w:w="3572"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Объем реализации сельскохозяйственной продукции в натуральных показателях (тонн), в том числе:</w:t>
            </w:r>
          </w:p>
        </w:tc>
        <w:tc>
          <w:tcPr>
            <w:tcW w:w="964"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851"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850"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850"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r>
      <w:tr w:rsidR="005A23F2" w:rsidRPr="0044378A">
        <w:tc>
          <w:tcPr>
            <w:tcW w:w="510"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3572"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964"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851"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850"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850"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r>
      <w:tr w:rsidR="005A23F2" w:rsidRPr="0044378A">
        <w:tc>
          <w:tcPr>
            <w:tcW w:w="510"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3572"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964"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851"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850"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850"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r>
      <w:tr w:rsidR="005A23F2" w:rsidRPr="0044378A">
        <w:tc>
          <w:tcPr>
            <w:tcW w:w="510"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3572"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в денежных показателях (тыс. рублей), в том числе:</w:t>
            </w:r>
          </w:p>
        </w:tc>
        <w:tc>
          <w:tcPr>
            <w:tcW w:w="964"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851"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850"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850"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r>
      <w:tr w:rsidR="005A23F2" w:rsidRPr="0044378A">
        <w:tc>
          <w:tcPr>
            <w:tcW w:w="510"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3572"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964"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851"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850"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850"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r>
      <w:tr w:rsidR="005A23F2" w:rsidRPr="0044378A">
        <w:tc>
          <w:tcPr>
            <w:tcW w:w="510"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3572"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964"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851"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850"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850"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r>
      <w:tr w:rsidR="005A23F2" w:rsidRPr="0044378A">
        <w:tc>
          <w:tcPr>
            <w:tcW w:w="510"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6.</w:t>
            </w:r>
          </w:p>
        </w:tc>
        <w:tc>
          <w:tcPr>
            <w:tcW w:w="3572"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Увеличение членской базы сельскохозяйственного потребительского кооператива в отношении получателя гранта на развитие материально-технической базы (единиц)</w:t>
            </w:r>
          </w:p>
        </w:tc>
        <w:tc>
          <w:tcPr>
            <w:tcW w:w="964"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851"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850"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850"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r>
    </w:tbl>
    <w:p w:rsidR="005A23F2" w:rsidRPr="0044378A" w:rsidRDefault="005A23F2">
      <w:pPr>
        <w:pStyle w:val="ConsPlusNormal"/>
      </w:pPr>
    </w:p>
    <w:p w:rsidR="005A23F2" w:rsidRPr="0044378A" w:rsidRDefault="005A23F2">
      <w:pPr>
        <w:pStyle w:val="ConsPlusNormal"/>
      </w:pPr>
    </w:p>
    <w:p w:rsidR="005A23F2" w:rsidRPr="0044378A" w:rsidRDefault="005A23F2">
      <w:pPr>
        <w:pStyle w:val="ConsPlusNormal"/>
      </w:pPr>
    </w:p>
    <w:p w:rsidR="005A23F2" w:rsidRPr="0044378A" w:rsidRDefault="005A23F2">
      <w:pPr>
        <w:pStyle w:val="ConsPlusNormal"/>
      </w:pPr>
    </w:p>
    <w:p w:rsidR="005A23F2" w:rsidRPr="0044378A" w:rsidRDefault="005A23F2">
      <w:pPr>
        <w:pStyle w:val="ConsPlusNormal"/>
      </w:pPr>
    </w:p>
    <w:p w:rsidR="005A23F2" w:rsidRPr="0044378A" w:rsidRDefault="0036061C">
      <w:pPr>
        <w:pStyle w:val="ConsPlusNormal"/>
        <w:jc w:val="right"/>
        <w:outlineLvl w:val="2"/>
      </w:pPr>
      <w:r w:rsidRPr="0044378A">
        <w:t>Приложение 10</w:t>
      </w:r>
    </w:p>
    <w:p w:rsidR="005A23F2" w:rsidRPr="0044378A" w:rsidRDefault="0036061C">
      <w:pPr>
        <w:pStyle w:val="ConsPlusNormal"/>
        <w:jc w:val="right"/>
      </w:pPr>
      <w:r w:rsidRPr="0044378A">
        <w:t>к Порядку</w:t>
      </w:r>
    </w:p>
    <w:p w:rsidR="005A23F2" w:rsidRPr="0044378A" w:rsidRDefault="0036061C">
      <w:pPr>
        <w:pStyle w:val="ConsPlusNormal"/>
        <w:jc w:val="right"/>
      </w:pPr>
      <w:r w:rsidRPr="0044378A">
        <w:t>предоставления субсидий</w:t>
      </w:r>
    </w:p>
    <w:p w:rsidR="005A23F2" w:rsidRPr="0044378A" w:rsidRDefault="0036061C">
      <w:pPr>
        <w:pStyle w:val="ConsPlusNormal"/>
        <w:jc w:val="right"/>
      </w:pPr>
      <w:r w:rsidRPr="0044378A">
        <w:t>на развитие малых форм</w:t>
      </w:r>
    </w:p>
    <w:p w:rsidR="005A23F2" w:rsidRPr="0044378A" w:rsidRDefault="0036061C">
      <w:pPr>
        <w:pStyle w:val="ConsPlusNormal"/>
        <w:jc w:val="right"/>
      </w:pPr>
      <w:r w:rsidRPr="0044378A">
        <w:t>хозяйствования</w:t>
      </w:r>
    </w:p>
    <w:p w:rsidR="005A23F2" w:rsidRPr="0044378A" w:rsidRDefault="005A23F2">
      <w:pPr>
        <w:pStyle w:val="ConsPlusNormal"/>
      </w:pPr>
    </w:p>
    <w:p w:rsidR="005A23F2" w:rsidRPr="0044378A" w:rsidRDefault="0036061C">
      <w:pPr>
        <w:pStyle w:val="ConsPlusNormal"/>
        <w:jc w:val="center"/>
      </w:pPr>
      <w:bookmarkStart w:id="345" w:name="Par11527"/>
      <w:bookmarkEnd w:id="345"/>
      <w:r w:rsidRPr="0044378A">
        <w:t>РАСЧЕТ</w:t>
      </w:r>
    </w:p>
    <w:p w:rsidR="005A23F2" w:rsidRPr="0044378A" w:rsidRDefault="0036061C">
      <w:pPr>
        <w:pStyle w:val="ConsPlusNormal"/>
        <w:jc w:val="center"/>
      </w:pPr>
      <w:r w:rsidRPr="0044378A">
        <w:t>размера штрафных санкций</w:t>
      </w:r>
    </w:p>
    <w:p w:rsidR="005A23F2" w:rsidRPr="0044378A" w:rsidRDefault="005A23F2">
      <w:pPr>
        <w:pStyle w:val="ConsPlusNormal"/>
      </w:pPr>
    </w:p>
    <w:tbl>
      <w:tblPr>
        <w:tblW w:w="0" w:type="auto"/>
        <w:tblLayout w:type="fixed"/>
        <w:tblCellMar>
          <w:top w:w="102" w:type="dxa"/>
          <w:left w:w="62" w:type="dxa"/>
          <w:bottom w:w="102" w:type="dxa"/>
          <w:right w:w="62" w:type="dxa"/>
        </w:tblCellMar>
        <w:tblLook w:val="0000"/>
      </w:tblPr>
      <w:tblGrid>
        <w:gridCol w:w="567"/>
        <w:gridCol w:w="1701"/>
        <w:gridCol w:w="1701"/>
        <w:gridCol w:w="1077"/>
        <w:gridCol w:w="1077"/>
        <w:gridCol w:w="737"/>
        <w:gridCol w:w="850"/>
        <w:gridCol w:w="1361"/>
      </w:tblGrid>
      <w:tr w:rsidR="005A23F2" w:rsidRPr="0044378A">
        <w:tc>
          <w:tcPr>
            <w:tcW w:w="567" w:type="dxa"/>
            <w:vMerge w:val="restart"/>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lastRenderedPageBreak/>
              <w:t>N п/п</w:t>
            </w:r>
          </w:p>
        </w:tc>
        <w:tc>
          <w:tcPr>
            <w:tcW w:w="1701" w:type="dxa"/>
            <w:vMerge w:val="restart"/>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Наименование показателя</w:t>
            </w:r>
          </w:p>
        </w:tc>
        <w:tc>
          <w:tcPr>
            <w:tcW w:w="1701" w:type="dxa"/>
            <w:vMerge w:val="restart"/>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Наименование проекта (мероприятия)</w:t>
            </w:r>
          </w:p>
        </w:tc>
        <w:tc>
          <w:tcPr>
            <w:tcW w:w="1077" w:type="dxa"/>
            <w:vMerge w:val="restart"/>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Плановое значение показателя</w:t>
            </w:r>
          </w:p>
        </w:tc>
        <w:tc>
          <w:tcPr>
            <w:tcW w:w="1077" w:type="dxa"/>
            <w:vMerge w:val="restart"/>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Достигнутое значение показателя</w:t>
            </w:r>
          </w:p>
        </w:tc>
        <w:tc>
          <w:tcPr>
            <w:tcW w:w="1587" w:type="dxa"/>
            <w:gridSpan w:val="2"/>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Сумма гранта, тыс. руб.</w:t>
            </w:r>
          </w:p>
        </w:tc>
        <w:tc>
          <w:tcPr>
            <w:tcW w:w="1361" w:type="dxa"/>
            <w:vMerge w:val="restart"/>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Размер штрафных санкций, тыс. руб. (1 - гр. 5 / гр. 4) x гр. 7 x 0,1</w:t>
            </w:r>
          </w:p>
        </w:tc>
      </w:tr>
      <w:tr w:rsidR="005A23F2" w:rsidRPr="0044378A">
        <w:tc>
          <w:tcPr>
            <w:tcW w:w="56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1701"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1701"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107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107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73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всего</w:t>
            </w:r>
          </w:p>
        </w:tc>
        <w:tc>
          <w:tcPr>
            <w:tcW w:w="850"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израсходовано</w:t>
            </w:r>
          </w:p>
        </w:tc>
        <w:tc>
          <w:tcPr>
            <w:tcW w:w="1361"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r>
      <w:tr w:rsidR="005A23F2" w:rsidRPr="0044378A">
        <w:tc>
          <w:tcPr>
            <w:tcW w:w="56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w:t>
            </w:r>
          </w:p>
        </w:tc>
        <w:tc>
          <w:tcPr>
            <w:tcW w:w="170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2</w:t>
            </w:r>
          </w:p>
        </w:tc>
        <w:tc>
          <w:tcPr>
            <w:tcW w:w="170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3</w:t>
            </w:r>
          </w:p>
        </w:tc>
        <w:tc>
          <w:tcPr>
            <w:tcW w:w="107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4</w:t>
            </w:r>
          </w:p>
        </w:tc>
        <w:tc>
          <w:tcPr>
            <w:tcW w:w="107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5</w:t>
            </w:r>
          </w:p>
        </w:tc>
        <w:tc>
          <w:tcPr>
            <w:tcW w:w="73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6</w:t>
            </w:r>
          </w:p>
        </w:tc>
        <w:tc>
          <w:tcPr>
            <w:tcW w:w="850"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7</w:t>
            </w:r>
          </w:p>
        </w:tc>
        <w:tc>
          <w:tcPr>
            <w:tcW w:w="136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8</w:t>
            </w:r>
          </w:p>
        </w:tc>
      </w:tr>
      <w:tr w:rsidR="005A23F2" w:rsidRPr="0044378A">
        <w:tc>
          <w:tcPr>
            <w:tcW w:w="567"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1701"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1701"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1077"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1077"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737"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850"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1361"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r>
      <w:tr w:rsidR="005A23F2" w:rsidRPr="0044378A">
        <w:tc>
          <w:tcPr>
            <w:tcW w:w="567"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1701"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1701"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1077"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1077"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737"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850"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1361"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r>
    </w:tbl>
    <w:p w:rsidR="005A23F2" w:rsidRPr="0044378A" w:rsidRDefault="005A23F2">
      <w:pPr>
        <w:pStyle w:val="ConsPlusNormal"/>
      </w:pPr>
    </w:p>
    <w:p w:rsidR="005A23F2" w:rsidRPr="0044378A" w:rsidRDefault="005A23F2">
      <w:pPr>
        <w:pStyle w:val="ConsPlusNormal"/>
      </w:pPr>
    </w:p>
    <w:p w:rsidR="005A23F2" w:rsidRPr="0044378A" w:rsidRDefault="005A23F2">
      <w:pPr>
        <w:pStyle w:val="ConsPlusNormal"/>
      </w:pPr>
    </w:p>
    <w:p w:rsidR="005A23F2" w:rsidRPr="0044378A" w:rsidRDefault="005A23F2">
      <w:pPr>
        <w:pStyle w:val="ConsPlusNormal"/>
      </w:pPr>
    </w:p>
    <w:p w:rsidR="005A23F2" w:rsidRPr="0044378A" w:rsidRDefault="005A23F2">
      <w:pPr>
        <w:pStyle w:val="ConsPlusNormal"/>
      </w:pPr>
    </w:p>
    <w:p w:rsidR="005A23F2" w:rsidRPr="0044378A" w:rsidRDefault="0036061C">
      <w:pPr>
        <w:pStyle w:val="ConsPlusNormal"/>
        <w:jc w:val="right"/>
        <w:outlineLvl w:val="2"/>
      </w:pPr>
      <w:r w:rsidRPr="0044378A">
        <w:t>Приложение 11</w:t>
      </w:r>
    </w:p>
    <w:p w:rsidR="005A23F2" w:rsidRPr="0044378A" w:rsidRDefault="0036061C">
      <w:pPr>
        <w:pStyle w:val="ConsPlusNormal"/>
        <w:jc w:val="right"/>
      </w:pPr>
      <w:r w:rsidRPr="0044378A">
        <w:t>к Порядку</w:t>
      </w:r>
    </w:p>
    <w:p w:rsidR="005A23F2" w:rsidRPr="0044378A" w:rsidRDefault="0036061C">
      <w:pPr>
        <w:pStyle w:val="ConsPlusNormal"/>
        <w:jc w:val="right"/>
      </w:pPr>
      <w:r w:rsidRPr="0044378A">
        <w:t>предоставления субсидий</w:t>
      </w:r>
    </w:p>
    <w:p w:rsidR="005A23F2" w:rsidRPr="0044378A" w:rsidRDefault="0036061C">
      <w:pPr>
        <w:pStyle w:val="ConsPlusNormal"/>
        <w:jc w:val="right"/>
      </w:pPr>
      <w:r w:rsidRPr="0044378A">
        <w:t>на развитие малых форм</w:t>
      </w:r>
    </w:p>
    <w:p w:rsidR="005A23F2" w:rsidRPr="0044378A" w:rsidRDefault="0036061C">
      <w:pPr>
        <w:pStyle w:val="ConsPlusNormal"/>
        <w:jc w:val="right"/>
      </w:pPr>
      <w:r w:rsidRPr="0044378A">
        <w:t>хозяйствования</w:t>
      </w:r>
    </w:p>
    <w:p w:rsidR="005A23F2" w:rsidRPr="0044378A" w:rsidRDefault="005A23F2">
      <w:pPr>
        <w:pStyle w:val="ConsPlusNormal"/>
      </w:pPr>
    </w:p>
    <w:p w:rsidR="005A23F2" w:rsidRPr="0044378A" w:rsidRDefault="0036061C">
      <w:pPr>
        <w:pStyle w:val="ConsPlusTitle"/>
        <w:jc w:val="center"/>
        <w:rPr>
          <w:rFonts w:ascii="Times New Roman" w:hAnsi="Times New Roman" w:cs="Times New Roman"/>
        </w:rPr>
      </w:pPr>
      <w:bookmarkStart w:id="346" w:name="Par11574"/>
      <w:bookmarkEnd w:id="346"/>
      <w:r w:rsidRPr="0044378A">
        <w:rPr>
          <w:rFonts w:ascii="Times New Roman" w:hAnsi="Times New Roman" w:cs="Times New Roman"/>
        </w:rPr>
        <w:t>ПЕРЕЧЕНЬ</w:t>
      </w:r>
    </w:p>
    <w:p w:rsidR="005A23F2" w:rsidRPr="0044378A" w:rsidRDefault="0036061C">
      <w:pPr>
        <w:pStyle w:val="ConsPlusTitle"/>
        <w:jc w:val="center"/>
        <w:rPr>
          <w:rFonts w:ascii="Times New Roman" w:hAnsi="Times New Roman" w:cs="Times New Roman"/>
        </w:rPr>
      </w:pPr>
      <w:r w:rsidRPr="0044378A">
        <w:rPr>
          <w:rFonts w:ascii="Times New Roman" w:hAnsi="Times New Roman" w:cs="Times New Roman"/>
        </w:rPr>
        <w:t>СЕЛЬСКИХ ТЕРРИТОРИЙ РЕСПУБЛИКИ КОМИ ДЛЯ ПРЕДОСТАВЛЕНИЯ</w:t>
      </w:r>
    </w:p>
    <w:p w:rsidR="005A23F2" w:rsidRPr="0044378A" w:rsidRDefault="0036061C">
      <w:pPr>
        <w:pStyle w:val="ConsPlusTitle"/>
        <w:jc w:val="center"/>
        <w:rPr>
          <w:rFonts w:ascii="Times New Roman" w:hAnsi="Times New Roman" w:cs="Times New Roman"/>
        </w:rPr>
      </w:pPr>
      <w:r w:rsidRPr="0044378A">
        <w:rPr>
          <w:rFonts w:ascii="Times New Roman" w:hAnsi="Times New Roman" w:cs="Times New Roman"/>
        </w:rPr>
        <w:t>ГРАНТОВ КРЕСТЬЯНСКИМ (ФЕРМЕРСКИМ) ХОЗЯЙСТВАМ</w:t>
      </w:r>
    </w:p>
    <w:p w:rsidR="005A23F2" w:rsidRPr="0044378A" w:rsidRDefault="0036061C">
      <w:pPr>
        <w:pStyle w:val="ConsPlusTitle"/>
        <w:jc w:val="center"/>
        <w:rPr>
          <w:rFonts w:ascii="Times New Roman" w:hAnsi="Times New Roman" w:cs="Times New Roman"/>
        </w:rPr>
      </w:pPr>
      <w:r w:rsidRPr="0044378A">
        <w:rPr>
          <w:rFonts w:ascii="Times New Roman" w:hAnsi="Times New Roman" w:cs="Times New Roman"/>
        </w:rPr>
        <w:t>И СЕЛЬСКОХОЗЯЙСТВЕННЫМ ПОТРЕБИТЕЛЬСКИМ КООПЕРАТИВАМ</w:t>
      </w:r>
    </w:p>
    <w:p w:rsidR="005A23F2" w:rsidRPr="0044378A" w:rsidRDefault="005A23F2">
      <w:pPr>
        <w:pStyle w:val="ConsPlusNormal"/>
      </w:pPr>
    </w:p>
    <w:tbl>
      <w:tblPr>
        <w:tblW w:w="0" w:type="auto"/>
        <w:tblLayout w:type="fixed"/>
        <w:tblCellMar>
          <w:top w:w="102" w:type="dxa"/>
          <w:left w:w="62" w:type="dxa"/>
          <w:bottom w:w="102" w:type="dxa"/>
          <w:right w:w="62" w:type="dxa"/>
        </w:tblCellMar>
        <w:tblLook w:val="0000"/>
      </w:tblPr>
      <w:tblGrid>
        <w:gridCol w:w="624"/>
        <w:gridCol w:w="3231"/>
        <w:gridCol w:w="5046"/>
      </w:tblGrid>
      <w:tr w:rsidR="005A23F2" w:rsidRPr="0044378A">
        <w:tc>
          <w:tcPr>
            <w:tcW w:w="62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N п/п</w:t>
            </w:r>
          </w:p>
        </w:tc>
        <w:tc>
          <w:tcPr>
            <w:tcW w:w="323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Муниципальные районы и города республиканского значения с подчиненными им территориями</w:t>
            </w:r>
          </w:p>
        </w:tc>
        <w:tc>
          <w:tcPr>
            <w:tcW w:w="5046"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Наименование территории</w:t>
            </w:r>
          </w:p>
        </w:tc>
      </w:tr>
      <w:tr w:rsidR="005A23F2" w:rsidRPr="0044378A">
        <w:tc>
          <w:tcPr>
            <w:tcW w:w="62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outlineLvl w:val="3"/>
            </w:pPr>
            <w:r w:rsidRPr="0044378A">
              <w:t>1.</w:t>
            </w:r>
          </w:p>
        </w:tc>
        <w:tc>
          <w:tcPr>
            <w:tcW w:w="8277" w:type="dxa"/>
            <w:gridSpan w:val="2"/>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Сельские поселения или сельские поселения и межселенные территории, объединенные общей территорией в границах муниципального района, сельские населенные пункты, входящие в состав городских поселений, муниципальных округов, городских округов (за исключением городских округов, на территории которых находятся административные центры), рабочие поселки, наделенные статусом городских поселений, рабочие поселки, входящие в состав городских поселений, муниципальных округов, городских округов (за исключением городских округов, на территории которых находятся административные центры)</w:t>
            </w:r>
          </w:p>
        </w:tc>
      </w:tr>
      <w:tr w:rsidR="005A23F2" w:rsidRPr="0044378A">
        <w:tc>
          <w:tcPr>
            <w:tcW w:w="62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1.1</w:t>
            </w:r>
          </w:p>
        </w:tc>
        <w:tc>
          <w:tcPr>
            <w:tcW w:w="323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Муниципальное образование городского округа "Воркута"</w:t>
            </w:r>
          </w:p>
        </w:tc>
        <w:tc>
          <w:tcPr>
            <w:tcW w:w="5046"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1) поселки сельского типа Мескашор, Сейда, Сивомаскинский, Хановей, Юршор;</w:t>
            </w:r>
          </w:p>
          <w:p w:rsidR="005A23F2" w:rsidRPr="0044378A" w:rsidRDefault="0036061C">
            <w:pPr>
              <w:pStyle w:val="ConsPlusNormal"/>
            </w:pPr>
            <w:r w:rsidRPr="0044378A">
              <w:lastRenderedPageBreak/>
              <w:t>2) деревни Елец, Никита</w:t>
            </w:r>
          </w:p>
        </w:tc>
      </w:tr>
      <w:tr w:rsidR="005A23F2" w:rsidRPr="0044378A">
        <w:tc>
          <w:tcPr>
            <w:tcW w:w="62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lastRenderedPageBreak/>
              <w:t>1.2</w:t>
            </w:r>
          </w:p>
        </w:tc>
        <w:tc>
          <w:tcPr>
            <w:tcW w:w="323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Муниципальное образование городского округа "Вуктыл"</w:t>
            </w:r>
          </w:p>
        </w:tc>
        <w:tc>
          <w:tcPr>
            <w:tcW w:w="5046"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1) поселки сельского типа Кырта, Лемты, Лемтыбож, Усть-Соплеск, Шердино;</w:t>
            </w:r>
          </w:p>
          <w:p w:rsidR="005A23F2" w:rsidRPr="0044378A" w:rsidRDefault="0036061C">
            <w:pPr>
              <w:pStyle w:val="ConsPlusNormal"/>
            </w:pPr>
            <w:r w:rsidRPr="0044378A">
              <w:t>2) села Дутово, Подчерье;</w:t>
            </w:r>
          </w:p>
          <w:p w:rsidR="005A23F2" w:rsidRPr="0044378A" w:rsidRDefault="0036061C">
            <w:pPr>
              <w:pStyle w:val="ConsPlusNormal"/>
            </w:pPr>
            <w:r w:rsidRPr="0044378A">
              <w:t>3) деревни Савинобор, Усть-Воя, Усть-Щугер</w:t>
            </w:r>
          </w:p>
        </w:tc>
      </w:tr>
      <w:tr w:rsidR="005A23F2" w:rsidRPr="0044378A">
        <w:tc>
          <w:tcPr>
            <w:tcW w:w="62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1.3</w:t>
            </w:r>
          </w:p>
        </w:tc>
        <w:tc>
          <w:tcPr>
            <w:tcW w:w="323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Муниципальное образование городского округа "Инта"</w:t>
            </w:r>
          </w:p>
        </w:tc>
        <w:tc>
          <w:tcPr>
            <w:tcW w:w="5046"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1) поселки сельского типа Абезь, Комаю, Костюк, Кочмес, Кочмес, Лазурный, Уса, Фион, Юсьтыдор;</w:t>
            </w:r>
          </w:p>
          <w:p w:rsidR="005A23F2" w:rsidRPr="0044378A" w:rsidRDefault="0036061C">
            <w:pPr>
              <w:pStyle w:val="ConsPlusNormal"/>
            </w:pPr>
            <w:r w:rsidRPr="0044378A">
              <w:t>2) села Адзьвавом, Косьювом, Петрунь;</w:t>
            </w:r>
          </w:p>
          <w:p w:rsidR="005A23F2" w:rsidRPr="0044378A" w:rsidRDefault="0036061C">
            <w:pPr>
              <w:pStyle w:val="ConsPlusNormal"/>
            </w:pPr>
            <w:r w:rsidRPr="0044378A">
              <w:t>3) деревни Абезь, Адзьва, Епа, Кожымвом, Роговая, Тошпи, Ягъель, Ярпияг</w:t>
            </w:r>
          </w:p>
        </w:tc>
      </w:tr>
      <w:tr w:rsidR="005A23F2" w:rsidRPr="0044378A">
        <w:tc>
          <w:tcPr>
            <w:tcW w:w="62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1.4</w:t>
            </w:r>
          </w:p>
        </w:tc>
        <w:tc>
          <w:tcPr>
            <w:tcW w:w="323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Муниципальное образование муниципального района "Печора"</w:t>
            </w:r>
          </w:p>
        </w:tc>
        <w:tc>
          <w:tcPr>
            <w:tcW w:w="5046"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1) поселки сельского типа Белый Ю, Березовка, Зеленоборск, Каджером, Кедровый Шор, Косью, Красный Яг, Луговой, Миша-Яг, Набережный, Озерный, Причал, Рыбница, Сыня, Талый, Трубоседъель, Чикшино;</w:t>
            </w:r>
          </w:p>
          <w:p w:rsidR="005A23F2" w:rsidRPr="0044378A" w:rsidRDefault="0036061C">
            <w:pPr>
              <w:pStyle w:val="ConsPlusNormal"/>
            </w:pPr>
            <w:r w:rsidRPr="0044378A">
              <w:t>2) села Приуральское, Соколово;</w:t>
            </w:r>
          </w:p>
          <w:p w:rsidR="005A23F2" w:rsidRPr="0044378A" w:rsidRDefault="0036061C">
            <w:pPr>
              <w:pStyle w:val="ConsPlusNormal"/>
            </w:pPr>
            <w:r w:rsidRPr="0044378A">
              <w:t>3) деревни Аранец, Бызовая, Даниловка, Конецбор, Медвежская, Песчанка, Родионово, Уляшево, Усть-Кожва</w:t>
            </w:r>
          </w:p>
        </w:tc>
      </w:tr>
      <w:tr w:rsidR="005A23F2" w:rsidRPr="0044378A">
        <w:tc>
          <w:tcPr>
            <w:tcW w:w="62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1.5</w:t>
            </w:r>
          </w:p>
        </w:tc>
        <w:tc>
          <w:tcPr>
            <w:tcW w:w="323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Муниципальное образование муниципального района "Сосногорск"</w:t>
            </w:r>
          </w:p>
        </w:tc>
        <w:tc>
          <w:tcPr>
            <w:tcW w:w="5046"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1) поселки сельского типа Верхнеижемский, Верхняя Омра, Вис, Дорожный, Иван-Ель, Ираель, Керки, Конашъель, Лыаель, Малая Пера, Поляна;</w:t>
            </w:r>
          </w:p>
          <w:p w:rsidR="005A23F2" w:rsidRPr="0044378A" w:rsidRDefault="0036061C">
            <w:pPr>
              <w:pStyle w:val="ConsPlusNormal"/>
            </w:pPr>
            <w:r w:rsidRPr="0044378A">
              <w:t>2) село Усть-Ухта;</w:t>
            </w:r>
          </w:p>
          <w:p w:rsidR="005A23F2" w:rsidRPr="0044378A" w:rsidRDefault="0036061C">
            <w:pPr>
              <w:pStyle w:val="ConsPlusNormal"/>
            </w:pPr>
            <w:r w:rsidRPr="0044378A">
              <w:t>3) деревни Аким, Винла, Пожня, Порожск</w:t>
            </w:r>
          </w:p>
        </w:tc>
      </w:tr>
      <w:tr w:rsidR="005A23F2" w:rsidRPr="0044378A">
        <w:tc>
          <w:tcPr>
            <w:tcW w:w="62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1.6</w:t>
            </w:r>
          </w:p>
        </w:tc>
        <w:tc>
          <w:tcPr>
            <w:tcW w:w="323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Муниципальное образование городского округа "Усинск"</w:t>
            </w:r>
          </w:p>
        </w:tc>
        <w:tc>
          <w:tcPr>
            <w:tcW w:w="5046"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1) поселки сельского типа Верхнеколвинск, Возей, Мичаель, Приполярный, Усадор;</w:t>
            </w:r>
          </w:p>
          <w:p w:rsidR="005A23F2" w:rsidRPr="0044378A" w:rsidRDefault="0036061C">
            <w:pPr>
              <w:pStyle w:val="ConsPlusNormal"/>
            </w:pPr>
            <w:r w:rsidRPr="0044378A">
              <w:t>2) села Колва, Мутный Материк, Усть-Лыжа, Усть-Уса, Щельябож;</w:t>
            </w:r>
          </w:p>
          <w:p w:rsidR="005A23F2" w:rsidRPr="0044378A" w:rsidRDefault="0036061C">
            <w:pPr>
              <w:pStyle w:val="ConsPlusNormal"/>
            </w:pPr>
            <w:r w:rsidRPr="0044378A">
              <w:t>3) деревни Акись, Васькино, Денисовка, Захарвань, Кушшор, Новикбож, Праскан, Сынянырд</w:t>
            </w:r>
          </w:p>
        </w:tc>
      </w:tr>
      <w:tr w:rsidR="005A23F2" w:rsidRPr="0044378A">
        <w:tc>
          <w:tcPr>
            <w:tcW w:w="62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1.7</w:t>
            </w:r>
          </w:p>
        </w:tc>
        <w:tc>
          <w:tcPr>
            <w:tcW w:w="323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Муниципальное образование городского округа "Ухта"</w:t>
            </w:r>
          </w:p>
        </w:tc>
        <w:tc>
          <w:tcPr>
            <w:tcW w:w="5046"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1) поселки сельского типа Веселый Кут, Гэрдъель, Изъюр, Кэмдин, Нижний Доманик, Первомайский, Седъю, Тобысь;</w:t>
            </w:r>
          </w:p>
          <w:p w:rsidR="005A23F2" w:rsidRPr="0044378A" w:rsidRDefault="0036061C">
            <w:pPr>
              <w:pStyle w:val="ConsPlusNormal"/>
            </w:pPr>
            <w:r w:rsidRPr="0044378A">
              <w:t>2) село Кедвавом;</w:t>
            </w:r>
          </w:p>
          <w:p w:rsidR="005A23F2" w:rsidRPr="0044378A" w:rsidRDefault="0036061C">
            <w:pPr>
              <w:pStyle w:val="ConsPlusNormal"/>
            </w:pPr>
            <w:r w:rsidRPr="0044378A">
              <w:t>3) деревни Гажаяг, Изваиль, Лайково, Поромес</w:t>
            </w:r>
          </w:p>
        </w:tc>
      </w:tr>
      <w:tr w:rsidR="005A23F2" w:rsidRPr="0044378A">
        <w:tc>
          <w:tcPr>
            <w:tcW w:w="62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1.8</w:t>
            </w:r>
          </w:p>
        </w:tc>
        <w:tc>
          <w:tcPr>
            <w:tcW w:w="323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Муниципальное образование муниципального района "Ижемский"</w:t>
            </w:r>
          </w:p>
        </w:tc>
        <w:tc>
          <w:tcPr>
            <w:tcW w:w="5046"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1) поселки сельского типа Койю, Том, Щельяюр, Ыргеншар;</w:t>
            </w:r>
          </w:p>
          <w:p w:rsidR="005A23F2" w:rsidRPr="0044378A" w:rsidRDefault="0036061C">
            <w:pPr>
              <w:pStyle w:val="ConsPlusNormal"/>
            </w:pPr>
            <w:r w:rsidRPr="0044378A">
              <w:t xml:space="preserve">2) села Брыкаланск, Ижма, Кельчиюр, Кипиево, </w:t>
            </w:r>
            <w:r w:rsidRPr="0044378A">
              <w:lastRenderedPageBreak/>
              <w:t>Краснобор, Мохча, Няшабож, Сизябск;</w:t>
            </w:r>
          </w:p>
          <w:p w:rsidR="005A23F2" w:rsidRPr="0044378A" w:rsidRDefault="0036061C">
            <w:pPr>
              <w:pStyle w:val="ConsPlusNormal"/>
            </w:pPr>
            <w:r w:rsidRPr="0044378A">
              <w:t>3) деревни Бакур, Большое Галово, Брыка, Варыш, Васильевка, Вертеп, Гам, Диюр, Ель, Картаель, Константиновка, Косъель, Ласта, Малое Галово, Мошъюга, Пиль-Егор, Пустыня, Усть-Ижма, Чаркабож, Черноборская, Чика, Щель</w:t>
            </w:r>
          </w:p>
        </w:tc>
      </w:tr>
      <w:tr w:rsidR="005A23F2" w:rsidRPr="0044378A">
        <w:tc>
          <w:tcPr>
            <w:tcW w:w="62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lastRenderedPageBreak/>
              <w:t>1.9</w:t>
            </w:r>
          </w:p>
        </w:tc>
        <w:tc>
          <w:tcPr>
            <w:tcW w:w="323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Муниципальное образование муниципального района "Княжпогостский"</w:t>
            </w:r>
          </w:p>
        </w:tc>
        <w:tc>
          <w:tcPr>
            <w:tcW w:w="5046"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1) поселки сельского типа Брусничный, Ветью, Вожаель, Иоссер, Кылтово, Ляли, Малиновка, Месъю, Мещура, Ракпас, Ропча, Седъюдор, Симва, Тракт, Чернореченский, Чиньяворык, Чуб, Шомвуково;</w:t>
            </w:r>
          </w:p>
          <w:p w:rsidR="005A23F2" w:rsidRPr="0044378A" w:rsidRDefault="0036061C">
            <w:pPr>
              <w:pStyle w:val="ConsPlusNormal"/>
            </w:pPr>
            <w:r w:rsidRPr="0044378A">
              <w:t>2) села Княжпогост, Серегово, Туръя, Шошка;</w:t>
            </w:r>
          </w:p>
          <w:p w:rsidR="005A23F2" w:rsidRPr="0044378A" w:rsidRDefault="0036061C">
            <w:pPr>
              <w:pStyle w:val="ConsPlusNormal"/>
            </w:pPr>
            <w:r w:rsidRPr="0044378A">
              <w:t>3) деревни Анюша, Весляна, Верхняя Отла, Евдино, Злоба, Катыдпом, Керес, Козловка, Кони, Кошки, Кыркещ, Луг, Ляли, Нижняя Отла, Онежье, Петкоя, Политовка, Половники, Раковица, Синдор, Средняя Отла, Удор, Часадор</w:t>
            </w:r>
          </w:p>
        </w:tc>
      </w:tr>
      <w:tr w:rsidR="005A23F2" w:rsidRPr="0044378A">
        <w:tc>
          <w:tcPr>
            <w:tcW w:w="62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1.10</w:t>
            </w:r>
          </w:p>
        </w:tc>
        <w:tc>
          <w:tcPr>
            <w:tcW w:w="323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Муниципальное образование муниципального района "Койгородский"</w:t>
            </w:r>
          </w:p>
        </w:tc>
        <w:tc>
          <w:tcPr>
            <w:tcW w:w="5046"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1) поселки сельского типа Вежъю, Верхний Турунъю, Гуж, Зимовка, Иван-Чомъя, Кажым, Койдин, Ком, Кузьель, Нижний Турунъю, Нючпас, Подзь, Седтыдор, Тыбъю, Усть-Воктым;</w:t>
            </w:r>
          </w:p>
          <w:p w:rsidR="005A23F2" w:rsidRPr="0044378A" w:rsidRDefault="0036061C">
            <w:pPr>
              <w:pStyle w:val="ConsPlusNormal"/>
            </w:pPr>
            <w:r w:rsidRPr="0044378A">
              <w:t>2) села Грива, Койгородок, Ужга;</w:t>
            </w:r>
          </w:p>
          <w:p w:rsidR="005A23F2" w:rsidRPr="0044378A" w:rsidRDefault="0036061C">
            <w:pPr>
              <w:pStyle w:val="ConsPlusNormal"/>
            </w:pPr>
            <w:r w:rsidRPr="0044378A">
              <w:t>3) деревни Карвуджем, Мырпонаыб, Нижние Березники</w:t>
            </w:r>
          </w:p>
        </w:tc>
      </w:tr>
      <w:tr w:rsidR="005A23F2" w:rsidRPr="0044378A">
        <w:tc>
          <w:tcPr>
            <w:tcW w:w="62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1.11</w:t>
            </w:r>
          </w:p>
        </w:tc>
        <w:tc>
          <w:tcPr>
            <w:tcW w:w="323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Муниципальное образование муниципального района "Корткеросский"</w:t>
            </w:r>
          </w:p>
        </w:tc>
        <w:tc>
          <w:tcPr>
            <w:tcW w:w="5046"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1) поселки сельского типа Аджером, Веселовка, Визябож, Мартиты, Намск, Подтыбок, Приозерный, Собино, Уръель, Усть-Лэкчим;</w:t>
            </w:r>
          </w:p>
          <w:p w:rsidR="005A23F2" w:rsidRPr="0044378A" w:rsidRDefault="0036061C">
            <w:pPr>
              <w:pStyle w:val="ConsPlusNormal"/>
            </w:pPr>
            <w:r w:rsidRPr="0044378A">
              <w:t>2) села Богородск, Большелуг, Вомын, Додзь, Керес, Корткерос, Маджа, Мордино, Небдино, Нившера, Пезмег, Подъельск, Позтыкерес, Сторожевск;</w:t>
            </w:r>
          </w:p>
          <w:p w:rsidR="005A23F2" w:rsidRPr="0044378A" w:rsidRDefault="0036061C">
            <w:pPr>
              <w:pStyle w:val="ConsPlusNormal"/>
            </w:pPr>
            <w:r w:rsidRPr="0044378A">
              <w:t>3) деревни Алексеевка, Аникеевка, Ануфриевка, Баяркерес, Важкуръя, Визябож, Выльыб, Дань, Зулэб, Ивановка, Ивановская, Кармыльк, Конша, Куръядор, Лаборем, Лопыдино, Лунь, Наволок, Новик, Паркерос, Пасвомын, Русановская, Сюзяыб, Тимасикт, Троицк, Трофимовская, Четдино, Эжол, Якушевск</w:t>
            </w:r>
          </w:p>
        </w:tc>
      </w:tr>
      <w:tr w:rsidR="005A23F2" w:rsidRPr="0044378A">
        <w:tc>
          <w:tcPr>
            <w:tcW w:w="62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1.12</w:t>
            </w:r>
          </w:p>
        </w:tc>
        <w:tc>
          <w:tcPr>
            <w:tcW w:w="323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 xml:space="preserve">Муниципальное образование </w:t>
            </w:r>
            <w:r w:rsidRPr="0044378A">
              <w:lastRenderedPageBreak/>
              <w:t>муниципального района "Прилузский"</w:t>
            </w:r>
          </w:p>
        </w:tc>
        <w:tc>
          <w:tcPr>
            <w:tcW w:w="5046"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lastRenderedPageBreak/>
              <w:t xml:space="preserve">1) поселки сельского типа Бедьвож, Ваймес, </w:t>
            </w:r>
            <w:r w:rsidRPr="0044378A">
              <w:lastRenderedPageBreak/>
              <w:t>Велдоръя, Вухтым, Гуляшор, Гыркашор, Изъяшор, Коржинский, Кыддзявидзь, Ожындор, Орысь, Пожемаяг, Усть-Лопъю, Чекша, Якуньель;</w:t>
            </w:r>
          </w:p>
          <w:p w:rsidR="005A23F2" w:rsidRPr="0044378A" w:rsidRDefault="0036061C">
            <w:pPr>
              <w:pStyle w:val="ConsPlusNormal"/>
            </w:pPr>
            <w:r w:rsidRPr="0044378A">
              <w:t>2) села Верхолузье, Гурьевка, Занулье, Летка, Лойма, Мутница, Ношуль, Объячево, Прокопьевка, Слудка, Спаспоруб, Черемуховка, Черныш, Читаево;</w:t>
            </w:r>
          </w:p>
          <w:p w:rsidR="005A23F2" w:rsidRPr="0044378A" w:rsidRDefault="0036061C">
            <w:pPr>
              <w:pStyle w:val="ConsPlusNormal"/>
            </w:pPr>
            <w:r w:rsidRPr="0044378A">
              <w:t>3) деревни Анкерская, Архиповка, Беляевская, Березники, Березовка, Вавиловка, Векшор, Вотинская, Галахтионовская, Гарь, Гостиногорка, Загарская, Запольская, Ивановка, Ивановская, Калининская, Карповская, Керес, Климовская, Козловская, Колобово, Корольки, Крутотыла, Крысовка, Кузнецовская, Кулига, Кулига, Лехта, Лихачевская, Ловля, Лукинчи, Малая Беберка, Маловыльгорт, Матвеевская, Мишаково, Оброчная, Оньмесь, Осиновка, Остаповская, Паневская, Плесо, Пожмадор, Поромшор, Поруб, Поруб-Кеповская, Ракинская, Ручпозъя, Сидор-Чой, Сэпсикт, Талица, Тарасовская, Тарачево, Тарбиевская, Тупеговская, Ураки, Уркинская, Урнышевская, Чернушка, Яковлевская</w:t>
            </w:r>
          </w:p>
        </w:tc>
      </w:tr>
      <w:tr w:rsidR="005A23F2" w:rsidRPr="0044378A">
        <w:tc>
          <w:tcPr>
            <w:tcW w:w="62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lastRenderedPageBreak/>
              <w:t>1.13</w:t>
            </w:r>
          </w:p>
        </w:tc>
        <w:tc>
          <w:tcPr>
            <w:tcW w:w="323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Муниципальное образование муниципального района "Сыктывдинский"</w:t>
            </w:r>
          </w:p>
        </w:tc>
        <w:tc>
          <w:tcPr>
            <w:tcW w:w="5046"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1) поселки сельского типа Гарьинский, Кемъяр, Кэччойяг, Мандач, Мет-Устье, Новоипатово, Нювчим, Позялэм, Поинга, Пычим, Усть-Пожег, Язель, Яснэг;</w:t>
            </w:r>
          </w:p>
          <w:p w:rsidR="005A23F2" w:rsidRPr="0044378A" w:rsidRDefault="0036061C">
            <w:pPr>
              <w:pStyle w:val="ConsPlusNormal"/>
            </w:pPr>
            <w:r w:rsidRPr="0044378A">
              <w:t>2) села Выльгорт, Зеленец, Лэзым, Озел, Пажга, Палевицы, Слудка, Часово, Шошка, Ыб;</w:t>
            </w:r>
          </w:p>
          <w:p w:rsidR="005A23F2" w:rsidRPr="0044378A" w:rsidRDefault="0036061C">
            <w:pPr>
              <w:pStyle w:val="ConsPlusNormal"/>
            </w:pPr>
            <w:r w:rsidRPr="0044378A">
              <w:t>3) деревни Березник, Большая Парма, Большая Слуда, Гавриловка, Гаръя, Граддор, Жуэд, Захарово, Ивановка, Ипатово, Каргорт, Койтыбож, Красная, Малая Слуда, Мальцевгрезд, Морово, Парчег, Парчим, Прокопьевка, Разгорт, Савапиян, Сейты, Сотчемвыв, Тупицыно, Чукачой, Шыладор</w:t>
            </w:r>
          </w:p>
        </w:tc>
      </w:tr>
      <w:tr w:rsidR="005A23F2" w:rsidRPr="0044378A">
        <w:tc>
          <w:tcPr>
            <w:tcW w:w="62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1.14</w:t>
            </w:r>
          </w:p>
        </w:tc>
        <w:tc>
          <w:tcPr>
            <w:tcW w:w="323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Муниципальное образование муниципального района "Сысольский"</w:t>
            </w:r>
          </w:p>
        </w:tc>
        <w:tc>
          <w:tcPr>
            <w:tcW w:w="5046"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1) поселки сельского типа Бортом, Визиндор, Ельбаза, Заозерье, Исанево, Копса, Первомайский, Шугрэм;</w:t>
            </w:r>
          </w:p>
          <w:p w:rsidR="005A23F2" w:rsidRPr="0044378A" w:rsidRDefault="0036061C">
            <w:pPr>
              <w:pStyle w:val="ConsPlusNormal"/>
            </w:pPr>
            <w:r w:rsidRPr="0044378A">
              <w:t>2) села Визинга, Вотча, Гагшор, Куниб, Куратово, Межадор, Палауз, Пыелдино, Чухлэм;</w:t>
            </w:r>
          </w:p>
          <w:p w:rsidR="005A23F2" w:rsidRPr="0044378A" w:rsidRDefault="0036061C">
            <w:pPr>
              <w:pStyle w:val="ConsPlusNormal"/>
            </w:pPr>
            <w:r w:rsidRPr="0044378A">
              <w:t xml:space="preserve">3) деревни Бортом, Бубдор, Велпом, Вадыб, Вознесенская, Волим, Волокпом, Горьковская, </w:t>
            </w:r>
            <w:r w:rsidRPr="0044378A">
              <w:lastRenderedPageBreak/>
              <w:t>Дав, Елин, Ждановцы, Заозерье, Заречное, Ивановцы, Картасикт, Катыдпом, Ключ, Кольель, Костин, Кузивансикт, Кырув, Ляпин, Малешор, Мельниковчи, Митюшсикт, Мом, Озынпом, Подгорье, Помйыв, Прокопьевка, Пустошь, Раевсикт, Раевсикт, Рай, Расчой, Рочевгрезд, Савуковчи, Семановцы, Семушино, Слобода, Сорд, Сорма, Старый Чухлэм, Теплой, Тыдор, Тяпорсикт, Уличпом, Утка-Видзь, Утога, Хваловцы, Чукаиб, Шорйыв, Шорйыв, Шорсай, Шучи, Ыбпом, Юманьсикт, Ягдор, Ягдор, Ягдор, Ягыб, Ярковская</w:t>
            </w:r>
          </w:p>
        </w:tc>
      </w:tr>
      <w:tr w:rsidR="005A23F2" w:rsidRPr="0044378A">
        <w:tc>
          <w:tcPr>
            <w:tcW w:w="62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lastRenderedPageBreak/>
              <w:t>1.15</w:t>
            </w:r>
          </w:p>
        </w:tc>
        <w:tc>
          <w:tcPr>
            <w:tcW w:w="323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Муниципальное образование муниципального района "Троицко-Печорский"</w:t>
            </w:r>
          </w:p>
        </w:tc>
        <w:tc>
          <w:tcPr>
            <w:tcW w:w="5046"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1) поселки сельского типа Бадьель, Белый Бор, Знаменка, Комсомольск-на-Печоре, Мирный, Митрофан-Дикост, Мишкин-Ель, Палью, Мылва, Нижняя Омра, Приуральский, Русаново, Тимушбор, Шерляга, Якша;</w:t>
            </w:r>
          </w:p>
          <w:p w:rsidR="005A23F2" w:rsidRPr="0044378A" w:rsidRDefault="0036061C">
            <w:pPr>
              <w:pStyle w:val="ConsPlusNormal"/>
            </w:pPr>
            <w:r w:rsidRPr="0044378A">
              <w:t>2) села Куръя, Покча, Усть-Илыч, Усть-Унья;</w:t>
            </w:r>
          </w:p>
          <w:p w:rsidR="005A23F2" w:rsidRPr="0044378A" w:rsidRDefault="0036061C">
            <w:pPr>
              <w:pStyle w:val="ConsPlusNormal"/>
            </w:pPr>
            <w:r w:rsidRPr="0044378A">
              <w:t>3) деревни Бердыш, Большая Сойва, Ваньпи, Волосница, Гришестав, Еремеево, Кодач, Мамыль, Митрофаново, Пачгино, Светлый Родник, Скаляп</w:t>
            </w:r>
          </w:p>
        </w:tc>
      </w:tr>
      <w:tr w:rsidR="005A23F2" w:rsidRPr="0044378A">
        <w:tc>
          <w:tcPr>
            <w:tcW w:w="62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1.16</w:t>
            </w:r>
          </w:p>
        </w:tc>
        <w:tc>
          <w:tcPr>
            <w:tcW w:w="323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Муниципальное образование муниципального района "Удорский"</w:t>
            </w:r>
          </w:p>
        </w:tc>
        <w:tc>
          <w:tcPr>
            <w:tcW w:w="5046"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1) поселки сельского типа Верхнемезенск, Вожский, Едва, Мозындор, Селэгвож, Солнечный, Чим, Ыджыдъяг;</w:t>
            </w:r>
          </w:p>
          <w:p w:rsidR="005A23F2" w:rsidRPr="0044378A" w:rsidRDefault="0036061C">
            <w:pPr>
              <w:pStyle w:val="ConsPlusNormal"/>
            </w:pPr>
            <w:r w:rsidRPr="0044378A">
              <w:t>2) села Большая Пучкома, Большая Пысса, Буткан, Важгорт, Глотово, Ертом, Кослан, Чернутьево, Чупрово;</w:t>
            </w:r>
          </w:p>
          <w:p w:rsidR="005A23F2" w:rsidRPr="0044378A" w:rsidRDefault="0036061C">
            <w:pPr>
              <w:pStyle w:val="ConsPlusNormal"/>
            </w:pPr>
            <w:r w:rsidRPr="0044378A">
              <w:t>3) деревни Большие Чирки, Большое Острово, Борово, Вендинга, Верхний Выльыб, Верхозерье, Выльвидзь, Выльгорт, Елькыб, Зэрзяыб, Кирик, Коптюга, Кривое, Кривушево, Кучмозерье, Латьюга, Лязюв, Макар-Ыб, Малая Пучкома, Малая Пысса, Мелентьево, Муфтюга, Мучкас, Нижний Выльыб, Острово, Пасма, Патраково, Политово, Разгорт, Сельыб, Тойма, Усть-Вачерга, Устьево, Шиляево, Ыб</w:t>
            </w:r>
          </w:p>
        </w:tc>
      </w:tr>
      <w:tr w:rsidR="005A23F2" w:rsidRPr="0044378A">
        <w:tc>
          <w:tcPr>
            <w:tcW w:w="62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1.17</w:t>
            </w:r>
          </w:p>
        </w:tc>
        <w:tc>
          <w:tcPr>
            <w:tcW w:w="323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Муниципальное образование муниципального района "Усть-Вымский"</w:t>
            </w:r>
          </w:p>
        </w:tc>
        <w:tc>
          <w:tcPr>
            <w:tcW w:w="5046"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1) поселки сельского типа Вежайка, Донаель, Заручейный, Илья-Шор, Казлук, Мадмас, Певъю, Протока, Студенец, Черный Яр, Шежам, Яренга;</w:t>
            </w:r>
          </w:p>
          <w:p w:rsidR="005A23F2" w:rsidRPr="0044378A" w:rsidRDefault="0036061C">
            <w:pPr>
              <w:pStyle w:val="ConsPlusNormal"/>
            </w:pPr>
            <w:r w:rsidRPr="0044378A">
              <w:t>2) села Айкино, Гам, Кожмудор, Межег, Усть-Вымь;</w:t>
            </w:r>
          </w:p>
          <w:p w:rsidR="005A23F2" w:rsidRPr="0044378A" w:rsidRDefault="0036061C">
            <w:pPr>
              <w:pStyle w:val="ConsPlusNormal"/>
            </w:pPr>
            <w:r w:rsidRPr="0044378A">
              <w:t xml:space="preserve">3) деревни Арабач, Богомолово, Вездино, </w:t>
            </w:r>
            <w:r w:rsidRPr="0044378A">
              <w:lastRenderedPageBreak/>
              <w:t>Вогваздино, Вомын, Гажакерес, Гамлакост, Гобаново, Ероздино, Ель, Заречье, Ипа, Камсамас, Кебырыб, Коквицы, Конец-Озерье, Кырс, Кырув, Лыаты, Микунь, Мыръерем, Назар, Нижние Коквицы, Оквад, Полавье, Римья, Семуково, Сыспи, Сюлатуй, Туискерес, Тыдор, Ыб, Эжолты, Яг</w:t>
            </w:r>
          </w:p>
        </w:tc>
      </w:tr>
      <w:tr w:rsidR="005A23F2" w:rsidRPr="0044378A">
        <w:tc>
          <w:tcPr>
            <w:tcW w:w="62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lastRenderedPageBreak/>
              <w:t>1.18</w:t>
            </w:r>
          </w:p>
        </w:tc>
        <w:tc>
          <w:tcPr>
            <w:tcW w:w="323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Муниципальное образование муниципального района "Усть-Куломский"</w:t>
            </w:r>
          </w:p>
        </w:tc>
        <w:tc>
          <w:tcPr>
            <w:tcW w:w="5046"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1) поселки сельского типа Белоборск, Вад, Важ Эжва, Диасеръя, Зимстан, Кебанъель, Крутоборка, Логинъяг, Лопъювад, Нижний Ярашъю, Нюмыд, Озъяг, Паспом, Смолянка, Тимшер, Ульяново, Шэръяг, Югыдъяг, Ягкедж, Ярашъю;</w:t>
            </w:r>
          </w:p>
          <w:p w:rsidR="005A23F2" w:rsidRPr="0044378A" w:rsidRDefault="0036061C">
            <w:pPr>
              <w:pStyle w:val="ConsPlusNormal"/>
            </w:pPr>
            <w:r w:rsidRPr="0044378A">
              <w:t>2) села Аныб, Вольдино, Деревянск, Дзель, Дон, Керчомъя, Кужба, Мыелдино, Нижний Воч, Носим, Парч, Пожег, Помоздино, Руч, Усть-Кулом, Усть-Нем;</w:t>
            </w:r>
          </w:p>
          <w:p w:rsidR="005A23F2" w:rsidRPr="0044378A" w:rsidRDefault="0036061C">
            <w:pPr>
              <w:pStyle w:val="ConsPlusNormal"/>
            </w:pPr>
            <w:r w:rsidRPr="0044378A">
              <w:t>3) деревни Бадьельск, Великополье, Верхний Воч, Воль, Вомынбож, Выльгорт, Габово, Дема, Жежим, Канава, Кекур, Климовск, Кырныша, Лебяжск, Лунпока, Малая Кужба, Мале, Малый Аныб, Модлапов, Парма, Пожегдин, Пузла, Седтыдин, Скородум, Сордйыв, Фроловск, Югыдтыдор</w:t>
            </w:r>
          </w:p>
        </w:tc>
      </w:tr>
      <w:tr w:rsidR="005A23F2" w:rsidRPr="0044378A">
        <w:tc>
          <w:tcPr>
            <w:tcW w:w="62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1.19</w:t>
            </w:r>
          </w:p>
        </w:tc>
        <w:tc>
          <w:tcPr>
            <w:tcW w:w="323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Муниципальное образование муниципального района "Усть-Цилемский"</w:t>
            </w:r>
          </w:p>
        </w:tc>
        <w:tc>
          <w:tcPr>
            <w:tcW w:w="5046"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1) поселки сельского типа Журавский, Медвежка, Новый Бор, Синегорье, Харъяга;</w:t>
            </w:r>
          </w:p>
          <w:p w:rsidR="005A23F2" w:rsidRPr="0044378A" w:rsidRDefault="0036061C">
            <w:pPr>
              <w:pStyle w:val="ConsPlusNormal"/>
            </w:pPr>
            <w:r w:rsidRPr="0044378A">
              <w:t>2) села Ермица, Замежная, Коровий Ручей, Нерица, Окунев Нос, Среднее Бугаево, Трусово, Уег, Усть-Цильма, Хабариха;</w:t>
            </w:r>
          </w:p>
          <w:p w:rsidR="005A23F2" w:rsidRPr="0044378A" w:rsidRDefault="0036061C">
            <w:pPr>
              <w:pStyle w:val="ConsPlusNormal"/>
            </w:pPr>
            <w:r w:rsidRPr="0044378A">
              <w:t>3) деревни Бор, Боровская, Бык, Верхнее Бугаево, Верховская, Высокая Гора, Гарево, Загривочная, Карпушевка, Крестовка, Левкинская, Леждуг, Мыза, Мыла, Нонбург, Рочево, Сергеево-Щелья, Скитская, Степановская, Филиппово, Черногорская, Чукчино</w:t>
            </w:r>
          </w:p>
        </w:tc>
      </w:tr>
      <w:tr w:rsidR="005A23F2" w:rsidRPr="0044378A">
        <w:tc>
          <w:tcPr>
            <w:tcW w:w="62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outlineLvl w:val="3"/>
            </w:pPr>
            <w:r w:rsidRPr="0044378A">
              <w:t>2</w:t>
            </w:r>
          </w:p>
        </w:tc>
        <w:tc>
          <w:tcPr>
            <w:tcW w:w="8277" w:type="dxa"/>
            <w:gridSpan w:val="2"/>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Города с численностью населения не более 100 тыс. человек и поселки городского типа с численностью населения не более 5 тыс. человек, на территории которых преобладает деятельность, связанная с производством и переработкой сельскохозяйственной продукции</w:t>
            </w:r>
          </w:p>
        </w:tc>
      </w:tr>
      <w:tr w:rsidR="005A23F2" w:rsidRPr="0044378A">
        <w:tc>
          <w:tcPr>
            <w:tcW w:w="62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2.1</w:t>
            </w:r>
          </w:p>
        </w:tc>
        <w:tc>
          <w:tcPr>
            <w:tcW w:w="323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Муниципальное образование городского округа "Воркута"</w:t>
            </w:r>
          </w:p>
        </w:tc>
        <w:tc>
          <w:tcPr>
            <w:tcW w:w="5046"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1) город республиканского значения Воркута;</w:t>
            </w:r>
          </w:p>
          <w:p w:rsidR="005A23F2" w:rsidRPr="0044378A" w:rsidRDefault="0036061C">
            <w:pPr>
              <w:pStyle w:val="ConsPlusNormal"/>
            </w:pPr>
            <w:r w:rsidRPr="0044378A">
              <w:t xml:space="preserve">2) поселки городского типа Елецкий, Заполярный, Комсомольский, Мульда, </w:t>
            </w:r>
            <w:r w:rsidRPr="0044378A">
              <w:lastRenderedPageBreak/>
              <w:t>Октябрьский, Промышленный, Северный</w:t>
            </w:r>
          </w:p>
        </w:tc>
      </w:tr>
      <w:tr w:rsidR="005A23F2" w:rsidRPr="0044378A">
        <w:tc>
          <w:tcPr>
            <w:tcW w:w="62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lastRenderedPageBreak/>
              <w:t>2.2</w:t>
            </w:r>
          </w:p>
        </w:tc>
        <w:tc>
          <w:tcPr>
            <w:tcW w:w="323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Муниципальное образование городского округа "Вуктыл"</w:t>
            </w:r>
          </w:p>
        </w:tc>
        <w:tc>
          <w:tcPr>
            <w:tcW w:w="5046"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1) город республиканского значения Вуктыл</w:t>
            </w:r>
          </w:p>
        </w:tc>
      </w:tr>
      <w:tr w:rsidR="005A23F2" w:rsidRPr="0044378A">
        <w:tc>
          <w:tcPr>
            <w:tcW w:w="62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2.3</w:t>
            </w:r>
          </w:p>
        </w:tc>
        <w:tc>
          <w:tcPr>
            <w:tcW w:w="323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Муниципальное образование городского округа "Инта"</w:t>
            </w:r>
          </w:p>
        </w:tc>
        <w:tc>
          <w:tcPr>
            <w:tcW w:w="5046"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1) город республиканского значения Инта;</w:t>
            </w:r>
          </w:p>
          <w:p w:rsidR="005A23F2" w:rsidRPr="0044378A" w:rsidRDefault="0036061C">
            <w:pPr>
              <w:pStyle w:val="ConsPlusNormal"/>
            </w:pPr>
            <w:r w:rsidRPr="0044378A">
              <w:t>2) поселки городского типа Верхняя Инта, Кожым</w:t>
            </w:r>
          </w:p>
        </w:tc>
      </w:tr>
      <w:tr w:rsidR="005A23F2" w:rsidRPr="0044378A">
        <w:tc>
          <w:tcPr>
            <w:tcW w:w="62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2.4</w:t>
            </w:r>
          </w:p>
        </w:tc>
        <w:tc>
          <w:tcPr>
            <w:tcW w:w="323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Муниципальное образование муниципального района "Печора"</w:t>
            </w:r>
          </w:p>
        </w:tc>
        <w:tc>
          <w:tcPr>
            <w:tcW w:w="5046"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1) город республиканского значения Печора;</w:t>
            </w:r>
          </w:p>
          <w:p w:rsidR="005A23F2" w:rsidRPr="0044378A" w:rsidRDefault="0036061C">
            <w:pPr>
              <w:pStyle w:val="ConsPlusNormal"/>
            </w:pPr>
            <w:r w:rsidRPr="0044378A">
              <w:t>2) поселки городского типа Изъяю, Кожва, Путеец</w:t>
            </w:r>
          </w:p>
        </w:tc>
      </w:tr>
      <w:tr w:rsidR="005A23F2" w:rsidRPr="0044378A">
        <w:tc>
          <w:tcPr>
            <w:tcW w:w="62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2.5</w:t>
            </w:r>
          </w:p>
        </w:tc>
        <w:tc>
          <w:tcPr>
            <w:tcW w:w="323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Муниципальное образование муниципального района "Сосногорск"</w:t>
            </w:r>
          </w:p>
        </w:tc>
        <w:tc>
          <w:tcPr>
            <w:tcW w:w="5046"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1) город республиканского значения Сосногорск;</w:t>
            </w:r>
          </w:p>
          <w:p w:rsidR="005A23F2" w:rsidRPr="0044378A" w:rsidRDefault="0036061C">
            <w:pPr>
              <w:pStyle w:val="ConsPlusNormal"/>
            </w:pPr>
            <w:r w:rsidRPr="0044378A">
              <w:t>2) поселок городского типа Войвож</w:t>
            </w:r>
          </w:p>
        </w:tc>
      </w:tr>
      <w:tr w:rsidR="005A23F2" w:rsidRPr="0044378A">
        <w:tc>
          <w:tcPr>
            <w:tcW w:w="62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2.6</w:t>
            </w:r>
          </w:p>
        </w:tc>
        <w:tc>
          <w:tcPr>
            <w:tcW w:w="323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Муниципальное образование городского округа "Усинск"</w:t>
            </w:r>
          </w:p>
        </w:tc>
        <w:tc>
          <w:tcPr>
            <w:tcW w:w="5046"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1) город республиканского значения Усинск;</w:t>
            </w:r>
          </w:p>
          <w:p w:rsidR="005A23F2" w:rsidRPr="0044378A" w:rsidRDefault="0036061C">
            <w:pPr>
              <w:pStyle w:val="ConsPlusNormal"/>
            </w:pPr>
            <w:r w:rsidRPr="0044378A">
              <w:t>2) поселок городского типа Парма</w:t>
            </w:r>
          </w:p>
        </w:tc>
      </w:tr>
      <w:tr w:rsidR="005A23F2" w:rsidRPr="0044378A">
        <w:tc>
          <w:tcPr>
            <w:tcW w:w="62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2.7</w:t>
            </w:r>
          </w:p>
        </w:tc>
        <w:tc>
          <w:tcPr>
            <w:tcW w:w="323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Муниципальное образование городского округа "Ухта"</w:t>
            </w:r>
          </w:p>
        </w:tc>
        <w:tc>
          <w:tcPr>
            <w:tcW w:w="5046"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1) город республиканского значения Ухта;</w:t>
            </w:r>
          </w:p>
          <w:p w:rsidR="005A23F2" w:rsidRPr="0044378A" w:rsidRDefault="0036061C">
            <w:pPr>
              <w:pStyle w:val="ConsPlusNormal"/>
            </w:pPr>
            <w:r w:rsidRPr="0044378A">
              <w:t>2) поселки городского типа Боровой, Шудаяг</w:t>
            </w:r>
          </w:p>
        </w:tc>
      </w:tr>
      <w:tr w:rsidR="005A23F2" w:rsidRPr="0044378A">
        <w:tc>
          <w:tcPr>
            <w:tcW w:w="62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2.8</w:t>
            </w:r>
          </w:p>
        </w:tc>
        <w:tc>
          <w:tcPr>
            <w:tcW w:w="323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Муниципальное образование муниципального района "Княжпогостский"</w:t>
            </w:r>
          </w:p>
        </w:tc>
        <w:tc>
          <w:tcPr>
            <w:tcW w:w="5046"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1) город районного значения Емва;</w:t>
            </w:r>
          </w:p>
          <w:p w:rsidR="005A23F2" w:rsidRPr="0044378A" w:rsidRDefault="0036061C">
            <w:pPr>
              <w:pStyle w:val="ConsPlusNormal"/>
            </w:pPr>
            <w:r w:rsidRPr="0044378A">
              <w:t>2) поселок городского типа Синдор</w:t>
            </w:r>
          </w:p>
        </w:tc>
      </w:tr>
      <w:tr w:rsidR="005A23F2" w:rsidRPr="0044378A">
        <w:tc>
          <w:tcPr>
            <w:tcW w:w="62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2.9</w:t>
            </w:r>
          </w:p>
        </w:tc>
        <w:tc>
          <w:tcPr>
            <w:tcW w:w="323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Муниципальное образование муниципального района "Удорский"</w:t>
            </w:r>
          </w:p>
        </w:tc>
        <w:tc>
          <w:tcPr>
            <w:tcW w:w="5046"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1) поселки городского типа Благоево, Междуреченск</w:t>
            </w:r>
          </w:p>
        </w:tc>
      </w:tr>
      <w:tr w:rsidR="005A23F2" w:rsidRPr="0044378A">
        <w:tc>
          <w:tcPr>
            <w:tcW w:w="62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2.10</w:t>
            </w:r>
          </w:p>
        </w:tc>
        <w:tc>
          <w:tcPr>
            <w:tcW w:w="323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Муниципальное образование муниципального района "Усть-Вымский"</w:t>
            </w:r>
          </w:p>
        </w:tc>
        <w:tc>
          <w:tcPr>
            <w:tcW w:w="5046"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1) город районного значения Микунь</w:t>
            </w:r>
          </w:p>
        </w:tc>
      </w:tr>
      <w:tr w:rsidR="005A23F2" w:rsidRPr="0044378A">
        <w:tc>
          <w:tcPr>
            <w:tcW w:w="8901" w:type="dxa"/>
            <w:gridSpan w:val="3"/>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outlineLvl w:val="3"/>
            </w:pPr>
            <w:r w:rsidRPr="0044378A">
              <w:t>Сельские территории, а также поселки городского типа и малые города с численностью населения, постоянно проживающего на их территории, не превышающей 30 тысяч человек</w:t>
            </w:r>
          </w:p>
        </w:tc>
      </w:tr>
      <w:tr w:rsidR="005A23F2" w:rsidRPr="0044378A">
        <w:tc>
          <w:tcPr>
            <w:tcW w:w="62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3.1</w:t>
            </w:r>
          </w:p>
        </w:tc>
        <w:tc>
          <w:tcPr>
            <w:tcW w:w="323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Муниципальное образование городского округа "Воркута"</w:t>
            </w:r>
          </w:p>
        </w:tc>
        <w:tc>
          <w:tcPr>
            <w:tcW w:w="5046"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1) поселки городского типа Воргашор, Елецкий, Заполярный, Комсомольский, Мульда, Октябрьский, Промышленный, Северный;</w:t>
            </w:r>
          </w:p>
          <w:p w:rsidR="005A23F2" w:rsidRPr="0044378A" w:rsidRDefault="0036061C">
            <w:pPr>
              <w:pStyle w:val="ConsPlusNormal"/>
            </w:pPr>
            <w:r w:rsidRPr="0044378A">
              <w:t>2) поселки сельского типа Мескашор, Сейда, Сивомаскинский, Хановей, Юршор;</w:t>
            </w:r>
          </w:p>
          <w:p w:rsidR="005A23F2" w:rsidRPr="0044378A" w:rsidRDefault="0036061C">
            <w:pPr>
              <w:pStyle w:val="ConsPlusNormal"/>
            </w:pPr>
            <w:r w:rsidRPr="0044378A">
              <w:t>3) деревни Елец, Никита</w:t>
            </w:r>
          </w:p>
        </w:tc>
      </w:tr>
      <w:tr w:rsidR="005A23F2" w:rsidRPr="0044378A">
        <w:tc>
          <w:tcPr>
            <w:tcW w:w="62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3.2</w:t>
            </w:r>
          </w:p>
        </w:tc>
        <w:tc>
          <w:tcPr>
            <w:tcW w:w="323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Муниципальное образование городского округа "Вуктыл"</w:t>
            </w:r>
          </w:p>
        </w:tc>
        <w:tc>
          <w:tcPr>
            <w:tcW w:w="5046"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1) город республиканского значения Вуктыл;</w:t>
            </w:r>
          </w:p>
          <w:p w:rsidR="005A23F2" w:rsidRPr="0044378A" w:rsidRDefault="0036061C">
            <w:pPr>
              <w:pStyle w:val="ConsPlusNormal"/>
            </w:pPr>
            <w:r w:rsidRPr="0044378A">
              <w:t>2) поселки сельского типа Кырта, Лемты, Лемтыбож, Усть-Соплеск, Шердино;</w:t>
            </w:r>
          </w:p>
          <w:p w:rsidR="005A23F2" w:rsidRPr="0044378A" w:rsidRDefault="0036061C">
            <w:pPr>
              <w:pStyle w:val="ConsPlusNormal"/>
            </w:pPr>
            <w:r w:rsidRPr="0044378A">
              <w:lastRenderedPageBreak/>
              <w:t>3) села Дутово, Подчерье;</w:t>
            </w:r>
          </w:p>
          <w:p w:rsidR="005A23F2" w:rsidRPr="0044378A" w:rsidRDefault="0036061C">
            <w:pPr>
              <w:pStyle w:val="ConsPlusNormal"/>
            </w:pPr>
            <w:r w:rsidRPr="0044378A">
              <w:t>4) деревни Савинобор, Усть-Воя, Усть-Щугер</w:t>
            </w:r>
          </w:p>
        </w:tc>
      </w:tr>
      <w:tr w:rsidR="005A23F2" w:rsidRPr="0044378A">
        <w:tc>
          <w:tcPr>
            <w:tcW w:w="62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lastRenderedPageBreak/>
              <w:t>3.3</w:t>
            </w:r>
          </w:p>
        </w:tc>
        <w:tc>
          <w:tcPr>
            <w:tcW w:w="323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Муниципальное образование городского округа "Инта"</w:t>
            </w:r>
          </w:p>
        </w:tc>
        <w:tc>
          <w:tcPr>
            <w:tcW w:w="5046"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1) город республиканского значения Инта;</w:t>
            </w:r>
          </w:p>
          <w:p w:rsidR="005A23F2" w:rsidRPr="0044378A" w:rsidRDefault="0036061C">
            <w:pPr>
              <w:pStyle w:val="ConsPlusNormal"/>
            </w:pPr>
            <w:r w:rsidRPr="0044378A">
              <w:t>2) поселки городского типа Верхняя Инта, Кожым;</w:t>
            </w:r>
          </w:p>
          <w:p w:rsidR="005A23F2" w:rsidRPr="0044378A" w:rsidRDefault="0036061C">
            <w:pPr>
              <w:pStyle w:val="ConsPlusNormal"/>
            </w:pPr>
            <w:r w:rsidRPr="0044378A">
              <w:t>3) поселки сельского типа Абезь, Комаю, Костюк, Кочмес, Кочмес, Лазурный, Уса, Фион, Юсьтыдор;</w:t>
            </w:r>
          </w:p>
          <w:p w:rsidR="005A23F2" w:rsidRPr="0044378A" w:rsidRDefault="0036061C">
            <w:pPr>
              <w:pStyle w:val="ConsPlusNormal"/>
            </w:pPr>
            <w:r w:rsidRPr="0044378A">
              <w:t>4) села Адзьвавом, Косьювом, Петрунь;</w:t>
            </w:r>
          </w:p>
          <w:p w:rsidR="005A23F2" w:rsidRPr="0044378A" w:rsidRDefault="0036061C">
            <w:pPr>
              <w:pStyle w:val="ConsPlusNormal"/>
            </w:pPr>
            <w:r w:rsidRPr="0044378A">
              <w:t>5) деревни Абезь, Адзьва, Епа, Кожымвом, Роговая, Тошпи, Ягъель, Ярпияг</w:t>
            </w:r>
          </w:p>
        </w:tc>
      </w:tr>
      <w:tr w:rsidR="005A23F2" w:rsidRPr="0044378A">
        <w:tc>
          <w:tcPr>
            <w:tcW w:w="62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3.4</w:t>
            </w:r>
          </w:p>
        </w:tc>
        <w:tc>
          <w:tcPr>
            <w:tcW w:w="323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Муниципальное образование муниципального района "Печора"</w:t>
            </w:r>
          </w:p>
        </w:tc>
        <w:tc>
          <w:tcPr>
            <w:tcW w:w="5046"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1) поселки городского типа Изъяю, Кожва, Путеец;</w:t>
            </w:r>
          </w:p>
          <w:p w:rsidR="005A23F2" w:rsidRPr="0044378A" w:rsidRDefault="0036061C">
            <w:pPr>
              <w:pStyle w:val="ConsPlusNormal"/>
            </w:pPr>
            <w:r w:rsidRPr="0044378A">
              <w:t>2) поселки сельского типа Белый Ю, Березовка, Зеленоборск, Каджером, Кедровый Шор, Косью, Красный Яг, Луговой, Миша-Яг, Набережный, Озерный, Причал, Рыбница, Сыня, Талый, Трубоседъель, Чикшино;</w:t>
            </w:r>
          </w:p>
          <w:p w:rsidR="005A23F2" w:rsidRPr="0044378A" w:rsidRDefault="0036061C">
            <w:pPr>
              <w:pStyle w:val="ConsPlusNormal"/>
            </w:pPr>
            <w:r w:rsidRPr="0044378A">
              <w:t>3) села Приуральское, Соколово;</w:t>
            </w:r>
          </w:p>
          <w:p w:rsidR="005A23F2" w:rsidRPr="0044378A" w:rsidRDefault="0036061C">
            <w:pPr>
              <w:pStyle w:val="ConsPlusNormal"/>
            </w:pPr>
            <w:r w:rsidRPr="0044378A">
              <w:t>4) деревни Аранец, Бызовая, Даниловка, Конецбор, Медвежская, Песчанка, Родионово, Уляшево, Усть-Кожва</w:t>
            </w:r>
          </w:p>
        </w:tc>
      </w:tr>
      <w:tr w:rsidR="005A23F2" w:rsidRPr="0044378A">
        <w:tc>
          <w:tcPr>
            <w:tcW w:w="62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3.5</w:t>
            </w:r>
          </w:p>
        </w:tc>
        <w:tc>
          <w:tcPr>
            <w:tcW w:w="323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Муниципальное образование муниципального района "Сосногорск"</w:t>
            </w:r>
          </w:p>
        </w:tc>
        <w:tc>
          <w:tcPr>
            <w:tcW w:w="5046"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1) поселки городского типа Войвож, Нижний Одес;</w:t>
            </w:r>
          </w:p>
          <w:p w:rsidR="005A23F2" w:rsidRPr="0044378A" w:rsidRDefault="0036061C">
            <w:pPr>
              <w:pStyle w:val="ConsPlusNormal"/>
            </w:pPr>
            <w:r w:rsidRPr="0044378A">
              <w:t>2) поселки сельского типа Верхнеижемский, Верхняя Омра, Вис, Дорожный, Иван-Ель, Ираель, Керки, Конашъель, Лыаель, Малая Пера, Поляна;</w:t>
            </w:r>
          </w:p>
          <w:p w:rsidR="005A23F2" w:rsidRPr="0044378A" w:rsidRDefault="0036061C">
            <w:pPr>
              <w:pStyle w:val="ConsPlusNormal"/>
            </w:pPr>
            <w:r w:rsidRPr="0044378A">
              <w:t>3) село Усть-Ухта;</w:t>
            </w:r>
          </w:p>
          <w:p w:rsidR="005A23F2" w:rsidRPr="0044378A" w:rsidRDefault="0036061C">
            <w:pPr>
              <w:pStyle w:val="ConsPlusNormal"/>
            </w:pPr>
            <w:r w:rsidRPr="0044378A">
              <w:t>4) деревни Аким, Винла, Пожня, Порожск</w:t>
            </w:r>
          </w:p>
        </w:tc>
      </w:tr>
      <w:tr w:rsidR="005A23F2" w:rsidRPr="0044378A">
        <w:tc>
          <w:tcPr>
            <w:tcW w:w="62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3.6</w:t>
            </w:r>
          </w:p>
        </w:tc>
        <w:tc>
          <w:tcPr>
            <w:tcW w:w="323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Муниципальное образование городского округа "Усинск"</w:t>
            </w:r>
          </w:p>
        </w:tc>
        <w:tc>
          <w:tcPr>
            <w:tcW w:w="5046"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1) поселок городского типа Парма;</w:t>
            </w:r>
          </w:p>
          <w:p w:rsidR="005A23F2" w:rsidRPr="0044378A" w:rsidRDefault="0036061C">
            <w:pPr>
              <w:pStyle w:val="ConsPlusNormal"/>
            </w:pPr>
            <w:r w:rsidRPr="0044378A">
              <w:t>2) поселки сельского типа Верхнеколвинск, Возей, Мичаель, Приполярный, Усадор;</w:t>
            </w:r>
          </w:p>
          <w:p w:rsidR="005A23F2" w:rsidRPr="0044378A" w:rsidRDefault="0036061C">
            <w:pPr>
              <w:pStyle w:val="ConsPlusNormal"/>
            </w:pPr>
            <w:r w:rsidRPr="0044378A">
              <w:t>3) села Колва, Мутный Материк, Усть-Лыжа, Усть-Уса, Щельябож;</w:t>
            </w:r>
          </w:p>
          <w:p w:rsidR="005A23F2" w:rsidRPr="0044378A" w:rsidRDefault="0036061C">
            <w:pPr>
              <w:pStyle w:val="ConsPlusNormal"/>
            </w:pPr>
            <w:r w:rsidRPr="0044378A">
              <w:t>4) деревни Акись, Васькино, Денисовка, Захарвань, Кушшор, Новикбож, Праскан, Сынянырд</w:t>
            </w:r>
          </w:p>
        </w:tc>
      </w:tr>
      <w:tr w:rsidR="005A23F2" w:rsidRPr="0044378A">
        <w:tc>
          <w:tcPr>
            <w:tcW w:w="62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3.7</w:t>
            </w:r>
          </w:p>
        </w:tc>
        <w:tc>
          <w:tcPr>
            <w:tcW w:w="323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Муниципальное образование городского округа "Ухта"</w:t>
            </w:r>
          </w:p>
        </w:tc>
        <w:tc>
          <w:tcPr>
            <w:tcW w:w="5046"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1) поселки городского типа Боровой, Водный, Шудаяг, Ярега;</w:t>
            </w:r>
          </w:p>
          <w:p w:rsidR="005A23F2" w:rsidRPr="0044378A" w:rsidRDefault="0036061C">
            <w:pPr>
              <w:pStyle w:val="ConsPlusNormal"/>
            </w:pPr>
            <w:r w:rsidRPr="0044378A">
              <w:t xml:space="preserve">2) поселки сельского типа Веселый Кут, Гэрдъель, Изъюр, Кэмдин, Нижний Доманик, </w:t>
            </w:r>
            <w:r w:rsidRPr="0044378A">
              <w:lastRenderedPageBreak/>
              <w:t>Первомайский, Седъю, Тобысь;</w:t>
            </w:r>
          </w:p>
          <w:p w:rsidR="005A23F2" w:rsidRPr="0044378A" w:rsidRDefault="0036061C">
            <w:pPr>
              <w:pStyle w:val="ConsPlusNormal"/>
            </w:pPr>
            <w:r w:rsidRPr="0044378A">
              <w:t>3) село Кедвавом;</w:t>
            </w:r>
          </w:p>
          <w:p w:rsidR="005A23F2" w:rsidRPr="0044378A" w:rsidRDefault="0036061C">
            <w:pPr>
              <w:pStyle w:val="ConsPlusNormal"/>
            </w:pPr>
            <w:r w:rsidRPr="0044378A">
              <w:t>4) деревни Гажаяг, Изваиль, Лайково, Поромес</w:t>
            </w:r>
          </w:p>
        </w:tc>
      </w:tr>
      <w:tr w:rsidR="005A23F2" w:rsidRPr="0044378A">
        <w:tc>
          <w:tcPr>
            <w:tcW w:w="62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lastRenderedPageBreak/>
              <w:t>3.8</w:t>
            </w:r>
          </w:p>
        </w:tc>
        <w:tc>
          <w:tcPr>
            <w:tcW w:w="323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Муниципальное образование муниципального района "Ижемский"</w:t>
            </w:r>
          </w:p>
        </w:tc>
        <w:tc>
          <w:tcPr>
            <w:tcW w:w="5046"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1) поселки сельского типа Койю, Том, Щельяюр, Ыргеншар;</w:t>
            </w:r>
          </w:p>
          <w:p w:rsidR="005A23F2" w:rsidRPr="0044378A" w:rsidRDefault="0036061C">
            <w:pPr>
              <w:pStyle w:val="ConsPlusNormal"/>
            </w:pPr>
            <w:r w:rsidRPr="0044378A">
              <w:t>2) села Брыкаланск, Ижма, Кельчиюр, Кипиево, Краснобор, Мохча, Няшабож, Сизябск;</w:t>
            </w:r>
          </w:p>
          <w:p w:rsidR="005A23F2" w:rsidRPr="0044378A" w:rsidRDefault="0036061C">
            <w:pPr>
              <w:pStyle w:val="ConsPlusNormal"/>
            </w:pPr>
            <w:r w:rsidRPr="0044378A">
              <w:t>3) деревни Бакур, Большое Галово, Брыка, Варыш, Васильевка, Вертеп, Гам, Диюр, Ель, Картаель, Константиновка, Косъель, Ласта, Малое Галово, Мошъюга, Пиль-Егор, Пустыня, Усть-Ижма, Чаркабож, Черноборская, Чика, Щель</w:t>
            </w:r>
          </w:p>
        </w:tc>
      </w:tr>
      <w:tr w:rsidR="005A23F2" w:rsidRPr="0044378A">
        <w:tc>
          <w:tcPr>
            <w:tcW w:w="62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3.9</w:t>
            </w:r>
          </w:p>
        </w:tc>
        <w:tc>
          <w:tcPr>
            <w:tcW w:w="323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Муниципальное образование муниципального района "Княжпогостский"</w:t>
            </w:r>
          </w:p>
        </w:tc>
        <w:tc>
          <w:tcPr>
            <w:tcW w:w="5046"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1) город районного значения Емва;</w:t>
            </w:r>
          </w:p>
          <w:p w:rsidR="005A23F2" w:rsidRPr="0044378A" w:rsidRDefault="0036061C">
            <w:pPr>
              <w:pStyle w:val="ConsPlusNormal"/>
            </w:pPr>
            <w:r w:rsidRPr="0044378A">
              <w:t>2) поселок городского типа Синдор;</w:t>
            </w:r>
          </w:p>
          <w:p w:rsidR="005A23F2" w:rsidRPr="0044378A" w:rsidRDefault="0036061C">
            <w:pPr>
              <w:pStyle w:val="ConsPlusNormal"/>
            </w:pPr>
            <w:r w:rsidRPr="0044378A">
              <w:t>3) поселки сельского типа Брусничный, Ветью, Вожаель, Иоссер, Кылтово, Ляли, Малиновка, Месъю, Мещура, Ракпас, Ропча, Седъюдор, Симва, Тракт, Чернореченский, Чиньяворык, Чуб, Шомвуково;</w:t>
            </w:r>
          </w:p>
          <w:p w:rsidR="005A23F2" w:rsidRPr="0044378A" w:rsidRDefault="0036061C">
            <w:pPr>
              <w:pStyle w:val="ConsPlusNormal"/>
            </w:pPr>
            <w:r w:rsidRPr="0044378A">
              <w:t>4) села Княжпогост, Серегово, Туръя, Шошка;</w:t>
            </w:r>
          </w:p>
          <w:p w:rsidR="005A23F2" w:rsidRPr="0044378A" w:rsidRDefault="0036061C">
            <w:pPr>
              <w:pStyle w:val="ConsPlusNormal"/>
            </w:pPr>
            <w:r w:rsidRPr="0044378A">
              <w:t>5) деревни Анюша, Весляна, Верхняя Отла, Евдино, Злоба, Катыдпом, Керес, Козловка, Кони, Кошки, Кыркещ, Луг, Ляли, Нижняя Отла, Онежье, Петкоя, Политовка, Половники, Раковица, Синдор, Средняя Отла, Удор, Часадор</w:t>
            </w:r>
          </w:p>
        </w:tc>
      </w:tr>
      <w:tr w:rsidR="005A23F2" w:rsidRPr="0044378A">
        <w:tc>
          <w:tcPr>
            <w:tcW w:w="62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3.10</w:t>
            </w:r>
          </w:p>
        </w:tc>
        <w:tc>
          <w:tcPr>
            <w:tcW w:w="323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Муниципальное образование муниципального района "Койгородский"</w:t>
            </w:r>
          </w:p>
        </w:tc>
        <w:tc>
          <w:tcPr>
            <w:tcW w:w="5046"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1) поселки сельского типа Вежъю, Верхний Турунъю, Гуж, Зимовка, Иван-Чомъя, Кажым, Койдин, Ком, Кузьель, Нижний Турунъю, Нючпас, Подзь, Седтыдор, Тыбъю, Усть-Воктым;</w:t>
            </w:r>
          </w:p>
          <w:p w:rsidR="005A23F2" w:rsidRPr="0044378A" w:rsidRDefault="0036061C">
            <w:pPr>
              <w:pStyle w:val="ConsPlusNormal"/>
            </w:pPr>
            <w:r w:rsidRPr="0044378A">
              <w:t>2) села Грива, Койгородок, Ужга;</w:t>
            </w:r>
          </w:p>
          <w:p w:rsidR="005A23F2" w:rsidRPr="0044378A" w:rsidRDefault="0036061C">
            <w:pPr>
              <w:pStyle w:val="ConsPlusNormal"/>
            </w:pPr>
            <w:r w:rsidRPr="0044378A">
              <w:t>3) деревни Карвуджем, Мырпонаыб, Нижние Березники</w:t>
            </w:r>
          </w:p>
        </w:tc>
      </w:tr>
      <w:tr w:rsidR="005A23F2" w:rsidRPr="0044378A">
        <w:tc>
          <w:tcPr>
            <w:tcW w:w="62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3.11</w:t>
            </w:r>
          </w:p>
        </w:tc>
        <w:tc>
          <w:tcPr>
            <w:tcW w:w="323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Муниципальное образование муниципального района "Корткеросский"</w:t>
            </w:r>
          </w:p>
        </w:tc>
        <w:tc>
          <w:tcPr>
            <w:tcW w:w="5046"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1) поселки сельского типа Аджером, Веселовка, Визябож, Мартиты, Намск, Подтыбок, Приозерный, Собино, Уръель, Усть-Лэкчим;</w:t>
            </w:r>
          </w:p>
          <w:p w:rsidR="005A23F2" w:rsidRPr="0044378A" w:rsidRDefault="0036061C">
            <w:pPr>
              <w:pStyle w:val="ConsPlusNormal"/>
            </w:pPr>
            <w:r w:rsidRPr="0044378A">
              <w:t>2) села Богородск, Большелуг, Вомын, Додзь, Керес, Корткерос, Маджа, Мордино, Небдино, Нившера, Пезмег, Подъельск, Позтыкерес, Сторожевск;</w:t>
            </w:r>
          </w:p>
          <w:p w:rsidR="005A23F2" w:rsidRPr="0044378A" w:rsidRDefault="0036061C">
            <w:pPr>
              <w:pStyle w:val="ConsPlusNormal"/>
            </w:pPr>
            <w:r w:rsidRPr="0044378A">
              <w:t xml:space="preserve">3) деревни Алексеевка, Аникеевка, </w:t>
            </w:r>
            <w:r w:rsidRPr="0044378A">
              <w:lastRenderedPageBreak/>
              <w:t>Ануфриевка, Баяркерес, Важкуръя, Визябож, Выльыб, Дань, Зулэб, Ивановка, Ивановская, Кармыльк, Конша, Куръядор, Лаборем, Лопыдино, Лунь, Наволок, Новик, Паркерос, Пасвомын, Русановская, Сюзяыб, Тимасикт, Троицк, Трофимовская, Четдино, Эжол, Якушевск</w:t>
            </w:r>
          </w:p>
        </w:tc>
      </w:tr>
      <w:tr w:rsidR="005A23F2" w:rsidRPr="0044378A">
        <w:tc>
          <w:tcPr>
            <w:tcW w:w="62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lastRenderedPageBreak/>
              <w:t>3.12</w:t>
            </w:r>
          </w:p>
        </w:tc>
        <w:tc>
          <w:tcPr>
            <w:tcW w:w="323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Муниципальное образование муниципального района "Прилузский"</w:t>
            </w:r>
          </w:p>
        </w:tc>
        <w:tc>
          <w:tcPr>
            <w:tcW w:w="5046"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1) поселки сельского типа Бедьвож, Ваймес, Велдоръя, Вухтым, Гуляшор, Гыркашор, Изъяшор, Коржинский, Кыддзявидзь, Ожындор, Орысь, Пожемаяг, Усть-Лопъю, Чекша, Якуньель;</w:t>
            </w:r>
          </w:p>
          <w:p w:rsidR="005A23F2" w:rsidRPr="0044378A" w:rsidRDefault="0036061C">
            <w:pPr>
              <w:pStyle w:val="ConsPlusNormal"/>
            </w:pPr>
            <w:r w:rsidRPr="0044378A">
              <w:t>2) села Верхолузье, Гурьевка, Занулье, Летка, Лойма, Мутница, Ношуль, Объячево, Прокопьевка, Слудка, Спаспоруб, Черемуховка, Черныш, Читаево;</w:t>
            </w:r>
          </w:p>
          <w:p w:rsidR="005A23F2" w:rsidRPr="0044378A" w:rsidRDefault="0036061C">
            <w:pPr>
              <w:pStyle w:val="ConsPlusNormal"/>
            </w:pPr>
            <w:r w:rsidRPr="0044378A">
              <w:t>3) деревни Анкерская, Архиповка, Беляевская, Березники, Березовка, Вавиловка, Векшор, Вотинская, Галахтионовская, Гарь, Гостиногорка, Загарская, Запольская, Ивановка, Ивановская, Калининская, Карповская, Керес, Климовская, Козловская, Колобово, Корольки, Крутотыла, Крысовка, Кузнецовская, Кулига, Кулига, Лехта, Лихачевская, Ловля, Лукинчи, Малая Беберка, Маловыльгорт, Матвеевская, Мишаково, Оброчная, Оньмесь, Осиновка, Остаповская, Паневская, Плесо, Пожмадор, Поромшор, Поруб, Поруб-Кеповская, Ракинская, Ручпозъя, Сидор-Чой, Сэпсикт, Талица, Тарасовская, Тарачево, Тарбиевская, Тупеговская, Ураки, Уркинская, Урнышевская, Чернушка, Яковлевская</w:t>
            </w:r>
          </w:p>
        </w:tc>
      </w:tr>
      <w:tr w:rsidR="005A23F2" w:rsidRPr="0044378A">
        <w:tc>
          <w:tcPr>
            <w:tcW w:w="62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3.13</w:t>
            </w:r>
          </w:p>
        </w:tc>
        <w:tc>
          <w:tcPr>
            <w:tcW w:w="323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Муниципальное образование муниципального района "Сыктывдинский"</w:t>
            </w:r>
          </w:p>
        </w:tc>
        <w:tc>
          <w:tcPr>
            <w:tcW w:w="5046"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1) поселки сельского типа Гарьинский, Кемъяр, Кэччойяг, Мандач, Мет-Устье, Новоипатово, Нювчим, Позялэм, Поинга, Пычим, Усть-Пожег, Язель, Яснэг;</w:t>
            </w:r>
          </w:p>
          <w:p w:rsidR="005A23F2" w:rsidRPr="0044378A" w:rsidRDefault="0036061C">
            <w:pPr>
              <w:pStyle w:val="ConsPlusNormal"/>
            </w:pPr>
            <w:r w:rsidRPr="0044378A">
              <w:t>2) села Выльгорт, Зеленец, Лэзым, Озел, Пажга, Палевицы, Слудка, Часово, Шошка, Ыб;</w:t>
            </w:r>
          </w:p>
          <w:p w:rsidR="005A23F2" w:rsidRPr="0044378A" w:rsidRDefault="0036061C">
            <w:pPr>
              <w:pStyle w:val="ConsPlusNormal"/>
            </w:pPr>
            <w:r w:rsidRPr="0044378A">
              <w:t>3) деревни Березник, Большая Парма, Большая Слуда, Гавриловка, Гаръя, Граддор, Жуэд, Захарово, Ивановка, Ипатово, Каргорт, Койтыбож, Красная, Малая Слуда, Мальцевгрезд, Морово, Парчег, Парчим, Прокопьевка, Разгорт, Савапиян, Сейты, Сотчемвыв, Тупицыно, Чукачой, Шыладор</w:t>
            </w:r>
          </w:p>
        </w:tc>
      </w:tr>
      <w:tr w:rsidR="005A23F2" w:rsidRPr="0044378A">
        <w:tc>
          <w:tcPr>
            <w:tcW w:w="62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lastRenderedPageBreak/>
              <w:t>3.14</w:t>
            </w:r>
          </w:p>
        </w:tc>
        <w:tc>
          <w:tcPr>
            <w:tcW w:w="323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Муниципальное образование муниципального района "Сысольский"</w:t>
            </w:r>
          </w:p>
        </w:tc>
        <w:tc>
          <w:tcPr>
            <w:tcW w:w="5046"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1) поселки сельского типа Бортом, Визиндор, Ельбаза, Заозерье, Исанево, Копса, Первомайский, Шугрэм;</w:t>
            </w:r>
          </w:p>
          <w:p w:rsidR="005A23F2" w:rsidRPr="0044378A" w:rsidRDefault="0036061C">
            <w:pPr>
              <w:pStyle w:val="ConsPlusNormal"/>
            </w:pPr>
            <w:r w:rsidRPr="0044378A">
              <w:t>2) села Визинга, Вотча, Гагшор, Куниб, Куратово, Межадор, Палауз, Пыелдино, Чухлэм;</w:t>
            </w:r>
          </w:p>
          <w:p w:rsidR="005A23F2" w:rsidRPr="0044378A" w:rsidRDefault="0036061C">
            <w:pPr>
              <w:pStyle w:val="ConsPlusNormal"/>
            </w:pPr>
            <w:r w:rsidRPr="0044378A">
              <w:t>3) деревни Бортом, Бубдор, Велпом, Вадыб, Вознесенская, Волим, Волокпом, Горьковская, Дав, Елин, Ждановцы, Заозерье, Заречное, Ивановцы, Картасикт, Катыдпом, Ключ, Кольель, Костин, Кузивансикт, Кырув, Ляпин, Малешор, Мельниковчи, Митюшсикт, Мом, Озынпом, Подгорье, Помйыв, Прокопьевка, Пустошь, Раевсикт, Раевсикт, Рай, Расчой, Рочевгрезд, Савуковчи, Семановцы, Семушино, Слобода, Сорд, Сорма, Старый Чухлэм, Теплой, Тыдор, Тяпорсикт, Уличпом, Утка-Видзь, Утога, Хваловцы, Чукаиб, Шорйыв, Шорйыв, Шорсай, Шучи, Ыбпом, Юманьсикт, Ягдор, Ягдор, Ягдор, Ягыб, Ярковская</w:t>
            </w:r>
          </w:p>
        </w:tc>
      </w:tr>
      <w:tr w:rsidR="005A23F2" w:rsidRPr="0044378A">
        <w:tc>
          <w:tcPr>
            <w:tcW w:w="62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3.15</w:t>
            </w:r>
          </w:p>
        </w:tc>
        <w:tc>
          <w:tcPr>
            <w:tcW w:w="323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Муниципальное образование муниципального района "Троицко-Печорский"</w:t>
            </w:r>
          </w:p>
        </w:tc>
        <w:tc>
          <w:tcPr>
            <w:tcW w:w="5046"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1) поселок городского типа Троицко-Печорск;</w:t>
            </w:r>
          </w:p>
          <w:p w:rsidR="005A23F2" w:rsidRPr="0044378A" w:rsidRDefault="0036061C">
            <w:pPr>
              <w:pStyle w:val="ConsPlusNormal"/>
            </w:pPr>
            <w:r w:rsidRPr="0044378A">
              <w:t>2) поселки сельского типа Бадьель, Белый Бор, Знаменка, Комсомольск-на-Печоре, Мирный, Митрофан-Дикост, Мишкин-Ель, Палью, Мылва, Нижняя Омра, Приуральский, Русаново, Тимушбор, Шерляга, Якша;</w:t>
            </w:r>
          </w:p>
          <w:p w:rsidR="005A23F2" w:rsidRPr="0044378A" w:rsidRDefault="0036061C">
            <w:pPr>
              <w:pStyle w:val="ConsPlusNormal"/>
            </w:pPr>
            <w:r w:rsidRPr="0044378A">
              <w:t>2) села Куръя, Покча, Усть-Илыч, Усть-Унья;</w:t>
            </w:r>
          </w:p>
          <w:p w:rsidR="005A23F2" w:rsidRPr="0044378A" w:rsidRDefault="0036061C">
            <w:pPr>
              <w:pStyle w:val="ConsPlusNormal"/>
            </w:pPr>
            <w:r w:rsidRPr="0044378A">
              <w:t>3) деревни Бердыш, Большая Сойва, Ваньпи, Волосница, Гришестав, Еремеево, Кодач, Мамыль, Митрофаново, Пачгино, Светлый Родник, Скаляп</w:t>
            </w:r>
          </w:p>
        </w:tc>
      </w:tr>
      <w:tr w:rsidR="005A23F2" w:rsidRPr="0044378A">
        <w:tc>
          <w:tcPr>
            <w:tcW w:w="62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3.16</w:t>
            </w:r>
          </w:p>
        </w:tc>
        <w:tc>
          <w:tcPr>
            <w:tcW w:w="323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Муниципальное образование муниципального района "Удорский"</w:t>
            </w:r>
          </w:p>
        </w:tc>
        <w:tc>
          <w:tcPr>
            <w:tcW w:w="5046"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1) поселки городского типа Благоево, Междуреченск, Усогорск;</w:t>
            </w:r>
          </w:p>
          <w:p w:rsidR="005A23F2" w:rsidRPr="0044378A" w:rsidRDefault="0036061C">
            <w:pPr>
              <w:pStyle w:val="ConsPlusNormal"/>
            </w:pPr>
            <w:r w:rsidRPr="0044378A">
              <w:t>2) поселки сельского типа Верхнемезенск, Вожский, Едва, Мозындор, Селэгвож, Солнечный, Чим, Ыджыдъяг;</w:t>
            </w:r>
          </w:p>
          <w:p w:rsidR="005A23F2" w:rsidRPr="0044378A" w:rsidRDefault="0036061C">
            <w:pPr>
              <w:pStyle w:val="ConsPlusNormal"/>
            </w:pPr>
            <w:r w:rsidRPr="0044378A">
              <w:t>3) села Большая Пучкома, Большая Пысса, Буткан, Важгорт, Глотово, Ертом, Кослан, Чернутьево, Чупрово;</w:t>
            </w:r>
          </w:p>
          <w:p w:rsidR="005A23F2" w:rsidRPr="0044378A" w:rsidRDefault="0036061C">
            <w:pPr>
              <w:pStyle w:val="ConsPlusNormal"/>
            </w:pPr>
            <w:r w:rsidRPr="0044378A">
              <w:t xml:space="preserve">4) деревни Большие Чирки, Большое Острово, Борово, Вендинга, Верхний Выльыб, Верхозерье, Выльвидзь, Выльгорт, Елькыб, Зэрзяыб, Кирик, Коптюга, Кривое, Кривушево, Кучмозерье, Латьюга, Лязюв, Макар-Ыб, Малая Пучкома, Малая Пысса, Мелентьево, Муфтюга, </w:t>
            </w:r>
            <w:r w:rsidRPr="0044378A">
              <w:lastRenderedPageBreak/>
              <w:t>Мучкас, Нижний Выльыб, Острово, Пасма, Патраково, Политово, Разгорт, Сельыб, Тойма, Усть-Вачерга, Устьево, Шиляево, Ыб</w:t>
            </w:r>
          </w:p>
        </w:tc>
      </w:tr>
      <w:tr w:rsidR="005A23F2" w:rsidRPr="0044378A">
        <w:tc>
          <w:tcPr>
            <w:tcW w:w="62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lastRenderedPageBreak/>
              <w:t>3.17</w:t>
            </w:r>
          </w:p>
        </w:tc>
        <w:tc>
          <w:tcPr>
            <w:tcW w:w="323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Муниципальное образование муниципального района "Усть-Вымский"</w:t>
            </w:r>
          </w:p>
        </w:tc>
        <w:tc>
          <w:tcPr>
            <w:tcW w:w="5046"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1) город районного значения Микунь;</w:t>
            </w:r>
          </w:p>
          <w:p w:rsidR="005A23F2" w:rsidRPr="0044378A" w:rsidRDefault="0036061C">
            <w:pPr>
              <w:pStyle w:val="ConsPlusNormal"/>
            </w:pPr>
            <w:r w:rsidRPr="0044378A">
              <w:t>2) поселок городского типа Жешарт;</w:t>
            </w:r>
          </w:p>
          <w:p w:rsidR="005A23F2" w:rsidRPr="0044378A" w:rsidRDefault="0036061C">
            <w:pPr>
              <w:pStyle w:val="ConsPlusNormal"/>
            </w:pPr>
            <w:r w:rsidRPr="0044378A">
              <w:t>3) поселки сельского типа Вежайка, Донаель, Заручейный, Илья-Шор, Казлук, Мадмас, Певъю, Протока, Студенец, Черный Яр, Шежам, Яренга;</w:t>
            </w:r>
          </w:p>
          <w:p w:rsidR="005A23F2" w:rsidRPr="0044378A" w:rsidRDefault="0036061C">
            <w:pPr>
              <w:pStyle w:val="ConsPlusNormal"/>
            </w:pPr>
            <w:r w:rsidRPr="0044378A">
              <w:t>4) села Айкино, Гам, Кожмудор, Межег, Усть-Вымь;</w:t>
            </w:r>
          </w:p>
          <w:p w:rsidR="005A23F2" w:rsidRPr="0044378A" w:rsidRDefault="0036061C">
            <w:pPr>
              <w:pStyle w:val="ConsPlusNormal"/>
            </w:pPr>
            <w:r w:rsidRPr="0044378A">
              <w:t>5) деревни Арабач, Богомолово, Вездино, Вогваздино, Вомын, Гажакерес, Гамлакост, Гобаново, Ероздино, Ель, Заречье, Ипа, Камсамас, Кебырыб, Коквицы, Конец-Озерье, Кырс, Кырув, Лыаты, Микунь, Мыръерем, Назар, Нижние Коквицы, Оквад, Полавье, Римья, Семуково, Сыспи, Сюлатуй, Туискерес, Тыдор, Ыб, Эжолты, Яг</w:t>
            </w:r>
          </w:p>
        </w:tc>
      </w:tr>
      <w:tr w:rsidR="005A23F2" w:rsidRPr="0044378A">
        <w:tc>
          <w:tcPr>
            <w:tcW w:w="62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3.18</w:t>
            </w:r>
          </w:p>
        </w:tc>
        <w:tc>
          <w:tcPr>
            <w:tcW w:w="323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Муниципальное образование муниципального района "Усть-Куломский"</w:t>
            </w:r>
          </w:p>
        </w:tc>
        <w:tc>
          <w:tcPr>
            <w:tcW w:w="5046"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1) поселки сельского типа Белоборск, Вад, Важ Эжва, Диасеръя, Зимстан, Кебанъель, Крутоборка, Логинъяг, Лопъювад, Нижний Ярашъю, Нюмыд, Озъяг, Паспом, Смолянка, Тимшер, Ульяново, Шэръяг, Югыдъяг, Ягкедж, Ярашъю;</w:t>
            </w:r>
          </w:p>
          <w:p w:rsidR="005A23F2" w:rsidRPr="0044378A" w:rsidRDefault="0036061C">
            <w:pPr>
              <w:pStyle w:val="ConsPlusNormal"/>
            </w:pPr>
            <w:r w:rsidRPr="0044378A">
              <w:t>2) села Аныб, Вольдино, Деревянск, Дзель, Дон, Керчомъя, Кужба, Мыелдино, Нижний Воч, Носим, Парч, Пожег, Помоздино, Руч, Усть-Кулом, Усть-Нем;</w:t>
            </w:r>
          </w:p>
          <w:p w:rsidR="005A23F2" w:rsidRPr="0044378A" w:rsidRDefault="0036061C">
            <w:pPr>
              <w:pStyle w:val="ConsPlusNormal"/>
            </w:pPr>
            <w:r w:rsidRPr="0044378A">
              <w:t>3) деревни Бадьельск, Великополье, Верхний Воч, Воль, Вомынбож, Выльгорт, Габово, Дема, Жежим, Канава, Кекур, Климовск, Кырныша, Лебяжск, Лунпока, Малая Кужба, Мале, Малый Аныб, Модлапов, Парма, Пожегдин, Пузла, Седтыдин, Скородум, Сордйыв, Фроловск, Югыдтыдор</w:t>
            </w:r>
          </w:p>
        </w:tc>
      </w:tr>
      <w:tr w:rsidR="005A23F2" w:rsidRPr="0044378A">
        <w:tc>
          <w:tcPr>
            <w:tcW w:w="62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3.19</w:t>
            </w:r>
          </w:p>
        </w:tc>
        <w:tc>
          <w:tcPr>
            <w:tcW w:w="323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Муниципальное образование муниципального района "Усть-Цилемский"</w:t>
            </w:r>
          </w:p>
        </w:tc>
        <w:tc>
          <w:tcPr>
            <w:tcW w:w="5046"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1) поселки сельского типа Журавский, Медвежка, Новый Бор, Синегорье, Харъяга;</w:t>
            </w:r>
          </w:p>
          <w:p w:rsidR="005A23F2" w:rsidRPr="0044378A" w:rsidRDefault="0036061C">
            <w:pPr>
              <w:pStyle w:val="ConsPlusNormal"/>
            </w:pPr>
            <w:r w:rsidRPr="0044378A">
              <w:t>2) села Ермица, Замежная, Коровий Ручей, Нерица, Окунев Нос, Среднее Бугаево, Трусово, Уег, Усть-Цильма, Хабариха;</w:t>
            </w:r>
          </w:p>
          <w:p w:rsidR="005A23F2" w:rsidRPr="0044378A" w:rsidRDefault="0036061C">
            <w:pPr>
              <w:pStyle w:val="ConsPlusNormal"/>
            </w:pPr>
            <w:r w:rsidRPr="0044378A">
              <w:t xml:space="preserve">3) деревни Бор, Боровская, Бык, Верхнее Бугаево, Верховская, Высокая Гора, Гарево, Загривочная, Карпушевка, Крестовка, </w:t>
            </w:r>
            <w:r w:rsidRPr="0044378A">
              <w:lastRenderedPageBreak/>
              <w:t>Левкинская, Леждуг, Мыза, Мыла, Нонбург, Рочево, Сергеево-Щелья, Скитская, Степановская, Филиппово, Черногорская, Чукчино</w:t>
            </w:r>
          </w:p>
        </w:tc>
      </w:tr>
    </w:tbl>
    <w:p w:rsidR="005A23F2" w:rsidRPr="0044378A" w:rsidRDefault="005A23F2">
      <w:pPr>
        <w:pStyle w:val="ConsPlusNormal"/>
      </w:pPr>
    </w:p>
    <w:p w:rsidR="005A23F2" w:rsidRPr="0044378A" w:rsidRDefault="005A23F2">
      <w:pPr>
        <w:pStyle w:val="ConsPlusNormal"/>
      </w:pPr>
    </w:p>
    <w:p w:rsidR="005A23F2" w:rsidRPr="0044378A" w:rsidRDefault="005A23F2">
      <w:pPr>
        <w:pStyle w:val="ConsPlusNormal"/>
      </w:pPr>
    </w:p>
    <w:p w:rsidR="005A23F2" w:rsidRPr="0044378A" w:rsidRDefault="005A23F2">
      <w:pPr>
        <w:pStyle w:val="ConsPlusNormal"/>
      </w:pPr>
    </w:p>
    <w:p w:rsidR="005A23F2" w:rsidRPr="0044378A" w:rsidRDefault="005A23F2">
      <w:pPr>
        <w:pStyle w:val="ConsPlusNormal"/>
      </w:pPr>
    </w:p>
    <w:p w:rsidR="005A23F2" w:rsidRPr="0044378A" w:rsidRDefault="0036061C">
      <w:pPr>
        <w:pStyle w:val="ConsPlusNormal"/>
        <w:jc w:val="right"/>
        <w:outlineLvl w:val="1"/>
      </w:pPr>
      <w:r w:rsidRPr="0044378A">
        <w:t>Приложение 2.7</w:t>
      </w:r>
    </w:p>
    <w:p w:rsidR="005A23F2" w:rsidRPr="0044378A" w:rsidRDefault="0036061C">
      <w:pPr>
        <w:pStyle w:val="ConsPlusNormal"/>
        <w:jc w:val="right"/>
      </w:pPr>
      <w:r w:rsidRPr="0044378A">
        <w:t>к Государственной программе</w:t>
      </w:r>
    </w:p>
    <w:p w:rsidR="005A23F2" w:rsidRPr="0044378A" w:rsidRDefault="0036061C">
      <w:pPr>
        <w:pStyle w:val="ConsPlusNormal"/>
        <w:jc w:val="right"/>
      </w:pPr>
      <w:r w:rsidRPr="0044378A">
        <w:t>Республики Коми</w:t>
      </w:r>
    </w:p>
    <w:p w:rsidR="005A23F2" w:rsidRPr="0044378A" w:rsidRDefault="0036061C">
      <w:pPr>
        <w:pStyle w:val="ConsPlusNormal"/>
        <w:jc w:val="right"/>
      </w:pPr>
      <w:r w:rsidRPr="0044378A">
        <w:t>"Развитие сельского хозяйства</w:t>
      </w:r>
    </w:p>
    <w:p w:rsidR="005A23F2" w:rsidRPr="0044378A" w:rsidRDefault="0036061C">
      <w:pPr>
        <w:pStyle w:val="ConsPlusNormal"/>
        <w:jc w:val="right"/>
      </w:pPr>
      <w:r w:rsidRPr="0044378A">
        <w:t>и регулирование рынков</w:t>
      </w:r>
    </w:p>
    <w:p w:rsidR="005A23F2" w:rsidRPr="0044378A" w:rsidRDefault="0036061C">
      <w:pPr>
        <w:pStyle w:val="ConsPlusNormal"/>
        <w:jc w:val="right"/>
      </w:pPr>
      <w:r w:rsidRPr="0044378A">
        <w:t>сельскохозяйственной продукции,</w:t>
      </w:r>
    </w:p>
    <w:p w:rsidR="005A23F2" w:rsidRPr="0044378A" w:rsidRDefault="0036061C">
      <w:pPr>
        <w:pStyle w:val="ConsPlusNormal"/>
        <w:jc w:val="right"/>
      </w:pPr>
      <w:r w:rsidRPr="0044378A">
        <w:t>сырья и продовольствия, развитие</w:t>
      </w:r>
    </w:p>
    <w:p w:rsidR="005A23F2" w:rsidRPr="0044378A" w:rsidRDefault="0036061C">
      <w:pPr>
        <w:pStyle w:val="ConsPlusNormal"/>
        <w:jc w:val="right"/>
      </w:pPr>
      <w:r w:rsidRPr="0044378A">
        <w:t>рыбохозяйственного комплекса"</w:t>
      </w:r>
    </w:p>
    <w:p w:rsidR="005A23F2" w:rsidRPr="0044378A" w:rsidRDefault="005A23F2">
      <w:pPr>
        <w:pStyle w:val="ConsPlusNormal"/>
      </w:pPr>
    </w:p>
    <w:p w:rsidR="005A23F2" w:rsidRPr="0044378A" w:rsidRDefault="0036061C">
      <w:pPr>
        <w:pStyle w:val="ConsPlusTitle"/>
        <w:jc w:val="center"/>
        <w:rPr>
          <w:rFonts w:ascii="Times New Roman" w:hAnsi="Times New Roman" w:cs="Times New Roman"/>
        </w:rPr>
      </w:pPr>
      <w:r w:rsidRPr="0044378A">
        <w:rPr>
          <w:rFonts w:ascii="Times New Roman" w:hAnsi="Times New Roman" w:cs="Times New Roman"/>
        </w:rPr>
        <w:t>ПОРЯДОК</w:t>
      </w:r>
    </w:p>
    <w:p w:rsidR="005A23F2" w:rsidRPr="0044378A" w:rsidRDefault="0036061C">
      <w:pPr>
        <w:pStyle w:val="ConsPlusTitle"/>
        <w:jc w:val="center"/>
        <w:rPr>
          <w:rFonts w:ascii="Times New Roman" w:hAnsi="Times New Roman" w:cs="Times New Roman"/>
        </w:rPr>
      </w:pPr>
      <w:r w:rsidRPr="0044378A">
        <w:rPr>
          <w:rFonts w:ascii="Times New Roman" w:hAnsi="Times New Roman" w:cs="Times New Roman"/>
        </w:rPr>
        <w:t>РАСХОДОВАНИЯ СРЕДСТВ РЕСПУБЛИКАНСКОГО БЮДЖЕТА</w:t>
      </w:r>
    </w:p>
    <w:p w:rsidR="005A23F2" w:rsidRPr="0044378A" w:rsidRDefault="0036061C">
      <w:pPr>
        <w:pStyle w:val="ConsPlusTitle"/>
        <w:jc w:val="center"/>
        <w:rPr>
          <w:rFonts w:ascii="Times New Roman" w:hAnsi="Times New Roman" w:cs="Times New Roman"/>
        </w:rPr>
      </w:pPr>
      <w:r w:rsidRPr="0044378A">
        <w:rPr>
          <w:rFonts w:ascii="Times New Roman" w:hAnsi="Times New Roman" w:cs="Times New Roman"/>
        </w:rPr>
        <w:t>РЕСПУБЛИКИ КОМИ НА СОЗДАНИЕ СИСТЕМЫ ПОДДЕРЖКИ</w:t>
      </w:r>
    </w:p>
    <w:p w:rsidR="005A23F2" w:rsidRPr="0044378A" w:rsidRDefault="0036061C">
      <w:pPr>
        <w:pStyle w:val="ConsPlusTitle"/>
        <w:jc w:val="center"/>
        <w:rPr>
          <w:rFonts w:ascii="Times New Roman" w:hAnsi="Times New Roman" w:cs="Times New Roman"/>
        </w:rPr>
      </w:pPr>
      <w:r w:rsidRPr="0044378A">
        <w:rPr>
          <w:rFonts w:ascii="Times New Roman" w:hAnsi="Times New Roman" w:cs="Times New Roman"/>
        </w:rPr>
        <w:t>ФЕРМЕРОВ И РАЗВИТИЕ СЕЛЬСКОЙ КООПЕРАЦИИ</w:t>
      </w:r>
    </w:p>
    <w:p w:rsidR="005A23F2" w:rsidRPr="0044378A" w:rsidRDefault="005A23F2">
      <w:pPr>
        <w:pStyle w:val="ConsPlusNormal"/>
      </w:pPr>
    </w:p>
    <w:tbl>
      <w:tblPr>
        <w:tblW w:w="5000" w:type="pct"/>
        <w:tblCellMar>
          <w:left w:w="0" w:type="dxa"/>
          <w:right w:w="0" w:type="dxa"/>
        </w:tblCellMar>
        <w:tblLook w:val="0000"/>
      </w:tblPr>
      <w:tblGrid>
        <w:gridCol w:w="60"/>
        <w:gridCol w:w="113"/>
        <w:gridCol w:w="9921"/>
        <w:gridCol w:w="113"/>
      </w:tblGrid>
      <w:tr w:rsidR="005A23F2" w:rsidRPr="0044378A">
        <w:tc>
          <w:tcPr>
            <w:tcW w:w="60" w:type="dxa"/>
            <w:shd w:val="clear" w:color="auto" w:fill="CED3F1"/>
            <w:tcMar>
              <w:top w:w="0" w:type="dxa"/>
              <w:left w:w="0" w:type="dxa"/>
              <w:bottom w:w="0" w:type="dxa"/>
              <w:right w:w="0" w:type="dxa"/>
            </w:tcMar>
          </w:tcPr>
          <w:p w:rsidR="005A23F2" w:rsidRPr="0044378A" w:rsidRDefault="005A23F2">
            <w:pPr>
              <w:pStyle w:val="ConsPlusNormal"/>
            </w:pPr>
          </w:p>
        </w:tc>
        <w:tc>
          <w:tcPr>
            <w:tcW w:w="113" w:type="dxa"/>
            <w:shd w:val="clear" w:color="auto" w:fill="F4F3F8"/>
            <w:tcMar>
              <w:top w:w="0" w:type="dxa"/>
              <w:left w:w="0" w:type="dxa"/>
              <w:bottom w:w="0" w:type="dxa"/>
              <w:right w:w="0" w:type="dxa"/>
            </w:tcMar>
          </w:tcPr>
          <w:p w:rsidR="005A23F2" w:rsidRPr="0044378A" w:rsidRDefault="005A23F2">
            <w:pPr>
              <w:pStyle w:val="ConsPlusNormal"/>
            </w:pPr>
          </w:p>
        </w:tc>
        <w:tc>
          <w:tcPr>
            <w:tcW w:w="0" w:type="auto"/>
            <w:shd w:val="clear" w:color="auto" w:fill="F4F3F8"/>
            <w:tcMar>
              <w:top w:w="113" w:type="dxa"/>
              <w:left w:w="0" w:type="dxa"/>
              <w:bottom w:w="113" w:type="dxa"/>
              <w:right w:w="0" w:type="dxa"/>
            </w:tcMar>
          </w:tcPr>
          <w:p w:rsidR="005A23F2" w:rsidRPr="0044378A" w:rsidRDefault="0036061C">
            <w:pPr>
              <w:pStyle w:val="ConsPlusNormal"/>
              <w:jc w:val="center"/>
              <w:rPr>
                <w:color w:val="392C69"/>
              </w:rPr>
            </w:pPr>
            <w:r w:rsidRPr="0044378A">
              <w:rPr>
                <w:color w:val="392C69"/>
              </w:rPr>
              <w:t>Список изменяющих документов</w:t>
            </w:r>
          </w:p>
          <w:p w:rsidR="005A23F2" w:rsidRPr="0044378A" w:rsidRDefault="0036061C">
            <w:pPr>
              <w:pStyle w:val="ConsPlusNormal"/>
              <w:jc w:val="center"/>
              <w:rPr>
                <w:color w:val="392C69"/>
              </w:rPr>
            </w:pPr>
            <w:r w:rsidRPr="0044378A">
              <w:rPr>
                <w:color w:val="392C69"/>
              </w:rPr>
              <w:t xml:space="preserve">(в ред. Постановлений Правительства РК от 24.04.2020 </w:t>
            </w:r>
            <w:hyperlink r:id="rId906" w:history="1">
              <w:r w:rsidRPr="0044378A">
                <w:rPr>
                  <w:color w:val="0000FF"/>
                </w:rPr>
                <w:t>N 201</w:t>
              </w:r>
            </w:hyperlink>
            <w:r w:rsidRPr="0044378A">
              <w:rPr>
                <w:color w:val="392C69"/>
              </w:rPr>
              <w:t>,</w:t>
            </w:r>
          </w:p>
          <w:p w:rsidR="005A23F2" w:rsidRPr="0044378A" w:rsidRDefault="0036061C">
            <w:pPr>
              <w:pStyle w:val="ConsPlusNormal"/>
              <w:jc w:val="center"/>
              <w:rPr>
                <w:color w:val="392C69"/>
              </w:rPr>
            </w:pPr>
            <w:r w:rsidRPr="0044378A">
              <w:rPr>
                <w:color w:val="392C69"/>
              </w:rPr>
              <w:t xml:space="preserve">от 10.07.2020 </w:t>
            </w:r>
            <w:hyperlink r:id="rId907" w:history="1">
              <w:r w:rsidRPr="0044378A">
                <w:rPr>
                  <w:color w:val="0000FF"/>
                </w:rPr>
                <w:t>N 346</w:t>
              </w:r>
            </w:hyperlink>
            <w:r w:rsidRPr="0044378A">
              <w:rPr>
                <w:color w:val="392C69"/>
              </w:rPr>
              <w:t xml:space="preserve">, от 23.04.2021 </w:t>
            </w:r>
            <w:hyperlink r:id="rId908" w:history="1">
              <w:r w:rsidRPr="0044378A">
                <w:rPr>
                  <w:color w:val="0000FF"/>
                </w:rPr>
                <w:t>N 212</w:t>
              </w:r>
            </w:hyperlink>
            <w:r w:rsidRPr="0044378A">
              <w:rPr>
                <w:color w:val="392C69"/>
              </w:rPr>
              <w:t>)</w:t>
            </w:r>
          </w:p>
        </w:tc>
        <w:tc>
          <w:tcPr>
            <w:tcW w:w="113" w:type="dxa"/>
            <w:shd w:val="clear" w:color="auto" w:fill="F4F3F8"/>
            <w:tcMar>
              <w:top w:w="0" w:type="dxa"/>
              <w:left w:w="0" w:type="dxa"/>
              <w:bottom w:w="0" w:type="dxa"/>
              <w:right w:w="0" w:type="dxa"/>
            </w:tcMar>
          </w:tcPr>
          <w:p w:rsidR="005A23F2" w:rsidRPr="0044378A" w:rsidRDefault="005A23F2">
            <w:pPr>
              <w:pStyle w:val="ConsPlusNormal"/>
              <w:jc w:val="center"/>
              <w:rPr>
                <w:color w:val="392C69"/>
              </w:rPr>
            </w:pPr>
          </w:p>
        </w:tc>
      </w:tr>
    </w:tbl>
    <w:p w:rsidR="005A23F2" w:rsidRPr="0044378A" w:rsidRDefault="005A23F2">
      <w:pPr>
        <w:pStyle w:val="ConsPlusNormal"/>
      </w:pPr>
    </w:p>
    <w:p w:rsidR="005A23F2" w:rsidRPr="0044378A" w:rsidRDefault="0036061C">
      <w:pPr>
        <w:pStyle w:val="ConsPlusNormal"/>
        <w:ind w:firstLine="540"/>
        <w:jc w:val="both"/>
      </w:pPr>
      <w:r w:rsidRPr="0044378A">
        <w:t>1. Настоящий Порядок устанавливает направления и объем расходования средств республиканского бюджета Республики Коми на создание системы поддержки фермеров и развитие сельской кооперации в рамках реализации мероприятий, направленных на создание новых субъектов малого предпринимательства в агропромышленном комплексе, развитие сельскохозяйственной кооперации и обеспечение деятельности центров компетенций в сфере сельскохозяйственной кооперации и поддержки фермеров, в том числе источником финансового обеспечения которых являются средства федерального бюджета (далее - средства).</w:t>
      </w:r>
    </w:p>
    <w:p w:rsidR="005A23F2" w:rsidRPr="0044378A" w:rsidRDefault="0036061C">
      <w:pPr>
        <w:pStyle w:val="ConsPlusNormal"/>
        <w:jc w:val="both"/>
      </w:pPr>
      <w:r w:rsidRPr="0044378A">
        <w:t xml:space="preserve">(п. 1 в ред. </w:t>
      </w:r>
      <w:hyperlink r:id="rId909" w:history="1">
        <w:r w:rsidRPr="0044378A">
          <w:rPr>
            <w:color w:val="0000FF"/>
          </w:rPr>
          <w:t>Постановления</w:t>
        </w:r>
      </w:hyperlink>
      <w:r w:rsidRPr="0044378A">
        <w:t xml:space="preserve"> Правительства РК от 23.04.2021 N 212)</w:t>
      </w:r>
    </w:p>
    <w:p w:rsidR="005A23F2" w:rsidRPr="0044378A" w:rsidRDefault="0036061C">
      <w:pPr>
        <w:pStyle w:val="ConsPlusNormal"/>
        <w:spacing w:before="240"/>
        <w:ind w:firstLine="540"/>
        <w:jc w:val="both"/>
      </w:pPr>
      <w:r w:rsidRPr="0044378A">
        <w:t xml:space="preserve">2. Понятия, используемые в настоящем Порядке, применяются в значениях, определенных </w:t>
      </w:r>
      <w:hyperlink r:id="rId910" w:history="1">
        <w:r w:rsidRPr="0044378A">
          <w:rPr>
            <w:color w:val="0000FF"/>
          </w:rPr>
          <w:t>Правилами</w:t>
        </w:r>
      </w:hyperlink>
      <w:r w:rsidRPr="0044378A">
        <w:t xml:space="preserve"> предоставления и распределения субсидий из федерального бюджета бюджетам субъектов Российской Федерации на создание системы поддержки фермеров и развитие сельской кооперации, установленными Государственной программой развития сельского хозяйства и регулирования рынков сельскохозяйственной продукции, сырья и продовольствия, утвержденной постановлением Правительства Российской Федерации от 14 июля 2012 г. N 717 (приложение N 6), (далее - Правила).</w:t>
      </w:r>
    </w:p>
    <w:p w:rsidR="005A23F2" w:rsidRPr="0044378A" w:rsidRDefault="0036061C">
      <w:pPr>
        <w:pStyle w:val="ConsPlusNormal"/>
        <w:jc w:val="both"/>
      </w:pPr>
      <w:r w:rsidRPr="0044378A">
        <w:t xml:space="preserve">(п. 2 в ред. </w:t>
      </w:r>
      <w:hyperlink r:id="rId911" w:history="1">
        <w:r w:rsidRPr="0044378A">
          <w:rPr>
            <w:color w:val="0000FF"/>
          </w:rPr>
          <w:t>Постановления</w:t>
        </w:r>
      </w:hyperlink>
      <w:r w:rsidRPr="0044378A">
        <w:t xml:space="preserve"> Правительства РК от 24.04.2020 N 201)</w:t>
      </w:r>
    </w:p>
    <w:p w:rsidR="005A23F2" w:rsidRPr="0044378A" w:rsidRDefault="0036061C">
      <w:pPr>
        <w:pStyle w:val="ConsPlusNormal"/>
        <w:spacing w:before="240"/>
        <w:ind w:firstLine="540"/>
        <w:jc w:val="both"/>
      </w:pPr>
      <w:r w:rsidRPr="0044378A">
        <w:t>3. Направлениями расходования средств являются:</w:t>
      </w:r>
    </w:p>
    <w:p w:rsidR="005A23F2" w:rsidRPr="0044378A" w:rsidRDefault="0036061C">
      <w:pPr>
        <w:pStyle w:val="ConsPlusNormal"/>
        <w:spacing w:before="240"/>
        <w:ind w:firstLine="540"/>
        <w:jc w:val="both"/>
      </w:pPr>
      <w:r w:rsidRPr="0044378A">
        <w:lastRenderedPageBreak/>
        <w:t xml:space="preserve">предоставление гранта "Агростартап" в соответствии с </w:t>
      </w:r>
      <w:hyperlink w:anchor="Par11872" w:tooltip="ПОРЯДОК" w:history="1">
        <w:r w:rsidRPr="0044378A">
          <w:rPr>
            <w:color w:val="0000FF"/>
          </w:rPr>
          <w:t>Порядком</w:t>
        </w:r>
      </w:hyperlink>
      <w:r w:rsidRPr="0044378A">
        <w:t xml:space="preserve"> предоставления средств республиканского бюджета Республики Коми на создание системы поддержки фермеров и развитие сельской кооперации, установленным Государственной программой Республики Коми "Развитие сельского хозяйства и регулирование рынков сельскохозяйственной продукции, сырья и продовольствия, развитие рыбохозяйственного комплекса" (приложение 2.8);</w:t>
      </w:r>
    </w:p>
    <w:p w:rsidR="005A23F2" w:rsidRPr="0044378A" w:rsidRDefault="0036061C">
      <w:pPr>
        <w:pStyle w:val="ConsPlusNormal"/>
        <w:spacing w:before="240"/>
        <w:ind w:firstLine="540"/>
        <w:jc w:val="both"/>
      </w:pPr>
      <w:r w:rsidRPr="0044378A">
        <w:t xml:space="preserve">предоставление субсидий на возмещение затрат сельскохозяйственных потребительских кооперативов в соответствии с </w:t>
      </w:r>
      <w:hyperlink w:anchor="Par11872" w:tooltip="ПОРЯДОК" w:history="1">
        <w:r w:rsidRPr="0044378A">
          <w:rPr>
            <w:color w:val="0000FF"/>
          </w:rPr>
          <w:t>Порядком</w:t>
        </w:r>
      </w:hyperlink>
      <w:r w:rsidRPr="0044378A">
        <w:t xml:space="preserve"> предоставления средств республиканского бюджета Республики Коми на создание системы поддержки фермеров и развитие сельской кооперации, установленным Государственной программой Республики Коми "Развитие сельского хозяйства и регулирование рынков сельскохозяйственной продукции, сырья и продовольствия, развитие рыбохозяйственного комплекса" (приложение 2.8);</w:t>
      </w:r>
    </w:p>
    <w:p w:rsidR="005A23F2" w:rsidRPr="0044378A" w:rsidRDefault="0036061C">
      <w:pPr>
        <w:pStyle w:val="ConsPlusNormal"/>
        <w:spacing w:before="240"/>
        <w:ind w:firstLine="540"/>
        <w:jc w:val="both"/>
      </w:pPr>
      <w:r w:rsidRPr="0044378A">
        <w:t>финансовое обеспечение текущей деятельности центра компетенций в сфере сельскохозяйственной кооперации и поддержки фермеров, созданного Министерством сельского хозяйства и потребительского рынка Республики Коми при государственном казенном учреждении Республики Коми "Центр государственной поддержки агропромышленного комплекса и рыбного хозяйства Республики Коми" (далее соответственно - Центр компетенций, Министерство), в соответствии с бюджетной сметой в размере, не превышающем 80 процентов расходов по перечню затрат, установленному Министерством сельского хозяйства Российской Федерации.</w:t>
      </w:r>
    </w:p>
    <w:p w:rsidR="005A23F2" w:rsidRPr="0044378A" w:rsidRDefault="0036061C">
      <w:pPr>
        <w:pStyle w:val="ConsPlusNormal"/>
        <w:jc w:val="both"/>
      </w:pPr>
      <w:r w:rsidRPr="0044378A">
        <w:t xml:space="preserve">(в ред. </w:t>
      </w:r>
      <w:hyperlink r:id="rId912" w:history="1">
        <w:r w:rsidRPr="0044378A">
          <w:rPr>
            <w:color w:val="0000FF"/>
          </w:rPr>
          <w:t>Постановления</w:t>
        </w:r>
      </w:hyperlink>
      <w:r w:rsidRPr="0044378A">
        <w:t xml:space="preserve"> Правительства РК от 10.07.2020 N 346)</w:t>
      </w:r>
    </w:p>
    <w:p w:rsidR="005A23F2" w:rsidRPr="0044378A" w:rsidRDefault="0036061C">
      <w:pPr>
        <w:pStyle w:val="ConsPlusNormal"/>
        <w:spacing w:before="240"/>
        <w:ind w:firstLine="540"/>
        <w:jc w:val="both"/>
      </w:pPr>
      <w:r w:rsidRPr="0044378A">
        <w:t xml:space="preserve">4. Исключен с 24 апреля 2020 года. - </w:t>
      </w:r>
      <w:hyperlink r:id="rId913" w:history="1">
        <w:r w:rsidRPr="0044378A">
          <w:rPr>
            <w:color w:val="0000FF"/>
          </w:rPr>
          <w:t>Постановление</w:t>
        </w:r>
      </w:hyperlink>
      <w:r w:rsidRPr="0044378A">
        <w:t xml:space="preserve"> Правительства РК от 24.04.2020 N 201.</w:t>
      </w:r>
    </w:p>
    <w:p w:rsidR="005A23F2" w:rsidRPr="0044378A" w:rsidRDefault="005A23F2">
      <w:pPr>
        <w:pStyle w:val="ConsPlusNormal"/>
      </w:pPr>
    </w:p>
    <w:p w:rsidR="005A23F2" w:rsidRPr="0044378A" w:rsidRDefault="005A23F2">
      <w:pPr>
        <w:pStyle w:val="ConsPlusNormal"/>
      </w:pPr>
    </w:p>
    <w:p w:rsidR="005A23F2" w:rsidRPr="0044378A" w:rsidRDefault="005A23F2">
      <w:pPr>
        <w:pStyle w:val="ConsPlusNormal"/>
      </w:pPr>
    </w:p>
    <w:p w:rsidR="005A23F2" w:rsidRPr="0044378A" w:rsidRDefault="005A23F2">
      <w:pPr>
        <w:pStyle w:val="ConsPlusNormal"/>
      </w:pPr>
    </w:p>
    <w:p w:rsidR="005A23F2" w:rsidRPr="0044378A" w:rsidRDefault="005A23F2">
      <w:pPr>
        <w:pStyle w:val="ConsPlusNormal"/>
      </w:pPr>
    </w:p>
    <w:p w:rsidR="005A23F2" w:rsidRPr="0044378A" w:rsidRDefault="0036061C">
      <w:pPr>
        <w:pStyle w:val="ConsPlusNormal"/>
        <w:jc w:val="right"/>
        <w:outlineLvl w:val="1"/>
      </w:pPr>
      <w:r w:rsidRPr="0044378A">
        <w:t>Приложение 2.8</w:t>
      </w:r>
    </w:p>
    <w:p w:rsidR="005A23F2" w:rsidRPr="0044378A" w:rsidRDefault="0036061C">
      <w:pPr>
        <w:pStyle w:val="ConsPlusNormal"/>
        <w:jc w:val="right"/>
      </w:pPr>
      <w:r w:rsidRPr="0044378A">
        <w:t>к Государственной программе</w:t>
      </w:r>
    </w:p>
    <w:p w:rsidR="005A23F2" w:rsidRPr="0044378A" w:rsidRDefault="0036061C">
      <w:pPr>
        <w:pStyle w:val="ConsPlusNormal"/>
        <w:jc w:val="right"/>
      </w:pPr>
      <w:r w:rsidRPr="0044378A">
        <w:t>Республики Коми</w:t>
      </w:r>
    </w:p>
    <w:p w:rsidR="005A23F2" w:rsidRPr="0044378A" w:rsidRDefault="0036061C">
      <w:pPr>
        <w:pStyle w:val="ConsPlusNormal"/>
        <w:jc w:val="right"/>
      </w:pPr>
      <w:r w:rsidRPr="0044378A">
        <w:t>"Развитие сельского хозяйства</w:t>
      </w:r>
    </w:p>
    <w:p w:rsidR="005A23F2" w:rsidRPr="0044378A" w:rsidRDefault="0036061C">
      <w:pPr>
        <w:pStyle w:val="ConsPlusNormal"/>
        <w:jc w:val="right"/>
      </w:pPr>
      <w:r w:rsidRPr="0044378A">
        <w:t>и регулирование рынков</w:t>
      </w:r>
    </w:p>
    <w:p w:rsidR="005A23F2" w:rsidRPr="0044378A" w:rsidRDefault="0036061C">
      <w:pPr>
        <w:pStyle w:val="ConsPlusNormal"/>
        <w:jc w:val="right"/>
      </w:pPr>
      <w:r w:rsidRPr="0044378A">
        <w:t>сельскохозяйственной продукции,</w:t>
      </w:r>
    </w:p>
    <w:p w:rsidR="005A23F2" w:rsidRPr="0044378A" w:rsidRDefault="0036061C">
      <w:pPr>
        <w:pStyle w:val="ConsPlusNormal"/>
        <w:jc w:val="right"/>
      </w:pPr>
      <w:r w:rsidRPr="0044378A">
        <w:t>сырья и продовольствия, развитие</w:t>
      </w:r>
    </w:p>
    <w:p w:rsidR="005A23F2" w:rsidRPr="0044378A" w:rsidRDefault="0036061C">
      <w:pPr>
        <w:pStyle w:val="ConsPlusNormal"/>
        <w:jc w:val="right"/>
      </w:pPr>
      <w:r w:rsidRPr="0044378A">
        <w:t>рыбохозяйственного комплекса"</w:t>
      </w:r>
    </w:p>
    <w:p w:rsidR="005A23F2" w:rsidRPr="0044378A" w:rsidRDefault="005A23F2">
      <w:pPr>
        <w:pStyle w:val="ConsPlusNormal"/>
      </w:pPr>
    </w:p>
    <w:p w:rsidR="005A23F2" w:rsidRPr="0044378A" w:rsidRDefault="0036061C">
      <w:pPr>
        <w:pStyle w:val="ConsPlusTitle"/>
        <w:jc w:val="center"/>
        <w:rPr>
          <w:rFonts w:ascii="Times New Roman" w:hAnsi="Times New Roman" w:cs="Times New Roman"/>
        </w:rPr>
      </w:pPr>
      <w:bookmarkStart w:id="347" w:name="Par11872"/>
      <w:bookmarkEnd w:id="347"/>
      <w:r w:rsidRPr="0044378A">
        <w:rPr>
          <w:rFonts w:ascii="Times New Roman" w:hAnsi="Times New Roman" w:cs="Times New Roman"/>
        </w:rPr>
        <w:t>ПОРЯДОК</w:t>
      </w:r>
    </w:p>
    <w:p w:rsidR="005A23F2" w:rsidRPr="0044378A" w:rsidRDefault="0036061C">
      <w:pPr>
        <w:pStyle w:val="ConsPlusTitle"/>
        <w:jc w:val="center"/>
        <w:rPr>
          <w:rFonts w:ascii="Times New Roman" w:hAnsi="Times New Roman" w:cs="Times New Roman"/>
        </w:rPr>
      </w:pPr>
      <w:r w:rsidRPr="0044378A">
        <w:rPr>
          <w:rFonts w:ascii="Times New Roman" w:hAnsi="Times New Roman" w:cs="Times New Roman"/>
        </w:rPr>
        <w:t>ПРЕДОСТАВЛЕНИЯ СРЕДСТВ РЕСПУБЛИКАНСКОГО БЮДЖЕТА</w:t>
      </w:r>
    </w:p>
    <w:p w:rsidR="005A23F2" w:rsidRPr="0044378A" w:rsidRDefault="0036061C">
      <w:pPr>
        <w:pStyle w:val="ConsPlusTitle"/>
        <w:jc w:val="center"/>
        <w:rPr>
          <w:rFonts w:ascii="Times New Roman" w:hAnsi="Times New Roman" w:cs="Times New Roman"/>
        </w:rPr>
      </w:pPr>
      <w:r w:rsidRPr="0044378A">
        <w:rPr>
          <w:rFonts w:ascii="Times New Roman" w:hAnsi="Times New Roman" w:cs="Times New Roman"/>
        </w:rPr>
        <w:t>РЕСПУБЛИКИ КОМИ НА СОЗДАНИЕ СИСТЕМЫ ПОДДЕРЖКИ</w:t>
      </w:r>
    </w:p>
    <w:p w:rsidR="005A23F2" w:rsidRPr="0044378A" w:rsidRDefault="0036061C">
      <w:pPr>
        <w:pStyle w:val="ConsPlusTitle"/>
        <w:jc w:val="center"/>
        <w:rPr>
          <w:rFonts w:ascii="Times New Roman" w:hAnsi="Times New Roman" w:cs="Times New Roman"/>
        </w:rPr>
      </w:pPr>
      <w:r w:rsidRPr="0044378A">
        <w:rPr>
          <w:rFonts w:ascii="Times New Roman" w:hAnsi="Times New Roman" w:cs="Times New Roman"/>
        </w:rPr>
        <w:t>ФЕРМЕРОВ И РАЗВИТИЕ СЕЛЬСКОЙ КООПЕРАЦИИ</w:t>
      </w:r>
    </w:p>
    <w:p w:rsidR="005A23F2" w:rsidRPr="0044378A" w:rsidRDefault="005A23F2">
      <w:pPr>
        <w:pStyle w:val="ConsPlusNormal"/>
      </w:pPr>
    </w:p>
    <w:tbl>
      <w:tblPr>
        <w:tblW w:w="5000" w:type="pct"/>
        <w:tblCellMar>
          <w:left w:w="0" w:type="dxa"/>
          <w:right w:w="0" w:type="dxa"/>
        </w:tblCellMar>
        <w:tblLook w:val="0000"/>
      </w:tblPr>
      <w:tblGrid>
        <w:gridCol w:w="60"/>
        <w:gridCol w:w="113"/>
        <w:gridCol w:w="9921"/>
        <w:gridCol w:w="113"/>
      </w:tblGrid>
      <w:tr w:rsidR="005A23F2" w:rsidRPr="0044378A">
        <w:tc>
          <w:tcPr>
            <w:tcW w:w="60" w:type="dxa"/>
            <w:shd w:val="clear" w:color="auto" w:fill="CED3F1"/>
            <w:tcMar>
              <w:top w:w="0" w:type="dxa"/>
              <w:left w:w="0" w:type="dxa"/>
              <w:bottom w:w="0" w:type="dxa"/>
              <w:right w:w="0" w:type="dxa"/>
            </w:tcMar>
          </w:tcPr>
          <w:p w:rsidR="005A23F2" w:rsidRPr="0044378A" w:rsidRDefault="005A23F2">
            <w:pPr>
              <w:pStyle w:val="ConsPlusNormal"/>
            </w:pPr>
          </w:p>
        </w:tc>
        <w:tc>
          <w:tcPr>
            <w:tcW w:w="113" w:type="dxa"/>
            <w:shd w:val="clear" w:color="auto" w:fill="F4F3F8"/>
            <w:tcMar>
              <w:top w:w="0" w:type="dxa"/>
              <w:left w:w="0" w:type="dxa"/>
              <w:bottom w:w="0" w:type="dxa"/>
              <w:right w:w="0" w:type="dxa"/>
            </w:tcMar>
          </w:tcPr>
          <w:p w:rsidR="005A23F2" w:rsidRPr="0044378A" w:rsidRDefault="005A23F2">
            <w:pPr>
              <w:pStyle w:val="ConsPlusNormal"/>
            </w:pPr>
          </w:p>
        </w:tc>
        <w:tc>
          <w:tcPr>
            <w:tcW w:w="0" w:type="auto"/>
            <w:shd w:val="clear" w:color="auto" w:fill="F4F3F8"/>
            <w:tcMar>
              <w:top w:w="113" w:type="dxa"/>
              <w:left w:w="0" w:type="dxa"/>
              <w:bottom w:w="113" w:type="dxa"/>
              <w:right w:w="0" w:type="dxa"/>
            </w:tcMar>
          </w:tcPr>
          <w:p w:rsidR="005A23F2" w:rsidRPr="0044378A" w:rsidRDefault="0036061C">
            <w:pPr>
              <w:pStyle w:val="ConsPlusNormal"/>
              <w:jc w:val="center"/>
              <w:rPr>
                <w:color w:val="392C69"/>
              </w:rPr>
            </w:pPr>
            <w:r w:rsidRPr="0044378A">
              <w:rPr>
                <w:color w:val="392C69"/>
              </w:rPr>
              <w:t>Список изменяющих документов</w:t>
            </w:r>
          </w:p>
          <w:p w:rsidR="005A23F2" w:rsidRPr="0044378A" w:rsidRDefault="0036061C">
            <w:pPr>
              <w:pStyle w:val="ConsPlusNormal"/>
              <w:jc w:val="center"/>
              <w:rPr>
                <w:color w:val="392C69"/>
              </w:rPr>
            </w:pPr>
            <w:r w:rsidRPr="0044378A">
              <w:rPr>
                <w:color w:val="392C69"/>
              </w:rPr>
              <w:t xml:space="preserve">(в ред. Постановлений Правительства РК от 24.04.2020 </w:t>
            </w:r>
            <w:hyperlink r:id="rId914" w:history="1">
              <w:r w:rsidRPr="0044378A">
                <w:rPr>
                  <w:color w:val="0000FF"/>
                </w:rPr>
                <w:t>N 201</w:t>
              </w:r>
            </w:hyperlink>
            <w:r w:rsidRPr="0044378A">
              <w:rPr>
                <w:color w:val="392C69"/>
              </w:rPr>
              <w:t>,</w:t>
            </w:r>
          </w:p>
          <w:p w:rsidR="005A23F2" w:rsidRPr="0044378A" w:rsidRDefault="0036061C">
            <w:pPr>
              <w:pStyle w:val="ConsPlusNormal"/>
              <w:jc w:val="center"/>
              <w:rPr>
                <w:color w:val="392C69"/>
              </w:rPr>
            </w:pPr>
            <w:r w:rsidRPr="0044378A">
              <w:rPr>
                <w:color w:val="392C69"/>
              </w:rPr>
              <w:t xml:space="preserve">от 10.07.2020 </w:t>
            </w:r>
            <w:hyperlink r:id="rId915" w:history="1">
              <w:r w:rsidRPr="0044378A">
                <w:rPr>
                  <w:color w:val="0000FF"/>
                </w:rPr>
                <w:t>N 346</w:t>
              </w:r>
            </w:hyperlink>
            <w:r w:rsidRPr="0044378A">
              <w:rPr>
                <w:color w:val="392C69"/>
              </w:rPr>
              <w:t xml:space="preserve">, от 18.08.2020 </w:t>
            </w:r>
            <w:hyperlink r:id="rId916" w:history="1">
              <w:r w:rsidRPr="0044378A">
                <w:rPr>
                  <w:color w:val="0000FF"/>
                </w:rPr>
                <w:t>N 414</w:t>
              </w:r>
            </w:hyperlink>
            <w:r w:rsidRPr="0044378A">
              <w:rPr>
                <w:color w:val="392C69"/>
              </w:rPr>
              <w:t xml:space="preserve">, от 21.12.2020 </w:t>
            </w:r>
            <w:hyperlink r:id="rId917" w:history="1">
              <w:r w:rsidRPr="0044378A">
                <w:rPr>
                  <w:color w:val="0000FF"/>
                </w:rPr>
                <w:t>N 633</w:t>
              </w:r>
            </w:hyperlink>
            <w:r w:rsidRPr="0044378A">
              <w:rPr>
                <w:color w:val="392C69"/>
              </w:rPr>
              <w:t>,</w:t>
            </w:r>
          </w:p>
          <w:p w:rsidR="005A23F2" w:rsidRPr="0044378A" w:rsidRDefault="0036061C">
            <w:pPr>
              <w:pStyle w:val="ConsPlusNormal"/>
              <w:jc w:val="center"/>
              <w:rPr>
                <w:color w:val="392C69"/>
              </w:rPr>
            </w:pPr>
            <w:r w:rsidRPr="0044378A">
              <w:rPr>
                <w:color w:val="392C69"/>
              </w:rPr>
              <w:t xml:space="preserve">от 23.04.2021 </w:t>
            </w:r>
            <w:hyperlink r:id="rId918" w:history="1">
              <w:r w:rsidRPr="0044378A">
                <w:rPr>
                  <w:color w:val="0000FF"/>
                </w:rPr>
                <w:t>N 212</w:t>
              </w:r>
            </w:hyperlink>
            <w:r w:rsidRPr="0044378A">
              <w:rPr>
                <w:color w:val="392C69"/>
              </w:rPr>
              <w:t xml:space="preserve">, от 18.06.2021 </w:t>
            </w:r>
            <w:hyperlink r:id="rId919" w:history="1">
              <w:r w:rsidRPr="0044378A">
                <w:rPr>
                  <w:color w:val="0000FF"/>
                </w:rPr>
                <w:t>N 294</w:t>
              </w:r>
            </w:hyperlink>
            <w:r w:rsidRPr="0044378A">
              <w:rPr>
                <w:color w:val="392C69"/>
              </w:rPr>
              <w:t xml:space="preserve">, от 28.07.2021 </w:t>
            </w:r>
            <w:hyperlink r:id="rId920" w:history="1">
              <w:r w:rsidRPr="0044378A">
                <w:rPr>
                  <w:color w:val="0000FF"/>
                </w:rPr>
                <w:t>N 353</w:t>
              </w:r>
            </w:hyperlink>
            <w:r w:rsidRPr="0044378A">
              <w:rPr>
                <w:color w:val="392C69"/>
              </w:rPr>
              <w:t>)</w:t>
            </w:r>
          </w:p>
        </w:tc>
        <w:tc>
          <w:tcPr>
            <w:tcW w:w="113" w:type="dxa"/>
            <w:shd w:val="clear" w:color="auto" w:fill="F4F3F8"/>
            <w:tcMar>
              <w:top w:w="0" w:type="dxa"/>
              <w:left w:w="0" w:type="dxa"/>
              <w:bottom w:w="0" w:type="dxa"/>
              <w:right w:w="0" w:type="dxa"/>
            </w:tcMar>
          </w:tcPr>
          <w:p w:rsidR="005A23F2" w:rsidRPr="0044378A" w:rsidRDefault="005A23F2">
            <w:pPr>
              <w:pStyle w:val="ConsPlusNormal"/>
              <w:jc w:val="center"/>
              <w:rPr>
                <w:color w:val="392C69"/>
              </w:rPr>
            </w:pPr>
          </w:p>
        </w:tc>
      </w:tr>
    </w:tbl>
    <w:p w:rsidR="005A23F2" w:rsidRPr="0044378A" w:rsidRDefault="005A23F2">
      <w:pPr>
        <w:pStyle w:val="ConsPlusNormal"/>
      </w:pPr>
    </w:p>
    <w:p w:rsidR="005A23F2" w:rsidRPr="0044378A" w:rsidRDefault="0036061C">
      <w:pPr>
        <w:pStyle w:val="ConsPlusTitle"/>
        <w:jc w:val="center"/>
        <w:outlineLvl w:val="2"/>
        <w:rPr>
          <w:rFonts w:ascii="Times New Roman" w:hAnsi="Times New Roman" w:cs="Times New Roman"/>
        </w:rPr>
      </w:pPr>
      <w:r w:rsidRPr="0044378A">
        <w:rPr>
          <w:rFonts w:ascii="Times New Roman" w:hAnsi="Times New Roman" w:cs="Times New Roman"/>
        </w:rPr>
        <w:t>I. Общие положения</w:t>
      </w:r>
    </w:p>
    <w:p w:rsidR="005A23F2" w:rsidRPr="0044378A" w:rsidRDefault="005A23F2">
      <w:pPr>
        <w:pStyle w:val="ConsPlusNormal"/>
      </w:pPr>
    </w:p>
    <w:p w:rsidR="005A23F2" w:rsidRPr="0044378A" w:rsidRDefault="0036061C">
      <w:pPr>
        <w:pStyle w:val="ConsPlusNormal"/>
        <w:ind w:firstLine="540"/>
        <w:jc w:val="both"/>
      </w:pPr>
      <w:r w:rsidRPr="0044378A">
        <w:t>1. Настоящий Порядок устанавливает цели, правила и условия предоставления субсидий, в том числе грантов в форме субсидий, на создание системы поддержки фермеров и развитие сельской кооперации в рамках реализации отдельных мероприятий регионального проекта "Акселерация субъектов малого и среднего предпринимательства", направленных на создание новых субъектов малого предпринимательства в агропромышленном комплексе, развитие сельскохозяйственной кооперации, за счет средств республиканского бюджета Республики Коми, в том числе источником финансового обеспечения которых являются средства федерального бюджета (далее - субсидии, гранты).</w:t>
      </w:r>
    </w:p>
    <w:p w:rsidR="005A23F2" w:rsidRPr="0044378A" w:rsidRDefault="0036061C">
      <w:pPr>
        <w:pStyle w:val="ConsPlusNormal"/>
        <w:jc w:val="both"/>
      </w:pPr>
      <w:r w:rsidRPr="0044378A">
        <w:t xml:space="preserve">(п. 1 в ред. </w:t>
      </w:r>
      <w:hyperlink r:id="rId921" w:history="1">
        <w:r w:rsidRPr="0044378A">
          <w:rPr>
            <w:color w:val="0000FF"/>
          </w:rPr>
          <w:t>Постановления</w:t>
        </w:r>
      </w:hyperlink>
      <w:r w:rsidRPr="0044378A">
        <w:t xml:space="preserve"> Правительства РК от 18.06.2021 N 294)</w:t>
      </w:r>
    </w:p>
    <w:p w:rsidR="005A23F2" w:rsidRPr="0044378A" w:rsidRDefault="0036061C">
      <w:pPr>
        <w:pStyle w:val="ConsPlusNormal"/>
        <w:spacing w:before="240"/>
        <w:ind w:firstLine="540"/>
        <w:jc w:val="both"/>
      </w:pPr>
      <w:r w:rsidRPr="0044378A">
        <w:t xml:space="preserve">2. Понятия, используемые в настоящем Порядке, применяются в значениях, определенных </w:t>
      </w:r>
      <w:hyperlink r:id="rId922" w:history="1">
        <w:r w:rsidRPr="0044378A">
          <w:rPr>
            <w:color w:val="0000FF"/>
          </w:rPr>
          <w:t>Правилами</w:t>
        </w:r>
      </w:hyperlink>
      <w:r w:rsidRPr="0044378A">
        <w:t xml:space="preserve"> предоставления и распределения субсидий из федерального бюджета бюджетам субъектов Российской Федерации на создание системы поддержки фермеров и развитие сельской кооперации, установленными Государственной программой развития сельского хозяйства и регулирования рынков сельскохозяйственной продукции, сырья и продовольствия, утвержденной постановлением Правительства Российской Федерации от 14 июля 2012 г. N 717 (приложение N 6), (далее соответственно - Государственная программа N 717, Правила), в том числе основные из них:</w:t>
      </w:r>
    </w:p>
    <w:p w:rsidR="005A23F2" w:rsidRPr="0044378A" w:rsidRDefault="0036061C">
      <w:pPr>
        <w:pStyle w:val="ConsPlusNormal"/>
        <w:spacing w:before="240"/>
        <w:ind w:firstLine="540"/>
        <w:jc w:val="both"/>
      </w:pPr>
      <w:r w:rsidRPr="0044378A">
        <w:t>1) "грант "Агростартап" - средства, предоставляемые заявителю для финансового обеспечения его затрат, не возмещаемых в рамках иных направлений государственной поддержки, связанных с реализацией проекта создания и (или) развития хозяйства, представляемого заявителем в конкурсную комиссию;</w:t>
      </w:r>
    </w:p>
    <w:p w:rsidR="005A23F2" w:rsidRPr="0044378A" w:rsidRDefault="0036061C">
      <w:pPr>
        <w:pStyle w:val="ConsPlusNormal"/>
        <w:jc w:val="both"/>
      </w:pPr>
      <w:r w:rsidRPr="0044378A">
        <w:t xml:space="preserve">(в ред. </w:t>
      </w:r>
      <w:hyperlink r:id="rId923" w:history="1">
        <w:r w:rsidRPr="0044378A">
          <w:rPr>
            <w:color w:val="0000FF"/>
          </w:rPr>
          <w:t>Постановления</w:t>
        </w:r>
      </w:hyperlink>
      <w:r w:rsidRPr="0044378A">
        <w:t xml:space="preserve"> Правительства РК от 18.06.2021 N 294)</w:t>
      </w:r>
    </w:p>
    <w:p w:rsidR="005A23F2" w:rsidRPr="0044378A" w:rsidRDefault="0036061C">
      <w:pPr>
        <w:pStyle w:val="ConsPlusNormal"/>
        <w:spacing w:before="240"/>
        <w:ind w:firstLine="540"/>
        <w:jc w:val="both"/>
      </w:pPr>
      <w:r w:rsidRPr="0044378A">
        <w:t>2) "затраты сельскохозяйственного потребительского кооператива" - средства, уплаченные сельскохозяйственным потребительским кооперативом своим членам за произведенную ими сельскохозяйственную продукцию в целях ее дальнейшей реализации или переработки с последующей реализацией;</w:t>
      </w:r>
    </w:p>
    <w:p w:rsidR="005A23F2" w:rsidRPr="0044378A" w:rsidRDefault="0036061C">
      <w:pPr>
        <w:pStyle w:val="ConsPlusNormal"/>
        <w:spacing w:before="240"/>
        <w:ind w:firstLine="540"/>
        <w:jc w:val="both"/>
      </w:pPr>
      <w:bookmarkStart w:id="348" w:name="Par11889"/>
      <w:bookmarkEnd w:id="348"/>
      <w:r w:rsidRPr="0044378A">
        <w:t xml:space="preserve">3) "заявитель" - крестьянское (фермерское) хозяйство или индивидуальный предприниматель, основным видом деятельности которых является производство и (или) переработка сельскохозяйственной продукции, зарегистрированные на сельской территории или на территории сельской агломерации Республики Коми по </w:t>
      </w:r>
      <w:hyperlink w:anchor="Par13318" w:tooltip="ПЕРЕЧЕНЬ" w:history="1">
        <w:r w:rsidRPr="0044378A">
          <w:rPr>
            <w:color w:val="0000FF"/>
          </w:rPr>
          <w:t>перечню</w:t>
        </w:r>
      </w:hyperlink>
      <w:r w:rsidRPr="0044378A">
        <w:t xml:space="preserve">, установленному приложением 8 к настоящему Порядку (далее - сельская территория Республики Коми), в текущем финансовом году, обязующиеся осуществлять деятельность на сельской территории Республики Коми в течение не менее 5 лет со дня получения средств и достигнуть показателей деятельности, предусмотренных проектом создания и (или) развития хозяйства, которые не являются или ранее не являлись получателями средств финансовой поддержки (за исключением социальных выплат и выплат на организацию начального этапа предпринимательской деятельности), субсидий или грантов, а также гранта на поддержку начинающего фермера в рамках Государственной </w:t>
      </w:r>
      <w:hyperlink r:id="rId924" w:history="1">
        <w:r w:rsidRPr="0044378A">
          <w:rPr>
            <w:color w:val="0000FF"/>
          </w:rPr>
          <w:t>программы</w:t>
        </w:r>
      </w:hyperlink>
      <w:r w:rsidRPr="0044378A">
        <w:t xml:space="preserve"> N 717 (далее - грант на поддержку начинающего фермера). Заявители, осуществляющие деятельность в субъектах Российской Федерации, относящихся к районам Крайнего Севера и приравненным к ним местностям, предусмотренным </w:t>
      </w:r>
      <w:hyperlink r:id="rId925" w:history="1">
        <w:r w:rsidRPr="0044378A">
          <w:rPr>
            <w:color w:val="0000FF"/>
          </w:rPr>
          <w:t>постановлением</w:t>
        </w:r>
      </w:hyperlink>
      <w:r w:rsidRPr="0044378A">
        <w:t xml:space="preserve"> Совета Министров СССР от 3 января 1983 г. N 12 "О внесении изменений и дополнений в Перечень районов Крайнего Севера и местностей, </w:t>
      </w:r>
      <w:r w:rsidRPr="0044378A">
        <w:lastRenderedPageBreak/>
        <w:t>приравненных к районам Крайнего Севера, утвержденный постановлением Совета Министров СССР от 10 ноября 1967 г. N 1029", могут быть зарегистрированы на территориях городов и поселков городского типа с численностью населения не более 100 тыс. человек.</w:t>
      </w:r>
    </w:p>
    <w:p w:rsidR="005A23F2" w:rsidRPr="0044378A" w:rsidRDefault="0036061C">
      <w:pPr>
        <w:pStyle w:val="ConsPlusNormal"/>
        <w:jc w:val="both"/>
      </w:pPr>
      <w:r w:rsidRPr="0044378A">
        <w:t xml:space="preserve">(в ред. </w:t>
      </w:r>
      <w:hyperlink r:id="rId926" w:history="1">
        <w:r w:rsidRPr="0044378A">
          <w:rPr>
            <w:color w:val="0000FF"/>
          </w:rPr>
          <w:t>Постановления</w:t>
        </w:r>
      </w:hyperlink>
      <w:r w:rsidRPr="0044378A">
        <w:t xml:space="preserve"> Правительства РК от 28.07.2021 N 353)</w:t>
      </w:r>
    </w:p>
    <w:p w:rsidR="005A23F2" w:rsidRPr="0044378A" w:rsidRDefault="0036061C">
      <w:pPr>
        <w:pStyle w:val="ConsPlusNormal"/>
        <w:spacing w:before="240"/>
        <w:ind w:firstLine="540"/>
        <w:jc w:val="both"/>
      </w:pPr>
      <w:bookmarkStart w:id="349" w:name="Par11891"/>
      <w:bookmarkEnd w:id="349"/>
      <w:r w:rsidRPr="0044378A">
        <w:t xml:space="preserve">К понятию "заявитель" также относится гражданин Российской Федерации, обязующийся в срок, не превышающий 30 календарных дней после объявления его победителем по результатам конкурсного отбора конкурсной комиссией, осуществить государственную регистрацию крестьянского (фермерского) хозяйства, отвечающего условиям, предусмотренным </w:t>
      </w:r>
      <w:hyperlink w:anchor="Par11889" w:tooltip="3) &quot;заявитель&quot; - крестьянское (фермерское) хозяйство или индивидуальный предприниматель, основным видом деятельности которых является производство и (или) переработка сельскохозяйственной продукции, зарегистрированные на сельской территории или на территории с" w:history="1">
        <w:r w:rsidRPr="0044378A">
          <w:rPr>
            <w:color w:val="0000FF"/>
          </w:rPr>
          <w:t>абзацем первым</w:t>
        </w:r>
      </w:hyperlink>
      <w:r w:rsidRPr="0044378A">
        <w:t xml:space="preserve"> настоящего подпункта, или зарегистрироваться как индивидуальный предприниматель, отвечающий условиям, предусмотренным </w:t>
      </w:r>
      <w:hyperlink w:anchor="Par11889" w:tooltip="3) &quot;заявитель&quot; - крестьянское (фермерское) хозяйство или индивидуальный предприниматель, основным видом деятельности которых является производство и (или) переработка сельскохозяйственной продукции, зарегистрированные на сельской территории или на территории с" w:history="1">
        <w:r w:rsidRPr="0044378A">
          <w:rPr>
            <w:color w:val="0000FF"/>
          </w:rPr>
          <w:t>абзацем первым</w:t>
        </w:r>
      </w:hyperlink>
      <w:r w:rsidRPr="0044378A">
        <w:t xml:space="preserve"> настоящего подпункта, в органах Федеральной налоговой службы;</w:t>
      </w:r>
    </w:p>
    <w:p w:rsidR="005A23F2" w:rsidRPr="0044378A" w:rsidRDefault="0036061C">
      <w:pPr>
        <w:pStyle w:val="ConsPlusNormal"/>
        <w:spacing w:before="240"/>
        <w:ind w:firstLine="540"/>
        <w:jc w:val="both"/>
      </w:pPr>
      <w:r w:rsidRPr="0044378A">
        <w:t>4) "плановые показатели деятельности" - производственные и экономические показатели, предусмотренные проектом создания и (или) развития хозяйства. В состав плановых показателей деятельности включаются в том числе количество принятых новых постоянных работников, зарегистрированных в Пенсионном фонде Российской Федерации, и объем производства и реализации сельскохозяйственной продукции, выраженный в натуральных и денежных показателях;</w:t>
      </w:r>
    </w:p>
    <w:p w:rsidR="005A23F2" w:rsidRPr="0044378A" w:rsidRDefault="0036061C">
      <w:pPr>
        <w:pStyle w:val="ConsPlusNormal"/>
        <w:spacing w:before="240"/>
        <w:ind w:firstLine="540"/>
        <w:jc w:val="both"/>
      </w:pPr>
      <w:r w:rsidRPr="0044378A">
        <w:t>5) "проект создания и (или) развития хозяйства" - документ (бизнес-план), составленный по форме и в порядке, установленным Министерством сельского хозяйства и потребительского рынка Республики Коми (далее - Министерство), в который включаются в том числе направления расходования гранта "Агростартап", а также обязательство по принятию в срок не позднее срока использования гранта "Агростартап", не менее 2 новых постоянных работников, если сумма гранта составляет 2 млн. рублей или более, и не менее одного нового постоянного работника, если сумма гранта составляет менее 2 млн. рублей (при этом глава крестьянского (фермерского) хозяйства и (или) индивидуальный предприниматель учитываются в качестве новых постоянных работников), а также обязательство по сохранению созданных новых постоянных рабочих мест в течение 5 лет и по достижению плановых показателей деятельности, предусмотренных соглашением, заключаемым между заявителем и Министерством;</w:t>
      </w:r>
    </w:p>
    <w:p w:rsidR="005A23F2" w:rsidRPr="0044378A" w:rsidRDefault="0036061C">
      <w:pPr>
        <w:pStyle w:val="ConsPlusNormal"/>
        <w:spacing w:before="240"/>
        <w:ind w:firstLine="540"/>
        <w:jc w:val="both"/>
      </w:pPr>
      <w:r w:rsidRPr="0044378A">
        <w:t>"Конкурсная комиссия" - конкурсная комиссия, создаваемая Министерством, не менее 50 процентов членов которой составляют члены, не являющиеся государственными или муниципальными служащими, осуществляющая отбор заявителей для предоставления им гранта "Агростартап" в форме очного собеседования или видео-конференц-связи.</w:t>
      </w:r>
    </w:p>
    <w:p w:rsidR="005A23F2" w:rsidRPr="0044378A" w:rsidRDefault="0036061C">
      <w:pPr>
        <w:pStyle w:val="ConsPlusNormal"/>
        <w:jc w:val="both"/>
      </w:pPr>
      <w:r w:rsidRPr="0044378A">
        <w:t xml:space="preserve">(п. 2 в ред. </w:t>
      </w:r>
      <w:hyperlink r:id="rId927" w:history="1">
        <w:r w:rsidRPr="0044378A">
          <w:rPr>
            <w:color w:val="0000FF"/>
          </w:rPr>
          <w:t>Постановления</w:t>
        </w:r>
      </w:hyperlink>
      <w:r w:rsidRPr="0044378A">
        <w:t xml:space="preserve"> Правительства РК от 23.04.2021 N 212)</w:t>
      </w:r>
    </w:p>
    <w:p w:rsidR="005A23F2" w:rsidRPr="0044378A" w:rsidRDefault="0036061C">
      <w:pPr>
        <w:pStyle w:val="ConsPlusNormal"/>
        <w:spacing w:before="240"/>
        <w:ind w:firstLine="540"/>
        <w:jc w:val="both"/>
      </w:pPr>
      <w:r w:rsidRPr="0044378A">
        <w:t xml:space="preserve">3. Субсидии, гранты предоставляются Министерством, осуществляющим функции главного распорядителя бюджетных средств, до которого в соответствии с бюджетным законодательством Российской Федерации как получателя средств республиканского бюджета Республики Коми доведены в установленном порядке лимиты бюджетных обязательств на предоставление субсидий, грантов на соответствующий финансовый год (соответствующий финансовый год и плановый период) на цели, указанные в </w:t>
      </w:r>
      <w:hyperlink w:anchor="Par11912" w:tooltip="7. Целью предоставления гранта &quot;Агростартап&quot; является финансовое обеспечение затрат крестьянских (фермерских) хозяйств и индивидуальных предпринимателей, основным видом деятельности которых является производство и (или) переработка сельскохозяйственной продукц" w:history="1">
        <w:r w:rsidRPr="0044378A">
          <w:rPr>
            <w:color w:val="0000FF"/>
          </w:rPr>
          <w:t>пункте 7 раздела II</w:t>
        </w:r>
      </w:hyperlink>
      <w:r w:rsidRPr="0044378A">
        <w:t xml:space="preserve"> и </w:t>
      </w:r>
      <w:hyperlink w:anchor="Par12138" w:tooltip="29. Целью предоставления субсидий на возмещение затрат сельскохозяйственных потребительских кооперативов (далее - субсидии) является возмещение затрат сельскохозяйственных потребительских кооперативов, признанных таковыми в соответствии с Правилами (далее - по" w:history="1">
        <w:r w:rsidRPr="0044378A">
          <w:rPr>
            <w:color w:val="0000FF"/>
          </w:rPr>
          <w:t>пункте 29 раздела III</w:t>
        </w:r>
      </w:hyperlink>
      <w:r w:rsidRPr="0044378A">
        <w:t xml:space="preserve"> настоящего Порядка.</w:t>
      </w:r>
    </w:p>
    <w:p w:rsidR="005A23F2" w:rsidRPr="0044378A" w:rsidRDefault="0036061C">
      <w:pPr>
        <w:pStyle w:val="ConsPlusNormal"/>
        <w:jc w:val="both"/>
      </w:pPr>
      <w:r w:rsidRPr="0044378A">
        <w:t xml:space="preserve">(п. 3 в ред. </w:t>
      </w:r>
      <w:hyperlink r:id="rId928" w:history="1">
        <w:r w:rsidRPr="0044378A">
          <w:rPr>
            <w:color w:val="0000FF"/>
          </w:rPr>
          <w:t>Постановления</w:t>
        </w:r>
      </w:hyperlink>
      <w:r w:rsidRPr="0044378A">
        <w:t xml:space="preserve"> Правительства РК от 18.06.2021 N 294)</w:t>
      </w:r>
    </w:p>
    <w:p w:rsidR="005A23F2" w:rsidRPr="0044378A" w:rsidRDefault="0036061C">
      <w:pPr>
        <w:pStyle w:val="ConsPlusNormal"/>
        <w:spacing w:before="240"/>
        <w:ind w:firstLine="540"/>
        <w:jc w:val="both"/>
      </w:pPr>
      <w:r w:rsidRPr="0044378A">
        <w:t xml:space="preserve">4. Контроль соблюдения условий, целей и порядка предоставления субсидий, грантов осуществляется Министерством, органами государственного финансового контроля в Республике </w:t>
      </w:r>
      <w:r w:rsidRPr="0044378A">
        <w:lastRenderedPageBreak/>
        <w:t>Коми и иными уполномоченными государственными органами контроля и надзора.</w:t>
      </w:r>
    </w:p>
    <w:p w:rsidR="005A23F2" w:rsidRPr="0044378A" w:rsidRDefault="0036061C">
      <w:pPr>
        <w:pStyle w:val="ConsPlusNormal"/>
        <w:jc w:val="both"/>
      </w:pPr>
      <w:r w:rsidRPr="0044378A">
        <w:t xml:space="preserve">(п. 4 в ред. </w:t>
      </w:r>
      <w:hyperlink r:id="rId929" w:history="1">
        <w:r w:rsidRPr="0044378A">
          <w:rPr>
            <w:color w:val="0000FF"/>
          </w:rPr>
          <w:t>Постановления</w:t>
        </w:r>
      </w:hyperlink>
      <w:r w:rsidRPr="0044378A">
        <w:t xml:space="preserve"> Правительства РК от 18.06.2021 N 294)</w:t>
      </w:r>
    </w:p>
    <w:p w:rsidR="005A23F2" w:rsidRPr="0044378A" w:rsidRDefault="0036061C">
      <w:pPr>
        <w:pStyle w:val="ConsPlusNormal"/>
        <w:spacing w:before="240"/>
        <w:ind w:firstLine="540"/>
        <w:jc w:val="both"/>
      </w:pPr>
      <w:r w:rsidRPr="0044378A">
        <w:t>5. В случае установления фактов несоблюдения получателями субсидий, грантов целей, условий и порядка их предоставления, установленных настоящим Порядком, выявленных в результате проверок, проводимых Министерством, органами государственного финансового контроля в Республике Коми и иными уполномоченными государственными органами контроля и надзора, возврат субсидий, грантов осуществляется в следующем порядке:</w:t>
      </w:r>
    </w:p>
    <w:p w:rsidR="005A23F2" w:rsidRPr="0044378A" w:rsidRDefault="0036061C">
      <w:pPr>
        <w:pStyle w:val="ConsPlusNormal"/>
        <w:spacing w:before="240"/>
        <w:ind w:firstLine="540"/>
        <w:jc w:val="both"/>
      </w:pPr>
      <w:r w:rsidRPr="0044378A">
        <w:t>1) Министерство в течение 10 рабочих дней со дня, когда Министерству стало известно о несоблюдении получателями субсидий, грантов целей, условий и порядка их предоставления, или получения сведений органов государственного финансового контроля в Республике Коми или иных уполномоченных государственных органов контроля и надзора об установлении фактов несоблюдения целей, условий и порядка предоставления субсидий, грантов, выявленных в результате проверок, направляет письменное уведомление получателям субсидий, грантов о возврате субсидий, грантов (далее - уведомление);</w:t>
      </w:r>
    </w:p>
    <w:p w:rsidR="005A23F2" w:rsidRPr="0044378A" w:rsidRDefault="0036061C">
      <w:pPr>
        <w:pStyle w:val="ConsPlusNormal"/>
        <w:spacing w:before="240"/>
        <w:ind w:firstLine="540"/>
        <w:jc w:val="both"/>
      </w:pPr>
      <w:bookmarkStart w:id="350" w:name="Par11902"/>
      <w:bookmarkEnd w:id="350"/>
      <w:r w:rsidRPr="0044378A">
        <w:t>2) получатели субсидий, грантов в течение 30 дней (если в уведомлении не указан иной срок) с даты получения уведомления осуществляют возврат субсидий, грантов, использованных (предоставленных) с несоблюдением целей, условий и порядка их предоставления, в республиканский бюджет Республики Коми.</w:t>
      </w:r>
    </w:p>
    <w:p w:rsidR="005A23F2" w:rsidRPr="0044378A" w:rsidRDefault="0036061C">
      <w:pPr>
        <w:pStyle w:val="ConsPlusNormal"/>
        <w:spacing w:before="240"/>
        <w:ind w:firstLine="540"/>
        <w:jc w:val="both"/>
      </w:pPr>
      <w:r w:rsidRPr="0044378A">
        <w:t xml:space="preserve">В случае отсутствия или недостатка источников на возврат субсидий, грантов, использованных (предоставленных) с несоблюдением целей, условий и порядка их предоставления, получатели субсидий, грантов в срок, установленный </w:t>
      </w:r>
      <w:hyperlink w:anchor="Par11902" w:tooltip="2) получатели субсидий, грантов в течение 30 дней (если в уведомлении не указан иной срок) с даты получения уведомления осуществляют возврат субсидий, грантов, использованных (предоставленных) с несоблюдением целей, условий и порядка их предоставления, в респу" w:history="1">
        <w:r w:rsidRPr="0044378A">
          <w:rPr>
            <w:color w:val="0000FF"/>
          </w:rPr>
          <w:t>подпунктом 2</w:t>
        </w:r>
      </w:hyperlink>
      <w:r w:rsidRPr="0044378A">
        <w:t xml:space="preserve"> настоящего пункта, представляют в Министерство на согласование график, в соответствии с которым устанавливается срок возврата субсидий, грантов, но не более чем на 6 месяцев с даты получения уведомления;</w:t>
      </w:r>
    </w:p>
    <w:p w:rsidR="005A23F2" w:rsidRPr="0044378A" w:rsidRDefault="0036061C">
      <w:pPr>
        <w:pStyle w:val="ConsPlusNormal"/>
        <w:spacing w:before="240"/>
        <w:ind w:firstLine="540"/>
        <w:jc w:val="both"/>
      </w:pPr>
      <w:r w:rsidRPr="0044378A">
        <w:t>3) в случае несоблюдения сроков для возврата субсидий, грантов, установленных уведомлением или графиком, Министерство обеспечивает их взыскание в судебном порядке в соответствии с законодательством Российской Федерации.</w:t>
      </w:r>
    </w:p>
    <w:p w:rsidR="005A23F2" w:rsidRPr="0044378A" w:rsidRDefault="0036061C">
      <w:pPr>
        <w:pStyle w:val="ConsPlusNormal"/>
        <w:jc w:val="both"/>
      </w:pPr>
      <w:r w:rsidRPr="0044378A">
        <w:t xml:space="preserve">(п. 5 в ред. </w:t>
      </w:r>
      <w:hyperlink r:id="rId930" w:history="1">
        <w:r w:rsidRPr="0044378A">
          <w:rPr>
            <w:color w:val="0000FF"/>
          </w:rPr>
          <w:t>Постановления</w:t>
        </w:r>
      </w:hyperlink>
      <w:r w:rsidRPr="0044378A">
        <w:t xml:space="preserve"> Правительства РК от 18.06.2021 N 294)</w:t>
      </w:r>
    </w:p>
    <w:p w:rsidR="005A23F2" w:rsidRPr="0044378A" w:rsidRDefault="0036061C">
      <w:pPr>
        <w:pStyle w:val="ConsPlusNormal"/>
        <w:spacing w:before="240"/>
        <w:ind w:firstLine="540"/>
        <w:jc w:val="both"/>
      </w:pPr>
      <w:r w:rsidRPr="0044378A">
        <w:t>6. Нормативные правовые акты во исполнение настоящего Порядка принимаются Министерством в течение двух месяцев со дня его принятия или внесения в него изменений и размещаются в установленном порядке на официальном сайте Министерства в информационно-телекоммуникационной сети "Интернет" в течение 3 рабочих дней со дня их принятия.</w:t>
      </w:r>
    </w:p>
    <w:p w:rsidR="005A23F2" w:rsidRPr="0044378A" w:rsidRDefault="0036061C">
      <w:pPr>
        <w:pStyle w:val="ConsPlusNormal"/>
        <w:spacing w:before="240"/>
        <w:ind w:firstLine="540"/>
        <w:jc w:val="both"/>
      </w:pPr>
      <w:r w:rsidRPr="0044378A">
        <w:t>Сведения о субсидиях и грантах размещаются на едином портале бюджетной системы Российской Федерации в информационно-телекоммуникационной сети "Интернет" (далее - единый портал) в разделе "Бюджет" при формировании проекта закона Республики Коми о республиканском бюджете Республики Коми на очередной финансовый год и плановый период (проекта закона Республики Коми о внесении изменений в закон Республики Коми о республиканском бюджете Республики Коми на текущий финансовый год и плановый период).</w:t>
      </w:r>
    </w:p>
    <w:p w:rsidR="005A23F2" w:rsidRPr="0044378A" w:rsidRDefault="0036061C">
      <w:pPr>
        <w:pStyle w:val="ConsPlusNormal"/>
        <w:jc w:val="both"/>
      </w:pPr>
      <w:r w:rsidRPr="0044378A">
        <w:t xml:space="preserve">(абзац введен </w:t>
      </w:r>
      <w:hyperlink r:id="rId931" w:history="1">
        <w:r w:rsidRPr="0044378A">
          <w:rPr>
            <w:color w:val="0000FF"/>
          </w:rPr>
          <w:t>Постановлением</w:t>
        </w:r>
      </w:hyperlink>
      <w:r w:rsidRPr="0044378A">
        <w:t xml:space="preserve"> Правительства РК от 18.06.2021 N 294)</w:t>
      </w:r>
    </w:p>
    <w:p w:rsidR="005A23F2" w:rsidRPr="0044378A" w:rsidRDefault="005A23F2">
      <w:pPr>
        <w:pStyle w:val="ConsPlusNormal"/>
      </w:pPr>
    </w:p>
    <w:p w:rsidR="005A23F2" w:rsidRPr="0044378A" w:rsidRDefault="0036061C">
      <w:pPr>
        <w:pStyle w:val="ConsPlusTitle"/>
        <w:jc w:val="center"/>
        <w:outlineLvl w:val="2"/>
        <w:rPr>
          <w:rFonts w:ascii="Times New Roman" w:hAnsi="Times New Roman" w:cs="Times New Roman"/>
        </w:rPr>
      </w:pPr>
      <w:bookmarkStart w:id="351" w:name="Par11910"/>
      <w:bookmarkEnd w:id="351"/>
      <w:r w:rsidRPr="0044378A">
        <w:rPr>
          <w:rFonts w:ascii="Times New Roman" w:hAnsi="Times New Roman" w:cs="Times New Roman"/>
        </w:rPr>
        <w:t>II. Порядок предоставления гранта "Агростартап"</w:t>
      </w:r>
    </w:p>
    <w:p w:rsidR="005A23F2" w:rsidRPr="0044378A" w:rsidRDefault="005A23F2">
      <w:pPr>
        <w:pStyle w:val="ConsPlusNormal"/>
      </w:pPr>
    </w:p>
    <w:p w:rsidR="005A23F2" w:rsidRPr="0044378A" w:rsidRDefault="0036061C">
      <w:pPr>
        <w:pStyle w:val="ConsPlusNormal"/>
        <w:ind w:firstLine="540"/>
        <w:jc w:val="both"/>
      </w:pPr>
      <w:bookmarkStart w:id="352" w:name="Par11912"/>
      <w:bookmarkEnd w:id="352"/>
      <w:r w:rsidRPr="0044378A">
        <w:t>7. Целью предоставления гранта "Агростартап" является финансовое обеспечение затрат крестьянских (фермерских) хозяйств и индивидуальных предпринимателей, основным видом деятельности которых является производство и (или) переработка сельскохозяйственной продукции, признанных таковыми в соответствии с Правилами, на реализацию проектов создания и (или) развития хозяйства (далее соответственно - грант, проект "Агростартап").</w:t>
      </w:r>
    </w:p>
    <w:p w:rsidR="005A23F2" w:rsidRPr="0044378A" w:rsidRDefault="0036061C">
      <w:pPr>
        <w:pStyle w:val="ConsPlusNormal"/>
        <w:jc w:val="both"/>
      </w:pPr>
      <w:r w:rsidRPr="0044378A">
        <w:t xml:space="preserve">(п. 7 в ред. </w:t>
      </w:r>
      <w:hyperlink r:id="rId932" w:history="1">
        <w:r w:rsidRPr="0044378A">
          <w:rPr>
            <w:color w:val="0000FF"/>
          </w:rPr>
          <w:t>Постановления</w:t>
        </w:r>
      </w:hyperlink>
      <w:r w:rsidRPr="0044378A">
        <w:t xml:space="preserve"> Правительства РК от 23.04.2021 N 212)</w:t>
      </w:r>
    </w:p>
    <w:p w:rsidR="005A23F2" w:rsidRPr="0044378A" w:rsidRDefault="0036061C">
      <w:pPr>
        <w:pStyle w:val="ConsPlusNormal"/>
        <w:spacing w:before="240"/>
        <w:ind w:firstLine="540"/>
        <w:jc w:val="both"/>
      </w:pPr>
      <w:bookmarkStart w:id="353" w:name="Par11914"/>
      <w:bookmarkEnd w:id="353"/>
      <w:r w:rsidRPr="0044378A">
        <w:t xml:space="preserve">8. Условием предоставления гранта является признание крестьянского (фермерского) хозяйства, или индивидуального предпринимателя, или гражданина Российской Федерации (далее - заявитель) победителем конкурсного отбора заявителей на реализацию проектов "Агростартап", проводимого в соответствии с </w:t>
      </w:r>
      <w:hyperlink w:anchor="Par11939" w:tooltip="11. Для участия в конкурсном отборе заявители в сроки, установленные пунктом 12 настоящего Порядка, представляют следующие документы:" w:history="1">
        <w:r w:rsidRPr="0044378A">
          <w:rPr>
            <w:color w:val="0000FF"/>
          </w:rPr>
          <w:t>пунктами 11</w:t>
        </w:r>
      </w:hyperlink>
      <w:r w:rsidRPr="0044378A">
        <w:t xml:space="preserve"> - </w:t>
      </w:r>
      <w:hyperlink w:anchor="Par12017" w:tooltip="14. Конкурсная комиссия в срок, не превышающий 40 рабочих дней со дня окончания срока приема заявок и документов, указанного в объявлении о проведении конкурсного отбора:" w:history="1">
        <w:r w:rsidRPr="0044378A">
          <w:rPr>
            <w:color w:val="0000FF"/>
          </w:rPr>
          <w:t>14</w:t>
        </w:r>
      </w:hyperlink>
      <w:r w:rsidRPr="0044378A">
        <w:t xml:space="preserve"> настоящего Порядка (далее - конкурсный отбор).</w:t>
      </w:r>
    </w:p>
    <w:p w:rsidR="005A23F2" w:rsidRPr="0044378A" w:rsidRDefault="0036061C">
      <w:pPr>
        <w:pStyle w:val="ConsPlusNormal"/>
        <w:jc w:val="both"/>
      </w:pPr>
      <w:r w:rsidRPr="0044378A">
        <w:t xml:space="preserve">(п. 8 в ред. </w:t>
      </w:r>
      <w:hyperlink r:id="rId933" w:history="1">
        <w:r w:rsidRPr="0044378A">
          <w:rPr>
            <w:color w:val="0000FF"/>
          </w:rPr>
          <w:t>Постановления</w:t>
        </w:r>
      </w:hyperlink>
      <w:r w:rsidRPr="0044378A">
        <w:t xml:space="preserve"> Правительства РК от 23.04.2021 N 212)</w:t>
      </w:r>
    </w:p>
    <w:p w:rsidR="005A23F2" w:rsidRPr="0044378A" w:rsidRDefault="0036061C">
      <w:pPr>
        <w:pStyle w:val="ConsPlusNormal"/>
        <w:spacing w:before="240"/>
        <w:ind w:firstLine="540"/>
        <w:jc w:val="both"/>
      </w:pPr>
      <w:r w:rsidRPr="0044378A">
        <w:t>9. Грант предоставляется однократно на основании решения Конкурсной комиссии по результатам конкурсного отбора заявителей.</w:t>
      </w:r>
    </w:p>
    <w:p w:rsidR="005A23F2" w:rsidRPr="0044378A" w:rsidRDefault="0036061C">
      <w:pPr>
        <w:pStyle w:val="ConsPlusNormal"/>
        <w:spacing w:before="240"/>
        <w:ind w:firstLine="540"/>
        <w:jc w:val="both"/>
      </w:pPr>
      <w:r w:rsidRPr="0044378A">
        <w:t>Грант предоставляется по следующим направлениям реализации проектов "Агростартап" и в следующих размерах:</w:t>
      </w:r>
    </w:p>
    <w:p w:rsidR="005A23F2" w:rsidRPr="0044378A" w:rsidRDefault="0036061C">
      <w:pPr>
        <w:pStyle w:val="ConsPlusNormal"/>
        <w:spacing w:before="240"/>
        <w:ind w:firstLine="540"/>
        <w:jc w:val="both"/>
      </w:pPr>
      <w:bookmarkStart w:id="354" w:name="Par11918"/>
      <w:bookmarkEnd w:id="354"/>
      <w:r w:rsidRPr="0044378A">
        <w:t>а) по разведению крупного рогатого скота мясного или молочного направлений продуктивности - в размере, не превышающем 5 млн. рублей, но не более 90% затрат;</w:t>
      </w:r>
    </w:p>
    <w:p w:rsidR="005A23F2" w:rsidRPr="0044378A" w:rsidRDefault="0036061C">
      <w:pPr>
        <w:pStyle w:val="ConsPlusNormal"/>
        <w:spacing w:before="240"/>
        <w:ind w:firstLine="540"/>
        <w:jc w:val="both"/>
      </w:pPr>
      <w:bookmarkStart w:id="355" w:name="Par11919"/>
      <w:bookmarkEnd w:id="355"/>
      <w:r w:rsidRPr="0044378A">
        <w:t>б) по иным направлениям проекта "Агростартап" - в размере, не превышающем 3 млн. рублей, но не более 90% затрат;</w:t>
      </w:r>
    </w:p>
    <w:p w:rsidR="005A23F2" w:rsidRPr="0044378A" w:rsidRDefault="0036061C">
      <w:pPr>
        <w:pStyle w:val="ConsPlusNormal"/>
        <w:spacing w:before="240"/>
        <w:ind w:firstLine="540"/>
        <w:jc w:val="both"/>
      </w:pPr>
      <w:bookmarkStart w:id="356" w:name="Par11920"/>
      <w:bookmarkEnd w:id="356"/>
      <w:r w:rsidRPr="0044378A">
        <w:t>в) по разведению крупного рогатого скота мясного или молочного направлений продуктивности, в случае если предусмотрено использование части средств гранта на цели формирования неделимого фонда сельскохозяйственного потребительского кооператива, членом которого является заявитель, - в размере, не превышающем 6 млн. рублей, но не более 90% затрат;</w:t>
      </w:r>
    </w:p>
    <w:p w:rsidR="005A23F2" w:rsidRPr="0044378A" w:rsidRDefault="0036061C">
      <w:pPr>
        <w:pStyle w:val="ConsPlusNormal"/>
        <w:spacing w:before="240"/>
        <w:ind w:firstLine="540"/>
        <w:jc w:val="both"/>
      </w:pPr>
      <w:bookmarkStart w:id="357" w:name="Par11921"/>
      <w:bookmarkEnd w:id="357"/>
      <w:r w:rsidRPr="0044378A">
        <w:t>г) по иным направлениям проекта "Агростартап", в случае если предусмотрено использование части средств гранта на цели формирования неделимого фонда сельскохозяйственного потребительского кооператива, членом которого является заявитель, - в размере, не превышающем 4 млн. рублей, но не более 90% затрат.</w:t>
      </w:r>
    </w:p>
    <w:p w:rsidR="005A23F2" w:rsidRPr="0044378A" w:rsidRDefault="0036061C">
      <w:pPr>
        <w:pStyle w:val="ConsPlusNormal"/>
        <w:spacing w:before="240"/>
        <w:ind w:firstLine="540"/>
        <w:jc w:val="both"/>
      </w:pPr>
      <w:bookmarkStart w:id="358" w:name="Par11922"/>
      <w:bookmarkEnd w:id="358"/>
      <w:r w:rsidRPr="0044378A">
        <w:t>Срок использования средств гранта составляет не более 18 месяцев со дня получения гранта. Часть средств гранта, полученных заявителем на реализацию проекта "Агростартап", направляемая на формирование неделимого фонда сельскохозяйственного потребительского кооператива, не может быть менее 25% и более 50% общего объема средств гранта. Срок использования средств гранта указанным сельскохозяйственным потребительским кооперативом составляет не более 18 месяцев с даты получения средств от заявителя.</w:t>
      </w:r>
    </w:p>
    <w:p w:rsidR="005A23F2" w:rsidRPr="0044378A" w:rsidRDefault="0036061C">
      <w:pPr>
        <w:pStyle w:val="ConsPlusNormal"/>
        <w:spacing w:before="240"/>
        <w:ind w:firstLine="540"/>
        <w:jc w:val="both"/>
      </w:pPr>
      <w:r w:rsidRPr="0044378A">
        <w:t>Перечень затрат, финансовое обеспечение которых предусматривается осуществить за счет средств гранта, а также перечень имущества, приобретаемого сельскохозяйственным потребительским кооперативом с использованием части средств гранта, внесенных заявителем в неделимый фонд данного сельскохозяйственного потребительского кооператива, определяются Минсельхозом России.</w:t>
      </w:r>
    </w:p>
    <w:p w:rsidR="005A23F2" w:rsidRPr="0044378A" w:rsidRDefault="0036061C">
      <w:pPr>
        <w:pStyle w:val="ConsPlusNormal"/>
        <w:spacing w:before="240"/>
        <w:ind w:firstLine="540"/>
        <w:jc w:val="both"/>
      </w:pPr>
      <w:r w:rsidRPr="0044378A">
        <w:lastRenderedPageBreak/>
        <w:t>Финансовое обеспечение затрат заявителя, предусмотренных настоящим пунктом, за счет иных направлений государственной поддержки не допускается.</w:t>
      </w:r>
    </w:p>
    <w:p w:rsidR="005A23F2" w:rsidRPr="0044378A" w:rsidRDefault="0036061C">
      <w:pPr>
        <w:pStyle w:val="ConsPlusNormal"/>
        <w:spacing w:before="240"/>
        <w:ind w:firstLine="540"/>
        <w:jc w:val="both"/>
      </w:pPr>
      <w:r w:rsidRPr="0044378A">
        <w:t>Приобретение имущества, ранее приобретенного с участием средств государственной поддержки, за счет средств гранта не допускается.</w:t>
      </w:r>
    </w:p>
    <w:p w:rsidR="005A23F2" w:rsidRPr="0044378A" w:rsidRDefault="0036061C">
      <w:pPr>
        <w:pStyle w:val="ConsPlusNormal"/>
        <w:jc w:val="both"/>
      </w:pPr>
      <w:r w:rsidRPr="0044378A">
        <w:t xml:space="preserve">(п. 9 в ред. </w:t>
      </w:r>
      <w:hyperlink r:id="rId934" w:history="1">
        <w:r w:rsidRPr="0044378A">
          <w:rPr>
            <w:color w:val="0000FF"/>
          </w:rPr>
          <w:t>Постановления</w:t>
        </w:r>
      </w:hyperlink>
      <w:r w:rsidRPr="0044378A">
        <w:t xml:space="preserve"> Правительства РК от 23.04.2021 N 212)</w:t>
      </w:r>
    </w:p>
    <w:p w:rsidR="005A23F2" w:rsidRPr="0044378A" w:rsidRDefault="0036061C">
      <w:pPr>
        <w:pStyle w:val="ConsPlusNormal"/>
        <w:spacing w:before="240"/>
        <w:ind w:firstLine="540"/>
        <w:jc w:val="both"/>
      </w:pPr>
      <w:bookmarkStart w:id="359" w:name="Par11927"/>
      <w:bookmarkEnd w:id="359"/>
      <w:r w:rsidRPr="0044378A">
        <w:t>10. Критерием отбора заявителей, имеющих право на предоставление гранта, является одновременное выполнение следующих требований на день подачи заявки в конкурсную комиссию:</w:t>
      </w:r>
    </w:p>
    <w:p w:rsidR="005A23F2" w:rsidRPr="0044378A" w:rsidRDefault="0036061C">
      <w:pPr>
        <w:pStyle w:val="ConsPlusNormal"/>
        <w:spacing w:before="240"/>
        <w:ind w:firstLine="540"/>
        <w:jc w:val="both"/>
      </w:pPr>
      <w:r w:rsidRPr="0044378A">
        <w:t xml:space="preserve">1) участие в конкурсном отборе заявителей, признанных таковыми в соответствии с </w:t>
      </w:r>
      <w:hyperlink w:anchor="Par11914" w:tooltip="8. Условием предоставления гранта является признание крестьянского (фермерского) хозяйства, или индивидуального предпринимателя, или гражданина Российской Федерации (далее - заявитель) победителем конкурсного отбора заявителей на реализацию проектов &quot;Агростарт" w:history="1">
        <w:r w:rsidRPr="0044378A">
          <w:rPr>
            <w:color w:val="0000FF"/>
          </w:rPr>
          <w:t>абзацем первым пункта 8</w:t>
        </w:r>
      </w:hyperlink>
      <w:r w:rsidRPr="0044378A">
        <w:t xml:space="preserve"> настоящего Порядка;</w:t>
      </w:r>
    </w:p>
    <w:p w:rsidR="005A23F2" w:rsidRPr="0044378A" w:rsidRDefault="0036061C">
      <w:pPr>
        <w:pStyle w:val="ConsPlusNormal"/>
        <w:spacing w:before="240"/>
        <w:ind w:firstLine="540"/>
        <w:jc w:val="both"/>
      </w:pPr>
      <w:r w:rsidRPr="0044378A">
        <w:t>2) отсутствие в отношении заявителей - юридических лиц процессов реорганизации (за исключением реорганизации в форме присоединения к юридическому лицу, являющемуся участником конкурсного отбора, другого юридического лица), ликвидации, введенных процедур банкротства, приостановления деятельности в порядке, предусмотренном законодательством Российской Федерации, а в отношении заявителей - индивидуальных предпринимателей прекращения деятельности в качестве индивидуального предпринимателя;</w:t>
      </w:r>
    </w:p>
    <w:p w:rsidR="005A23F2" w:rsidRPr="0044378A" w:rsidRDefault="0036061C">
      <w:pPr>
        <w:pStyle w:val="ConsPlusNormal"/>
        <w:spacing w:before="240"/>
        <w:ind w:firstLine="540"/>
        <w:jc w:val="both"/>
      </w:pPr>
      <w:r w:rsidRPr="0044378A">
        <w:t>3) заявители не должны являться иностранными юридическими лицами, а также российскими юридическими лицами, в уставном (складочном) капитале которых доля участия иностранных юридических лиц, местом регистрации которых является государство или территория, включенные в утверждаемый Министерством финансов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 в отношении таких юридических лиц, в совокупности превышает 50 процентов;</w:t>
      </w:r>
    </w:p>
    <w:p w:rsidR="005A23F2" w:rsidRPr="0044378A" w:rsidRDefault="0036061C">
      <w:pPr>
        <w:pStyle w:val="ConsPlusNormal"/>
        <w:spacing w:before="240"/>
        <w:ind w:firstLine="540"/>
        <w:jc w:val="both"/>
      </w:pPr>
      <w:r w:rsidRPr="0044378A">
        <w:t>4) заявители не должны получать в текущем финансовом году средства из республиканского бюджета Республики Коми в соответствии с иными нормативными правовыми актами Республики Коми на цели, предусмотренные настоящим Порядком;</w:t>
      </w:r>
    </w:p>
    <w:p w:rsidR="005A23F2" w:rsidRPr="0044378A" w:rsidRDefault="0036061C">
      <w:pPr>
        <w:pStyle w:val="ConsPlusNormal"/>
        <w:spacing w:before="240"/>
        <w:ind w:firstLine="540"/>
        <w:jc w:val="both"/>
      </w:pPr>
      <w:r w:rsidRPr="0044378A">
        <w:t>5) заявитель не является или ранее не являлся получателем:</w:t>
      </w:r>
    </w:p>
    <w:p w:rsidR="005A23F2" w:rsidRPr="0044378A" w:rsidRDefault="0036061C">
      <w:pPr>
        <w:pStyle w:val="ConsPlusNormal"/>
        <w:spacing w:before="240"/>
        <w:ind w:firstLine="540"/>
        <w:jc w:val="both"/>
      </w:pPr>
      <w:r w:rsidRPr="0044378A">
        <w:t>гранта на поддержку начинающего фермера;</w:t>
      </w:r>
    </w:p>
    <w:p w:rsidR="005A23F2" w:rsidRPr="0044378A" w:rsidRDefault="0036061C">
      <w:pPr>
        <w:pStyle w:val="ConsPlusNormal"/>
        <w:spacing w:before="240"/>
        <w:ind w:firstLine="540"/>
        <w:jc w:val="both"/>
      </w:pPr>
      <w:r w:rsidRPr="0044378A">
        <w:t>средств финансовой поддержки, субсидий или грантов на организацию начального этапа предпринимательской деятельности (за исключением социальных выплат и выплат на организацию начального этапа предпринимательской деятельности);</w:t>
      </w:r>
    </w:p>
    <w:p w:rsidR="005A23F2" w:rsidRPr="0044378A" w:rsidRDefault="0036061C">
      <w:pPr>
        <w:pStyle w:val="ConsPlusNormal"/>
        <w:spacing w:before="240"/>
        <w:ind w:firstLine="540"/>
        <w:jc w:val="both"/>
      </w:pPr>
      <w:r w:rsidRPr="0044378A">
        <w:t>6) у заявителя должны отсутствовать неисполненные обязанности по уплате налогов, сборов, страховых взносов, пеней, штрафов, процентов, подлежащих уплате в соответствии с законодательством Российской Федерации о налогах и сборах, в сумме, превышающей 10 тыс. рублей;</w:t>
      </w:r>
    </w:p>
    <w:p w:rsidR="005A23F2" w:rsidRPr="0044378A" w:rsidRDefault="0036061C">
      <w:pPr>
        <w:pStyle w:val="ConsPlusNormal"/>
        <w:spacing w:before="240"/>
        <w:ind w:firstLine="540"/>
        <w:jc w:val="both"/>
      </w:pPr>
      <w:r w:rsidRPr="0044378A">
        <w:t xml:space="preserve">7) у заявителей должна отсутствовать просроченная (неурегулированная) задолженность по </w:t>
      </w:r>
      <w:r w:rsidRPr="0044378A">
        <w:lastRenderedPageBreak/>
        <w:t>денежным обязательствам перед Республикой Коми;</w:t>
      </w:r>
    </w:p>
    <w:p w:rsidR="005A23F2" w:rsidRPr="0044378A" w:rsidRDefault="0036061C">
      <w:pPr>
        <w:pStyle w:val="ConsPlusNormal"/>
        <w:spacing w:before="240"/>
        <w:ind w:firstLine="540"/>
        <w:jc w:val="both"/>
      </w:pPr>
      <w:r w:rsidRPr="0044378A">
        <w:t>8) заявитель имеет среднее специальное или высшее сельскохозяйственное образование, или получил дополнительное профессиональное образование по сельскохозяйственной специальности, или имеет трудовой стаж в сельском хозяйстве не менее трех лет, или осуществляет ведение или совместное ведение личного подсобного хозяйства в течение не менее 6 месяцев.</w:t>
      </w:r>
    </w:p>
    <w:p w:rsidR="005A23F2" w:rsidRPr="0044378A" w:rsidRDefault="0036061C">
      <w:pPr>
        <w:pStyle w:val="ConsPlusNormal"/>
        <w:jc w:val="both"/>
      </w:pPr>
      <w:r w:rsidRPr="0044378A">
        <w:t xml:space="preserve">(п. 10 в ред. </w:t>
      </w:r>
      <w:hyperlink r:id="rId935" w:history="1">
        <w:r w:rsidRPr="0044378A">
          <w:rPr>
            <w:color w:val="0000FF"/>
          </w:rPr>
          <w:t>Постановления</w:t>
        </w:r>
      </w:hyperlink>
      <w:r w:rsidRPr="0044378A">
        <w:t xml:space="preserve"> Правительства РК от 23.04.2021 N 212)</w:t>
      </w:r>
    </w:p>
    <w:p w:rsidR="005A23F2" w:rsidRPr="0044378A" w:rsidRDefault="0036061C">
      <w:pPr>
        <w:pStyle w:val="ConsPlusNormal"/>
        <w:spacing w:before="240"/>
        <w:ind w:firstLine="540"/>
        <w:jc w:val="both"/>
      </w:pPr>
      <w:bookmarkStart w:id="360" w:name="Par11939"/>
      <w:bookmarkEnd w:id="360"/>
      <w:r w:rsidRPr="0044378A">
        <w:t xml:space="preserve">11. Для участия в конкурсном отборе заявители в сроки, установленные </w:t>
      </w:r>
      <w:hyperlink w:anchor="Par11967" w:tooltip="12. Организатором проведения конкурсного отбора заявок является Министерство." w:history="1">
        <w:r w:rsidRPr="0044378A">
          <w:rPr>
            <w:color w:val="0000FF"/>
          </w:rPr>
          <w:t>пунктом 12</w:t>
        </w:r>
      </w:hyperlink>
      <w:r w:rsidRPr="0044378A">
        <w:t xml:space="preserve"> настоящего Порядка, представляют следующие документы:</w:t>
      </w:r>
    </w:p>
    <w:p w:rsidR="005A23F2" w:rsidRPr="0044378A" w:rsidRDefault="0036061C">
      <w:pPr>
        <w:pStyle w:val="ConsPlusNormal"/>
        <w:spacing w:before="240"/>
        <w:ind w:firstLine="540"/>
        <w:jc w:val="both"/>
      </w:pPr>
      <w:bookmarkStart w:id="361" w:name="Par11940"/>
      <w:bookmarkEnd w:id="361"/>
      <w:r w:rsidRPr="0044378A">
        <w:t xml:space="preserve">а) </w:t>
      </w:r>
      <w:hyperlink w:anchor="Par12302" w:tooltip="                                  ЗАЯВКА" w:history="1">
        <w:r w:rsidRPr="0044378A">
          <w:rPr>
            <w:color w:val="0000FF"/>
          </w:rPr>
          <w:t>заявку</w:t>
        </w:r>
      </w:hyperlink>
      <w:r w:rsidRPr="0044378A">
        <w:t xml:space="preserve"> по форме согласно приложению 1 к настоящему Порядку, включающую в том числе согласие на публикацию (размещение) в информационно-телекоммуникационной сети "Интернет" информации о заявителе, о подаваемой заявителем заявке, иной информации о заявителе, связанной с конкурсным отбором, а также согласие на обработку персональных данных (для физического лица);</w:t>
      </w:r>
    </w:p>
    <w:p w:rsidR="005A23F2" w:rsidRPr="0044378A" w:rsidRDefault="0036061C">
      <w:pPr>
        <w:pStyle w:val="ConsPlusNormal"/>
        <w:spacing w:before="240"/>
        <w:ind w:firstLine="540"/>
        <w:jc w:val="both"/>
      </w:pPr>
      <w:r w:rsidRPr="0044378A">
        <w:t>б) копию документа, удостоверяющего личность заявителя;</w:t>
      </w:r>
    </w:p>
    <w:p w:rsidR="005A23F2" w:rsidRPr="0044378A" w:rsidRDefault="0036061C">
      <w:pPr>
        <w:pStyle w:val="ConsPlusNormal"/>
        <w:spacing w:before="240"/>
        <w:ind w:firstLine="540"/>
        <w:jc w:val="both"/>
      </w:pPr>
      <w:r w:rsidRPr="0044378A">
        <w:t>в) выписку из Единого государственного реестра юридических лиц (индивидуальных предпринимателей) (в отношении крестьянских (фермерских) хозяйств) или свидетельство о постановке на учет физического лица в налоговом органе на территории Российской Федерации (в отношении граждан Российской Федерации);</w:t>
      </w:r>
    </w:p>
    <w:p w:rsidR="005A23F2" w:rsidRPr="0044378A" w:rsidRDefault="0036061C">
      <w:pPr>
        <w:pStyle w:val="ConsPlusNormal"/>
        <w:spacing w:before="240"/>
        <w:ind w:firstLine="540"/>
        <w:jc w:val="both"/>
      </w:pPr>
      <w:r w:rsidRPr="0044378A">
        <w:t xml:space="preserve">г) копию соглашения о создании крестьянского (фермерского) хозяйства, заключенного в соответствии с Федеральным </w:t>
      </w:r>
      <w:hyperlink r:id="rId936" w:history="1">
        <w:r w:rsidRPr="0044378A">
          <w:rPr>
            <w:color w:val="0000FF"/>
          </w:rPr>
          <w:t>законом</w:t>
        </w:r>
      </w:hyperlink>
      <w:r w:rsidRPr="0044378A">
        <w:t xml:space="preserve"> "О крестьянском (фермерском) хозяйстве" - предоставляется крестьянским (фермерским) хозяйством, зарегистрированным после 25 ноября 2020 года;</w:t>
      </w:r>
    </w:p>
    <w:p w:rsidR="005A23F2" w:rsidRPr="0044378A" w:rsidRDefault="0036061C">
      <w:pPr>
        <w:pStyle w:val="ConsPlusNormal"/>
        <w:spacing w:before="240"/>
        <w:ind w:firstLine="540"/>
        <w:jc w:val="both"/>
      </w:pPr>
      <w:r w:rsidRPr="0044378A">
        <w:t>д) документ, подтверждающий отсутствие неисполненной обязанности по уплате налогов, сборов, страховых взносов, пеней, штрафов, процентов, подлежащих уплате в соответствии с законодательством Российской Федерации о налогах и сборах, в сумме, превышающей 10 тыс. рублей (предоставляется при наличии задолженности);</w:t>
      </w:r>
    </w:p>
    <w:p w:rsidR="005A23F2" w:rsidRPr="0044378A" w:rsidRDefault="0036061C">
      <w:pPr>
        <w:pStyle w:val="ConsPlusNormal"/>
        <w:spacing w:before="240"/>
        <w:ind w:firstLine="540"/>
        <w:jc w:val="both"/>
      </w:pPr>
      <w:r w:rsidRPr="0044378A">
        <w:t>е) сведения органов исполнительной власти Республики Коми об отсутствии у заявителя просроченной (неурегулированной) задолженности по денежным обязательствам перед Республикой Коми и о непредоставлении заявителю средств из республиканского бюджета Республики Коми в соответствии с иными нормативными правовыми актами Республики Коми на цели предоставления соответствующего вида субсидий, установленных настоящим Порядком;</w:t>
      </w:r>
    </w:p>
    <w:p w:rsidR="005A23F2" w:rsidRPr="0044378A" w:rsidRDefault="0036061C">
      <w:pPr>
        <w:pStyle w:val="ConsPlusNormal"/>
        <w:spacing w:before="240"/>
        <w:ind w:firstLine="540"/>
        <w:jc w:val="both"/>
      </w:pPr>
      <w:r w:rsidRPr="0044378A">
        <w:t xml:space="preserve">ж) </w:t>
      </w:r>
      <w:hyperlink w:anchor="Par12563" w:tooltip="                                   ПЛАН" w:history="1">
        <w:r w:rsidRPr="0044378A">
          <w:rPr>
            <w:color w:val="0000FF"/>
          </w:rPr>
          <w:t>план</w:t>
        </w:r>
      </w:hyperlink>
      <w:r w:rsidRPr="0044378A">
        <w:t xml:space="preserve"> расходов гранта на реализацию проекта "Агростартап" или на реализацию проекта "Агростартап", предусматривающего использование части средств гранта на цели формирования неделимого фонда сельскохозяйственного потребительского кооператива, с пояснительной запиской, содержащей обоснование стоимости проекта, включая наименование приобретаемого имущества, перечня выполняемых работ (оказываемых услуг), суммы затрат (далее - план расходов) согласно приложению 2 к настоящему Порядку;</w:t>
      </w:r>
    </w:p>
    <w:p w:rsidR="005A23F2" w:rsidRPr="0044378A" w:rsidRDefault="0036061C">
      <w:pPr>
        <w:pStyle w:val="ConsPlusNormal"/>
        <w:spacing w:before="240"/>
        <w:ind w:firstLine="540"/>
        <w:jc w:val="both"/>
      </w:pPr>
      <w:bookmarkStart w:id="362" w:name="Par11947"/>
      <w:bookmarkEnd w:id="362"/>
      <w:r w:rsidRPr="0044378A">
        <w:t xml:space="preserve">з) выписку по расчетному (лицевому) счету, заверенную кредитной организацией, подтверждающую наличие денежных средств в размере не менее 10% расходов, предусмотренных </w:t>
      </w:r>
      <w:r w:rsidRPr="0044378A">
        <w:lastRenderedPageBreak/>
        <w:t>планом расходов;</w:t>
      </w:r>
    </w:p>
    <w:p w:rsidR="005A23F2" w:rsidRPr="0044378A" w:rsidRDefault="0036061C">
      <w:pPr>
        <w:pStyle w:val="ConsPlusNormal"/>
        <w:spacing w:before="240"/>
        <w:ind w:firstLine="540"/>
        <w:jc w:val="both"/>
      </w:pPr>
      <w:r w:rsidRPr="0044378A">
        <w:t>и) проект создания и (или) развития хозяйства (далее - бизнес-план);</w:t>
      </w:r>
    </w:p>
    <w:p w:rsidR="005A23F2" w:rsidRPr="0044378A" w:rsidRDefault="0036061C">
      <w:pPr>
        <w:pStyle w:val="ConsPlusNormal"/>
        <w:spacing w:before="240"/>
        <w:ind w:firstLine="540"/>
        <w:jc w:val="both"/>
      </w:pPr>
      <w:r w:rsidRPr="0044378A">
        <w:t>к) копии документов, подтверждающих, что заявитель имеет среднее специальное или высшее сельскохозяйственное образование, или получил дополнительное профессиональное образование по сельскохозяйственной специальности, или имеет трудовой стаж в сельском хозяйстве не менее трех лет, или осуществляет ведение (или совместное ведение) личного подсобного хозяйства в течение не менее 6 месяцев;</w:t>
      </w:r>
    </w:p>
    <w:p w:rsidR="005A23F2" w:rsidRPr="0044378A" w:rsidRDefault="0036061C">
      <w:pPr>
        <w:pStyle w:val="ConsPlusNormal"/>
        <w:spacing w:before="240"/>
        <w:ind w:firstLine="540"/>
        <w:jc w:val="both"/>
      </w:pPr>
      <w:r w:rsidRPr="0044378A">
        <w:t>л) при реализации проектов по строительству (реконструкции) или модернизации производственных объектов:</w:t>
      </w:r>
    </w:p>
    <w:p w:rsidR="005A23F2" w:rsidRPr="0044378A" w:rsidRDefault="0036061C">
      <w:pPr>
        <w:pStyle w:val="ConsPlusNormal"/>
        <w:spacing w:before="240"/>
        <w:ind w:firstLine="540"/>
        <w:jc w:val="both"/>
      </w:pPr>
      <w:r w:rsidRPr="0044378A">
        <w:t>копию правоустанавливающего документа на предоставление земельного участка;</w:t>
      </w:r>
    </w:p>
    <w:p w:rsidR="005A23F2" w:rsidRPr="0044378A" w:rsidRDefault="0036061C">
      <w:pPr>
        <w:pStyle w:val="ConsPlusNormal"/>
        <w:spacing w:before="240"/>
        <w:ind w:firstLine="540"/>
        <w:jc w:val="both"/>
      </w:pPr>
      <w:r w:rsidRPr="0044378A">
        <w:t>копию проектно-сметной документации, согласованную подрядной организацией;</w:t>
      </w:r>
    </w:p>
    <w:p w:rsidR="005A23F2" w:rsidRPr="0044378A" w:rsidRDefault="0036061C">
      <w:pPr>
        <w:pStyle w:val="ConsPlusNormal"/>
        <w:spacing w:before="240"/>
        <w:ind w:firstLine="540"/>
        <w:jc w:val="both"/>
      </w:pPr>
      <w:r w:rsidRPr="0044378A">
        <w:t xml:space="preserve">копию разрешения на строительство (реконструкцию) или модернизацию производственных объектов в соответствии с Градостроительным </w:t>
      </w:r>
      <w:hyperlink r:id="rId937" w:history="1">
        <w:r w:rsidRPr="0044378A">
          <w:rPr>
            <w:color w:val="0000FF"/>
          </w:rPr>
          <w:t>кодексом</w:t>
        </w:r>
      </w:hyperlink>
      <w:r w:rsidRPr="0044378A">
        <w:t xml:space="preserve"> Российской Федерации;</w:t>
      </w:r>
    </w:p>
    <w:p w:rsidR="005A23F2" w:rsidRPr="0044378A" w:rsidRDefault="0036061C">
      <w:pPr>
        <w:pStyle w:val="ConsPlusNormal"/>
        <w:spacing w:before="240"/>
        <w:ind w:firstLine="540"/>
        <w:jc w:val="both"/>
      </w:pPr>
      <w:r w:rsidRPr="0044378A">
        <w:t>м) копию сметы - при реализации проектов по ремонту производственных объектов;</w:t>
      </w:r>
    </w:p>
    <w:p w:rsidR="005A23F2" w:rsidRPr="0044378A" w:rsidRDefault="0036061C">
      <w:pPr>
        <w:pStyle w:val="ConsPlusNormal"/>
        <w:spacing w:before="240"/>
        <w:ind w:firstLine="540"/>
        <w:jc w:val="both"/>
      </w:pPr>
      <w:r w:rsidRPr="0044378A">
        <w:t xml:space="preserve">н) копию выписки из Единого государственного реестра недвижимости о кадастровой стоимости производственных объектов, земельного участка или копию отчета об оценке данных объектов, земельного участка, составленного субъектом оценочной деятельности по результатам определения рыночной их стоимости в соответствии с Федеральным </w:t>
      </w:r>
      <w:hyperlink r:id="rId938" w:history="1">
        <w:r w:rsidRPr="0044378A">
          <w:rPr>
            <w:color w:val="0000FF"/>
          </w:rPr>
          <w:t>законом</w:t>
        </w:r>
      </w:hyperlink>
      <w:r w:rsidRPr="0044378A">
        <w:t xml:space="preserve"> "Об оценочной деятельности в Российской Федерации" - в случае приобретения производственных объектов, земельного участка;</w:t>
      </w:r>
    </w:p>
    <w:p w:rsidR="005A23F2" w:rsidRPr="0044378A" w:rsidRDefault="0036061C">
      <w:pPr>
        <w:pStyle w:val="ConsPlusNormal"/>
        <w:spacing w:before="240"/>
        <w:ind w:firstLine="540"/>
        <w:jc w:val="both"/>
      </w:pPr>
      <w:r w:rsidRPr="0044378A">
        <w:t xml:space="preserve">о) в случае участия в конкурсном отборе для получения гранта в соответствии с </w:t>
      </w:r>
      <w:hyperlink w:anchor="Par11920" w:tooltip="в) по разведению крупного рогатого скота мясного или молочного направлений продуктивности, в случае если предусмотрено использование части средств гранта на цели формирования неделимого фонда сельскохозяйственного потребительского кооператива, членом которого " w:history="1">
        <w:r w:rsidRPr="0044378A">
          <w:rPr>
            <w:color w:val="0000FF"/>
          </w:rPr>
          <w:t>подпунктами "в"</w:t>
        </w:r>
      </w:hyperlink>
      <w:r w:rsidRPr="0044378A">
        <w:t xml:space="preserve"> и </w:t>
      </w:r>
      <w:hyperlink w:anchor="Par11921" w:tooltip="г) по иным направлениям проекта &quot;Агростартап&quot;, в случае если предусмотрено использование части средств гранта на цели формирования неделимого фонда сельскохозяйственного потребительского кооператива, членом которого является заявитель, - в размере, не превышаю" w:history="1">
        <w:r w:rsidRPr="0044378A">
          <w:rPr>
            <w:color w:val="0000FF"/>
          </w:rPr>
          <w:t>"г" пункта 9</w:t>
        </w:r>
      </w:hyperlink>
      <w:r w:rsidRPr="0044378A">
        <w:t xml:space="preserve"> настоящего Порядка заявители дополнительно представляют следующие документы в отношении сельскохозяйственного потребительского кооператива, на цели формирования неделимого фонда которого планируется внесение части средств гранта:</w:t>
      </w:r>
    </w:p>
    <w:p w:rsidR="005A23F2" w:rsidRPr="0044378A" w:rsidRDefault="0036061C">
      <w:pPr>
        <w:pStyle w:val="ConsPlusNormal"/>
        <w:spacing w:before="240"/>
        <w:ind w:firstLine="540"/>
        <w:jc w:val="both"/>
      </w:pPr>
      <w:r w:rsidRPr="0044378A">
        <w:t xml:space="preserve">копию решения общего собрания сельскохозяйственного потребительского кооператива о порядке формирования и расходования неделимого фонда с учетом получения от заявителя - члена кооператива части средств гранта, содержащего срок использования указанных средств на формирование неделимого фонда сельскохозяйственного потребительского кооператива, не превышающий срок, установленный </w:t>
      </w:r>
      <w:hyperlink w:anchor="Par11922" w:tooltip="Срок использования средств гранта составляет не более 18 месяцев со дня получения гранта. Часть средств гранта, полученных заявителем на реализацию проекта &quot;Агростартап&quot;, направляемая на формирование неделимого фонда сельскохозяйственного потребительского кооп" w:history="1">
        <w:r w:rsidRPr="0044378A">
          <w:rPr>
            <w:color w:val="0000FF"/>
          </w:rPr>
          <w:t>абзацем шестым пункта 9</w:t>
        </w:r>
      </w:hyperlink>
      <w:r w:rsidRPr="0044378A">
        <w:t xml:space="preserve"> настоящего Порядка;</w:t>
      </w:r>
    </w:p>
    <w:p w:rsidR="005A23F2" w:rsidRPr="0044378A" w:rsidRDefault="0036061C">
      <w:pPr>
        <w:pStyle w:val="ConsPlusNormal"/>
        <w:spacing w:before="240"/>
        <w:ind w:firstLine="540"/>
        <w:jc w:val="both"/>
      </w:pPr>
      <w:r w:rsidRPr="0044378A">
        <w:t>копию устава сельскохозяйственного потребительского кооператива в редакции, действующей на дату подачи документов;</w:t>
      </w:r>
    </w:p>
    <w:p w:rsidR="005A23F2" w:rsidRPr="0044378A" w:rsidRDefault="0036061C">
      <w:pPr>
        <w:pStyle w:val="ConsPlusNormal"/>
        <w:spacing w:before="240"/>
        <w:ind w:firstLine="540"/>
        <w:jc w:val="both"/>
      </w:pPr>
      <w:r w:rsidRPr="0044378A">
        <w:t>документы, подтверждающие членство заявителя в сельскохозяйственном потребительском кооперативе;</w:t>
      </w:r>
    </w:p>
    <w:p w:rsidR="005A23F2" w:rsidRPr="0044378A" w:rsidRDefault="0036061C">
      <w:pPr>
        <w:pStyle w:val="ConsPlusNormal"/>
        <w:spacing w:before="240"/>
        <w:ind w:firstLine="540"/>
        <w:jc w:val="both"/>
      </w:pPr>
      <w:bookmarkStart w:id="363" w:name="Par11960"/>
      <w:bookmarkEnd w:id="363"/>
      <w:r w:rsidRPr="0044378A">
        <w:t>выписку из Единого государственного реестра юридических лиц;</w:t>
      </w:r>
    </w:p>
    <w:p w:rsidR="005A23F2" w:rsidRPr="0044378A" w:rsidRDefault="0036061C">
      <w:pPr>
        <w:pStyle w:val="ConsPlusNormal"/>
        <w:spacing w:before="240"/>
        <w:ind w:firstLine="540"/>
        <w:jc w:val="both"/>
      </w:pPr>
      <w:r w:rsidRPr="0044378A">
        <w:t xml:space="preserve">копию документа, подтверждающего членство сельскохозяйственного потребительского </w:t>
      </w:r>
      <w:r w:rsidRPr="0044378A">
        <w:lastRenderedPageBreak/>
        <w:t xml:space="preserve">кооператива в ревизионном союзе потребительских кооперативов в соответствии с Федеральным </w:t>
      </w:r>
      <w:hyperlink r:id="rId939" w:history="1">
        <w:r w:rsidRPr="0044378A">
          <w:rPr>
            <w:color w:val="0000FF"/>
          </w:rPr>
          <w:t>законом</w:t>
        </w:r>
      </w:hyperlink>
      <w:r w:rsidRPr="0044378A">
        <w:t xml:space="preserve"> "О сельскохозяйственной кооперации";</w:t>
      </w:r>
    </w:p>
    <w:p w:rsidR="005A23F2" w:rsidRPr="0044378A" w:rsidRDefault="0036061C">
      <w:pPr>
        <w:pStyle w:val="ConsPlusNormal"/>
        <w:spacing w:before="240"/>
        <w:ind w:firstLine="540"/>
        <w:jc w:val="both"/>
      </w:pPr>
      <w:r w:rsidRPr="0044378A">
        <w:t>бизнес-план по развитию сельскохозяйственного потребительского кооператива.</w:t>
      </w:r>
    </w:p>
    <w:p w:rsidR="005A23F2" w:rsidRPr="0044378A" w:rsidRDefault="0036061C">
      <w:pPr>
        <w:pStyle w:val="ConsPlusNormal"/>
        <w:spacing w:before="240"/>
        <w:ind w:firstLine="540"/>
        <w:jc w:val="both"/>
      </w:pPr>
      <w:r w:rsidRPr="0044378A">
        <w:t>Копии документов, указанных в настоящем пункте, заверяются заявителем или представляются с предъявлением подлинников.</w:t>
      </w:r>
    </w:p>
    <w:p w:rsidR="005A23F2" w:rsidRPr="0044378A" w:rsidRDefault="0036061C">
      <w:pPr>
        <w:pStyle w:val="ConsPlusNormal"/>
        <w:spacing w:before="240"/>
        <w:ind w:firstLine="540"/>
        <w:jc w:val="both"/>
      </w:pPr>
      <w:r w:rsidRPr="0044378A">
        <w:t>Ответственность за правильность оформления, достоверность, полноту, актуальность представленных документов, информации, сведений в составе заявки несет заявитель.</w:t>
      </w:r>
    </w:p>
    <w:p w:rsidR="005A23F2" w:rsidRPr="0044378A" w:rsidRDefault="0036061C">
      <w:pPr>
        <w:pStyle w:val="ConsPlusNormal"/>
        <w:spacing w:before="240"/>
        <w:ind w:firstLine="540"/>
        <w:jc w:val="both"/>
      </w:pPr>
      <w:r w:rsidRPr="0044378A">
        <w:t xml:space="preserve">Документ, предусмотренный </w:t>
      </w:r>
      <w:hyperlink w:anchor="Par11947" w:tooltip="з) выписку по расчетному (лицевому) счету, заверенную кредитной организацией, подтверждающую наличие денежных средств в размере не менее 10% расходов, предусмотренных планом расходов;" w:history="1">
        <w:r w:rsidRPr="0044378A">
          <w:rPr>
            <w:color w:val="0000FF"/>
          </w:rPr>
          <w:t>подпунктом "з"</w:t>
        </w:r>
      </w:hyperlink>
      <w:r w:rsidRPr="0044378A">
        <w:t xml:space="preserve"> настоящего пункта, может представляться заявителем до окончания срока приема заявок, установленного в соответствии с </w:t>
      </w:r>
      <w:hyperlink w:anchor="Par11967" w:tooltip="12. Организатором проведения конкурсного отбора заявок является Министерство." w:history="1">
        <w:r w:rsidRPr="0044378A">
          <w:rPr>
            <w:color w:val="0000FF"/>
          </w:rPr>
          <w:t>пунктом 12</w:t>
        </w:r>
      </w:hyperlink>
      <w:r w:rsidRPr="0044378A">
        <w:t xml:space="preserve"> настоящего Порядка.</w:t>
      </w:r>
    </w:p>
    <w:p w:rsidR="005A23F2" w:rsidRPr="0044378A" w:rsidRDefault="0036061C">
      <w:pPr>
        <w:pStyle w:val="ConsPlusNormal"/>
        <w:jc w:val="both"/>
      </w:pPr>
      <w:r w:rsidRPr="0044378A">
        <w:t xml:space="preserve">(п. 11 в ред. </w:t>
      </w:r>
      <w:hyperlink r:id="rId940" w:history="1">
        <w:r w:rsidRPr="0044378A">
          <w:rPr>
            <w:color w:val="0000FF"/>
          </w:rPr>
          <w:t>Постановления</w:t>
        </w:r>
      </w:hyperlink>
      <w:r w:rsidRPr="0044378A">
        <w:t xml:space="preserve"> Правительства РК от 23.04.2021 N 212)</w:t>
      </w:r>
    </w:p>
    <w:p w:rsidR="005A23F2" w:rsidRPr="0044378A" w:rsidRDefault="0036061C">
      <w:pPr>
        <w:pStyle w:val="ConsPlusNormal"/>
        <w:spacing w:before="240"/>
        <w:ind w:firstLine="540"/>
        <w:jc w:val="both"/>
      </w:pPr>
      <w:bookmarkStart w:id="364" w:name="Par11967"/>
      <w:bookmarkEnd w:id="364"/>
      <w:r w:rsidRPr="0044378A">
        <w:t>12. Организатором проведения конкурсного отбора заявок является Министерство.</w:t>
      </w:r>
    </w:p>
    <w:p w:rsidR="005A23F2" w:rsidRPr="0044378A" w:rsidRDefault="0036061C">
      <w:pPr>
        <w:pStyle w:val="ConsPlusNormal"/>
        <w:spacing w:before="240"/>
        <w:ind w:firstLine="540"/>
        <w:jc w:val="both"/>
      </w:pPr>
      <w:r w:rsidRPr="0044378A">
        <w:t>Министерство:</w:t>
      </w:r>
    </w:p>
    <w:p w:rsidR="005A23F2" w:rsidRPr="0044378A" w:rsidRDefault="0036061C">
      <w:pPr>
        <w:pStyle w:val="ConsPlusNormal"/>
        <w:spacing w:before="240"/>
        <w:ind w:firstLine="540"/>
        <w:jc w:val="both"/>
      </w:pPr>
      <w:bookmarkStart w:id="365" w:name="Par11969"/>
      <w:bookmarkEnd w:id="365"/>
      <w:r w:rsidRPr="0044378A">
        <w:t>а) принимает решение о проведении конкурсного отбора и размещает объявление не менее чем за 14 календарных дней до дня окончания срока предоставления заявок на едином портале и официальном сайте Министерства в информационно-телекоммуникационной сети "Интернет".</w:t>
      </w:r>
    </w:p>
    <w:p w:rsidR="005A23F2" w:rsidRPr="0044378A" w:rsidRDefault="0036061C">
      <w:pPr>
        <w:pStyle w:val="ConsPlusNormal"/>
        <w:jc w:val="both"/>
      </w:pPr>
      <w:r w:rsidRPr="0044378A">
        <w:t xml:space="preserve">(в ред. </w:t>
      </w:r>
      <w:hyperlink r:id="rId941" w:history="1">
        <w:r w:rsidRPr="0044378A">
          <w:rPr>
            <w:color w:val="0000FF"/>
          </w:rPr>
          <w:t>Постановления</w:t>
        </w:r>
      </w:hyperlink>
      <w:r w:rsidRPr="0044378A">
        <w:t xml:space="preserve"> Правительства РК от 18.06.2021 N 294)</w:t>
      </w:r>
    </w:p>
    <w:p w:rsidR="005A23F2" w:rsidRPr="0044378A" w:rsidRDefault="0036061C">
      <w:pPr>
        <w:pStyle w:val="ConsPlusNormal"/>
        <w:spacing w:before="240"/>
        <w:ind w:firstLine="540"/>
        <w:jc w:val="both"/>
      </w:pPr>
      <w:r w:rsidRPr="0044378A">
        <w:t>Объявление о проведении конкурсного отбора должно содержать:</w:t>
      </w:r>
    </w:p>
    <w:p w:rsidR="005A23F2" w:rsidRPr="0044378A" w:rsidRDefault="0036061C">
      <w:pPr>
        <w:pStyle w:val="ConsPlusNormal"/>
        <w:spacing w:before="240"/>
        <w:ind w:firstLine="540"/>
        <w:jc w:val="both"/>
      </w:pPr>
      <w:r w:rsidRPr="0044378A">
        <w:t xml:space="preserve">критерии отбора, предусмотренные </w:t>
      </w:r>
      <w:hyperlink w:anchor="Par11927" w:tooltip="10. Критерием отбора заявителей, имеющих право на предоставление гранта, является одновременное выполнение следующих требований на день подачи заявки в конкурсную комиссию:" w:history="1">
        <w:r w:rsidRPr="0044378A">
          <w:rPr>
            <w:color w:val="0000FF"/>
          </w:rPr>
          <w:t>пунктом 10</w:t>
        </w:r>
      </w:hyperlink>
      <w:r w:rsidRPr="0044378A">
        <w:t xml:space="preserve"> настоящего Порядка, которым они должны соответствовать на день подачи заявки на участие в отборе, иные требования, установленные настоящим Порядком;</w:t>
      </w:r>
    </w:p>
    <w:p w:rsidR="005A23F2" w:rsidRPr="0044378A" w:rsidRDefault="0036061C">
      <w:pPr>
        <w:pStyle w:val="ConsPlusNormal"/>
        <w:spacing w:before="240"/>
        <w:ind w:firstLine="540"/>
        <w:jc w:val="both"/>
      </w:pPr>
      <w:r w:rsidRPr="0044378A">
        <w:t>порядок подачи предложений (заявок) участниками отбора и требований, предъявляемых к форме и содержанию предложений (заявок), подаваемых участниками отбора;</w:t>
      </w:r>
    </w:p>
    <w:p w:rsidR="005A23F2" w:rsidRPr="0044378A" w:rsidRDefault="0036061C">
      <w:pPr>
        <w:pStyle w:val="ConsPlusNormal"/>
        <w:spacing w:before="240"/>
        <w:ind w:firstLine="540"/>
        <w:jc w:val="both"/>
      </w:pPr>
      <w:r w:rsidRPr="0044378A">
        <w:t>порядок отзыва предложений (заявок) участников отбора, порядок возврата предложений (заявок) участников отбора, определяющего в том числе основания для возврата предложений (заявок) участников отбора, порядок внесения изменений в предложения (заявки) участников отбора;</w:t>
      </w:r>
    </w:p>
    <w:p w:rsidR="005A23F2" w:rsidRPr="0044378A" w:rsidRDefault="0036061C">
      <w:pPr>
        <w:pStyle w:val="ConsPlusNormal"/>
        <w:spacing w:before="240"/>
        <w:ind w:firstLine="540"/>
        <w:jc w:val="both"/>
      </w:pPr>
      <w:r w:rsidRPr="0044378A">
        <w:t xml:space="preserve">перечень документов, представляемых участниками отбора для участия в отборе и подтверждения их соответствия указанным требованиям, предусмотренный </w:t>
      </w:r>
      <w:hyperlink w:anchor="Par11939" w:tooltip="11. Для участия в конкурсном отборе заявители в сроки, установленные пунктом 12 настоящего Порядка, представляют следующие документы:" w:history="1">
        <w:r w:rsidRPr="0044378A">
          <w:rPr>
            <w:color w:val="0000FF"/>
          </w:rPr>
          <w:t>пунктом 11</w:t>
        </w:r>
      </w:hyperlink>
      <w:r w:rsidRPr="0044378A">
        <w:t xml:space="preserve"> настоящего Порядка;</w:t>
      </w:r>
    </w:p>
    <w:p w:rsidR="005A23F2" w:rsidRPr="0044378A" w:rsidRDefault="0036061C">
      <w:pPr>
        <w:pStyle w:val="ConsPlusNormal"/>
        <w:spacing w:before="240"/>
        <w:ind w:firstLine="540"/>
        <w:jc w:val="both"/>
      </w:pPr>
      <w:r w:rsidRPr="0044378A">
        <w:t>сроки проведения конкурсного отбора (дату начала и окончания приема заявок и документов), которые не могут быть меньше 30 календарных дней, следующих за днем размещения объявления о проведении конкурсного отбора;</w:t>
      </w:r>
    </w:p>
    <w:p w:rsidR="005A23F2" w:rsidRPr="0044378A" w:rsidRDefault="0036061C">
      <w:pPr>
        <w:pStyle w:val="ConsPlusNormal"/>
        <w:spacing w:before="240"/>
        <w:ind w:firstLine="540"/>
        <w:jc w:val="both"/>
      </w:pPr>
      <w:r w:rsidRPr="0044378A">
        <w:t>результаты предоставления гранта;</w:t>
      </w:r>
    </w:p>
    <w:p w:rsidR="005A23F2" w:rsidRPr="0044378A" w:rsidRDefault="0036061C">
      <w:pPr>
        <w:pStyle w:val="ConsPlusNormal"/>
        <w:spacing w:before="240"/>
        <w:ind w:firstLine="540"/>
        <w:jc w:val="both"/>
      </w:pPr>
      <w:r w:rsidRPr="0044378A">
        <w:lastRenderedPageBreak/>
        <w:t>наименование, место нахождения, почтовый адрес, адрес электронной почты Министерства;</w:t>
      </w:r>
    </w:p>
    <w:p w:rsidR="005A23F2" w:rsidRPr="0044378A" w:rsidRDefault="0036061C">
      <w:pPr>
        <w:pStyle w:val="ConsPlusNormal"/>
        <w:spacing w:before="240"/>
        <w:ind w:firstLine="540"/>
        <w:jc w:val="both"/>
      </w:pPr>
      <w:r w:rsidRPr="0044378A">
        <w:t>доменное имя, и (или) сетевой адрес, и (или) указатель страниц сайта в информационно-телекоммуникационной сети "Интернет", на котором обеспечивается проведение конкурсного отбора;</w:t>
      </w:r>
    </w:p>
    <w:p w:rsidR="005A23F2" w:rsidRPr="0044378A" w:rsidRDefault="0036061C">
      <w:pPr>
        <w:pStyle w:val="ConsPlusNormal"/>
        <w:spacing w:before="240"/>
        <w:ind w:firstLine="540"/>
        <w:jc w:val="both"/>
      </w:pPr>
      <w:r w:rsidRPr="0044378A">
        <w:t>правила рассмотрения и оценки предложений (заявок) участников отбора;</w:t>
      </w:r>
    </w:p>
    <w:p w:rsidR="005A23F2" w:rsidRPr="0044378A" w:rsidRDefault="0036061C">
      <w:pPr>
        <w:pStyle w:val="ConsPlusNormal"/>
        <w:spacing w:before="240"/>
        <w:ind w:firstLine="540"/>
        <w:jc w:val="both"/>
      </w:pPr>
      <w:r w:rsidRPr="0044378A">
        <w:t>порядок предоставления участникам отбора разъяснений положений объявления о проведении отбора, даты начала и окончания срока такого предоставления;</w:t>
      </w:r>
    </w:p>
    <w:p w:rsidR="005A23F2" w:rsidRPr="0044378A" w:rsidRDefault="0036061C">
      <w:pPr>
        <w:pStyle w:val="ConsPlusNormal"/>
        <w:spacing w:before="240"/>
        <w:ind w:firstLine="540"/>
        <w:jc w:val="both"/>
      </w:pPr>
      <w:r w:rsidRPr="0044378A">
        <w:t>срок, в течение которого победитель (победители) отбора должен подписать соглашение о предоставлении гранта (далее - соглашение);</w:t>
      </w:r>
    </w:p>
    <w:p w:rsidR="005A23F2" w:rsidRPr="0044378A" w:rsidRDefault="0036061C">
      <w:pPr>
        <w:pStyle w:val="ConsPlusNormal"/>
        <w:spacing w:before="240"/>
        <w:ind w:firstLine="540"/>
        <w:jc w:val="both"/>
      </w:pPr>
      <w:r w:rsidRPr="0044378A">
        <w:t>условия признания победителя (победителей) отбора уклонившимся от заключения Соглашения;</w:t>
      </w:r>
    </w:p>
    <w:p w:rsidR="005A23F2" w:rsidRPr="0044378A" w:rsidRDefault="0036061C">
      <w:pPr>
        <w:pStyle w:val="ConsPlusNormal"/>
        <w:spacing w:before="240"/>
        <w:ind w:firstLine="540"/>
        <w:jc w:val="both"/>
      </w:pPr>
      <w:r w:rsidRPr="0044378A">
        <w:t>дату размещения результатов отбора на едином портале и официальном сайте Министерства в информационно-телекоммуникационной сети "Интернет", которая не может быть позднее 14-го календарного дня, следующего за днем определения победителя отбора;</w:t>
      </w:r>
    </w:p>
    <w:p w:rsidR="005A23F2" w:rsidRPr="0044378A" w:rsidRDefault="0036061C">
      <w:pPr>
        <w:pStyle w:val="ConsPlusNormal"/>
        <w:jc w:val="both"/>
      </w:pPr>
      <w:r w:rsidRPr="0044378A">
        <w:t xml:space="preserve">(в ред. </w:t>
      </w:r>
      <w:hyperlink r:id="rId942" w:history="1">
        <w:r w:rsidRPr="0044378A">
          <w:rPr>
            <w:color w:val="0000FF"/>
          </w:rPr>
          <w:t>Постановления</w:t>
        </w:r>
      </w:hyperlink>
      <w:r w:rsidRPr="0044378A">
        <w:t xml:space="preserve"> Правительства РК от 18.06.2021 N 294)</w:t>
      </w:r>
    </w:p>
    <w:p w:rsidR="005A23F2" w:rsidRPr="0044378A" w:rsidRDefault="0036061C">
      <w:pPr>
        <w:pStyle w:val="ConsPlusNormal"/>
        <w:spacing w:before="240"/>
        <w:ind w:firstLine="540"/>
        <w:jc w:val="both"/>
      </w:pPr>
      <w:bookmarkStart w:id="366" w:name="Par11986"/>
      <w:bookmarkEnd w:id="366"/>
      <w:r w:rsidRPr="0044378A">
        <w:t>б) в день поступления регистрирует заявки в порядке очередности их поступления в журнале регистрации, который нумеруется, прошнуровывается и скрепляется печатью Министерства, и выдает расписку с указанием перечня принятых документов и даты их поступления в Министерство.</w:t>
      </w:r>
    </w:p>
    <w:p w:rsidR="005A23F2" w:rsidRPr="0044378A" w:rsidRDefault="0036061C">
      <w:pPr>
        <w:pStyle w:val="ConsPlusNormal"/>
        <w:spacing w:before="240"/>
        <w:ind w:firstLine="540"/>
        <w:jc w:val="both"/>
      </w:pPr>
      <w:r w:rsidRPr="0044378A">
        <w:t xml:space="preserve">Днем представления в Министерство заявок и документов, указанных в </w:t>
      </w:r>
      <w:hyperlink w:anchor="Par11939" w:tooltip="11. Для участия в конкурсном отборе заявители в сроки, установленные пунктом 12 настоящего Порядка, представляют следующие документы:" w:history="1">
        <w:r w:rsidRPr="0044378A">
          <w:rPr>
            <w:color w:val="0000FF"/>
          </w:rPr>
          <w:t>пункте 11</w:t>
        </w:r>
      </w:hyperlink>
      <w:r w:rsidRPr="0044378A">
        <w:t xml:space="preserve"> настоящего Порядка, считается день их регистрации в Министерстве. Заявки, представленные после окончания срока подачи заявок, не принимаются.</w:t>
      </w:r>
    </w:p>
    <w:p w:rsidR="005A23F2" w:rsidRPr="0044378A" w:rsidRDefault="0036061C">
      <w:pPr>
        <w:pStyle w:val="ConsPlusNormal"/>
        <w:spacing w:before="240"/>
        <w:ind w:firstLine="540"/>
        <w:jc w:val="both"/>
      </w:pPr>
      <w:r w:rsidRPr="0044378A">
        <w:t xml:space="preserve">В случае направления заявки и документов, указанных в </w:t>
      </w:r>
      <w:hyperlink w:anchor="Par11939" w:tooltip="11. Для участия в конкурсном отборе заявители в сроки, установленные пунктом 12 настоящего Порядка, представляют следующие документы:" w:history="1">
        <w:r w:rsidRPr="0044378A">
          <w:rPr>
            <w:color w:val="0000FF"/>
          </w:rPr>
          <w:t>пункте 11</w:t>
        </w:r>
      </w:hyperlink>
      <w:r w:rsidRPr="0044378A">
        <w:t xml:space="preserve"> настоящего Порядка, через организацию почтовой связи, иную организацию, осуществляющую доставку корреспонденции, указанные заявки и документы регистрируются Министерством в журнале регистрации. Днем обращения в Министерство считается дата отправления письма почтовой связью, иной организацией, осуществляющей доставку корреспонденции. Расписка о регистрации заявки и документов, направленных через организацию почтовой связи, иную организацию, осуществляющую доставку корреспонденции, направляется Министерством заявителю почтовым отправлением по адресу, указанному в документах, в течение 2 рабочих дней со дня регистрации заявки и документов.</w:t>
      </w:r>
    </w:p>
    <w:p w:rsidR="005A23F2" w:rsidRPr="0044378A" w:rsidRDefault="0036061C">
      <w:pPr>
        <w:pStyle w:val="ConsPlusNormal"/>
        <w:spacing w:before="240"/>
        <w:ind w:firstLine="540"/>
        <w:jc w:val="both"/>
      </w:pPr>
      <w:r w:rsidRPr="0044378A">
        <w:t>Заявитель вправе отозвать свою заявку до начала рассмотрения заявок Конкурсной комиссией, направив об этом письменное уведомление в Министерство.</w:t>
      </w:r>
    </w:p>
    <w:p w:rsidR="005A23F2" w:rsidRPr="0044378A" w:rsidRDefault="0036061C">
      <w:pPr>
        <w:pStyle w:val="ConsPlusNormal"/>
        <w:spacing w:before="240"/>
        <w:ind w:firstLine="540"/>
        <w:jc w:val="both"/>
      </w:pPr>
      <w:r w:rsidRPr="0044378A">
        <w:t>Внесение изменений в заявки осуществляется путем отзыва заявки заявителем и направления новой заявки в сроки, указанные в объявлении о проведении конкурсного отбора.</w:t>
      </w:r>
    </w:p>
    <w:p w:rsidR="005A23F2" w:rsidRPr="0044378A" w:rsidRDefault="0036061C">
      <w:pPr>
        <w:pStyle w:val="ConsPlusNormal"/>
        <w:spacing w:before="240"/>
        <w:ind w:firstLine="540"/>
        <w:jc w:val="both"/>
      </w:pPr>
      <w:r w:rsidRPr="0044378A">
        <w:t>Документы, представленные заявителем на конкурсный отбор, обратно не возвращаются.</w:t>
      </w:r>
    </w:p>
    <w:p w:rsidR="005A23F2" w:rsidRPr="0044378A" w:rsidRDefault="0036061C">
      <w:pPr>
        <w:pStyle w:val="ConsPlusNormal"/>
        <w:spacing w:before="240"/>
        <w:ind w:firstLine="540"/>
        <w:jc w:val="both"/>
      </w:pPr>
      <w:r w:rsidRPr="0044378A">
        <w:lastRenderedPageBreak/>
        <w:t xml:space="preserve">Если после окончания срока подачи заявок, указанного в объявлении, не подана ни одна заявка, конкурсный отбор считается несостоявшимся. В этом случае Министерство в течение 5 рабочих дней после окончания срока подачи заявок, указанного в объявлении, принимает решение о проведении нового конкурсного отбора и размещает объявление о проведении конкурсного отбора в соответствии с </w:t>
      </w:r>
      <w:hyperlink w:anchor="Par11969" w:tooltip="а) принимает решение о проведении конкурсного отбора и размещает объявление не менее чем за 14 календарных дней до дня окончания срока предоставления заявок на едином портале и официальном сайте Министерства в информационно-телекоммуникационной сети &quot;Интернет&quot;" w:history="1">
        <w:r w:rsidRPr="0044378A">
          <w:rPr>
            <w:color w:val="0000FF"/>
          </w:rPr>
          <w:t>подпунктом "а"</w:t>
        </w:r>
      </w:hyperlink>
      <w:r w:rsidRPr="0044378A">
        <w:t xml:space="preserve"> настоящего пункта;</w:t>
      </w:r>
    </w:p>
    <w:p w:rsidR="005A23F2" w:rsidRPr="0044378A" w:rsidRDefault="0036061C">
      <w:pPr>
        <w:pStyle w:val="ConsPlusNormal"/>
        <w:spacing w:before="240"/>
        <w:ind w:firstLine="540"/>
        <w:jc w:val="both"/>
      </w:pPr>
      <w:bookmarkStart w:id="367" w:name="Par11993"/>
      <w:bookmarkEnd w:id="367"/>
      <w:r w:rsidRPr="0044378A">
        <w:t>в) в срок, не превышающий 20 рабочих дней со дня регистрации принятых заявок:</w:t>
      </w:r>
    </w:p>
    <w:p w:rsidR="005A23F2" w:rsidRPr="0044378A" w:rsidRDefault="0036061C">
      <w:pPr>
        <w:pStyle w:val="ConsPlusNormal"/>
        <w:spacing w:before="240"/>
        <w:ind w:firstLine="540"/>
        <w:jc w:val="both"/>
      </w:pPr>
      <w:r w:rsidRPr="0044378A">
        <w:t>осуществляет проверку документов на предмет:</w:t>
      </w:r>
    </w:p>
    <w:p w:rsidR="005A23F2" w:rsidRPr="0044378A" w:rsidRDefault="0036061C">
      <w:pPr>
        <w:pStyle w:val="ConsPlusNormal"/>
        <w:spacing w:before="240"/>
        <w:ind w:firstLine="540"/>
        <w:jc w:val="both"/>
      </w:pPr>
      <w:r w:rsidRPr="0044378A">
        <w:t xml:space="preserve">соответствия заявителей критериям отбора, установленным </w:t>
      </w:r>
      <w:hyperlink w:anchor="Par11927" w:tooltip="10. Критерием отбора заявителей, имеющих право на предоставление гранта, является одновременное выполнение следующих требований на день подачи заявки в конкурсную комиссию:" w:history="1">
        <w:r w:rsidRPr="0044378A">
          <w:rPr>
            <w:color w:val="0000FF"/>
          </w:rPr>
          <w:t>пунктом 10</w:t>
        </w:r>
      </w:hyperlink>
      <w:r w:rsidRPr="0044378A">
        <w:t xml:space="preserve"> настоящего Порядка;</w:t>
      </w:r>
    </w:p>
    <w:p w:rsidR="005A23F2" w:rsidRPr="0044378A" w:rsidRDefault="0036061C">
      <w:pPr>
        <w:pStyle w:val="ConsPlusNormal"/>
        <w:spacing w:before="240"/>
        <w:ind w:firstLine="540"/>
        <w:jc w:val="both"/>
      </w:pPr>
      <w:r w:rsidRPr="0044378A">
        <w:t>комплектности документов;</w:t>
      </w:r>
    </w:p>
    <w:p w:rsidR="005A23F2" w:rsidRPr="0044378A" w:rsidRDefault="0036061C">
      <w:pPr>
        <w:pStyle w:val="ConsPlusNormal"/>
        <w:spacing w:before="240"/>
        <w:ind w:firstLine="540"/>
        <w:jc w:val="both"/>
      </w:pPr>
      <w:r w:rsidRPr="0044378A">
        <w:t xml:space="preserve">сверяет копии документов, указанных в </w:t>
      </w:r>
      <w:hyperlink w:anchor="Par11939" w:tooltip="11. Для участия в конкурсном отборе заявители в сроки, установленные пунктом 12 настоящего Порядка, представляют следующие документы:" w:history="1">
        <w:r w:rsidRPr="0044378A">
          <w:rPr>
            <w:color w:val="0000FF"/>
          </w:rPr>
          <w:t>пункте 11</w:t>
        </w:r>
      </w:hyperlink>
      <w:r w:rsidRPr="0044378A">
        <w:t xml:space="preserve"> настоящего Порядка, с оригиналами и возвращает оригиналы заявителю или направляет их по почте в адрес заявителя с обязательной описью направляемых документов;</w:t>
      </w:r>
    </w:p>
    <w:p w:rsidR="005A23F2" w:rsidRPr="0044378A" w:rsidRDefault="0036061C">
      <w:pPr>
        <w:pStyle w:val="ConsPlusNormal"/>
        <w:spacing w:before="240"/>
        <w:ind w:firstLine="540"/>
        <w:jc w:val="both"/>
      </w:pPr>
      <w:r w:rsidRPr="0044378A">
        <w:t xml:space="preserve">запрашивает сведения у государственных органов в рамках межведомственного информационного взаимодействия, в распоряжении которых данные сведения находятся, если документы, указанные в </w:t>
      </w:r>
      <w:hyperlink w:anchor="Par11993" w:tooltip="в) в срок, не превышающий 20 рабочих дней со дня регистрации принятых заявок:" w:history="1">
        <w:r w:rsidRPr="0044378A">
          <w:rPr>
            <w:color w:val="0000FF"/>
          </w:rPr>
          <w:t>подпункте "в"</w:t>
        </w:r>
      </w:hyperlink>
      <w:r w:rsidRPr="0044378A">
        <w:t xml:space="preserve"> (за исключением свидетельства о постановке на учет физического лица в налоговом органе на территории Российской Федерации (в отношении граждан Российской Федерации) и </w:t>
      </w:r>
      <w:hyperlink w:anchor="Par11960" w:tooltip="выписку из Единого государственного реестра юридических лиц;" w:history="1">
        <w:r w:rsidRPr="0044378A">
          <w:rPr>
            <w:color w:val="0000FF"/>
          </w:rPr>
          <w:t>абзаце пятом подпункта "о" пункта 11</w:t>
        </w:r>
      </w:hyperlink>
      <w:r w:rsidRPr="0044378A">
        <w:t xml:space="preserve"> настоящего Порядка, не были представлены заявителем самостоятельно;</w:t>
      </w:r>
    </w:p>
    <w:p w:rsidR="005A23F2" w:rsidRPr="0044378A" w:rsidRDefault="0036061C">
      <w:pPr>
        <w:pStyle w:val="ConsPlusNormal"/>
        <w:spacing w:before="240"/>
        <w:ind w:firstLine="540"/>
        <w:jc w:val="both"/>
      </w:pPr>
      <w:r w:rsidRPr="0044378A">
        <w:t xml:space="preserve">при наличии оснований для отказа в участии в конкурсном отборе, указанных в </w:t>
      </w:r>
      <w:hyperlink w:anchor="Par12001" w:tooltip="13. Основаниями для отказа в участии в отборе являются:" w:history="1">
        <w:r w:rsidRPr="0044378A">
          <w:rPr>
            <w:color w:val="0000FF"/>
          </w:rPr>
          <w:t>пункте 13</w:t>
        </w:r>
      </w:hyperlink>
      <w:r w:rsidRPr="0044378A">
        <w:t xml:space="preserve"> настоящего Порядка, готовит и направляет заявителю уведомление об отказе в участии в отборе с указанием причин, послуживших основанием для отказа.</w:t>
      </w:r>
    </w:p>
    <w:p w:rsidR="005A23F2" w:rsidRPr="0044378A" w:rsidRDefault="0036061C">
      <w:pPr>
        <w:pStyle w:val="ConsPlusNormal"/>
        <w:jc w:val="both"/>
      </w:pPr>
      <w:r w:rsidRPr="0044378A">
        <w:t xml:space="preserve">(п. 12 в ред. </w:t>
      </w:r>
      <w:hyperlink r:id="rId943" w:history="1">
        <w:r w:rsidRPr="0044378A">
          <w:rPr>
            <w:color w:val="0000FF"/>
          </w:rPr>
          <w:t>Постановления</w:t>
        </w:r>
      </w:hyperlink>
      <w:r w:rsidRPr="0044378A">
        <w:t xml:space="preserve"> Правительства РК от 23.04.2021 N 212)</w:t>
      </w:r>
    </w:p>
    <w:p w:rsidR="005A23F2" w:rsidRPr="0044378A" w:rsidRDefault="0036061C">
      <w:pPr>
        <w:pStyle w:val="ConsPlusNormal"/>
        <w:spacing w:before="240"/>
        <w:ind w:firstLine="540"/>
        <w:jc w:val="both"/>
      </w:pPr>
      <w:bookmarkStart w:id="368" w:name="Par12001"/>
      <w:bookmarkEnd w:id="368"/>
      <w:r w:rsidRPr="0044378A">
        <w:t>13. Основаниями для отказа в участии в отборе являются:</w:t>
      </w:r>
    </w:p>
    <w:p w:rsidR="005A23F2" w:rsidRPr="0044378A" w:rsidRDefault="0036061C">
      <w:pPr>
        <w:pStyle w:val="ConsPlusNormal"/>
        <w:spacing w:before="240"/>
        <w:ind w:firstLine="540"/>
        <w:jc w:val="both"/>
      </w:pPr>
      <w:bookmarkStart w:id="369" w:name="Par12002"/>
      <w:bookmarkEnd w:id="369"/>
      <w:r w:rsidRPr="0044378A">
        <w:t>а) несоответствие представленных заявок и документов требованиям и перечню, установленным в объявлении о проведении конкурсного отбора;</w:t>
      </w:r>
    </w:p>
    <w:p w:rsidR="005A23F2" w:rsidRPr="0044378A" w:rsidRDefault="0036061C">
      <w:pPr>
        <w:pStyle w:val="ConsPlusNormal"/>
        <w:jc w:val="both"/>
      </w:pPr>
      <w:r w:rsidRPr="0044378A">
        <w:t xml:space="preserve">(пп. "а" в ред. </w:t>
      </w:r>
      <w:hyperlink r:id="rId944" w:history="1">
        <w:r w:rsidRPr="0044378A">
          <w:rPr>
            <w:color w:val="0000FF"/>
          </w:rPr>
          <w:t>Постановления</w:t>
        </w:r>
      </w:hyperlink>
      <w:r w:rsidRPr="0044378A">
        <w:t>Правительства РК от 23.04.2021 N 212)</w:t>
      </w:r>
    </w:p>
    <w:p w:rsidR="005A23F2" w:rsidRPr="0044378A" w:rsidRDefault="0036061C">
      <w:pPr>
        <w:pStyle w:val="ConsPlusNormal"/>
        <w:spacing w:before="240"/>
        <w:ind w:firstLine="540"/>
        <w:jc w:val="both"/>
      </w:pPr>
      <w:r w:rsidRPr="0044378A">
        <w:t>б) истечение сроков, установленных Министерством для предоставления документов;</w:t>
      </w:r>
    </w:p>
    <w:p w:rsidR="005A23F2" w:rsidRPr="0044378A" w:rsidRDefault="0036061C">
      <w:pPr>
        <w:pStyle w:val="ConsPlusNormal"/>
        <w:spacing w:before="240"/>
        <w:ind w:firstLine="540"/>
        <w:jc w:val="both"/>
      </w:pPr>
      <w:r w:rsidRPr="0044378A">
        <w:t xml:space="preserve">в) несоответствие заявителей требованиям, установленным </w:t>
      </w:r>
      <w:hyperlink w:anchor="Par11927" w:tooltip="10. Критерием отбора заявителей, имеющих право на предоставление гранта, является одновременное выполнение следующих требований на день подачи заявки в конкурсную комиссию:" w:history="1">
        <w:r w:rsidRPr="0044378A">
          <w:rPr>
            <w:color w:val="0000FF"/>
          </w:rPr>
          <w:t>пунктом 10</w:t>
        </w:r>
      </w:hyperlink>
      <w:r w:rsidRPr="0044378A">
        <w:t xml:space="preserve"> настоящего Порядка;</w:t>
      </w:r>
    </w:p>
    <w:p w:rsidR="005A23F2" w:rsidRPr="0044378A" w:rsidRDefault="0036061C">
      <w:pPr>
        <w:pStyle w:val="ConsPlusNormal"/>
        <w:jc w:val="both"/>
      </w:pPr>
      <w:r w:rsidRPr="0044378A">
        <w:t xml:space="preserve">(пп. "в" в ред. </w:t>
      </w:r>
      <w:hyperlink r:id="rId945" w:history="1">
        <w:r w:rsidRPr="0044378A">
          <w:rPr>
            <w:color w:val="0000FF"/>
          </w:rPr>
          <w:t>Постановления</w:t>
        </w:r>
      </w:hyperlink>
      <w:r w:rsidRPr="0044378A">
        <w:t xml:space="preserve"> Правительства РК от 23.04.2021 N 212)</w:t>
      </w:r>
    </w:p>
    <w:p w:rsidR="005A23F2" w:rsidRPr="0044378A" w:rsidRDefault="0036061C">
      <w:pPr>
        <w:pStyle w:val="ConsPlusNormal"/>
        <w:spacing w:before="240"/>
        <w:ind w:firstLine="540"/>
        <w:jc w:val="both"/>
      </w:pPr>
      <w:r w:rsidRPr="0044378A">
        <w:t>г) недостоверность информации, содержащейся в документах, представленных заявителем, в том числе информации о месте нахождения и адреса юридического лица.</w:t>
      </w:r>
    </w:p>
    <w:p w:rsidR="005A23F2" w:rsidRPr="0044378A" w:rsidRDefault="0036061C">
      <w:pPr>
        <w:pStyle w:val="ConsPlusNormal"/>
        <w:jc w:val="both"/>
      </w:pPr>
      <w:r w:rsidRPr="0044378A">
        <w:t xml:space="preserve">(пп. "г" введен </w:t>
      </w:r>
      <w:hyperlink r:id="rId946" w:history="1">
        <w:r w:rsidRPr="0044378A">
          <w:rPr>
            <w:color w:val="0000FF"/>
          </w:rPr>
          <w:t>Постановлением</w:t>
        </w:r>
      </w:hyperlink>
      <w:r w:rsidRPr="0044378A">
        <w:t xml:space="preserve"> Правительства РК от 24.04.2020 N 201; в ред. </w:t>
      </w:r>
      <w:hyperlink r:id="rId947" w:history="1">
        <w:r w:rsidRPr="0044378A">
          <w:rPr>
            <w:color w:val="0000FF"/>
          </w:rPr>
          <w:t>Постановления</w:t>
        </w:r>
      </w:hyperlink>
      <w:r w:rsidRPr="0044378A">
        <w:t xml:space="preserve"> Правительства РК от 23.04.2021 N 212)</w:t>
      </w:r>
    </w:p>
    <w:p w:rsidR="005A23F2" w:rsidRPr="0044378A" w:rsidRDefault="0036061C">
      <w:pPr>
        <w:pStyle w:val="ConsPlusNormal"/>
        <w:spacing w:before="240"/>
        <w:ind w:firstLine="540"/>
        <w:jc w:val="both"/>
      </w:pPr>
      <w:r w:rsidRPr="0044378A">
        <w:t xml:space="preserve">Заявитель, получивший уведомление об отказе в участии в отборе по основанию, предусмотренному </w:t>
      </w:r>
      <w:hyperlink w:anchor="Par12002" w:tooltip="а) несоответствие представленных заявок и документов требованиям и перечню, установленным в объявлении о проведении конкурсного отбора;" w:history="1">
        <w:r w:rsidRPr="0044378A">
          <w:rPr>
            <w:color w:val="0000FF"/>
          </w:rPr>
          <w:t>подпунктом "а"</w:t>
        </w:r>
      </w:hyperlink>
      <w:r w:rsidRPr="0044378A">
        <w:t xml:space="preserve"> настоящего пункта, вправе обратиться повторно после устранения выявленных недостатков в срок, указанный в объявлении о проведении конкурсного </w:t>
      </w:r>
      <w:r w:rsidRPr="0044378A">
        <w:lastRenderedPageBreak/>
        <w:t>отбора.</w:t>
      </w:r>
    </w:p>
    <w:p w:rsidR="005A23F2" w:rsidRPr="0044378A" w:rsidRDefault="0036061C">
      <w:pPr>
        <w:pStyle w:val="ConsPlusNormal"/>
        <w:spacing w:before="240"/>
        <w:ind w:firstLine="540"/>
        <w:jc w:val="both"/>
      </w:pPr>
      <w:r w:rsidRPr="0044378A">
        <w:t xml:space="preserve">Министерство рассматривает повторно поступившие документы и выполняет действия в порядке и сроки согласно </w:t>
      </w:r>
      <w:hyperlink w:anchor="Par11986" w:tooltip="б) в день поступления регистрирует заявки в порядке очередности их поступления в журнале регистрации, который нумеруется, прошнуровывается и скрепляется печатью Министерства, и выдает расписку с указанием перечня принятых документов и даты их поступления в Мин" w:history="1">
        <w:r w:rsidRPr="0044378A">
          <w:rPr>
            <w:color w:val="0000FF"/>
          </w:rPr>
          <w:t>подпунктам "б"</w:t>
        </w:r>
      </w:hyperlink>
      <w:r w:rsidRPr="0044378A">
        <w:t xml:space="preserve"> и </w:t>
      </w:r>
      <w:hyperlink w:anchor="Par11993" w:tooltip="в) в срок, не превышающий 20 рабочих дней со дня регистрации принятых заявок:" w:history="1">
        <w:r w:rsidRPr="0044378A">
          <w:rPr>
            <w:color w:val="0000FF"/>
          </w:rPr>
          <w:t>"в" пункта 12</w:t>
        </w:r>
      </w:hyperlink>
      <w:r w:rsidRPr="0044378A">
        <w:t xml:space="preserve"> настоящего Порядка.</w:t>
      </w:r>
    </w:p>
    <w:p w:rsidR="005A23F2" w:rsidRPr="0044378A" w:rsidRDefault="0036061C">
      <w:pPr>
        <w:pStyle w:val="ConsPlusNormal"/>
        <w:jc w:val="both"/>
      </w:pPr>
      <w:r w:rsidRPr="0044378A">
        <w:t xml:space="preserve">(в ред. </w:t>
      </w:r>
      <w:hyperlink r:id="rId948" w:history="1">
        <w:r w:rsidRPr="0044378A">
          <w:rPr>
            <w:color w:val="0000FF"/>
          </w:rPr>
          <w:t>Постановления</w:t>
        </w:r>
      </w:hyperlink>
      <w:r w:rsidRPr="0044378A">
        <w:t xml:space="preserve"> Правительства РК от 23.04.2021 N 212)</w:t>
      </w:r>
    </w:p>
    <w:p w:rsidR="005A23F2" w:rsidRPr="0044378A" w:rsidRDefault="0036061C">
      <w:pPr>
        <w:pStyle w:val="ConsPlusNormal"/>
        <w:spacing w:before="240"/>
        <w:ind w:firstLine="540"/>
        <w:jc w:val="both"/>
      </w:pPr>
      <w:r w:rsidRPr="0044378A">
        <w:t>Министерство в срок, не превышающий 30 рабочих дней со дня окончания срока предоставления заявок и документов:</w:t>
      </w:r>
    </w:p>
    <w:p w:rsidR="005A23F2" w:rsidRPr="0044378A" w:rsidRDefault="0036061C">
      <w:pPr>
        <w:pStyle w:val="ConsPlusNormal"/>
        <w:spacing w:before="240"/>
        <w:ind w:firstLine="540"/>
        <w:jc w:val="both"/>
      </w:pPr>
      <w:r w:rsidRPr="0044378A">
        <w:t>формирует пакет заявок и документов и направляет его для рассмотрения в Конкурсную комиссию;</w:t>
      </w:r>
    </w:p>
    <w:p w:rsidR="005A23F2" w:rsidRPr="0044378A" w:rsidRDefault="0036061C">
      <w:pPr>
        <w:pStyle w:val="ConsPlusNormal"/>
        <w:spacing w:before="240"/>
        <w:ind w:firstLine="540"/>
        <w:jc w:val="both"/>
      </w:pPr>
      <w:r w:rsidRPr="0044378A">
        <w:t>обеспечивает размещение на официальном сайте Министерства в информационно-телекоммуникационной сети "Интернет" перечня заявок, подлежащих рассмотрению на заседании Конкурсной комиссии;</w:t>
      </w:r>
    </w:p>
    <w:p w:rsidR="005A23F2" w:rsidRPr="0044378A" w:rsidRDefault="0036061C">
      <w:pPr>
        <w:pStyle w:val="ConsPlusNormal"/>
        <w:spacing w:before="240"/>
        <w:ind w:firstLine="540"/>
        <w:jc w:val="both"/>
      </w:pPr>
      <w:r w:rsidRPr="0044378A">
        <w:t>готовит и направляет заявителю уведомление о проведении защиты проекта (очное собеседование, онлайн-собеседование).</w:t>
      </w:r>
    </w:p>
    <w:p w:rsidR="005A23F2" w:rsidRPr="0044378A" w:rsidRDefault="0036061C">
      <w:pPr>
        <w:pStyle w:val="ConsPlusNormal"/>
        <w:spacing w:before="240"/>
        <w:ind w:firstLine="540"/>
        <w:jc w:val="both"/>
      </w:pPr>
      <w:r w:rsidRPr="0044378A">
        <w:t>Формы журнала регистрации, расписки с указанием перечня принятых документов, уведомления об отказе в принятии заявки и документов к рассмотрению устанавливаются Министерством.</w:t>
      </w:r>
    </w:p>
    <w:p w:rsidR="005A23F2" w:rsidRPr="0044378A" w:rsidRDefault="0036061C">
      <w:pPr>
        <w:pStyle w:val="ConsPlusNormal"/>
        <w:spacing w:before="240"/>
        <w:ind w:firstLine="540"/>
        <w:jc w:val="both"/>
      </w:pPr>
      <w:bookmarkStart w:id="370" w:name="Par12017"/>
      <w:bookmarkEnd w:id="370"/>
      <w:r w:rsidRPr="0044378A">
        <w:t>14. Конкурсная комиссия в срок, не превышающий 40 рабочих дней со дня окончания срока приема заявок и документов, указанного в объявлении о проведении конкурсного отбора:</w:t>
      </w:r>
    </w:p>
    <w:p w:rsidR="005A23F2" w:rsidRPr="0044378A" w:rsidRDefault="0036061C">
      <w:pPr>
        <w:pStyle w:val="ConsPlusNormal"/>
        <w:spacing w:before="240"/>
        <w:ind w:firstLine="540"/>
        <w:jc w:val="both"/>
      </w:pPr>
      <w:r w:rsidRPr="0044378A">
        <w:t>а) рассматривает поступившие на конкурсный отбор заявки и документы;</w:t>
      </w:r>
    </w:p>
    <w:p w:rsidR="005A23F2" w:rsidRPr="0044378A" w:rsidRDefault="0036061C">
      <w:pPr>
        <w:pStyle w:val="ConsPlusNormal"/>
        <w:spacing w:before="240"/>
        <w:ind w:firstLine="540"/>
        <w:jc w:val="both"/>
      </w:pPr>
      <w:r w:rsidRPr="0044378A">
        <w:t>б) проводит очное собеседование (онлайн-собеседование) с заявителями, претендующими на получение гранта.</w:t>
      </w:r>
    </w:p>
    <w:p w:rsidR="005A23F2" w:rsidRPr="0044378A" w:rsidRDefault="0036061C">
      <w:pPr>
        <w:pStyle w:val="ConsPlusNormal"/>
        <w:spacing w:before="240"/>
        <w:ind w:firstLine="540"/>
        <w:jc w:val="both"/>
      </w:pPr>
      <w:r w:rsidRPr="0044378A">
        <w:t>На собеседование могут приглашаться представители органов местного самоуправления муниципальных образований, на территории которых планируется реализация проектов участников конкурсного отбора;</w:t>
      </w:r>
    </w:p>
    <w:p w:rsidR="005A23F2" w:rsidRPr="0044378A" w:rsidRDefault="0036061C">
      <w:pPr>
        <w:pStyle w:val="ConsPlusNormal"/>
        <w:spacing w:before="240"/>
        <w:ind w:firstLine="540"/>
        <w:jc w:val="both"/>
      </w:pPr>
      <w:bookmarkStart w:id="371" w:name="Par12021"/>
      <w:bookmarkEnd w:id="371"/>
      <w:r w:rsidRPr="0044378A">
        <w:t xml:space="preserve">в) по результатам проведенного конкурсного отбора определяет победителей в соответствии с </w:t>
      </w:r>
      <w:hyperlink w:anchor="Par12692" w:tooltip="КРИТЕРИИ" w:history="1">
        <w:r w:rsidRPr="0044378A">
          <w:rPr>
            <w:color w:val="0000FF"/>
          </w:rPr>
          <w:t>критериями</w:t>
        </w:r>
      </w:hyperlink>
      <w:r w:rsidRPr="0044378A">
        <w:t xml:space="preserve"> и балльной шкалой оценки заявок, установленными приложением 3 к настоящему Порядку, с учетом очередности поступления заявок в Министерство.</w:t>
      </w:r>
    </w:p>
    <w:p w:rsidR="005A23F2" w:rsidRPr="0044378A" w:rsidRDefault="0036061C">
      <w:pPr>
        <w:pStyle w:val="ConsPlusNormal"/>
        <w:jc w:val="both"/>
      </w:pPr>
      <w:r w:rsidRPr="0044378A">
        <w:t xml:space="preserve">(в ред. </w:t>
      </w:r>
      <w:hyperlink r:id="rId949" w:history="1">
        <w:r w:rsidRPr="0044378A">
          <w:rPr>
            <w:color w:val="0000FF"/>
          </w:rPr>
          <w:t>Постановления</w:t>
        </w:r>
      </w:hyperlink>
      <w:r w:rsidRPr="0044378A">
        <w:t xml:space="preserve"> Правительства РК от 24.04.2020 N 201)</w:t>
      </w:r>
    </w:p>
    <w:p w:rsidR="005A23F2" w:rsidRPr="0044378A" w:rsidRDefault="0036061C">
      <w:pPr>
        <w:pStyle w:val="ConsPlusNormal"/>
        <w:spacing w:before="240"/>
        <w:ind w:firstLine="540"/>
        <w:jc w:val="both"/>
      </w:pPr>
      <w:r w:rsidRPr="0044378A">
        <w:t xml:space="preserve">Победителями конкурсного отбора признаются заявители, набравшие наибольшее количество баллов, начисленных в соответствии с </w:t>
      </w:r>
      <w:hyperlink w:anchor="Par12692" w:tooltip="КРИТЕРИИ" w:history="1">
        <w:r w:rsidRPr="0044378A">
          <w:rPr>
            <w:color w:val="0000FF"/>
          </w:rPr>
          <w:t>приложением 3</w:t>
        </w:r>
      </w:hyperlink>
      <w:r w:rsidRPr="0044378A">
        <w:t xml:space="preserve"> к настоящему Порядку с учетом оценки заявок по результатам очного (онлайн) собеседования;</w:t>
      </w:r>
    </w:p>
    <w:p w:rsidR="005A23F2" w:rsidRPr="0044378A" w:rsidRDefault="0036061C">
      <w:pPr>
        <w:pStyle w:val="ConsPlusNormal"/>
        <w:jc w:val="both"/>
      </w:pPr>
      <w:r w:rsidRPr="0044378A">
        <w:t xml:space="preserve">(в ред. </w:t>
      </w:r>
      <w:hyperlink r:id="rId950" w:history="1">
        <w:r w:rsidRPr="0044378A">
          <w:rPr>
            <w:color w:val="0000FF"/>
          </w:rPr>
          <w:t>Постановления</w:t>
        </w:r>
      </w:hyperlink>
      <w:r w:rsidRPr="0044378A">
        <w:t xml:space="preserve"> Правительства РК от 24.04.2020 N 201)</w:t>
      </w:r>
    </w:p>
    <w:p w:rsidR="005A23F2" w:rsidRPr="0044378A" w:rsidRDefault="0036061C">
      <w:pPr>
        <w:pStyle w:val="ConsPlusNormal"/>
        <w:spacing w:before="240"/>
        <w:ind w:firstLine="540"/>
        <w:jc w:val="both"/>
      </w:pPr>
      <w:r w:rsidRPr="0044378A">
        <w:t>г) определяет размер предоставляемого гранта с учетом собственных средств заявителя;</w:t>
      </w:r>
    </w:p>
    <w:p w:rsidR="005A23F2" w:rsidRPr="0044378A" w:rsidRDefault="0036061C">
      <w:pPr>
        <w:pStyle w:val="ConsPlusNormal"/>
        <w:jc w:val="both"/>
      </w:pPr>
      <w:r w:rsidRPr="0044378A">
        <w:t xml:space="preserve">(пп. "г" в ред. </w:t>
      </w:r>
      <w:hyperlink r:id="rId951" w:history="1">
        <w:r w:rsidRPr="0044378A">
          <w:rPr>
            <w:color w:val="0000FF"/>
          </w:rPr>
          <w:t>Постановления</w:t>
        </w:r>
      </w:hyperlink>
      <w:r w:rsidRPr="0044378A">
        <w:t xml:space="preserve"> Правительства РК от 23.04.2021 N 212)</w:t>
      </w:r>
    </w:p>
    <w:p w:rsidR="005A23F2" w:rsidRPr="0044378A" w:rsidRDefault="0036061C">
      <w:pPr>
        <w:pStyle w:val="ConsPlusNormal"/>
        <w:spacing w:before="240"/>
        <w:ind w:firstLine="540"/>
        <w:jc w:val="both"/>
      </w:pPr>
      <w:r w:rsidRPr="0044378A">
        <w:t>д) осуществляет иные функции, отнесенные к компетенции Конкурсной комиссии.</w:t>
      </w:r>
    </w:p>
    <w:p w:rsidR="005A23F2" w:rsidRPr="0044378A" w:rsidRDefault="0036061C">
      <w:pPr>
        <w:pStyle w:val="ConsPlusNormal"/>
        <w:spacing w:before="240"/>
        <w:ind w:firstLine="540"/>
        <w:jc w:val="both"/>
      </w:pPr>
      <w:r w:rsidRPr="0044378A">
        <w:lastRenderedPageBreak/>
        <w:t>Решения Конкурсной комиссии оформляются протоколом.</w:t>
      </w:r>
    </w:p>
    <w:p w:rsidR="005A23F2" w:rsidRPr="0044378A" w:rsidRDefault="0036061C">
      <w:pPr>
        <w:pStyle w:val="ConsPlusNormal"/>
        <w:spacing w:before="240"/>
        <w:ind w:firstLine="540"/>
        <w:jc w:val="both"/>
      </w:pPr>
      <w:r w:rsidRPr="0044378A">
        <w:t>Результаты конкурсного отбора в течение 5 рабочих дней со дня принятия Конкурсной комиссией решения о признании заявителей победителями конкурсного отбора размещаются на едином портале и официальном сайте Министерства в информационно-телекоммуникационной сети "Интернет" и включают следующие сведения:</w:t>
      </w:r>
    </w:p>
    <w:p w:rsidR="005A23F2" w:rsidRPr="0044378A" w:rsidRDefault="0036061C">
      <w:pPr>
        <w:pStyle w:val="ConsPlusNormal"/>
        <w:jc w:val="both"/>
      </w:pPr>
      <w:r w:rsidRPr="0044378A">
        <w:t xml:space="preserve">(в ред. Постановлений Правительства РК от 23.04.2021 </w:t>
      </w:r>
      <w:hyperlink r:id="rId952" w:history="1">
        <w:r w:rsidRPr="0044378A">
          <w:rPr>
            <w:color w:val="0000FF"/>
          </w:rPr>
          <w:t>N 212</w:t>
        </w:r>
      </w:hyperlink>
      <w:r w:rsidRPr="0044378A">
        <w:t xml:space="preserve">, от 18.06.2021 </w:t>
      </w:r>
      <w:hyperlink r:id="rId953" w:history="1">
        <w:r w:rsidRPr="0044378A">
          <w:rPr>
            <w:color w:val="0000FF"/>
          </w:rPr>
          <w:t>N 294</w:t>
        </w:r>
      </w:hyperlink>
      <w:r w:rsidRPr="0044378A">
        <w:t>)</w:t>
      </w:r>
    </w:p>
    <w:p w:rsidR="005A23F2" w:rsidRPr="0044378A" w:rsidRDefault="0036061C">
      <w:pPr>
        <w:pStyle w:val="ConsPlusNormal"/>
        <w:spacing w:before="240"/>
        <w:ind w:firstLine="540"/>
        <w:jc w:val="both"/>
      </w:pPr>
      <w:r w:rsidRPr="0044378A">
        <w:t>дата, время и место оценки заявок участников конкурсного отбора;</w:t>
      </w:r>
    </w:p>
    <w:p w:rsidR="005A23F2" w:rsidRPr="0044378A" w:rsidRDefault="0036061C">
      <w:pPr>
        <w:pStyle w:val="ConsPlusNormal"/>
        <w:jc w:val="both"/>
      </w:pPr>
      <w:r w:rsidRPr="0044378A">
        <w:t xml:space="preserve">(абзац введен </w:t>
      </w:r>
      <w:hyperlink r:id="rId954" w:history="1">
        <w:r w:rsidRPr="0044378A">
          <w:rPr>
            <w:color w:val="0000FF"/>
          </w:rPr>
          <w:t>Постановлением</w:t>
        </w:r>
      </w:hyperlink>
      <w:r w:rsidRPr="0044378A">
        <w:t xml:space="preserve"> Правительства РК от 23.04.2021 N 212)</w:t>
      </w:r>
    </w:p>
    <w:p w:rsidR="005A23F2" w:rsidRPr="0044378A" w:rsidRDefault="0036061C">
      <w:pPr>
        <w:pStyle w:val="ConsPlusNormal"/>
        <w:spacing w:before="240"/>
        <w:ind w:firstLine="540"/>
        <w:jc w:val="both"/>
      </w:pPr>
      <w:r w:rsidRPr="0044378A">
        <w:t>информация об участниках конкурсного отбора, заявки которых были рассмотрены;</w:t>
      </w:r>
    </w:p>
    <w:p w:rsidR="005A23F2" w:rsidRPr="0044378A" w:rsidRDefault="0036061C">
      <w:pPr>
        <w:pStyle w:val="ConsPlusNormal"/>
        <w:jc w:val="both"/>
      </w:pPr>
      <w:r w:rsidRPr="0044378A">
        <w:t xml:space="preserve">(абзац введен </w:t>
      </w:r>
      <w:hyperlink r:id="rId955" w:history="1">
        <w:r w:rsidRPr="0044378A">
          <w:rPr>
            <w:color w:val="0000FF"/>
          </w:rPr>
          <w:t>Постановлением</w:t>
        </w:r>
      </w:hyperlink>
      <w:r w:rsidRPr="0044378A">
        <w:t xml:space="preserve"> Правительства РК от 23.04.2021 N 212)</w:t>
      </w:r>
    </w:p>
    <w:p w:rsidR="005A23F2" w:rsidRPr="0044378A" w:rsidRDefault="0036061C">
      <w:pPr>
        <w:pStyle w:val="ConsPlusNormal"/>
        <w:spacing w:before="240"/>
        <w:ind w:firstLine="540"/>
        <w:jc w:val="both"/>
      </w:pPr>
      <w:r w:rsidRPr="0044378A">
        <w:t>информация об участниках конкурсного отбора, которым было отказано в принятии к рассмотрению документов, с указанием оснований для такого отказа, в том числе положений объявления о проведении конкурсного отбора, которым не соответствуют заявки;</w:t>
      </w:r>
    </w:p>
    <w:p w:rsidR="005A23F2" w:rsidRPr="0044378A" w:rsidRDefault="0036061C">
      <w:pPr>
        <w:pStyle w:val="ConsPlusNormal"/>
        <w:jc w:val="both"/>
      </w:pPr>
      <w:r w:rsidRPr="0044378A">
        <w:t xml:space="preserve">(абзац введен </w:t>
      </w:r>
      <w:hyperlink r:id="rId956" w:history="1">
        <w:r w:rsidRPr="0044378A">
          <w:rPr>
            <w:color w:val="0000FF"/>
          </w:rPr>
          <w:t>Постановлением</w:t>
        </w:r>
      </w:hyperlink>
      <w:r w:rsidRPr="0044378A">
        <w:t xml:space="preserve"> Правительства РК от 23.04.2021 N 212)</w:t>
      </w:r>
    </w:p>
    <w:p w:rsidR="005A23F2" w:rsidRPr="0044378A" w:rsidRDefault="0036061C">
      <w:pPr>
        <w:pStyle w:val="ConsPlusNormal"/>
        <w:spacing w:before="240"/>
        <w:ind w:firstLine="540"/>
        <w:jc w:val="both"/>
      </w:pPr>
      <w:r w:rsidRPr="0044378A">
        <w:t>последовательность оценки заявок, присвоенные заявкам значения оценок по каждому из критериев и общей оценки в баллах, принятое на основании результатов оценки заявок Конкурсной комиссией решение о присвоении им порядковых номеров;</w:t>
      </w:r>
    </w:p>
    <w:p w:rsidR="005A23F2" w:rsidRPr="0044378A" w:rsidRDefault="0036061C">
      <w:pPr>
        <w:pStyle w:val="ConsPlusNormal"/>
        <w:jc w:val="both"/>
      </w:pPr>
      <w:r w:rsidRPr="0044378A">
        <w:t xml:space="preserve">(абзац введен </w:t>
      </w:r>
      <w:hyperlink r:id="rId957" w:history="1">
        <w:r w:rsidRPr="0044378A">
          <w:rPr>
            <w:color w:val="0000FF"/>
          </w:rPr>
          <w:t>Постановлением</w:t>
        </w:r>
      </w:hyperlink>
      <w:r w:rsidRPr="0044378A">
        <w:t xml:space="preserve"> Правительства РК от 23.04.2021 N 212)</w:t>
      </w:r>
    </w:p>
    <w:p w:rsidR="005A23F2" w:rsidRPr="0044378A" w:rsidRDefault="0036061C">
      <w:pPr>
        <w:pStyle w:val="ConsPlusNormal"/>
        <w:spacing w:before="240"/>
        <w:ind w:firstLine="540"/>
        <w:jc w:val="both"/>
      </w:pPr>
      <w:r w:rsidRPr="0044378A">
        <w:t>наименования получателей грантов, с которыми заключается соглашение (дополнительное соглашение), и размер предоставляемого им грантов.</w:t>
      </w:r>
    </w:p>
    <w:p w:rsidR="005A23F2" w:rsidRPr="0044378A" w:rsidRDefault="0036061C">
      <w:pPr>
        <w:pStyle w:val="ConsPlusNormal"/>
        <w:jc w:val="both"/>
      </w:pPr>
      <w:r w:rsidRPr="0044378A">
        <w:t xml:space="preserve">(абзац введен </w:t>
      </w:r>
      <w:hyperlink r:id="rId958" w:history="1">
        <w:r w:rsidRPr="0044378A">
          <w:rPr>
            <w:color w:val="0000FF"/>
          </w:rPr>
          <w:t>Постановлением</w:t>
        </w:r>
      </w:hyperlink>
      <w:r w:rsidRPr="0044378A">
        <w:t xml:space="preserve"> Правительства РК от 23.04.2021 N 212)</w:t>
      </w:r>
    </w:p>
    <w:p w:rsidR="005A23F2" w:rsidRPr="0044378A" w:rsidRDefault="0036061C">
      <w:pPr>
        <w:pStyle w:val="ConsPlusNormal"/>
        <w:spacing w:before="240"/>
        <w:ind w:firstLine="540"/>
        <w:jc w:val="both"/>
      </w:pPr>
      <w:bookmarkStart w:id="372" w:name="Par12041"/>
      <w:bookmarkEnd w:id="372"/>
      <w:r w:rsidRPr="0044378A">
        <w:t>15. Министерство на основании протокола Конкурсной комиссии в течение 3 рабочих дней со дня принятия Конкурсной комиссией решения о признании заявителей победителями конкурсного отбора принимает решение о предоставлении гранта, подготовленное в форме приказа Министерства.</w:t>
      </w:r>
    </w:p>
    <w:p w:rsidR="005A23F2" w:rsidRPr="0044378A" w:rsidRDefault="0036061C">
      <w:pPr>
        <w:pStyle w:val="ConsPlusNormal"/>
        <w:jc w:val="both"/>
      </w:pPr>
      <w:r w:rsidRPr="0044378A">
        <w:t xml:space="preserve">(в ред. </w:t>
      </w:r>
      <w:hyperlink r:id="rId959" w:history="1">
        <w:r w:rsidRPr="0044378A">
          <w:rPr>
            <w:color w:val="0000FF"/>
          </w:rPr>
          <w:t>Постановления</w:t>
        </w:r>
      </w:hyperlink>
      <w:r w:rsidRPr="0044378A">
        <w:t xml:space="preserve"> Правительства РК от 24.04.2020 N 201)</w:t>
      </w:r>
    </w:p>
    <w:p w:rsidR="005A23F2" w:rsidRPr="0044378A" w:rsidRDefault="0036061C">
      <w:pPr>
        <w:pStyle w:val="ConsPlusNormal"/>
        <w:spacing w:before="240"/>
        <w:ind w:firstLine="540"/>
        <w:jc w:val="both"/>
      </w:pPr>
      <w:r w:rsidRPr="0044378A">
        <w:t xml:space="preserve">В случае непризнания заявителей победителями конкурсного отбора Министерство направляет заявителям уведомление об отказе в предоставлении гранта по основанию, предусмотренному </w:t>
      </w:r>
      <w:hyperlink w:anchor="Par12021" w:tooltip="в) по результатам проведенного конкурсного отбора определяет победителей в соответствии с критериями и балльной шкалой оценки заявок, установленными приложением 3 к настоящему Порядку, с учетом очередности поступления заявок в Министерство." w:history="1">
        <w:r w:rsidRPr="0044378A">
          <w:rPr>
            <w:color w:val="0000FF"/>
          </w:rPr>
          <w:t>подпунктом "в" пункта 14</w:t>
        </w:r>
      </w:hyperlink>
      <w:r w:rsidRPr="0044378A">
        <w:t xml:space="preserve"> настоящего Порядка, в течение 5 рабочих дней со дня подготовки протокола Конкурсной комиссии по форме, установленной Министерством.</w:t>
      </w:r>
    </w:p>
    <w:p w:rsidR="005A23F2" w:rsidRPr="0044378A" w:rsidRDefault="0036061C">
      <w:pPr>
        <w:pStyle w:val="ConsPlusNormal"/>
        <w:spacing w:before="240"/>
        <w:ind w:firstLine="540"/>
        <w:jc w:val="both"/>
      </w:pPr>
      <w:bookmarkStart w:id="373" w:name="Par12044"/>
      <w:bookmarkEnd w:id="373"/>
      <w:r w:rsidRPr="0044378A">
        <w:t xml:space="preserve">16. Министерство не позднее 30-го рабочего дня после определения победителей конкурсного отбора заключает соглашение о предоставлении гранта по направлениям реализации проектов "Агростартап", предусмотренным </w:t>
      </w:r>
      <w:hyperlink w:anchor="Par11918" w:tooltip="а) по разведению крупного рогатого скота мясного или молочного направлений продуктивности - в размере, не превышающем 5 млн. рублей, но не более 90% затрат;" w:history="1">
        <w:r w:rsidRPr="0044378A">
          <w:rPr>
            <w:color w:val="0000FF"/>
          </w:rPr>
          <w:t>подпунктами "а"</w:t>
        </w:r>
      </w:hyperlink>
      <w:r w:rsidRPr="0044378A">
        <w:t xml:space="preserve"> и </w:t>
      </w:r>
      <w:hyperlink w:anchor="Par11919" w:tooltip="б) по иным направлениям проекта &quot;Агростартап&quot; - в размере, не превышающем 3 млн. рублей, но не более 90% затрат;" w:history="1">
        <w:r w:rsidRPr="0044378A">
          <w:rPr>
            <w:color w:val="0000FF"/>
          </w:rPr>
          <w:t>"б" пункта 9</w:t>
        </w:r>
      </w:hyperlink>
      <w:r w:rsidRPr="0044378A">
        <w:t xml:space="preserve"> настоящего Порядка, - с заявителем, признанным победителем конкурсного отбора (далее - получатель гранта), по направлениям реализации проектов "Агростартап", предусмотренным </w:t>
      </w:r>
      <w:hyperlink w:anchor="Par11920" w:tooltip="в) по разведению крупного рогатого скота мясного или молочного направлений продуктивности, в случае если предусмотрено использование части средств гранта на цели формирования неделимого фонда сельскохозяйственного потребительского кооператива, членом которого " w:history="1">
        <w:r w:rsidRPr="0044378A">
          <w:rPr>
            <w:color w:val="0000FF"/>
          </w:rPr>
          <w:t>подпунктами "в"</w:t>
        </w:r>
      </w:hyperlink>
      <w:r w:rsidRPr="0044378A">
        <w:t xml:space="preserve"> и </w:t>
      </w:r>
      <w:hyperlink w:anchor="Par11921" w:tooltip="г) по иным направлениям проекта &quot;Агростартап&quot;, в случае если предусмотрено использование части средств гранта на цели формирования неделимого фонда сельскохозяйственного потребительского кооператива, членом которого является заявитель, - в размере, не превышаю" w:history="1">
        <w:r w:rsidRPr="0044378A">
          <w:rPr>
            <w:color w:val="0000FF"/>
          </w:rPr>
          <w:t>"г" пункта 9</w:t>
        </w:r>
      </w:hyperlink>
      <w:r w:rsidRPr="0044378A">
        <w:t xml:space="preserve"> настоящего Порядка, - с получателем гранта и сельскохозяйственным потребительским кооперативом, в неделимый фонд которого вносится часть средств гранта (далее - соглашение), с использованием государственной интегрированной информационной системы управления общественными финансами "Электронный бюджет" (далее - система "Электронный бюджет") в </w:t>
      </w:r>
      <w:r w:rsidRPr="0044378A">
        <w:lastRenderedPageBreak/>
        <w:t>соответствии с типовой формой, установленной Министерством финансов Российской Федерации, предусматривающее:</w:t>
      </w:r>
    </w:p>
    <w:p w:rsidR="005A23F2" w:rsidRPr="0044378A" w:rsidRDefault="0036061C">
      <w:pPr>
        <w:pStyle w:val="ConsPlusNormal"/>
        <w:jc w:val="both"/>
      </w:pPr>
      <w:r w:rsidRPr="0044378A">
        <w:t xml:space="preserve">(в ред. Постановлений Правительства РК от 24.04.2020 </w:t>
      </w:r>
      <w:hyperlink r:id="rId960" w:history="1">
        <w:r w:rsidRPr="0044378A">
          <w:rPr>
            <w:color w:val="0000FF"/>
          </w:rPr>
          <w:t>N 201</w:t>
        </w:r>
      </w:hyperlink>
      <w:r w:rsidRPr="0044378A">
        <w:t xml:space="preserve">, от 10.07.2020 </w:t>
      </w:r>
      <w:hyperlink r:id="rId961" w:history="1">
        <w:r w:rsidRPr="0044378A">
          <w:rPr>
            <w:color w:val="0000FF"/>
          </w:rPr>
          <w:t>N 346</w:t>
        </w:r>
      </w:hyperlink>
      <w:r w:rsidRPr="0044378A">
        <w:t>)</w:t>
      </w:r>
    </w:p>
    <w:p w:rsidR="005A23F2" w:rsidRPr="0044378A" w:rsidRDefault="0036061C">
      <w:pPr>
        <w:pStyle w:val="ConsPlusNormal"/>
        <w:spacing w:before="240"/>
        <w:ind w:firstLine="540"/>
        <w:jc w:val="both"/>
      </w:pPr>
      <w:r w:rsidRPr="0044378A">
        <w:t>согласие получателя гранта и лиц, являющихся поставщиками (подрядчиками, исполнителями) по договорам (соглашениям), заключенным в целях исполнения обязательств по договорам (соглашениям) о предоставлении гранта (за исключением государственных (муниципальных) унитарных предприятий), на осуществление Министерством, Министерством финансов Республики Коми и иными органами государственного финансового контроля проверок соблюдения ими условий, целей и порядка предоставления гранта в соответствии с соглашением;</w:t>
      </w:r>
    </w:p>
    <w:p w:rsidR="005A23F2" w:rsidRPr="0044378A" w:rsidRDefault="0036061C">
      <w:pPr>
        <w:pStyle w:val="ConsPlusNormal"/>
        <w:spacing w:before="240"/>
        <w:ind w:firstLine="540"/>
        <w:jc w:val="both"/>
      </w:pPr>
      <w:bookmarkStart w:id="374" w:name="Par12047"/>
      <w:bookmarkEnd w:id="374"/>
      <w:r w:rsidRPr="0044378A">
        <w:t>значения показателей, необходимых для достижения результатов предоставления гранта на соответствующий финансовый год (далее - показатели);</w:t>
      </w:r>
    </w:p>
    <w:p w:rsidR="005A23F2" w:rsidRPr="0044378A" w:rsidRDefault="0036061C">
      <w:pPr>
        <w:pStyle w:val="ConsPlusNormal"/>
        <w:jc w:val="both"/>
      </w:pPr>
      <w:r w:rsidRPr="0044378A">
        <w:t xml:space="preserve">(в ред. </w:t>
      </w:r>
      <w:hyperlink r:id="rId962" w:history="1">
        <w:r w:rsidRPr="0044378A">
          <w:rPr>
            <w:color w:val="0000FF"/>
          </w:rPr>
          <w:t>Постановления</w:t>
        </w:r>
      </w:hyperlink>
      <w:r w:rsidRPr="0044378A">
        <w:t xml:space="preserve"> Правительства РК от 23.04.2021 N 212)</w:t>
      </w:r>
    </w:p>
    <w:p w:rsidR="005A23F2" w:rsidRPr="0044378A" w:rsidRDefault="0036061C">
      <w:pPr>
        <w:pStyle w:val="ConsPlusNormal"/>
        <w:spacing w:before="240"/>
        <w:ind w:firstLine="540"/>
        <w:jc w:val="both"/>
      </w:pPr>
      <w:r w:rsidRPr="0044378A">
        <w:t xml:space="preserve">порядок, сроки и форму представления отчета о достижении показателей, предусмотренных </w:t>
      </w:r>
      <w:hyperlink w:anchor="Par12047" w:tooltip="значения показателей, необходимых для достижения результатов предоставления гранта на соответствующий финансовый год (далее - показатели);" w:history="1">
        <w:r w:rsidRPr="0044378A">
          <w:rPr>
            <w:color w:val="0000FF"/>
          </w:rPr>
          <w:t>абзацем третьим</w:t>
        </w:r>
      </w:hyperlink>
      <w:r w:rsidRPr="0044378A">
        <w:t xml:space="preserve"> настоящего пункта;</w:t>
      </w:r>
    </w:p>
    <w:p w:rsidR="005A23F2" w:rsidRPr="0044378A" w:rsidRDefault="0036061C">
      <w:pPr>
        <w:pStyle w:val="ConsPlusNormal"/>
        <w:jc w:val="both"/>
      </w:pPr>
      <w:r w:rsidRPr="0044378A">
        <w:t xml:space="preserve">(в ред. </w:t>
      </w:r>
      <w:hyperlink r:id="rId963" w:history="1">
        <w:r w:rsidRPr="0044378A">
          <w:rPr>
            <w:color w:val="0000FF"/>
          </w:rPr>
          <w:t>Постановления</w:t>
        </w:r>
      </w:hyperlink>
      <w:r w:rsidRPr="0044378A">
        <w:t xml:space="preserve"> Правительства РК от 23.04.2021 N 212)</w:t>
      </w:r>
    </w:p>
    <w:p w:rsidR="005A23F2" w:rsidRPr="0044378A" w:rsidRDefault="0036061C">
      <w:pPr>
        <w:pStyle w:val="ConsPlusNormal"/>
        <w:spacing w:before="240"/>
        <w:ind w:firstLine="540"/>
        <w:jc w:val="both"/>
      </w:pPr>
      <w:bookmarkStart w:id="375" w:name="Par12051"/>
      <w:bookmarkEnd w:id="375"/>
      <w:r w:rsidRPr="0044378A">
        <w:t>возможность осуществления расходов, источником финансового обеспечения которых являются не использованные в отчетном финансовом году остатки гранта, при принятии Министерством по согласованию с Министерством финансов Республики Коми решения о наличии потребности в указанных средствах;</w:t>
      </w:r>
    </w:p>
    <w:p w:rsidR="005A23F2" w:rsidRPr="0044378A" w:rsidRDefault="0036061C">
      <w:pPr>
        <w:pStyle w:val="ConsPlusNormal"/>
        <w:spacing w:before="240"/>
        <w:ind w:firstLine="540"/>
        <w:jc w:val="both"/>
      </w:pPr>
      <w:r w:rsidRPr="0044378A">
        <w:t>обязательство главы крестьянского (фермерского) хозяйства по передаче руководства хозяйством и исполнения обязательств по полученному гранту в доверительное управление своему родственнику без права продажи имущества, приобретенного за счет гранта, в случае болезни, призыва в Вооруженные Силы Российской Федерации или иных непредвиденных обстоятельств, связанных с отсутствием в хозяйстве или с невозможностью осуществления хозяйственной деятельности лично;</w:t>
      </w:r>
    </w:p>
    <w:p w:rsidR="005A23F2" w:rsidRPr="0044378A" w:rsidRDefault="0036061C">
      <w:pPr>
        <w:pStyle w:val="ConsPlusNormal"/>
        <w:spacing w:before="240"/>
        <w:ind w:firstLine="540"/>
        <w:jc w:val="both"/>
      </w:pPr>
      <w:r w:rsidRPr="0044378A">
        <w:t>обязательство по осуществлению деятельности не менее 5 лет после получения гранта и достижению плановых показателей деятельности, предусмотренных бизнес-планом;</w:t>
      </w:r>
    </w:p>
    <w:p w:rsidR="005A23F2" w:rsidRPr="0044378A" w:rsidRDefault="0036061C">
      <w:pPr>
        <w:pStyle w:val="ConsPlusNormal"/>
        <w:jc w:val="both"/>
      </w:pPr>
      <w:r w:rsidRPr="0044378A">
        <w:t xml:space="preserve">(в ред. </w:t>
      </w:r>
      <w:hyperlink r:id="rId964" w:history="1">
        <w:r w:rsidRPr="0044378A">
          <w:rPr>
            <w:color w:val="0000FF"/>
          </w:rPr>
          <w:t>Постановления</w:t>
        </w:r>
      </w:hyperlink>
      <w:r w:rsidRPr="0044378A">
        <w:t xml:space="preserve"> Правительства РК от 28.07.2021 N 353)</w:t>
      </w:r>
    </w:p>
    <w:p w:rsidR="005A23F2" w:rsidRPr="0044378A" w:rsidRDefault="0036061C">
      <w:pPr>
        <w:pStyle w:val="ConsPlusNormal"/>
        <w:spacing w:before="240"/>
        <w:ind w:firstLine="540"/>
        <w:jc w:val="both"/>
      </w:pPr>
      <w:r w:rsidRPr="0044378A">
        <w:t>обязательство по созданию получателем гранта в течение срока использования гранта не менее 2 новых постоянных рабочих мест в случае, если сумма гранта составляет 2 млн. рублей и более; не менее 1 нового постоянного рабочего места, если сумма гранта составляет менее 2 млн. рублей (при этом глава крестьянского (фермерского) хозяйства и (или) индивидуальный предприниматель учитываются в качестве созданного нового постоянного рабочего места), а также обязательство по сохранению созданных новых постоянных рабочих мест в течение 5 лет;</w:t>
      </w:r>
    </w:p>
    <w:p w:rsidR="005A23F2" w:rsidRPr="0044378A" w:rsidRDefault="0036061C">
      <w:pPr>
        <w:pStyle w:val="ConsPlusNormal"/>
        <w:jc w:val="both"/>
      </w:pPr>
      <w:r w:rsidRPr="0044378A">
        <w:t xml:space="preserve">(в ред. </w:t>
      </w:r>
      <w:hyperlink r:id="rId965" w:history="1">
        <w:r w:rsidRPr="0044378A">
          <w:rPr>
            <w:color w:val="0000FF"/>
          </w:rPr>
          <w:t>Постановления</w:t>
        </w:r>
      </w:hyperlink>
      <w:r w:rsidRPr="0044378A">
        <w:t xml:space="preserve"> Правительства РК от 23.04.2021 N 212)</w:t>
      </w:r>
    </w:p>
    <w:p w:rsidR="005A23F2" w:rsidRPr="0044378A" w:rsidRDefault="0036061C">
      <w:pPr>
        <w:pStyle w:val="ConsPlusNormal"/>
        <w:spacing w:before="240"/>
        <w:ind w:firstLine="540"/>
        <w:jc w:val="both"/>
      </w:pPr>
      <w:r w:rsidRPr="0044378A">
        <w:t>согласие на передачу и обработку персональных данных в соответствии с законодательством Российской Федерации;</w:t>
      </w:r>
    </w:p>
    <w:p w:rsidR="005A23F2" w:rsidRPr="0044378A" w:rsidRDefault="0036061C">
      <w:pPr>
        <w:pStyle w:val="ConsPlusNormal"/>
        <w:jc w:val="both"/>
      </w:pPr>
      <w:r w:rsidRPr="0044378A">
        <w:t xml:space="preserve">(в ред. </w:t>
      </w:r>
      <w:hyperlink r:id="rId966" w:history="1">
        <w:r w:rsidRPr="0044378A">
          <w:rPr>
            <w:color w:val="0000FF"/>
          </w:rPr>
          <w:t>Постановления</w:t>
        </w:r>
      </w:hyperlink>
      <w:r w:rsidRPr="0044378A">
        <w:t xml:space="preserve"> Правительства РК от 23.04.2021 N 212)</w:t>
      </w:r>
    </w:p>
    <w:p w:rsidR="005A23F2" w:rsidRPr="0044378A" w:rsidRDefault="0036061C">
      <w:pPr>
        <w:pStyle w:val="ConsPlusNormal"/>
        <w:spacing w:before="240"/>
        <w:ind w:firstLine="540"/>
        <w:jc w:val="both"/>
      </w:pPr>
      <w:r w:rsidRPr="0044378A">
        <w:t xml:space="preserve">требование о согласовании новых условий соглашения или о расторжении соглашения при </w:t>
      </w:r>
      <w:r w:rsidRPr="0044378A">
        <w:lastRenderedPageBreak/>
        <w:t>недостижении согласия по новым условиям в случае уменьшения Министерству ранее доведенных лимитов бюджетных обязательств, приводящего к невозможности предоставления гранта в размере, определенном в соглашении.</w:t>
      </w:r>
    </w:p>
    <w:p w:rsidR="005A23F2" w:rsidRPr="0044378A" w:rsidRDefault="0036061C">
      <w:pPr>
        <w:pStyle w:val="ConsPlusNormal"/>
        <w:jc w:val="both"/>
      </w:pPr>
      <w:r w:rsidRPr="0044378A">
        <w:t xml:space="preserve">(абзац введен </w:t>
      </w:r>
      <w:hyperlink r:id="rId967" w:history="1">
        <w:r w:rsidRPr="0044378A">
          <w:rPr>
            <w:color w:val="0000FF"/>
          </w:rPr>
          <w:t>Постановлением</w:t>
        </w:r>
      </w:hyperlink>
      <w:r w:rsidRPr="0044378A">
        <w:t xml:space="preserve"> Правительства РК от 23.04.2021 N 212)</w:t>
      </w:r>
    </w:p>
    <w:p w:rsidR="005A23F2" w:rsidRPr="0044378A" w:rsidRDefault="0036061C">
      <w:pPr>
        <w:pStyle w:val="ConsPlusNormal"/>
        <w:spacing w:before="240"/>
        <w:ind w:firstLine="540"/>
        <w:jc w:val="both"/>
      </w:pPr>
      <w:r w:rsidRPr="0044378A">
        <w:t>Расторжение соглашения осуществляется по соглашению сторон и оформляется в виде дополнительного соглашения в соответствии с типовой формой, утвержденной Министерством финансов Российской Федерации, в системе "Электронный бюджет".</w:t>
      </w:r>
    </w:p>
    <w:p w:rsidR="005A23F2" w:rsidRPr="0044378A" w:rsidRDefault="0036061C">
      <w:pPr>
        <w:pStyle w:val="ConsPlusNormal"/>
        <w:jc w:val="both"/>
      </w:pPr>
      <w:r w:rsidRPr="0044378A">
        <w:t xml:space="preserve">(абзац введен </w:t>
      </w:r>
      <w:hyperlink r:id="rId968" w:history="1">
        <w:r w:rsidRPr="0044378A">
          <w:rPr>
            <w:color w:val="0000FF"/>
          </w:rPr>
          <w:t>Постановлением</w:t>
        </w:r>
      </w:hyperlink>
      <w:r w:rsidRPr="0044378A">
        <w:t xml:space="preserve"> Правительства РК от 23.04.2021 N 212)</w:t>
      </w:r>
    </w:p>
    <w:p w:rsidR="005A23F2" w:rsidRPr="0044378A" w:rsidRDefault="0036061C">
      <w:pPr>
        <w:pStyle w:val="ConsPlusNormal"/>
        <w:spacing w:before="240"/>
        <w:ind w:firstLine="540"/>
        <w:jc w:val="both"/>
      </w:pPr>
      <w:r w:rsidRPr="0044378A">
        <w:t>Изменение соглашения осуществляется по соглашению сторон и оформляется в виде дополнительного соглашения к нему, являющегося его неотъемлемой частью, в соответствии с типовой формой, утвержденной Министерством финансов Российской Федерации, в системе "Электронный бюджет".</w:t>
      </w:r>
    </w:p>
    <w:p w:rsidR="005A23F2" w:rsidRPr="0044378A" w:rsidRDefault="0036061C">
      <w:pPr>
        <w:pStyle w:val="ConsPlusNormal"/>
        <w:jc w:val="both"/>
      </w:pPr>
      <w:r w:rsidRPr="0044378A">
        <w:t xml:space="preserve">(абзац введен </w:t>
      </w:r>
      <w:hyperlink r:id="rId969" w:history="1">
        <w:r w:rsidRPr="0044378A">
          <w:rPr>
            <w:color w:val="0000FF"/>
          </w:rPr>
          <w:t>Постановлением</w:t>
        </w:r>
      </w:hyperlink>
      <w:r w:rsidRPr="0044378A">
        <w:t xml:space="preserve"> Правительства РК от 23.04.2021 N 212)</w:t>
      </w:r>
    </w:p>
    <w:p w:rsidR="005A23F2" w:rsidRPr="0044378A" w:rsidRDefault="0036061C">
      <w:pPr>
        <w:pStyle w:val="ConsPlusNormal"/>
        <w:spacing w:before="240"/>
        <w:ind w:firstLine="540"/>
        <w:jc w:val="both"/>
      </w:pPr>
      <w:r w:rsidRPr="0044378A">
        <w:t xml:space="preserve">Абзац исключен. - </w:t>
      </w:r>
      <w:hyperlink r:id="rId970" w:history="1">
        <w:r w:rsidRPr="0044378A">
          <w:rPr>
            <w:color w:val="0000FF"/>
          </w:rPr>
          <w:t>Постановление</w:t>
        </w:r>
      </w:hyperlink>
      <w:r w:rsidRPr="0044378A">
        <w:t xml:space="preserve"> Правительства РК от 10.07.2020 N 346.</w:t>
      </w:r>
    </w:p>
    <w:p w:rsidR="005A23F2" w:rsidRPr="0044378A" w:rsidRDefault="0036061C">
      <w:pPr>
        <w:pStyle w:val="ConsPlusNormal"/>
        <w:spacing w:before="240"/>
        <w:ind w:firstLine="540"/>
        <w:jc w:val="both"/>
      </w:pPr>
      <w:bookmarkStart w:id="376" w:name="Par12066"/>
      <w:bookmarkEnd w:id="376"/>
      <w:r w:rsidRPr="0044378A">
        <w:t>17. Результатом предоставления гранта является количество субъектов малого и среднего предпринимательства (далее - субъект МСП) в сфере АПК, получивших комплексную поддержку с момента начала предпринимательской деятельности до выхода на уровень развития, предполагающий интеграцию в более крупные единицы бизнеса, к 2025 году не менее 18 единиц.</w:t>
      </w:r>
    </w:p>
    <w:p w:rsidR="005A23F2" w:rsidRPr="0044378A" w:rsidRDefault="0036061C">
      <w:pPr>
        <w:pStyle w:val="ConsPlusNormal"/>
        <w:jc w:val="both"/>
      </w:pPr>
      <w:r w:rsidRPr="0044378A">
        <w:t xml:space="preserve">(в ред. </w:t>
      </w:r>
      <w:hyperlink r:id="rId971" w:history="1">
        <w:r w:rsidRPr="0044378A">
          <w:rPr>
            <w:color w:val="0000FF"/>
          </w:rPr>
          <w:t>Постановления</w:t>
        </w:r>
      </w:hyperlink>
      <w:r w:rsidRPr="0044378A">
        <w:t xml:space="preserve"> Правительства РК от 28.07.2021 N 353)</w:t>
      </w:r>
    </w:p>
    <w:p w:rsidR="005A23F2" w:rsidRPr="0044378A" w:rsidRDefault="0036061C">
      <w:pPr>
        <w:pStyle w:val="ConsPlusNormal"/>
        <w:spacing w:before="240"/>
        <w:ind w:firstLine="540"/>
        <w:jc w:val="both"/>
      </w:pPr>
      <w:r w:rsidRPr="0044378A">
        <w:t>Показателем, необходимым для достижения результатов предоставления гранта, является количество работников в расчете на 1 субъект МСП, получивших комплексную поддержку в сфере АПК.</w:t>
      </w:r>
    </w:p>
    <w:p w:rsidR="005A23F2" w:rsidRPr="0044378A" w:rsidRDefault="0036061C">
      <w:pPr>
        <w:pStyle w:val="ConsPlusNormal"/>
        <w:jc w:val="both"/>
      </w:pPr>
      <w:r w:rsidRPr="0044378A">
        <w:t xml:space="preserve">(в ред. </w:t>
      </w:r>
      <w:hyperlink r:id="rId972" w:history="1">
        <w:r w:rsidRPr="0044378A">
          <w:rPr>
            <w:color w:val="0000FF"/>
          </w:rPr>
          <w:t>Постановления</w:t>
        </w:r>
      </w:hyperlink>
      <w:r w:rsidRPr="0044378A">
        <w:t xml:space="preserve"> Правительства РК от 28.07.2021 N 353)</w:t>
      </w:r>
    </w:p>
    <w:p w:rsidR="005A23F2" w:rsidRPr="0044378A" w:rsidRDefault="0036061C">
      <w:pPr>
        <w:pStyle w:val="ConsPlusNormal"/>
        <w:spacing w:before="240"/>
        <w:ind w:firstLine="540"/>
        <w:jc w:val="both"/>
      </w:pPr>
      <w:r w:rsidRPr="0044378A">
        <w:t xml:space="preserve">абзацы третий - четвертый исключены. - </w:t>
      </w:r>
      <w:hyperlink r:id="rId973" w:history="1">
        <w:r w:rsidRPr="0044378A">
          <w:rPr>
            <w:color w:val="0000FF"/>
          </w:rPr>
          <w:t>Постановление</w:t>
        </w:r>
      </w:hyperlink>
      <w:r w:rsidRPr="0044378A">
        <w:t xml:space="preserve"> Правительства РК от 28.07.2021 N 353.</w:t>
      </w:r>
    </w:p>
    <w:p w:rsidR="005A23F2" w:rsidRPr="0044378A" w:rsidRDefault="0036061C">
      <w:pPr>
        <w:pStyle w:val="ConsPlusNormal"/>
        <w:spacing w:before="240"/>
        <w:ind w:firstLine="540"/>
        <w:jc w:val="both"/>
      </w:pPr>
      <w:r w:rsidRPr="0044378A">
        <w:t xml:space="preserve">Плановые значения показателей, необходимых для достижения результатов, устанавливаются в соглашении, заключенном в соответствии с </w:t>
      </w:r>
      <w:hyperlink w:anchor="Par12044" w:tooltip="16. Министерство не позднее 30-го рабочего дня после определения победителей конкурсного отбора заключает соглашение о предоставлении гранта по направлениям реализации проектов &quot;Агростартап&quot;, предусмотренным подпунктами &quot;а&quot; и &quot;б&quot; пункта 9 настоящего Порядка, -" w:history="1">
        <w:r w:rsidRPr="0044378A">
          <w:rPr>
            <w:color w:val="0000FF"/>
          </w:rPr>
          <w:t>пунктом 16</w:t>
        </w:r>
      </w:hyperlink>
      <w:r w:rsidRPr="0044378A">
        <w:t xml:space="preserve"> настоящего Порядка.</w:t>
      </w:r>
    </w:p>
    <w:p w:rsidR="005A23F2" w:rsidRPr="0044378A" w:rsidRDefault="0036061C">
      <w:pPr>
        <w:pStyle w:val="ConsPlusNormal"/>
        <w:spacing w:before="240"/>
        <w:ind w:firstLine="540"/>
        <w:jc w:val="both"/>
      </w:pPr>
      <w:r w:rsidRPr="0044378A">
        <w:t xml:space="preserve">Получатели гранта до 15 января года, следующего за отчетным годом, представляют в Министерство </w:t>
      </w:r>
      <w:hyperlink w:anchor="Par12837" w:tooltip="                                   ОТЧЕТ" w:history="1">
        <w:r w:rsidRPr="0044378A">
          <w:rPr>
            <w:color w:val="0000FF"/>
          </w:rPr>
          <w:t>отчет</w:t>
        </w:r>
      </w:hyperlink>
      <w:r w:rsidRPr="0044378A">
        <w:t xml:space="preserve"> о достижении показателей, оформленный согласно приложению 4 к настоящему Порядку, а также обеспечивают предоставление в течение 5 лет с момента получения гранта отчетности, предусмотренной в рамках заключенного с Министерством и получателем гранта соглашения.</w:t>
      </w:r>
    </w:p>
    <w:p w:rsidR="005A23F2" w:rsidRPr="0044378A" w:rsidRDefault="0036061C">
      <w:pPr>
        <w:pStyle w:val="ConsPlusNormal"/>
        <w:spacing w:before="240"/>
        <w:ind w:firstLine="540"/>
        <w:jc w:val="both"/>
      </w:pPr>
      <w:r w:rsidRPr="0044378A">
        <w:t>Оценка эффективности использования гранта осуществляется Министерством по итогам отчетного финансового года путем сравнения планового значения показателей, установленных в соглашении, и фактически достигнутых их значений в соответствии с представленным отчетом о достижении показателей.</w:t>
      </w:r>
    </w:p>
    <w:p w:rsidR="005A23F2" w:rsidRPr="0044378A" w:rsidRDefault="0036061C">
      <w:pPr>
        <w:pStyle w:val="ConsPlusNormal"/>
        <w:jc w:val="both"/>
      </w:pPr>
      <w:r w:rsidRPr="0044378A">
        <w:t xml:space="preserve">(п. 17 в ред. </w:t>
      </w:r>
      <w:hyperlink r:id="rId974" w:history="1">
        <w:r w:rsidRPr="0044378A">
          <w:rPr>
            <w:color w:val="0000FF"/>
          </w:rPr>
          <w:t>Постановления</w:t>
        </w:r>
      </w:hyperlink>
      <w:r w:rsidRPr="0044378A">
        <w:t xml:space="preserve"> Правительства РК от 23.04.2021 N 212)</w:t>
      </w:r>
    </w:p>
    <w:p w:rsidR="005A23F2" w:rsidRPr="0044378A" w:rsidRDefault="0036061C">
      <w:pPr>
        <w:pStyle w:val="ConsPlusNormal"/>
        <w:spacing w:before="240"/>
        <w:ind w:firstLine="540"/>
        <w:jc w:val="both"/>
      </w:pPr>
      <w:bookmarkStart w:id="377" w:name="Par12075"/>
      <w:bookmarkEnd w:id="377"/>
      <w:r w:rsidRPr="0044378A">
        <w:t xml:space="preserve">18. Требования, которым должны соответствовать получатели гранта на день обращения в </w:t>
      </w:r>
      <w:r w:rsidRPr="0044378A">
        <w:lastRenderedPageBreak/>
        <w:t>Министерство для заключения соглашения:</w:t>
      </w:r>
    </w:p>
    <w:p w:rsidR="005A23F2" w:rsidRPr="0044378A" w:rsidRDefault="0036061C">
      <w:pPr>
        <w:pStyle w:val="ConsPlusNormal"/>
        <w:spacing w:before="240"/>
        <w:ind w:firstLine="540"/>
        <w:jc w:val="both"/>
      </w:pPr>
      <w:r w:rsidRPr="0044378A">
        <w:t>1) отсутствие неисполненной обязанности получателей гранта по уплате налогов, сборов, страховых взносов, пеней, штрафов, процентов, подлежащих уплате в соответствии с законодательством Российской Федерации о налогах и сборах;</w:t>
      </w:r>
    </w:p>
    <w:p w:rsidR="005A23F2" w:rsidRPr="0044378A" w:rsidRDefault="0036061C">
      <w:pPr>
        <w:pStyle w:val="ConsPlusNormal"/>
        <w:spacing w:before="240"/>
        <w:ind w:firstLine="540"/>
        <w:jc w:val="both"/>
      </w:pPr>
      <w:r w:rsidRPr="0044378A">
        <w:t>2) отсутствие просроченной (неурегулированной) задолженности получателей гранта по денежным обязательствам перед Республикой Коми;</w:t>
      </w:r>
    </w:p>
    <w:p w:rsidR="005A23F2" w:rsidRPr="0044378A" w:rsidRDefault="0036061C">
      <w:pPr>
        <w:pStyle w:val="ConsPlusNormal"/>
        <w:spacing w:before="240"/>
        <w:ind w:firstLine="540"/>
        <w:jc w:val="both"/>
      </w:pPr>
      <w:bookmarkStart w:id="378" w:name="Par12078"/>
      <w:bookmarkEnd w:id="378"/>
      <w:r w:rsidRPr="0044378A">
        <w:t>3) получатели гранта - индивидуальные предприниматели не должны прекратить деятельность в качестве индивидуального предпринимателя;</w:t>
      </w:r>
    </w:p>
    <w:p w:rsidR="005A23F2" w:rsidRPr="0044378A" w:rsidRDefault="0036061C">
      <w:pPr>
        <w:pStyle w:val="ConsPlusNormal"/>
        <w:spacing w:before="240"/>
        <w:ind w:firstLine="540"/>
        <w:jc w:val="both"/>
      </w:pPr>
      <w:r w:rsidRPr="0044378A">
        <w:t>4) получатели гранта не должны получать средства из республиканского бюджета Республики Коми в соответствии с иными нормативными правовыми актами Республики Коми на цели предоставления соответствующего вида субсидий, установленных настоящим Порядком.</w:t>
      </w:r>
    </w:p>
    <w:p w:rsidR="005A23F2" w:rsidRPr="0044378A" w:rsidRDefault="0036061C">
      <w:pPr>
        <w:pStyle w:val="ConsPlusNormal"/>
        <w:spacing w:before="240"/>
        <w:ind w:firstLine="540"/>
        <w:jc w:val="both"/>
      </w:pPr>
      <w:bookmarkStart w:id="379" w:name="Par12080"/>
      <w:bookmarkEnd w:id="379"/>
      <w:r w:rsidRPr="0044378A">
        <w:t>Днем обращения в Министерство для заключения соглашения считается входящая дата сопроводительного письма получателя гранта с приложением информации о получателе субсидий по форме, установленной Министерством.</w:t>
      </w:r>
    </w:p>
    <w:p w:rsidR="005A23F2" w:rsidRPr="0044378A" w:rsidRDefault="0036061C">
      <w:pPr>
        <w:pStyle w:val="ConsPlusNormal"/>
        <w:jc w:val="both"/>
      </w:pPr>
      <w:r w:rsidRPr="0044378A">
        <w:t xml:space="preserve">(п. 18 в ред. </w:t>
      </w:r>
      <w:hyperlink r:id="rId975" w:history="1">
        <w:r w:rsidRPr="0044378A">
          <w:rPr>
            <w:color w:val="0000FF"/>
          </w:rPr>
          <w:t>Постановления</w:t>
        </w:r>
      </w:hyperlink>
      <w:r w:rsidRPr="0044378A">
        <w:t xml:space="preserve"> Правительства РК от 23.04.2021 N 212)</w:t>
      </w:r>
    </w:p>
    <w:p w:rsidR="005A23F2" w:rsidRPr="0044378A" w:rsidRDefault="0036061C">
      <w:pPr>
        <w:pStyle w:val="ConsPlusNormal"/>
        <w:spacing w:before="240"/>
        <w:ind w:firstLine="540"/>
        <w:jc w:val="both"/>
      </w:pPr>
      <w:bookmarkStart w:id="380" w:name="Par12082"/>
      <w:bookmarkEnd w:id="380"/>
      <w:r w:rsidRPr="0044378A">
        <w:t>19. Для заключения соглашения необходимы следующие документы, сформированные на день обращения в Министерство:</w:t>
      </w:r>
    </w:p>
    <w:p w:rsidR="005A23F2" w:rsidRPr="0044378A" w:rsidRDefault="0036061C">
      <w:pPr>
        <w:pStyle w:val="ConsPlusNormal"/>
        <w:spacing w:before="240"/>
        <w:ind w:firstLine="540"/>
        <w:jc w:val="both"/>
      </w:pPr>
      <w:r w:rsidRPr="0044378A">
        <w:t>справка об исполнении налогоплательщиком (плательщиком сбора, налоговым агентом) обязанности по уплате налогов, сборов, страховых взносов, пеней, штрафов, процентов;</w:t>
      </w:r>
    </w:p>
    <w:p w:rsidR="005A23F2" w:rsidRPr="0044378A" w:rsidRDefault="0036061C">
      <w:pPr>
        <w:pStyle w:val="ConsPlusNormal"/>
        <w:spacing w:before="240"/>
        <w:ind w:firstLine="540"/>
        <w:jc w:val="both"/>
      </w:pPr>
      <w:r w:rsidRPr="0044378A">
        <w:t>сведения органов исполнительной власти Республики Коми об отсутствии у получателей гранта просроченной (неурегулированной) задолженности по денежным обязательствам перед Республикой Коми;</w:t>
      </w:r>
    </w:p>
    <w:p w:rsidR="005A23F2" w:rsidRPr="0044378A" w:rsidRDefault="0036061C">
      <w:pPr>
        <w:pStyle w:val="ConsPlusNormal"/>
        <w:spacing w:before="240"/>
        <w:ind w:firstLine="540"/>
        <w:jc w:val="both"/>
      </w:pPr>
      <w:r w:rsidRPr="0044378A">
        <w:t xml:space="preserve">выписка из Единого государственного реестра юридических лиц (индивидуальных предпринимателей), подтверждающая соблюдение заявителем - гражданином Российской Федерации требования, установленного </w:t>
      </w:r>
      <w:hyperlink w:anchor="Par11891" w:tooltip="К понятию &quot;заявитель&quot; также относится гражданин Российской Федерации, обязующийся в срок, не превышающий 30 календарных дней после объявления его победителем по результатам конкурсного отбора конкурсной комиссией, осуществить государственную регистрацию кресть" w:history="1">
        <w:r w:rsidRPr="0044378A">
          <w:rPr>
            <w:color w:val="0000FF"/>
          </w:rPr>
          <w:t>абзацем вторым подпункта 3 пункта 2</w:t>
        </w:r>
      </w:hyperlink>
      <w:r w:rsidRPr="0044378A">
        <w:t xml:space="preserve"> настоящего Порядка.</w:t>
      </w:r>
    </w:p>
    <w:p w:rsidR="005A23F2" w:rsidRPr="0044378A" w:rsidRDefault="0036061C">
      <w:pPr>
        <w:pStyle w:val="ConsPlusNormal"/>
        <w:jc w:val="both"/>
      </w:pPr>
      <w:r w:rsidRPr="0044378A">
        <w:t xml:space="preserve">(в ред. </w:t>
      </w:r>
      <w:hyperlink r:id="rId976" w:history="1">
        <w:r w:rsidRPr="0044378A">
          <w:rPr>
            <w:color w:val="0000FF"/>
          </w:rPr>
          <w:t>Постановления</w:t>
        </w:r>
      </w:hyperlink>
      <w:r w:rsidRPr="0044378A">
        <w:t xml:space="preserve"> Правительства РК от 23.04.2021 N 212)</w:t>
      </w:r>
    </w:p>
    <w:p w:rsidR="005A23F2" w:rsidRPr="0044378A" w:rsidRDefault="0036061C">
      <w:pPr>
        <w:pStyle w:val="ConsPlusNormal"/>
        <w:spacing w:before="240"/>
        <w:ind w:firstLine="540"/>
        <w:jc w:val="both"/>
      </w:pPr>
      <w:r w:rsidRPr="0044378A">
        <w:t>Получатель субсидий вправе по собственной инициативе представить документы, указанные в настоящем пункте.</w:t>
      </w:r>
    </w:p>
    <w:p w:rsidR="005A23F2" w:rsidRPr="0044378A" w:rsidRDefault="0036061C">
      <w:pPr>
        <w:pStyle w:val="ConsPlusNormal"/>
        <w:jc w:val="both"/>
      </w:pPr>
      <w:r w:rsidRPr="0044378A">
        <w:t xml:space="preserve">(абзац введен </w:t>
      </w:r>
      <w:hyperlink r:id="rId977" w:history="1">
        <w:r w:rsidRPr="0044378A">
          <w:rPr>
            <w:color w:val="0000FF"/>
          </w:rPr>
          <w:t>Постановлением</w:t>
        </w:r>
      </w:hyperlink>
      <w:r w:rsidRPr="0044378A">
        <w:t xml:space="preserve"> Правительства РК от 23.04.2021 N 212)</w:t>
      </w:r>
    </w:p>
    <w:p w:rsidR="005A23F2" w:rsidRPr="0044378A" w:rsidRDefault="0036061C">
      <w:pPr>
        <w:pStyle w:val="ConsPlusNormal"/>
        <w:spacing w:before="240"/>
        <w:ind w:firstLine="540"/>
        <w:jc w:val="both"/>
      </w:pPr>
      <w:bookmarkStart w:id="381" w:name="Par12089"/>
      <w:bookmarkEnd w:id="381"/>
      <w:r w:rsidRPr="0044378A">
        <w:t>20. Министерство:</w:t>
      </w:r>
    </w:p>
    <w:p w:rsidR="005A23F2" w:rsidRPr="0044378A" w:rsidRDefault="0036061C">
      <w:pPr>
        <w:pStyle w:val="ConsPlusNormal"/>
        <w:spacing w:before="240"/>
        <w:ind w:firstLine="540"/>
        <w:jc w:val="both"/>
      </w:pPr>
      <w:r w:rsidRPr="0044378A">
        <w:t>1) в день поступления регистрирует сопроводительное письмо в порядке очередности поступления в журнале регистрации, который нумеруется, прошнуровывается и скрепляется печатью Министерства, и выдает расписку с указанием перечня принятых документов и даты их поступления в Министерство;</w:t>
      </w:r>
    </w:p>
    <w:p w:rsidR="005A23F2" w:rsidRPr="0044378A" w:rsidRDefault="0036061C">
      <w:pPr>
        <w:pStyle w:val="ConsPlusNormal"/>
        <w:spacing w:before="240"/>
        <w:ind w:firstLine="540"/>
        <w:jc w:val="both"/>
      </w:pPr>
      <w:r w:rsidRPr="0044378A">
        <w:t>2) в срок, не превышающий 5 рабочих дней со дня регистрации сопроводительного письма:</w:t>
      </w:r>
    </w:p>
    <w:p w:rsidR="005A23F2" w:rsidRPr="0044378A" w:rsidRDefault="0036061C">
      <w:pPr>
        <w:pStyle w:val="ConsPlusNormal"/>
        <w:spacing w:before="240"/>
        <w:ind w:firstLine="540"/>
        <w:jc w:val="both"/>
      </w:pPr>
      <w:r w:rsidRPr="0044378A">
        <w:lastRenderedPageBreak/>
        <w:t>а) осуществляет проверку на предмет комплектности документов;</w:t>
      </w:r>
    </w:p>
    <w:p w:rsidR="005A23F2" w:rsidRPr="0044378A" w:rsidRDefault="0036061C">
      <w:pPr>
        <w:pStyle w:val="ConsPlusNormal"/>
        <w:spacing w:before="240"/>
        <w:ind w:firstLine="540"/>
        <w:jc w:val="both"/>
      </w:pPr>
      <w:r w:rsidRPr="0044378A">
        <w:t xml:space="preserve">б) в случае отсутствия документов, указанных в </w:t>
      </w:r>
      <w:hyperlink w:anchor="Par12082" w:tooltip="19. Для заключения соглашения необходимы следующие документы, сформированные на день обращения в Министерство:" w:history="1">
        <w:r w:rsidRPr="0044378A">
          <w:rPr>
            <w:color w:val="0000FF"/>
          </w:rPr>
          <w:t>пункте 19</w:t>
        </w:r>
      </w:hyperlink>
      <w:r w:rsidRPr="0044378A">
        <w:t xml:space="preserve"> настоящего Порядка, запрашивает сведения, содержащиеся в указанных документах, у государственных органов в рамках межведомственного информационного взаимодействия, в распоряжении которых данные сведения находятся;</w:t>
      </w:r>
    </w:p>
    <w:p w:rsidR="005A23F2" w:rsidRPr="0044378A" w:rsidRDefault="0036061C">
      <w:pPr>
        <w:pStyle w:val="ConsPlusNormal"/>
        <w:spacing w:before="240"/>
        <w:ind w:firstLine="540"/>
        <w:jc w:val="both"/>
      </w:pPr>
      <w:r w:rsidRPr="0044378A">
        <w:t>3) в течение 20 рабочих дней со дня регистрации сопроводительного письма:</w:t>
      </w:r>
    </w:p>
    <w:p w:rsidR="005A23F2" w:rsidRPr="0044378A" w:rsidRDefault="0036061C">
      <w:pPr>
        <w:pStyle w:val="ConsPlusNormal"/>
        <w:spacing w:before="240"/>
        <w:ind w:firstLine="540"/>
        <w:jc w:val="both"/>
      </w:pPr>
      <w:r w:rsidRPr="0044378A">
        <w:t xml:space="preserve">а) при наличии оснований для отказа в заключении соглашений, указанных в </w:t>
      </w:r>
      <w:hyperlink w:anchor="Par12101" w:tooltip="21. Основанием для отказа в заключении соглашений является:" w:history="1">
        <w:r w:rsidRPr="0044378A">
          <w:rPr>
            <w:color w:val="0000FF"/>
          </w:rPr>
          <w:t>пункте 21</w:t>
        </w:r>
      </w:hyperlink>
      <w:r w:rsidRPr="0044378A">
        <w:t xml:space="preserve"> настоящего Порядка, направляет получателю гранта по адресу (электронному адресу), указанному в сопроводительном письме, уведомление об отказе в заключении соглашения с указанием причин отказа;</w:t>
      </w:r>
    </w:p>
    <w:p w:rsidR="005A23F2" w:rsidRPr="0044378A" w:rsidRDefault="0036061C">
      <w:pPr>
        <w:pStyle w:val="ConsPlusNormal"/>
        <w:spacing w:before="240"/>
        <w:ind w:firstLine="540"/>
        <w:jc w:val="both"/>
      </w:pPr>
      <w:r w:rsidRPr="0044378A">
        <w:t xml:space="preserve">б) при отсутствии оснований для отказа в заключении соглашений, указанных в </w:t>
      </w:r>
      <w:hyperlink w:anchor="Par12101" w:tooltip="21. Основанием для отказа в заключении соглашений является:" w:history="1">
        <w:r w:rsidRPr="0044378A">
          <w:rPr>
            <w:color w:val="0000FF"/>
          </w:rPr>
          <w:t>пункте 21</w:t>
        </w:r>
      </w:hyperlink>
      <w:r w:rsidRPr="0044378A">
        <w:t xml:space="preserve"> настоящего Порядка, формирует проект соглашения в системе "Электронный бюджет" и направляет получателю гранта по адресу (электронному адресу), указанному в сопроводительном письме, уведомление о размещении проекта соглашения в системе "Электронный бюджет";</w:t>
      </w:r>
    </w:p>
    <w:p w:rsidR="005A23F2" w:rsidRPr="0044378A" w:rsidRDefault="0036061C">
      <w:pPr>
        <w:pStyle w:val="ConsPlusNormal"/>
        <w:spacing w:before="240"/>
        <w:ind w:firstLine="540"/>
        <w:jc w:val="both"/>
      </w:pPr>
      <w:bookmarkStart w:id="382" w:name="Par12097"/>
      <w:bookmarkEnd w:id="382"/>
      <w:r w:rsidRPr="0044378A">
        <w:t xml:space="preserve">4) в срок, установленный </w:t>
      </w:r>
      <w:hyperlink w:anchor="Par12044" w:tooltip="16. Министерство не позднее 30-го рабочего дня после определения победителей конкурсного отбора заключает соглашение о предоставлении гранта по направлениям реализации проектов &quot;Агростартап&quot;, предусмотренным подпунктами &quot;а&quot; и &quot;б&quot; пункта 9 настоящего Порядка, -" w:history="1">
        <w:r w:rsidRPr="0044378A">
          <w:rPr>
            <w:color w:val="0000FF"/>
          </w:rPr>
          <w:t>абзацем первым пункта 16</w:t>
        </w:r>
      </w:hyperlink>
      <w:r w:rsidRPr="0044378A">
        <w:t xml:space="preserve"> настоящего Порядка:</w:t>
      </w:r>
    </w:p>
    <w:p w:rsidR="005A23F2" w:rsidRPr="0044378A" w:rsidRDefault="0036061C">
      <w:pPr>
        <w:pStyle w:val="ConsPlusNormal"/>
        <w:spacing w:before="240"/>
        <w:ind w:firstLine="540"/>
        <w:jc w:val="both"/>
      </w:pPr>
      <w:r w:rsidRPr="0044378A">
        <w:t xml:space="preserve">а) при наличии соглашения, подписанного получателем гранта в соответствии с </w:t>
      </w:r>
      <w:hyperlink w:anchor="Par12109" w:tooltip="1) в течение 5 рабочих дней со дня получения уведомления о размещении проекта соглашения в системе &quot;Электронный бюджет&quot; рассматривает и подписывает его в системе &quot;Электронный бюджет&quot; усиленной квалифицированной электронной подписью лица, имеющего право действо" w:history="1">
        <w:r w:rsidRPr="0044378A">
          <w:rPr>
            <w:color w:val="0000FF"/>
          </w:rPr>
          <w:t>подпунктом 1 пункта 22</w:t>
        </w:r>
      </w:hyperlink>
      <w:r w:rsidRPr="0044378A">
        <w:t xml:space="preserve"> настоящего Порядка, подписывает соглашение в системе "Электронный бюджет" усиленной квалифицированной электронной подписью лица, имеющего право действовать от имени Министерства;</w:t>
      </w:r>
    </w:p>
    <w:p w:rsidR="005A23F2" w:rsidRPr="0044378A" w:rsidRDefault="0036061C">
      <w:pPr>
        <w:pStyle w:val="ConsPlusNormal"/>
        <w:spacing w:before="240"/>
        <w:ind w:firstLine="540"/>
        <w:jc w:val="both"/>
      </w:pPr>
      <w:r w:rsidRPr="0044378A">
        <w:t xml:space="preserve">б) при отсутствии соглашения, подписанного получателем гранта в соответствии с </w:t>
      </w:r>
      <w:hyperlink w:anchor="Par12109" w:tooltip="1) в течение 5 рабочих дней со дня получения уведомления о размещении проекта соглашения в системе &quot;Электронный бюджет&quot; рассматривает и подписывает его в системе &quot;Электронный бюджет&quot; усиленной квалифицированной электронной подписью лица, имеющего право действо" w:history="1">
        <w:r w:rsidRPr="0044378A">
          <w:rPr>
            <w:color w:val="0000FF"/>
          </w:rPr>
          <w:t>подпунктом 1 пункта 22</w:t>
        </w:r>
      </w:hyperlink>
      <w:r w:rsidRPr="0044378A">
        <w:t xml:space="preserve"> настоящего Порядка, направляет получателю гранта по адресу (электронному адресу), указанному в сопроводительном письме, уведомление об отказе в предоставлении гранта по основанию, предусмотренному </w:t>
      </w:r>
      <w:hyperlink w:anchor="Par12044" w:tooltip="16. Министерство не позднее 30-го рабочего дня после определения победителей конкурсного отбора заключает соглашение о предоставлении гранта по направлениям реализации проектов &quot;Агростартап&quot;, предусмотренным подпунктами &quot;а&quot; и &quot;б&quot; пункта 9 настоящего Порядка, -" w:history="1">
        <w:r w:rsidRPr="0044378A">
          <w:rPr>
            <w:color w:val="0000FF"/>
          </w:rPr>
          <w:t>пунктом 16</w:t>
        </w:r>
      </w:hyperlink>
      <w:r w:rsidRPr="0044378A">
        <w:t xml:space="preserve"> настоящего Порядка.</w:t>
      </w:r>
    </w:p>
    <w:p w:rsidR="005A23F2" w:rsidRPr="0044378A" w:rsidRDefault="0036061C">
      <w:pPr>
        <w:pStyle w:val="ConsPlusNormal"/>
        <w:jc w:val="both"/>
      </w:pPr>
      <w:r w:rsidRPr="0044378A">
        <w:t xml:space="preserve">(п. 20 в ред. </w:t>
      </w:r>
      <w:hyperlink r:id="rId978" w:history="1">
        <w:r w:rsidRPr="0044378A">
          <w:rPr>
            <w:color w:val="0000FF"/>
          </w:rPr>
          <w:t>Постановления</w:t>
        </w:r>
      </w:hyperlink>
      <w:r w:rsidRPr="0044378A">
        <w:t xml:space="preserve"> Правительства РК от 10.07.2020 N 346)</w:t>
      </w:r>
    </w:p>
    <w:p w:rsidR="005A23F2" w:rsidRPr="0044378A" w:rsidRDefault="0036061C">
      <w:pPr>
        <w:pStyle w:val="ConsPlusNormal"/>
        <w:spacing w:before="240"/>
        <w:ind w:firstLine="540"/>
        <w:jc w:val="both"/>
      </w:pPr>
      <w:bookmarkStart w:id="383" w:name="Par12101"/>
      <w:bookmarkEnd w:id="383"/>
      <w:r w:rsidRPr="0044378A">
        <w:t>21. Основанием для отказа в заключении соглашений является:</w:t>
      </w:r>
    </w:p>
    <w:p w:rsidR="005A23F2" w:rsidRPr="0044378A" w:rsidRDefault="0036061C">
      <w:pPr>
        <w:pStyle w:val="ConsPlusNormal"/>
        <w:spacing w:before="240"/>
        <w:ind w:firstLine="540"/>
        <w:jc w:val="both"/>
      </w:pPr>
      <w:r w:rsidRPr="0044378A">
        <w:t xml:space="preserve">а) несоответствие получателей гранта требованиям, установленным </w:t>
      </w:r>
      <w:hyperlink w:anchor="Par12075" w:tooltip="18. Требования, которым должны соответствовать получатели гранта на день обращения в Министерство для заключения соглашения:" w:history="1">
        <w:r w:rsidRPr="0044378A">
          <w:rPr>
            <w:color w:val="0000FF"/>
          </w:rPr>
          <w:t>пунктом 18</w:t>
        </w:r>
      </w:hyperlink>
      <w:r w:rsidRPr="0044378A">
        <w:t xml:space="preserve"> настоящего Порядка;</w:t>
      </w:r>
    </w:p>
    <w:p w:rsidR="005A23F2" w:rsidRPr="0044378A" w:rsidRDefault="0036061C">
      <w:pPr>
        <w:pStyle w:val="ConsPlusNormal"/>
        <w:spacing w:before="240"/>
        <w:ind w:firstLine="540"/>
        <w:jc w:val="both"/>
      </w:pPr>
      <w:r w:rsidRPr="0044378A">
        <w:t xml:space="preserve">б) непредставление информации о получателе гранта, указанной в </w:t>
      </w:r>
      <w:hyperlink w:anchor="Par12080" w:tooltip="Днем обращения в Министерство для заключения соглашения считается входящая дата сопроводительного письма получателя гранта с приложением информации о получателе субсидий по форме, установленной Министерством." w:history="1">
        <w:r w:rsidRPr="0044378A">
          <w:rPr>
            <w:color w:val="0000FF"/>
          </w:rPr>
          <w:t>абзаце шестом пункта 18</w:t>
        </w:r>
      </w:hyperlink>
      <w:r w:rsidRPr="0044378A">
        <w:t xml:space="preserve"> настоящего Порядка, или представление указанной информации не по форме, установленной Министерством.</w:t>
      </w:r>
    </w:p>
    <w:p w:rsidR="005A23F2" w:rsidRPr="0044378A" w:rsidRDefault="0036061C">
      <w:pPr>
        <w:pStyle w:val="ConsPlusNormal"/>
        <w:spacing w:before="240"/>
        <w:ind w:firstLine="540"/>
        <w:jc w:val="both"/>
      </w:pPr>
      <w:r w:rsidRPr="0044378A">
        <w:t>Получатели гранта, в отношении которых вынесено решение об отказе в заключении соглашения, вправе обратиться повторно после устранения выявленных недостатков в срок, не превышающий трех месяцев со дня направления Министерством уведомления об отказе в заключении соглашения.</w:t>
      </w:r>
    </w:p>
    <w:p w:rsidR="005A23F2" w:rsidRPr="0044378A" w:rsidRDefault="0036061C">
      <w:pPr>
        <w:pStyle w:val="ConsPlusNormal"/>
        <w:jc w:val="both"/>
      </w:pPr>
      <w:r w:rsidRPr="0044378A">
        <w:t xml:space="preserve">(п. 21 в ред. </w:t>
      </w:r>
      <w:hyperlink r:id="rId979" w:history="1">
        <w:r w:rsidRPr="0044378A">
          <w:rPr>
            <w:color w:val="0000FF"/>
          </w:rPr>
          <w:t>Постановления</w:t>
        </w:r>
      </w:hyperlink>
      <w:r w:rsidRPr="0044378A">
        <w:t xml:space="preserve"> Правительства РК от 23.04.2021 N 212)</w:t>
      </w:r>
    </w:p>
    <w:p w:rsidR="005A23F2" w:rsidRPr="0044378A" w:rsidRDefault="0036061C">
      <w:pPr>
        <w:pStyle w:val="ConsPlusNormal"/>
        <w:spacing w:before="240"/>
        <w:ind w:firstLine="540"/>
        <w:jc w:val="both"/>
      </w:pPr>
      <w:r w:rsidRPr="0044378A">
        <w:t xml:space="preserve">21.1. При заключении с получателями гранта дополнительных соглашений к соглашению </w:t>
      </w:r>
      <w:r w:rsidRPr="0044378A">
        <w:lastRenderedPageBreak/>
        <w:t xml:space="preserve">применяются положения, установленные </w:t>
      </w:r>
      <w:hyperlink w:anchor="Par12044" w:tooltip="16. Министерство не позднее 30-го рабочего дня после определения победителей конкурсного отбора заключает соглашение о предоставлении гранта по направлениям реализации проектов &quot;Агростартап&quot;, предусмотренным подпунктами &quot;а&quot; и &quot;б&quot; пункта 9 настоящего Порядка, -" w:history="1">
        <w:r w:rsidRPr="0044378A">
          <w:rPr>
            <w:color w:val="0000FF"/>
          </w:rPr>
          <w:t>пунктом 16</w:t>
        </w:r>
      </w:hyperlink>
      <w:r w:rsidRPr="0044378A">
        <w:t xml:space="preserve">, </w:t>
      </w:r>
      <w:hyperlink w:anchor="Par12066" w:tooltip="17. Результатом предоставления гранта является количество субъектов малого и среднего предпринимательства (далее - субъект МСП) в сфере АПК, получивших комплексную поддержку с момента начала предпринимательской деятельности до выхода на уровень развития, предп" w:history="1">
        <w:r w:rsidRPr="0044378A">
          <w:rPr>
            <w:color w:val="0000FF"/>
          </w:rPr>
          <w:t>пунктом 17</w:t>
        </w:r>
      </w:hyperlink>
      <w:r w:rsidRPr="0044378A">
        <w:t xml:space="preserve">, </w:t>
      </w:r>
      <w:hyperlink w:anchor="Par12078" w:tooltip="3) получатели гранта - индивидуальные предприниматели не должны прекратить деятельность в качестве индивидуального предпринимателя;" w:history="1">
        <w:r w:rsidRPr="0044378A">
          <w:rPr>
            <w:color w:val="0000FF"/>
          </w:rPr>
          <w:t>подпунктом 3</w:t>
        </w:r>
      </w:hyperlink>
      <w:r w:rsidRPr="0044378A">
        <w:t xml:space="preserve"> и </w:t>
      </w:r>
      <w:hyperlink w:anchor="Par12080" w:tooltip="Днем обращения в Министерство для заключения соглашения считается входящая дата сопроводительного письма получателя гранта с приложением информации о получателе субсидий по форме, установленной Министерством." w:history="1">
        <w:r w:rsidRPr="0044378A">
          <w:rPr>
            <w:color w:val="0000FF"/>
          </w:rPr>
          <w:t>абзацем шестым пункта 18</w:t>
        </w:r>
      </w:hyperlink>
      <w:r w:rsidRPr="0044378A">
        <w:t xml:space="preserve">, </w:t>
      </w:r>
      <w:hyperlink w:anchor="Par12089" w:tooltip="20. Министерство:" w:history="1">
        <w:r w:rsidRPr="0044378A">
          <w:rPr>
            <w:color w:val="0000FF"/>
          </w:rPr>
          <w:t>пунктами 20</w:t>
        </w:r>
      </w:hyperlink>
      <w:r w:rsidRPr="0044378A">
        <w:t xml:space="preserve"> и </w:t>
      </w:r>
      <w:hyperlink w:anchor="Par12101" w:tooltip="21. Основанием для отказа в заключении соглашений является:" w:history="1">
        <w:r w:rsidRPr="0044378A">
          <w:rPr>
            <w:color w:val="0000FF"/>
          </w:rPr>
          <w:t>21</w:t>
        </w:r>
      </w:hyperlink>
      <w:r w:rsidRPr="0044378A">
        <w:t xml:space="preserve"> настоящего Порядка.</w:t>
      </w:r>
    </w:p>
    <w:p w:rsidR="005A23F2" w:rsidRPr="0044378A" w:rsidRDefault="0036061C">
      <w:pPr>
        <w:pStyle w:val="ConsPlusNormal"/>
        <w:jc w:val="both"/>
      </w:pPr>
      <w:r w:rsidRPr="0044378A">
        <w:t xml:space="preserve">(п. 21.1 введен </w:t>
      </w:r>
      <w:hyperlink r:id="rId980" w:history="1">
        <w:r w:rsidRPr="0044378A">
          <w:rPr>
            <w:color w:val="0000FF"/>
          </w:rPr>
          <w:t>Постановлением</w:t>
        </w:r>
      </w:hyperlink>
      <w:r w:rsidRPr="0044378A">
        <w:t xml:space="preserve"> Правительства РК от 23.04.2021 N 212)</w:t>
      </w:r>
    </w:p>
    <w:p w:rsidR="005A23F2" w:rsidRPr="0044378A" w:rsidRDefault="0036061C">
      <w:pPr>
        <w:pStyle w:val="ConsPlusNormal"/>
        <w:spacing w:before="240"/>
        <w:ind w:firstLine="540"/>
        <w:jc w:val="both"/>
      </w:pPr>
      <w:bookmarkStart w:id="384" w:name="Par12108"/>
      <w:bookmarkEnd w:id="384"/>
      <w:r w:rsidRPr="0044378A">
        <w:t>22. Получатель гранта:</w:t>
      </w:r>
    </w:p>
    <w:p w:rsidR="005A23F2" w:rsidRPr="0044378A" w:rsidRDefault="0036061C">
      <w:pPr>
        <w:pStyle w:val="ConsPlusNormal"/>
        <w:spacing w:before="240"/>
        <w:ind w:firstLine="540"/>
        <w:jc w:val="both"/>
      </w:pPr>
      <w:bookmarkStart w:id="385" w:name="Par12109"/>
      <w:bookmarkEnd w:id="385"/>
      <w:r w:rsidRPr="0044378A">
        <w:t>1) в течение 5 рабочих дней со дня получения уведомления о размещении проекта соглашения в системе "Электронный бюджет" рассматривает и подписывает его в системе "Электронный бюджет" усиленной квалифицированной электронной подписью лица, имеющего право действовать от имени получателя гранта;</w:t>
      </w:r>
    </w:p>
    <w:p w:rsidR="005A23F2" w:rsidRPr="0044378A" w:rsidRDefault="0036061C">
      <w:pPr>
        <w:pStyle w:val="ConsPlusNormal"/>
        <w:spacing w:before="240"/>
        <w:ind w:firstLine="540"/>
        <w:jc w:val="both"/>
      </w:pPr>
      <w:r w:rsidRPr="0044378A">
        <w:t xml:space="preserve">2) при наличии соглашения, подписанного Министерством в соответствии с </w:t>
      </w:r>
      <w:hyperlink w:anchor="Par12097" w:tooltip="4) в срок, установленный абзацем первым пункта 16 настоящего Порядка:" w:history="1">
        <w:r w:rsidRPr="0044378A">
          <w:rPr>
            <w:color w:val="0000FF"/>
          </w:rPr>
          <w:t>подпунктом 4 пункта 20</w:t>
        </w:r>
      </w:hyperlink>
      <w:r w:rsidRPr="0044378A">
        <w:t xml:space="preserve"> настоящего Порядка, в сроки, установленные нормативными актами Федерального казначейства, открывает лицевой счет в Управлении Федерального казначейства по Республике Коми и в течение 5 рабочих дней со дня его открытия направляет в Министерство </w:t>
      </w:r>
      <w:hyperlink w:anchor="Par13012" w:tooltip="                                 ЗАЯВЛЕНИЕ" w:history="1">
        <w:r w:rsidRPr="0044378A">
          <w:rPr>
            <w:color w:val="0000FF"/>
          </w:rPr>
          <w:t>заявление</w:t>
        </w:r>
      </w:hyperlink>
      <w:r w:rsidRPr="0044378A">
        <w:t xml:space="preserve"> с реквизитами лицевого счета для перечисления гранта по форме согласно приложению 5 к настоящему Порядку.</w:t>
      </w:r>
    </w:p>
    <w:p w:rsidR="005A23F2" w:rsidRPr="0044378A" w:rsidRDefault="0036061C">
      <w:pPr>
        <w:pStyle w:val="ConsPlusNormal"/>
        <w:spacing w:before="240"/>
        <w:ind w:firstLine="540"/>
        <w:jc w:val="both"/>
      </w:pPr>
      <w:r w:rsidRPr="0044378A">
        <w:t xml:space="preserve">Финансирование расходов осуществляется Министерством на основании приказа, предусмотренного </w:t>
      </w:r>
      <w:hyperlink w:anchor="Par12041" w:tooltip="15. Министерство на основании протокола Конкурсной комиссии в течение 3 рабочих дней со дня принятия Конкурсной комиссией решения о признании заявителей победителями конкурсного отбора принимает решение о предоставлении гранта, подготовленное в форме приказа М" w:history="1">
        <w:r w:rsidRPr="0044378A">
          <w:rPr>
            <w:color w:val="0000FF"/>
          </w:rPr>
          <w:t>пунктом 15</w:t>
        </w:r>
      </w:hyperlink>
      <w:r w:rsidRPr="0044378A">
        <w:t xml:space="preserve"> настоящего Порядка, представленного Управлению Федерального казначейства по Республике Коми, в пределах средств, предусмотренных на эти цели в республиканском бюджете Республики Коми на текущий финансовый год.</w:t>
      </w:r>
    </w:p>
    <w:p w:rsidR="005A23F2" w:rsidRPr="0044378A" w:rsidRDefault="0036061C">
      <w:pPr>
        <w:pStyle w:val="ConsPlusNormal"/>
        <w:jc w:val="both"/>
      </w:pPr>
      <w:r w:rsidRPr="0044378A">
        <w:t xml:space="preserve">(п. 22 в ред. </w:t>
      </w:r>
      <w:hyperlink r:id="rId981" w:history="1">
        <w:r w:rsidRPr="0044378A">
          <w:rPr>
            <w:color w:val="0000FF"/>
          </w:rPr>
          <w:t>Постановления</w:t>
        </w:r>
      </w:hyperlink>
      <w:r w:rsidRPr="0044378A">
        <w:t xml:space="preserve"> Правительства РК от 10.07.2020 N 346)</w:t>
      </w:r>
    </w:p>
    <w:p w:rsidR="005A23F2" w:rsidRPr="0044378A" w:rsidRDefault="0036061C">
      <w:pPr>
        <w:pStyle w:val="ConsPlusNormal"/>
        <w:spacing w:before="240"/>
        <w:ind w:firstLine="540"/>
        <w:jc w:val="both"/>
      </w:pPr>
      <w:r w:rsidRPr="0044378A">
        <w:t xml:space="preserve">23. Перечисление гранта производится с лицевого счета Министерства, открытого в Управлении Федерального казначейства по Республике Коми, не позднее десятого рабочего дня после получения Министерством заявления с реквизитами лицевого счета для перечисления гранта, предусмотренного </w:t>
      </w:r>
      <w:hyperlink w:anchor="Par12108" w:tooltip="22. Получатель гранта:" w:history="1">
        <w:r w:rsidRPr="0044378A">
          <w:rPr>
            <w:color w:val="0000FF"/>
          </w:rPr>
          <w:t>абзацем первым пункта 22</w:t>
        </w:r>
      </w:hyperlink>
      <w:r w:rsidRPr="0044378A">
        <w:t xml:space="preserve"> настоящего Порядка лицевые счета получателей гранта, открытые ими в Управлении Федерального казначейства по Республике Коми.</w:t>
      </w:r>
    </w:p>
    <w:p w:rsidR="005A23F2" w:rsidRPr="0044378A" w:rsidRDefault="0036061C">
      <w:pPr>
        <w:pStyle w:val="ConsPlusNormal"/>
        <w:jc w:val="both"/>
      </w:pPr>
      <w:r w:rsidRPr="0044378A">
        <w:t xml:space="preserve">(п. 23 в ред. </w:t>
      </w:r>
      <w:hyperlink r:id="rId982" w:history="1">
        <w:r w:rsidRPr="0044378A">
          <w:rPr>
            <w:color w:val="0000FF"/>
          </w:rPr>
          <w:t>Постановления</w:t>
        </w:r>
      </w:hyperlink>
      <w:r w:rsidRPr="0044378A">
        <w:t xml:space="preserve"> Правительства РК от 24.04.2020 N 201)</w:t>
      </w:r>
    </w:p>
    <w:p w:rsidR="005A23F2" w:rsidRPr="0044378A" w:rsidRDefault="0036061C">
      <w:pPr>
        <w:pStyle w:val="ConsPlusNormal"/>
        <w:spacing w:before="240"/>
        <w:ind w:firstLine="540"/>
        <w:jc w:val="both"/>
      </w:pPr>
      <w:r w:rsidRPr="0044378A">
        <w:t>24. Средства гранта являются целевыми и не могут быть использованы по иному назначению.</w:t>
      </w:r>
    </w:p>
    <w:p w:rsidR="005A23F2" w:rsidRPr="0044378A" w:rsidRDefault="0036061C">
      <w:pPr>
        <w:pStyle w:val="ConsPlusNormal"/>
        <w:spacing w:before="240"/>
        <w:ind w:firstLine="540"/>
        <w:jc w:val="both"/>
      </w:pPr>
      <w:r w:rsidRPr="0044378A">
        <w:t>Имущество, приобретенное с участием средств гранта, может быть реализовано, передано в аренду, залог и (или) отчуждено иным предусмотренным законодательством способом только при согласовании с Министерством при условии неухудшения показателей, предусмотренных бизнес-планом и соглашением.</w:t>
      </w:r>
    </w:p>
    <w:p w:rsidR="005A23F2" w:rsidRPr="0044378A" w:rsidRDefault="0036061C">
      <w:pPr>
        <w:pStyle w:val="ConsPlusNormal"/>
        <w:jc w:val="both"/>
      </w:pPr>
      <w:r w:rsidRPr="0044378A">
        <w:t xml:space="preserve">(в ред. </w:t>
      </w:r>
      <w:hyperlink r:id="rId983" w:history="1">
        <w:r w:rsidRPr="0044378A">
          <w:rPr>
            <w:color w:val="0000FF"/>
          </w:rPr>
          <w:t>Постановления</w:t>
        </w:r>
      </w:hyperlink>
      <w:r w:rsidRPr="0044378A">
        <w:t xml:space="preserve"> Правительства РК от 23.04.2021 N 212)</w:t>
      </w:r>
    </w:p>
    <w:p w:rsidR="005A23F2" w:rsidRPr="0044378A" w:rsidRDefault="0036061C">
      <w:pPr>
        <w:pStyle w:val="ConsPlusNormal"/>
        <w:jc w:val="both"/>
      </w:pPr>
      <w:r w:rsidRPr="0044378A">
        <w:t xml:space="preserve">(п. 24 в ред. </w:t>
      </w:r>
      <w:hyperlink r:id="rId984" w:history="1">
        <w:r w:rsidRPr="0044378A">
          <w:rPr>
            <w:color w:val="0000FF"/>
          </w:rPr>
          <w:t>Постановления</w:t>
        </w:r>
      </w:hyperlink>
      <w:r w:rsidRPr="0044378A">
        <w:t xml:space="preserve"> Правительства РК от 24.04.2020 N 201)</w:t>
      </w:r>
    </w:p>
    <w:p w:rsidR="005A23F2" w:rsidRPr="0044378A" w:rsidRDefault="0036061C">
      <w:pPr>
        <w:pStyle w:val="ConsPlusNormal"/>
        <w:spacing w:before="240"/>
        <w:ind w:firstLine="540"/>
        <w:jc w:val="both"/>
      </w:pPr>
      <w:r w:rsidRPr="0044378A">
        <w:t xml:space="preserve">25. Остаток гранта, не использованный в отчетном финансовом году, при отсутствии решения Министерства, предусмотренного </w:t>
      </w:r>
      <w:hyperlink w:anchor="Par12051" w:tooltip="возможность осуществления расходов, источником финансового обеспечения которых являются не использованные в отчетном финансовом году остатки гранта, при принятии Министерством по согласованию с Министерством финансов Республики Коми решения о наличии потребнос" w:history="1">
        <w:r w:rsidRPr="0044378A">
          <w:rPr>
            <w:color w:val="0000FF"/>
          </w:rPr>
          <w:t>абзацем пятым пункта 16</w:t>
        </w:r>
      </w:hyperlink>
      <w:r w:rsidRPr="0044378A">
        <w:t xml:space="preserve"> настоящего Порядка, подлежит возврату в республиканский бюджет Республики Коми в течение 10 рабочих дней со дня получения крестьянским (фермерским) хозяйством, индивидуальным предпринимателем, сельскохозяйственным потребительским кооперативом соответствующего требования Министерства.</w:t>
      </w:r>
    </w:p>
    <w:p w:rsidR="005A23F2" w:rsidRPr="0044378A" w:rsidRDefault="0036061C">
      <w:pPr>
        <w:pStyle w:val="ConsPlusNormal"/>
        <w:jc w:val="both"/>
      </w:pPr>
      <w:r w:rsidRPr="0044378A">
        <w:t xml:space="preserve">(в ред. </w:t>
      </w:r>
      <w:hyperlink r:id="rId985" w:history="1">
        <w:r w:rsidRPr="0044378A">
          <w:rPr>
            <w:color w:val="0000FF"/>
          </w:rPr>
          <w:t>Постановления</w:t>
        </w:r>
      </w:hyperlink>
      <w:r w:rsidRPr="0044378A">
        <w:t xml:space="preserve"> Правительства РК от 23.04.2021 N 212)</w:t>
      </w:r>
    </w:p>
    <w:p w:rsidR="005A23F2" w:rsidRPr="0044378A" w:rsidRDefault="0036061C">
      <w:pPr>
        <w:pStyle w:val="ConsPlusNormal"/>
        <w:spacing w:before="240"/>
        <w:ind w:firstLine="540"/>
        <w:jc w:val="both"/>
      </w:pPr>
      <w:r w:rsidRPr="0044378A">
        <w:lastRenderedPageBreak/>
        <w:t>26. Отчетность об осуществлении расходов, источником финансового обеспечения которых является грант, предоставляется получателем гранта по форме, утвержденной Минсельхозом России, и в сроки, предусмотренные в соглашении.</w:t>
      </w:r>
    </w:p>
    <w:p w:rsidR="005A23F2" w:rsidRPr="0044378A" w:rsidRDefault="0036061C">
      <w:pPr>
        <w:pStyle w:val="ConsPlusNormal"/>
        <w:spacing w:before="240"/>
        <w:ind w:firstLine="540"/>
        <w:jc w:val="both"/>
      </w:pPr>
      <w:r w:rsidRPr="0044378A">
        <w:t>27. Изменения плана расходов получателя гранта, предусматривающие перераспределение между его статьями, подлежат согласованию с Министерством.</w:t>
      </w:r>
    </w:p>
    <w:p w:rsidR="005A23F2" w:rsidRPr="0044378A" w:rsidRDefault="0036061C">
      <w:pPr>
        <w:pStyle w:val="ConsPlusNormal"/>
        <w:spacing w:before="240"/>
        <w:ind w:firstLine="540"/>
        <w:jc w:val="both"/>
      </w:pPr>
      <w:r w:rsidRPr="0044378A">
        <w:t>В случае необходимости изменения плана расходов получатель гранта:</w:t>
      </w:r>
    </w:p>
    <w:p w:rsidR="005A23F2" w:rsidRPr="0044378A" w:rsidRDefault="0036061C">
      <w:pPr>
        <w:pStyle w:val="ConsPlusNormal"/>
        <w:spacing w:before="240"/>
        <w:ind w:firstLine="540"/>
        <w:jc w:val="both"/>
      </w:pPr>
      <w:r w:rsidRPr="0044378A">
        <w:t>направляет в Министерство заявление, подготовленное в произвольной форме, о согласовании нового плана расходов;</w:t>
      </w:r>
    </w:p>
    <w:p w:rsidR="005A23F2" w:rsidRPr="0044378A" w:rsidRDefault="0036061C">
      <w:pPr>
        <w:pStyle w:val="ConsPlusNormal"/>
        <w:spacing w:before="240"/>
        <w:ind w:firstLine="540"/>
        <w:jc w:val="both"/>
      </w:pPr>
      <w:bookmarkStart w:id="386" w:name="Par12125"/>
      <w:bookmarkEnd w:id="386"/>
      <w:r w:rsidRPr="0044378A">
        <w:t>обосновывает необходимость и целесообразность внесения изменений в план расходов, с приложением бизнес-плана и плана расходов, содержащих корректировки в соответствии с планируемыми изменениями.</w:t>
      </w:r>
    </w:p>
    <w:p w:rsidR="005A23F2" w:rsidRPr="0044378A" w:rsidRDefault="0036061C">
      <w:pPr>
        <w:pStyle w:val="ConsPlusNormal"/>
        <w:spacing w:before="240"/>
        <w:ind w:firstLine="540"/>
        <w:jc w:val="both"/>
      </w:pPr>
      <w:bookmarkStart w:id="387" w:name="Par12126"/>
      <w:bookmarkEnd w:id="387"/>
      <w:r w:rsidRPr="0044378A">
        <w:t>Изменения плана расходов получателя гранта не должны менять отраслевое направление проекта, предусмотренного бизнес-планом получателя гранта.</w:t>
      </w:r>
    </w:p>
    <w:p w:rsidR="005A23F2" w:rsidRPr="0044378A" w:rsidRDefault="0036061C">
      <w:pPr>
        <w:pStyle w:val="ConsPlusNormal"/>
        <w:spacing w:before="240"/>
        <w:ind w:firstLine="540"/>
        <w:jc w:val="both"/>
      </w:pPr>
      <w:r w:rsidRPr="0044378A">
        <w:t xml:space="preserve">Министерство в течение 5 рабочих дней со дня получения заявления, указанного в настоящем пункте, регистрирует документы с соблюдением последовательности действий, предусмотренных </w:t>
      </w:r>
      <w:hyperlink w:anchor="Par11967" w:tooltip="12. Организатором проведения конкурсного отбора заявок является Министерство." w:history="1">
        <w:r w:rsidRPr="0044378A">
          <w:rPr>
            <w:color w:val="0000FF"/>
          </w:rPr>
          <w:t>пунктом 12</w:t>
        </w:r>
      </w:hyperlink>
      <w:r w:rsidRPr="0044378A">
        <w:t xml:space="preserve"> настоящего Порядка, рассматривает их и принимает решение о согласовании (отказе в согласовании) изменения плана расходов.</w:t>
      </w:r>
    </w:p>
    <w:p w:rsidR="005A23F2" w:rsidRPr="0044378A" w:rsidRDefault="0036061C">
      <w:pPr>
        <w:pStyle w:val="ConsPlusNormal"/>
        <w:spacing w:before="240"/>
        <w:ind w:firstLine="540"/>
        <w:jc w:val="both"/>
      </w:pPr>
      <w:r w:rsidRPr="0044378A">
        <w:t>В течение 3 рабочих дней со дня принятия Министерством решения о согласовании (отказе в согласовании) изменения плана расходов получателя гранта информирует получателя гранта о принятом решении.</w:t>
      </w:r>
    </w:p>
    <w:p w:rsidR="005A23F2" w:rsidRPr="0044378A" w:rsidRDefault="0036061C">
      <w:pPr>
        <w:pStyle w:val="ConsPlusNormal"/>
        <w:spacing w:before="240"/>
        <w:ind w:firstLine="540"/>
        <w:jc w:val="both"/>
      </w:pPr>
      <w:r w:rsidRPr="0044378A">
        <w:t xml:space="preserve">Основанием для отказа в согласовании изменения плана расходов является нарушение положений, установленных </w:t>
      </w:r>
      <w:hyperlink w:anchor="Par12125" w:tooltip="обосновывает необходимость и целесообразность внесения изменений в план расходов, с приложением бизнес-плана и плана расходов, содержащих корректировки в соответствии с планируемыми изменениями." w:history="1">
        <w:r w:rsidRPr="0044378A">
          <w:rPr>
            <w:color w:val="0000FF"/>
          </w:rPr>
          <w:t>абзацами четвертым</w:t>
        </w:r>
      </w:hyperlink>
      <w:r w:rsidRPr="0044378A">
        <w:t xml:space="preserve"> и </w:t>
      </w:r>
      <w:hyperlink w:anchor="Par12126" w:tooltip="Изменения плана расходов получателя гранта не должны менять отраслевое направление проекта, предусмотренного бизнес-планом получателя гранта." w:history="1">
        <w:r w:rsidRPr="0044378A">
          <w:rPr>
            <w:color w:val="0000FF"/>
          </w:rPr>
          <w:t>пятым</w:t>
        </w:r>
      </w:hyperlink>
      <w:r w:rsidRPr="0044378A">
        <w:t xml:space="preserve"> настоящего пункта.</w:t>
      </w:r>
    </w:p>
    <w:p w:rsidR="005A23F2" w:rsidRPr="0044378A" w:rsidRDefault="0036061C">
      <w:pPr>
        <w:pStyle w:val="ConsPlusNormal"/>
        <w:spacing w:before="240"/>
        <w:ind w:firstLine="540"/>
        <w:jc w:val="both"/>
      </w:pPr>
      <w:r w:rsidRPr="0044378A">
        <w:t>27.1. В случае наступления обстоятельств непреодолимой силы, препятствующих использованию гранта "Агростартап" в установленный срок, продление срока использования гранта "Агростартап" осуществляется по решению Министерства, но не более чем на 6 месяцев, в установленном Министерством порядке.</w:t>
      </w:r>
    </w:p>
    <w:p w:rsidR="005A23F2" w:rsidRPr="0044378A" w:rsidRDefault="0036061C">
      <w:pPr>
        <w:pStyle w:val="ConsPlusNormal"/>
        <w:jc w:val="both"/>
      </w:pPr>
      <w:r w:rsidRPr="0044378A">
        <w:t xml:space="preserve">(п. 27.1 в ред. </w:t>
      </w:r>
      <w:hyperlink r:id="rId986" w:history="1">
        <w:r w:rsidRPr="0044378A">
          <w:rPr>
            <w:color w:val="0000FF"/>
          </w:rPr>
          <w:t>Постановления</w:t>
        </w:r>
      </w:hyperlink>
      <w:r w:rsidRPr="0044378A">
        <w:t xml:space="preserve"> Правительства РК от 23.04.2021 N 212)</w:t>
      </w:r>
    </w:p>
    <w:p w:rsidR="005A23F2" w:rsidRPr="0044378A" w:rsidRDefault="0036061C">
      <w:pPr>
        <w:pStyle w:val="ConsPlusNormal"/>
        <w:spacing w:before="240"/>
        <w:ind w:firstLine="540"/>
        <w:jc w:val="both"/>
      </w:pPr>
      <w:r w:rsidRPr="0044378A">
        <w:t xml:space="preserve">28. В случае недостижения плановых значений показателей предоставления гранта и плановых показателей деятельности по состоянию на 31 декабря года, в котором истекает срок использования гранта, или по состоянию на 31 декабря последующих пяти лет после его получения (за исключением их недостижения в силу возникновения обстоятельств непреодолимой силы, подтвержденных соответствующими документами уполномоченных органов) Министерство не позднее 1 марта года, следующего за отчетным годом, на основании </w:t>
      </w:r>
      <w:hyperlink w:anchor="Par12837" w:tooltip="                                   ОТЧЕТ" w:history="1">
        <w:r w:rsidRPr="0044378A">
          <w:rPr>
            <w:color w:val="0000FF"/>
          </w:rPr>
          <w:t>отчетов</w:t>
        </w:r>
      </w:hyperlink>
      <w:r w:rsidRPr="0044378A">
        <w:t xml:space="preserve"> о достижении показателей предоставления гранта, оформленных согласно приложению 4 к настоящему Порядку, и </w:t>
      </w:r>
      <w:hyperlink w:anchor="Par12881" w:tooltip="ОТЧЕТ" w:history="1">
        <w:r w:rsidRPr="0044378A">
          <w:rPr>
            <w:color w:val="0000FF"/>
          </w:rPr>
          <w:t>отчетов</w:t>
        </w:r>
      </w:hyperlink>
      <w:r w:rsidRPr="0044378A">
        <w:t xml:space="preserve"> о достижении показателей деятельности в соответствии с обязательствами, установленными соглашением, оформленных согласно приложению 4.1 к настоящему Порядку, осуществляют </w:t>
      </w:r>
      <w:hyperlink w:anchor="Par13066" w:tooltip="РАСЧЕТ" w:history="1">
        <w:r w:rsidRPr="0044378A">
          <w:rPr>
            <w:color w:val="0000FF"/>
          </w:rPr>
          <w:t>расчет</w:t>
        </w:r>
      </w:hyperlink>
      <w:r w:rsidRPr="0044378A">
        <w:t xml:space="preserve"> размера штрафных санкций в соответствии с приложением 6 к настоящему Порядку.</w:t>
      </w:r>
    </w:p>
    <w:p w:rsidR="005A23F2" w:rsidRPr="0044378A" w:rsidRDefault="0036061C">
      <w:pPr>
        <w:pStyle w:val="ConsPlusNormal"/>
        <w:jc w:val="both"/>
      </w:pPr>
      <w:r w:rsidRPr="0044378A">
        <w:lastRenderedPageBreak/>
        <w:t xml:space="preserve">(п. 28 в ред. </w:t>
      </w:r>
      <w:hyperlink r:id="rId987" w:history="1">
        <w:r w:rsidRPr="0044378A">
          <w:rPr>
            <w:color w:val="0000FF"/>
          </w:rPr>
          <w:t>Постановления</w:t>
        </w:r>
      </w:hyperlink>
      <w:r w:rsidRPr="0044378A">
        <w:t xml:space="preserve"> Правительства РК от 28.07.2021 N 353)</w:t>
      </w:r>
    </w:p>
    <w:p w:rsidR="005A23F2" w:rsidRPr="0044378A" w:rsidRDefault="005A23F2">
      <w:pPr>
        <w:pStyle w:val="ConsPlusNormal"/>
      </w:pPr>
    </w:p>
    <w:p w:rsidR="005A23F2" w:rsidRPr="0044378A" w:rsidRDefault="0036061C">
      <w:pPr>
        <w:pStyle w:val="ConsPlusTitle"/>
        <w:jc w:val="center"/>
        <w:outlineLvl w:val="2"/>
        <w:rPr>
          <w:rFonts w:ascii="Times New Roman" w:hAnsi="Times New Roman" w:cs="Times New Roman"/>
        </w:rPr>
      </w:pPr>
      <w:r w:rsidRPr="0044378A">
        <w:rPr>
          <w:rFonts w:ascii="Times New Roman" w:hAnsi="Times New Roman" w:cs="Times New Roman"/>
        </w:rPr>
        <w:t>III. Порядок предоставления субсидий на возмещение затрат</w:t>
      </w:r>
    </w:p>
    <w:p w:rsidR="005A23F2" w:rsidRPr="0044378A" w:rsidRDefault="0036061C">
      <w:pPr>
        <w:pStyle w:val="ConsPlusTitle"/>
        <w:jc w:val="center"/>
        <w:rPr>
          <w:rFonts w:ascii="Times New Roman" w:hAnsi="Times New Roman" w:cs="Times New Roman"/>
        </w:rPr>
      </w:pPr>
      <w:r w:rsidRPr="0044378A">
        <w:rPr>
          <w:rFonts w:ascii="Times New Roman" w:hAnsi="Times New Roman" w:cs="Times New Roman"/>
        </w:rPr>
        <w:t>сельскохозяйственных потребительских кооперативов</w:t>
      </w:r>
    </w:p>
    <w:p w:rsidR="005A23F2" w:rsidRPr="0044378A" w:rsidRDefault="005A23F2">
      <w:pPr>
        <w:pStyle w:val="ConsPlusNormal"/>
      </w:pPr>
    </w:p>
    <w:p w:rsidR="005A23F2" w:rsidRPr="0044378A" w:rsidRDefault="0036061C">
      <w:pPr>
        <w:pStyle w:val="ConsPlusNormal"/>
        <w:ind w:firstLine="540"/>
        <w:jc w:val="both"/>
      </w:pPr>
      <w:bookmarkStart w:id="388" w:name="Par12138"/>
      <w:bookmarkEnd w:id="388"/>
      <w:r w:rsidRPr="0044378A">
        <w:t>29. Целью предоставления субсидий на возмещение затрат сельскохозяйственных потребительских кооперативов (далее - субсидии) является возмещение затрат сельскохозяйственных потребительских кооперативов, признанных таковыми в соответствии с Правилами (далее - получатели субсидий), понесенных в текущем финансовом году в связи с производством (реализацией) товаров, выполнением работ, оказанием услуг по следующим направлениям и в следующих размерах:</w:t>
      </w:r>
    </w:p>
    <w:p w:rsidR="005A23F2" w:rsidRPr="0044378A" w:rsidRDefault="0036061C">
      <w:pPr>
        <w:pStyle w:val="ConsPlusNormal"/>
        <w:jc w:val="both"/>
      </w:pPr>
      <w:r w:rsidRPr="0044378A">
        <w:t xml:space="preserve">(в ред. </w:t>
      </w:r>
      <w:hyperlink r:id="rId988" w:history="1">
        <w:r w:rsidRPr="0044378A">
          <w:rPr>
            <w:color w:val="0000FF"/>
          </w:rPr>
          <w:t>Постановления</w:t>
        </w:r>
      </w:hyperlink>
      <w:r w:rsidRPr="0044378A">
        <w:t xml:space="preserve"> Правительства РК от 24.04.2020 N 201)</w:t>
      </w:r>
    </w:p>
    <w:p w:rsidR="005A23F2" w:rsidRPr="0044378A" w:rsidRDefault="0036061C">
      <w:pPr>
        <w:pStyle w:val="ConsPlusNormal"/>
        <w:spacing w:before="240"/>
        <w:ind w:firstLine="540"/>
        <w:jc w:val="both"/>
      </w:pPr>
      <w:bookmarkStart w:id="389" w:name="Par12140"/>
      <w:bookmarkEnd w:id="389"/>
      <w:r w:rsidRPr="0044378A">
        <w:t>а) приобретение имущества по перечню, установленному Минсельхозом России, включая специализированный инвентарь, материалы и оборудование, средства автоматизации, предназначенные для производства сельскохозяйственной продукции (кроме свиноводческой продукции) по перечню, установленному Министерством, в целях последующей передачи (реализации) приобретенного имущества в собственность членам (кроме ассоциированных членов) данного сельскохозяйственного потребительского кооператива в размере, не превышающем 50% затрат, но не более 3 млн. рублей, из расчета на один сельскохозяйственный потребительский кооператив. Стоимость такого имущества, передаваемого (реализуемого) в собственность одного члена сельскохозяйственного потребительского кооператива, не может превышать 30% общей стоимости данного имущества;</w:t>
      </w:r>
    </w:p>
    <w:p w:rsidR="005A23F2" w:rsidRPr="0044378A" w:rsidRDefault="0036061C">
      <w:pPr>
        <w:pStyle w:val="ConsPlusNormal"/>
        <w:jc w:val="both"/>
      </w:pPr>
      <w:r w:rsidRPr="0044378A">
        <w:t xml:space="preserve">(пп. "а" в ред. </w:t>
      </w:r>
      <w:hyperlink r:id="rId989" w:history="1">
        <w:r w:rsidRPr="0044378A">
          <w:rPr>
            <w:color w:val="0000FF"/>
          </w:rPr>
          <w:t>Постановления</w:t>
        </w:r>
      </w:hyperlink>
      <w:r w:rsidRPr="0044378A">
        <w:t xml:space="preserve"> Правительства РК от 23.04.2021 N 212)</w:t>
      </w:r>
    </w:p>
    <w:p w:rsidR="005A23F2" w:rsidRPr="0044378A" w:rsidRDefault="0036061C">
      <w:pPr>
        <w:pStyle w:val="ConsPlusNormal"/>
        <w:spacing w:before="240"/>
        <w:ind w:firstLine="540"/>
        <w:jc w:val="both"/>
      </w:pPr>
      <w:bookmarkStart w:id="390" w:name="Par12142"/>
      <w:bookmarkEnd w:id="390"/>
      <w:r w:rsidRPr="0044378A">
        <w:t xml:space="preserve">б) приобретение сельскохозяйственной техники, специализированного автотранспорта, оборудования для организации хранения, переработки, упаковки, маркировки, транспортировки и реализации сельскохозяйственной продукции (за исключением продукции свиноводства) и мобильных торговых объектов (далее - техника и оборудование, транспорт и объекты) для оказания услуг членам сельскохозяйственного потребительского кооператива по </w:t>
      </w:r>
      <w:hyperlink w:anchor="Par13114" w:tooltip="ПЕРЕЧЕНЬ" w:history="1">
        <w:r w:rsidRPr="0044378A">
          <w:rPr>
            <w:color w:val="0000FF"/>
          </w:rPr>
          <w:t>перечню</w:t>
        </w:r>
      </w:hyperlink>
      <w:r w:rsidRPr="0044378A">
        <w:t xml:space="preserve"> согласно приложению 7 к настоящему Порядку в размере, не превышающем 50% затрат, но не более 10 млн. рублей из расчета на один сельскохозяйственный потребительский кооператив. Срок эксплуатации техники, транспорта, оборудования и объектов на день поступления средств не должен превышать 3 года с года их производства.</w:t>
      </w:r>
    </w:p>
    <w:p w:rsidR="005A23F2" w:rsidRPr="0044378A" w:rsidRDefault="0036061C">
      <w:pPr>
        <w:pStyle w:val="ConsPlusNormal"/>
        <w:jc w:val="both"/>
      </w:pPr>
      <w:r w:rsidRPr="0044378A">
        <w:t xml:space="preserve">(пп. "б" в ред. </w:t>
      </w:r>
      <w:hyperlink r:id="rId990" w:history="1">
        <w:r w:rsidRPr="0044378A">
          <w:rPr>
            <w:color w:val="0000FF"/>
          </w:rPr>
          <w:t>Постановления</w:t>
        </w:r>
      </w:hyperlink>
      <w:r w:rsidRPr="0044378A">
        <w:t xml:space="preserve"> Правительства РК от 28.07.2021 N 353)</w:t>
      </w:r>
    </w:p>
    <w:p w:rsidR="005A23F2" w:rsidRPr="0044378A" w:rsidRDefault="0036061C">
      <w:pPr>
        <w:pStyle w:val="ConsPlusNormal"/>
        <w:spacing w:before="240"/>
        <w:ind w:firstLine="540"/>
        <w:jc w:val="both"/>
      </w:pPr>
      <w:bookmarkStart w:id="391" w:name="Par12144"/>
      <w:bookmarkEnd w:id="391"/>
      <w:r w:rsidRPr="0044378A">
        <w:t>в) приобретение крупного рогатого скота в целях замены крупного рогатого скота (коров и (или) нетелей), больного или инфицированного лейкозом, принадлежащего членам (кроме ассоциированных членов) указанного сельскохозяйственного потребительского кооператива на праве собственности, в размере, не превышающем 50% затрат, но не более 10 млн. рублей из расчета на один сельскохозяйственный потребительский кооператив. Стоимость крупного рогатого скота, передаваемого (реализуемого) в собственность одного члена сельскохозяйственного потребительского кооператива, не может превышать 30% общей стоимости приобретаемого поголовья. Возраст приобретаемого крупного рогатого скота не должен превышать 2 года.</w:t>
      </w:r>
    </w:p>
    <w:p w:rsidR="005A23F2" w:rsidRPr="0044378A" w:rsidRDefault="0036061C">
      <w:pPr>
        <w:pStyle w:val="ConsPlusNormal"/>
        <w:spacing w:before="240"/>
        <w:ind w:firstLine="540"/>
        <w:jc w:val="both"/>
      </w:pPr>
      <w:r w:rsidRPr="0044378A">
        <w:t xml:space="preserve">Субсидии, указанные в </w:t>
      </w:r>
      <w:hyperlink w:anchor="Par12144" w:tooltip="в) приобретение крупного рогатого скота в целях замены крупного рогатого скота (коров и (или) нетелей), больного или инфицированного лейкозом, принадлежащего членам (кроме ассоциированных членов) указанного сельскохозяйственного потребительского кооператива на" w:history="1">
        <w:r w:rsidRPr="0044378A">
          <w:rPr>
            <w:color w:val="0000FF"/>
          </w:rPr>
          <w:t>подпункте "в"</w:t>
        </w:r>
      </w:hyperlink>
      <w:r w:rsidRPr="0044378A">
        <w:t xml:space="preserve"> настоящего пункта, предоставляются при соблюдении членом (кроме ассоциированного члена) сельскохозяйственного потребительского кооператива </w:t>
      </w:r>
      <w:r w:rsidRPr="0044378A">
        <w:lastRenderedPageBreak/>
        <w:t>следующего порядка замены скота, больного или инфицированного лейкозом:</w:t>
      </w:r>
    </w:p>
    <w:p w:rsidR="005A23F2" w:rsidRPr="0044378A" w:rsidRDefault="0036061C">
      <w:pPr>
        <w:pStyle w:val="ConsPlusNormal"/>
        <w:spacing w:before="240"/>
        <w:ind w:firstLine="540"/>
        <w:jc w:val="both"/>
      </w:pPr>
      <w:r w:rsidRPr="0044378A">
        <w:t xml:space="preserve">1) соблюдение </w:t>
      </w:r>
      <w:hyperlink r:id="rId991" w:history="1">
        <w:r w:rsidRPr="0044378A">
          <w:rPr>
            <w:color w:val="0000FF"/>
          </w:rPr>
          <w:t>Правил</w:t>
        </w:r>
      </w:hyperlink>
      <w:r w:rsidRPr="0044378A">
        <w:t xml:space="preserve"> по профилактике и борьбе с лейкозом крупного рогатого скота, утвержденных приказом Министерства сельского хозяйства и продовольствия Российской Федерации от 11.05.1999 N 359;</w:t>
      </w:r>
    </w:p>
    <w:p w:rsidR="005A23F2" w:rsidRPr="0044378A" w:rsidRDefault="0036061C">
      <w:pPr>
        <w:pStyle w:val="ConsPlusNormal"/>
        <w:spacing w:before="240"/>
        <w:ind w:firstLine="540"/>
        <w:jc w:val="both"/>
      </w:pPr>
      <w:r w:rsidRPr="0044378A">
        <w:t>2) проведение последнего исследования (планового или внепланового) крупного рогатого скота на лейкоз, содержащегося в соответствующем хозяйстве (отделении, ферме), признанном неблагополучным по лейкозу крупного рогатого скота и не имеющем в соответствующем хозяйстве (отделении, ферме) больного лейкозом (ГЕМ-положительного) крупного рогатого скота;</w:t>
      </w:r>
    </w:p>
    <w:p w:rsidR="005A23F2" w:rsidRPr="0044378A" w:rsidRDefault="0036061C">
      <w:pPr>
        <w:pStyle w:val="ConsPlusNormal"/>
        <w:spacing w:before="240"/>
        <w:ind w:firstLine="540"/>
        <w:jc w:val="both"/>
      </w:pPr>
      <w:r w:rsidRPr="0044378A">
        <w:t>3) отмена в отношении хозяйства (отделения, фермы), признанного неблагополучным по лейкозу крупного рогатого скота, ограничительных мероприятий (карантина) по лейкозу крупного рогатого скота.</w:t>
      </w:r>
    </w:p>
    <w:p w:rsidR="005A23F2" w:rsidRPr="0044378A" w:rsidRDefault="0036061C">
      <w:pPr>
        <w:pStyle w:val="ConsPlusNormal"/>
        <w:spacing w:before="240"/>
        <w:ind w:firstLine="540"/>
        <w:jc w:val="both"/>
      </w:pPr>
      <w:r w:rsidRPr="0044378A">
        <w:t xml:space="preserve">Субсидии, указанные в </w:t>
      </w:r>
      <w:hyperlink w:anchor="Par12140" w:tooltip="а) приобретение имущества по перечню, установленному Минсельхозом России, включая специализированный инвентарь, материалы и оборудование, средства автоматизации, предназначенные для производства сельскохозяйственной продукции (кроме свиноводческой продукции) п" w:history="1">
        <w:r w:rsidRPr="0044378A">
          <w:rPr>
            <w:color w:val="0000FF"/>
          </w:rPr>
          <w:t>подпунктах "а"</w:t>
        </w:r>
      </w:hyperlink>
      <w:r w:rsidRPr="0044378A">
        <w:t xml:space="preserve"> - </w:t>
      </w:r>
      <w:hyperlink w:anchor="Par12144" w:tooltip="в) приобретение крупного рогатого скота в целях замены крупного рогатого скота (коров и (или) нетелей), больного или инфицированного лейкозом, принадлежащего членам (кроме ассоциированных членов) указанного сельскохозяйственного потребительского кооператива на" w:history="1">
        <w:r w:rsidRPr="0044378A">
          <w:rPr>
            <w:color w:val="0000FF"/>
          </w:rPr>
          <w:t>"в"</w:t>
        </w:r>
      </w:hyperlink>
      <w:r w:rsidRPr="0044378A">
        <w:t xml:space="preserve"> настоящего пункта, не предоставляются в отношении имущества, на приобретение которого крестьянским (фермерским) хозяйствам были предоставлены гранты в соответствии с </w:t>
      </w:r>
      <w:hyperlink w:anchor="Par11910" w:tooltip="II. Порядок предоставления гранта &quot;Агростартап&quot;" w:history="1">
        <w:r w:rsidRPr="0044378A">
          <w:rPr>
            <w:color w:val="0000FF"/>
          </w:rPr>
          <w:t>разделом II</w:t>
        </w:r>
      </w:hyperlink>
      <w:r w:rsidRPr="0044378A">
        <w:t xml:space="preserve"> настоящего Порядка, а также приобретенного сельскохозяйственным потребительским кооперативом у своих членов (в том числе ассоциированных).</w:t>
      </w:r>
    </w:p>
    <w:p w:rsidR="005A23F2" w:rsidRPr="0044378A" w:rsidRDefault="0036061C">
      <w:pPr>
        <w:pStyle w:val="ConsPlusNormal"/>
        <w:spacing w:before="240"/>
        <w:ind w:firstLine="540"/>
        <w:jc w:val="both"/>
      </w:pPr>
      <w:r w:rsidRPr="0044378A">
        <w:t xml:space="preserve">Субсидии, предоставленные в соответствии с </w:t>
      </w:r>
      <w:hyperlink w:anchor="Par12142" w:tooltip="б) приобретение сельскохозяйственной техники, специализированного автотранспорта, оборудования для организации хранения, переработки, упаковки, маркировки, транспортировки и реализации сельскохозяйственной продукции (за исключением продукции свиноводства) и мо" w:history="1">
        <w:r w:rsidRPr="0044378A">
          <w:rPr>
            <w:color w:val="0000FF"/>
          </w:rPr>
          <w:t>подпунктами "б"</w:t>
        </w:r>
      </w:hyperlink>
      <w:r w:rsidRPr="0044378A">
        <w:t xml:space="preserve"> и </w:t>
      </w:r>
      <w:hyperlink w:anchor="Par12144" w:tooltip="в) приобретение крупного рогатого скота в целях замены крупного рогатого скота (коров и (или) нетелей), больного или инфицированного лейкозом, принадлежащего членам (кроме ассоциированных членов) указанного сельскохозяйственного потребительского кооператива на" w:history="1">
        <w:r w:rsidRPr="0044378A">
          <w:rPr>
            <w:color w:val="0000FF"/>
          </w:rPr>
          <w:t>"в"</w:t>
        </w:r>
      </w:hyperlink>
      <w:r w:rsidRPr="0044378A">
        <w:t xml:space="preserve"> настоящего пункта, могут быть направлены сельскохозяйственным потребительским кооперативом на погашение основного долга по кредитам, полученным в российских кредитных организациях на приобретение имущества, указанного в </w:t>
      </w:r>
      <w:hyperlink w:anchor="Par12142" w:tooltip="б) приобретение сельскохозяйственной техники, специализированного автотранспорта, оборудования для организации хранения, переработки, упаковки, маркировки, транспортировки и реализации сельскохозяйственной продукции (за исключением продукции свиноводства) и мо" w:history="1">
        <w:r w:rsidRPr="0044378A">
          <w:rPr>
            <w:color w:val="0000FF"/>
          </w:rPr>
          <w:t>подпунктах "б"</w:t>
        </w:r>
      </w:hyperlink>
      <w:r w:rsidRPr="0044378A">
        <w:t xml:space="preserve"> и </w:t>
      </w:r>
      <w:hyperlink w:anchor="Par12144" w:tooltip="в) приобретение крупного рогатого скота в целях замены крупного рогатого скота (коров и (или) нетелей), больного или инфицированного лейкозом, принадлежащего членам (кроме ассоциированных членов) указанного сельскохозяйственного потребительского кооператива на" w:history="1">
        <w:r w:rsidRPr="0044378A">
          <w:rPr>
            <w:color w:val="0000FF"/>
          </w:rPr>
          <w:t>"в"</w:t>
        </w:r>
      </w:hyperlink>
      <w:r w:rsidRPr="0044378A">
        <w:t xml:space="preserve"> настоящего пункта, в соответствии с </w:t>
      </w:r>
      <w:hyperlink r:id="rId992" w:history="1">
        <w:r w:rsidRPr="0044378A">
          <w:rPr>
            <w:color w:val="0000FF"/>
          </w:rPr>
          <w:t>постановлением</w:t>
        </w:r>
      </w:hyperlink>
      <w:r w:rsidRPr="0044378A">
        <w:t xml:space="preserve"> Правительства Российской Федерации от 29 декабря 2016 г. N 1528 "Об утверждении Правил предоставления из федерального бюджета субсидий российским кредитным организациям, международным финансовым организациям и государственной корпорации "Банк развития и внешнеэкономической деятельности (Внешэкономбанк)" на возмещение недополученных ими доходов по кредитам, выданным сельскохозяйственным товаропроизводителям (за исключением сельскохозяйственных кредитных потребительских кооперативов), организациям и индивидуальным предпринимателям, осуществляющим производство, первичную и (или) последующую (промышленную) переработку сельскохозяйственной продукции и ее реализацию, по льготной ставке, и о внесении изменений в пункт 9 Правил предоставления и распределения субсидий из федерального бюджета бюджетам субъектов Российской Федерации на возмещение части затрат на уплату процентов по кредитам, полученным в российских кредитных организациях, и займам, полученным в сельскохозяйственных кредитных потребительских кооперативах";</w:t>
      </w:r>
    </w:p>
    <w:p w:rsidR="005A23F2" w:rsidRPr="0044378A" w:rsidRDefault="0036061C">
      <w:pPr>
        <w:pStyle w:val="ConsPlusNormal"/>
        <w:jc w:val="both"/>
      </w:pPr>
      <w:r w:rsidRPr="0044378A">
        <w:t xml:space="preserve">(пп. "в" введен </w:t>
      </w:r>
      <w:hyperlink r:id="rId993" w:history="1">
        <w:r w:rsidRPr="0044378A">
          <w:rPr>
            <w:color w:val="0000FF"/>
          </w:rPr>
          <w:t>Постановлением</w:t>
        </w:r>
      </w:hyperlink>
      <w:r w:rsidRPr="0044378A">
        <w:t xml:space="preserve"> Правительства РК от 24.04.2020 N 201)</w:t>
      </w:r>
    </w:p>
    <w:bookmarkStart w:id="392" w:name="Par12152"/>
    <w:bookmarkEnd w:id="392"/>
    <w:p w:rsidR="005A23F2" w:rsidRPr="0044378A" w:rsidRDefault="005A23F2">
      <w:pPr>
        <w:pStyle w:val="ConsPlusNormal"/>
        <w:spacing w:before="240"/>
        <w:ind w:firstLine="540"/>
        <w:jc w:val="both"/>
      </w:pPr>
      <w:r w:rsidRPr="0044378A">
        <w:fldChar w:fldCharType="begin"/>
      </w:r>
      <w:r w:rsidR="0036061C" w:rsidRPr="0044378A">
        <w:instrText xml:space="preserve">HYPERLINK https://login.consultant.ru/link/?req=doc&amp;base=RLAW096&amp;n=175784&amp;date=11.09.2021&amp;dst=100783&amp;field=134 </w:instrText>
      </w:r>
      <w:r w:rsidRPr="0044378A">
        <w:fldChar w:fldCharType="separate"/>
      </w:r>
      <w:r w:rsidR="0036061C" w:rsidRPr="0044378A">
        <w:rPr>
          <w:color w:val="0000FF"/>
        </w:rPr>
        <w:t>г</w:t>
      </w:r>
      <w:r w:rsidRPr="0044378A">
        <w:fldChar w:fldCharType="end"/>
      </w:r>
      <w:r w:rsidR="0036061C" w:rsidRPr="0044378A">
        <w:t>) закуп сельскохозяйственной продукции у членов сельскохозяйственного потребительского кооператива в размере, не превышающем:</w:t>
      </w:r>
    </w:p>
    <w:p w:rsidR="005A23F2" w:rsidRPr="0044378A" w:rsidRDefault="0036061C">
      <w:pPr>
        <w:pStyle w:val="ConsPlusNormal"/>
        <w:spacing w:before="240"/>
        <w:ind w:firstLine="540"/>
        <w:jc w:val="both"/>
      </w:pPr>
      <w:r w:rsidRPr="0044378A">
        <w:t>10% затрат в случае, если выручка от реализации продукции, закупленной у членов кооператива, по итогам отчетного бухгалтерского периода (квартала) текущего финансового года, за который предоставляется возмещение части затрат, составляет от 100 тыс. рублей до 5 000 тыс. рублей;</w:t>
      </w:r>
    </w:p>
    <w:p w:rsidR="005A23F2" w:rsidRPr="0044378A" w:rsidRDefault="0036061C">
      <w:pPr>
        <w:pStyle w:val="ConsPlusNormal"/>
        <w:jc w:val="both"/>
      </w:pPr>
      <w:r w:rsidRPr="0044378A">
        <w:t xml:space="preserve">(в ред. Постановлений Правительства РК от 23.04.2021 </w:t>
      </w:r>
      <w:hyperlink r:id="rId994" w:history="1">
        <w:r w:rsidRPr="0044378A">
          <w:rPr>
            <w:color w:val="0000FF"/>
          </w:rPr>
          <w:t>N 212</w:t>
        </w:r>
      </w:hyperlink>
      <w:r w:rsidRPr="0044378A">
        <w:t xml:space="preserve">, от 28.07.2021 </w:t>
      </w:r>
      <w:hyperlink r:id="rId995" w:history="1">
        <w:r w:rsidRPr="0044378A">
          <w:rPr>
            <w:color w:val="0000FF"/>
          </w:rPr>
          <w:t>N 353</w:t>
        </w:r>
      </w:hyperlink>
      <w:r w:rsidRPr="0044378A">
        <w:t>)</w:t>
      </w:r>
    </w:p>
    <w:p w:rsidR="005A23F2" w:rsidRPr="0044378A" w:rsidRDefault="0036061C">
      <w:pPr>
        <w:pStyle w:val="ConsPlusNormal"/>
        <w:spacing w:before="240"/>
        <w:ind w:firstLine="540"/>
        <w:jc w:val="both"/>
      </w:pPr>
      <w:r w:rsidRPr="0044378A">
        <w:lastRenderedPageBreak/>
        <w:t>12% затрат в случае, если выручка от реализации продукции, закупленной у членов кооператива, по итогам отчетного бухгалтерского периода (квартала) текущего финансового года, за который предоставляется возмещение части затрат, составляет от 5 001 тыс. рублей до 5000 тыс. рублей;</w:t>
      </w:r>
    </w:p>
    <w:p w:rsidR="005A23F2" w:rsidRPr="0044378A" w:rsidRDefault="0036061C">
      <w:pPr>
        <w:pStyle w:val="ConsPlusNormal"/>
        <w:jc w:val="both"/>
      </w:pPr>
      <w:r w:rsidRPr="0044378A">
        <w:t xml:space="preserve">(в ред. Постановлений Правительства РК от 23.04.2021 </w:t>
      </w:r>
      <w:hyperlink r:id="rId996" w:history="1">
        <w:r w:rsidRPr="0044378A">
          <w:rPr>
            <w:color w:val="0000FF"/>
          </w:rPr>
          <w:t>N 212</w:t>
        </w:r>
      </w:hyperlink>
      <w:r w:rsidRPr="0044378A">
        <w:t xml:space="preserve">, от 28.07.2021 </w:t>
      </w:r>
      <w:hyperlink r:id="rId997" w:history="1">
        <w:r w:rsidRPr="0044378A">
          <w:rPr>
            <w:color w:val="0000FF"/>
          </w:rPr>
          <w:t>N 353</w:t>
        </w:r>
      </w:hyperlink>
      <w:r w:rsidRPr="0044378A">
        <w:t>)</w:t>
      </w:r>
    </w:p>
    <w:p w:rsidR="005A23F2" w:rsidRPr="0044378A" w:rsidRDefault="0036061C">
      <w:pPr>
        <w:pStyle w:val="ConsPlusNormal"/>
        <w:spacing w:before="240"/>
        <w:ind w:firstLine="540"/>
        <w:jc w:val="both"/>
      </w:pPr>
      <w:r w:rsidRPr="0044378A">
        <w:t>15% затрат в случае, если выручка от реализации продукции, закупленной у членов кооператива, по итогам отчетного бухгалтерского периода (квартала) текущего финансового года, за который предоставляется возмещение части затрат, составляет более 25 000 тыс. рублей.</w:t>
      </w:r>
    </w:p>
    <w:p w:rsidR="005A23F2" w:rsidRPr="0044378A" w:rsidRDefault="0036061C">
      <w:pPr>
        <w:pStyle w:val="ConsPlusNormal"/>
        <w:jc w:val="both"/>
      </w:pPr>
      <w:r w:rsidRPr="0044378A">
        <w:t xml:space="preserve">(в ред. Постановлений Правительства РК от 23.04.2021 </w:t>
      </w:r>
      <w:hyperlink r:id="rId998" w:history="1">
        <w:r w:rsidRPr="0044378A">
          <w:rPr>
            <w:color w:val="0000FF"/>
          </w:rPr>
          <w:t>N 212</w:t>
        </w:r>
      </w:hyperlink>
      <w:r w:rsidRPr="0044378A">
        <w:t xml:space="preserve">, от 28.07.2021 </w:t>
      </w:r>
      <w:hyperlink r:id="rId999" w:history="1">
        <w:r w:rsidRPr="0044378A">
          <w:rPr>
            <w:color w:val="0000FF"/>
          </w:rPr>
          <w:t>N 353</w:t>
        </w:r>
      </w:hyperlink>
      <w:r w:rsidRPr="0044378A">
        <w:t>)</w:t>
      </w:r>
    </w:p>
    <w:p w:rsidR="005A23F2" w:rsidRPr="0044378A" w:rsidRDefault="0036061C">
      <w:pPr>
        <w:pStyle w:val="ConsPlusNormal"/>
        <w:spacing w:before="240"/>
        <w:ind w:firstLine="540"/>
        <w:jc w:val="both"/>
      </w:pPr>
      <w:r w:rsidRPr="0044378A">
        <w:t>Объем продукции, закупленной у одного члена сельскохозяйственного потребительского кооператива, не должен превышать 15% всего объема закупленной данным сельскохозяйственным потребительским кооперативом продукции членов кооператива по итогам отчетного бухгалтерского периода (квартала) текущего финансового года, за который предоставляется возмещение части затрат.</w:t>
      </w:r>
    </w:p>
    <w:p w:rsidR="005A23F2" w:rsidRPr="0044378A" w:rsidRDefault="0036061C">
      <w:pPr>
        <w:pStyle w:val="ConsPlusNormal"/>
        <w:spacing w:before="240"/>
        <w:ind w:firstLine="540"/>
        <w:jc w:val="both"/>
      </w:pPr>
      <w:r w:rsidRPr="0044378A">
        <w:t>Возмещение части затрат сельскохозяйственных потребительских кооперативов на закупку сельскохозяйственной продукции у членов сельскохозяйственного потребительского кооператива за IV квартал отчетного финансового года осуществляется в I квартале года, следующего за отчетным.</w:t>
      </w:r>
    </w:p>
    <w:p w:rsidR="005A23F2" w:rsidRPr="0044378A" w:rsidRDefault="0036061C">
      <w:pPr>
        <w:pStyle w:val="ConsPlusNormal"/>
        <w:spacing w:before="240"/>
        <w:ind w:firstLine="540"/>
        <w:jc w:val="both"/>
      </w:pPr>
      <w:r w:rsidRPr="0044378A">
        <w:t>Возмещение части затрат сельскохозяйственных потребительских кооперативов на закупку сельскохозяйственной продукции у членов сельскохозяйственного потребительского кооператива возможно за несколько кварталов текущего финансового года при условии их невозмещения ранее в текущем отчетном году.</w:t>
      </w:r>
    </w:p>
    <w:p w:rsidR="005A23F2" w:rsidRPr="0044378A" w:rsidRDefault="0036061C">
      <w:pPr>
        <w:pStyle w:val="ConsPlusNormal"/>
        <w:spacing w:before="240"/>
        <w:ind w:firstLine="540"/>
        <w:jc w:val="both"/>
      </w:pPr>
      <w:r w:rsidRPr="0044378A">
        <w:t xml:space="preserve">Для целей настоящего пункта к сельскохозяйственной продукции относится продукция, содержащаяся в </w:t>
      </w:r>
      <w:hyperlink r:id="rId1000" w:history="1">
        <w:r w:rsidRPr="0044378A">
          <w:rPr>
            <w:color w:val="0000FF"/>
          </w:rPr>
          <w:t>перечне</w:t>
        </w:r>
      </w:hyperlink>
      <w:r w:rsidRPr="0044378A">
        <w:t>, утвержденном распоряжением Правительства Российской Федерации от 25 января 2017 г. N 79-р.</w:t>
      </w:r>
    </w:p>
    <w:p w:rsidR="005A23F2" w:rsidRPr="0044378A" w:rsidRDefault="0036061C">
      <w:pPr>
        <w:pStyle w:val="ConsPlusNormal"/>
        <w:spacing w:before="240"/>
        <w:ind w:firstLine="540"/>
        <w:jc w:val="both"/>
      </w:pPr>
      <w:r w:rsidRPr="0044378A">
        <w:t>Возмещение затрат сельскохозяйственного потребительского кооператива, предусмотренных настоящим пунктом, за счет иных направлений государственной поддержки не допускается.</w:t>
      </w:r>
    </w:p>
    <w:p w:rsidR="005A23F2" w:rsidRPr="0044378A" w:rsidRDefault="0036061C">
      <w:pPr>
        <w:pStyle w:val="ConsPlusNormal"/>
        <w:spacing w:before="240"/>
        <w:ind w:firstLine="540"/>
        <w:jc w:val="both"/>
      </w:pPr>
      <w:r w:rsidRPr="0044378A">
        <w:t xml:space="preserve">Приобретение имущества, транспорта, оборудования, техники и объектов, указанных в </w:t>
      </w:r>
      <w:hyperlink w:anchor="Par13114" w:tooltip="ПЕРЕЧЕНЬ" w:history="1">
        <w:r w:rsidRPr="0044378A">
          <w:rPr>
            <w:color w:val="0000FF"/>
          </w:rPr>
          <w:t>приложении 7</w:t>
        </w:r>
      </w:hyperlink>
      <w:r w:rsidRPr="0044378A">
        <w:t xml:space="preserve"> к настоящему Порядку, сельскохозяйственным потребительским кооперативом у своих членов (в том числе ассоциированных) не допускается.</w:t>
      </w:r>
    </w:p>
    <w:p w:rsidR="005A23F2" w:rsidRPr="0044378A" w:rsidRDefault="0036061C">
      <w:pPr>
        <w:pStyle w:val="ConsPlusNormal"/>
        <w:jc w:val="both"/>
      </w:pPr>
      <w:r w:rsidRPr="0044378A">
        <w:t xml:space="preserve">(абзац введен </w:t>
      </w:r>
      <w:hyperlink r:id="rId1001" w:history="1">
        <w:r w:rsidRPr="0044378A">
          <w:rPr>
            <w:color w:val="0000FF"/>
          </w:rPr>
          <w:t>Постановлением</w:t>
        </w:r>
      </w:hyperlink>
      <w:r w:rsidRPr="0044378A">
        <w:t xml:space="preserve"> Правительства РК от 23.04.2021 N 212)</w:t>
      </w:r>
    </w:p>
    <w:p w:rsidR="005A23F2" w:rsidRPr="0044378A" w:rsidRDefault="0036061C">
      <w:pPr>
        <w:pStyle w:val="ConsPlusNormal"/>
        <w:spacing w:before="240"/>
        <w:ind w:firstLine="540"/>
        <w:jc w:val="both"/>
      </w:pPr>
      <w:bookmarkStart w:id="393" w:name="Par12166"/>
      <w:bookmarkEnd w:id="393"/>
      <w:r w:rsidRPr="0044378A">
        <w:t>30. Критериями отбора получателей субсидий, имеющих право на получение субсидий, является одновременное выполнение следующих требований:</w:t>
      </w:r>
    </w:p>
    <w:p w:rsidR="005A23F2" w:rsidRPr="0044378A" w:rsidRDefault="0036061C">
      <w:pPr>
        <w:pStyle w:val="ConsPlusNormal"/>
        <w:spacing w:before="240"/>
        <w:ind w:firstLine="540"/>
        <w:jc w:val="both"/>
      </w:pPr>
      <w:bookmarkStart w:id="394" w:name="Par12167"/>
      <w:bookmarkEnd w:id="394"/>
      <w:r w:rsidRPr="0044378A">
        <w:t xml:space="preserve">а) соответствие получателей субсидий категории получателей субсидий, установленной </w:t>
      </w:r>
      <w:hyperlink w:anchor="Par12138" w:tooltip="29. Целью предоставления субсидий на возмещение затрат сельскохозяйственных потребительских кооперативов (далее - субсидии) является возмещение затрат сельскохозяйственных потребительских кооперативов, признанных таковыми в соответствии с Правилами (далее - по" w:history="1">
        <w:r w:rsidRPr="0044378A">
          <w:rPr>
            <w:color w:val="0000FF"/>
          </w:rPr>
          <w:t>пунктом 29</w:t>
        </w:r>
      </w:hyperlink>
      <w:r w:rsidRPr="0044378A">
        <w:t xml:space="preserve"> настоящего Порядка;</w:t>
      </w:r>
    </w:p>
    <w:p w:rsidR="005A23F2" w:rsidRPr="0044378A" w:rsidRDefault="0036061C">
      <w:pPr>
        <w:pStyle w:val="ConsPlusNormal"/>
        <w:spacing w:before="240"/>
        <w:ind w:firstLine="540"/>
        <w:jc w:val="both"/>
      </w:pPr>
      <w:bookmarkStart w:id="395" w:name="Par12168"/>
      <w:bookmarkEnd w:id="395"/>
      <w:r w:rsidRPr="0044378A">
        <w:t xml:space="preserve">б) предоставление получателями субсидий отчетности о финансово-экономическом состоянии по формам, утвержденным Минсельхозом России, и в сроки, установленные Министерством (для сельскохозяйственных товаропроизводителей, получавших субсидии в предыдущем финансовом </w:t>
      </w:r>
      <w:r w:rsidRPr="0044378A">
        <w:lastRenderedPageBreak/>
        <w:t xml:space="preserve">году), отчета о достижении показателей в порядке, сроки и по форме, установленным соглашением о предоставлении субсидий на соответствующий финансовый год, указанных в </w:t>
      </w:r>
      <w:hyperlink w:anchor="Par12171" w:tooltip="в) заключение с Министерством соглашения о предоставлении субсидий на соответствующий финансовый год (далее - соглашение) с использованием государственной интегрированной информационной системы управления общественными финансами &quot;Электронный бюджет&quot; (далее - с" w:history="1">
        <w:r w:rsidRPr="0044378A">
          <w:rPr>
            <w:color w:val="0000FF"/>
          </w:rPr>
          <w:t>пункте "г"</w:t>
        </w:r>
      </w:hyperlink>
      <w:r w:rsidRPr="0044378A">
        <w:t xml:space="preserve"> настоящего пункта (за исключением вновь созданных сельскохозяйственных потребительских кооперативов);</w:t>
      </w:r>
    </w:p>
    <w:p w:rsidR="005A23F2" w:rsidRPr="0044378A" w:rsidRDefault="0036061C">
      <w:pPr>
        <w:pStyle w:val="ConsPlusNormal"/>
        <w:jc w:val="both"/>
      </w:pPr>
      <w:r w:rsidRPr="0044378A">
        <w:t xml:space="preserve">(в ред. </w:t>
      </w:r>
      <w:hyperlink r:id="rId1002" w:history="1">
        <w:r w:rsidRPr="0044378A">
          <w:rPr>
            <w:color w:val="0000FF"/>
          </w:rPr>
          <w:t>Постановления</w:t>
        </w:r>
      </w:hyperlink>
      <w:r w:rsidRPr="0044378A">
        <w:t xml:space="preserve"> Правительства РК от 23.04.2021 N 212)</w:t>
      </w:r>
    </w:p>
    <w:p w:rsidR="005A23F2" w:rsidRPr="0044378A" w:rsidRDefault="0036061C">
      <w:pPr>
        <w:pStyle w:val="ConsPlusNormal"/>
        <w:spacing w:before="240"/>
        <w:ind w:firstLine="540"/>
        <w:jc w:val="both"/>
      </w:pPr>
      <w:r w:rsidRPr="0044378A">
        <w:t xml:space="preserve">в) исключен. - </w:t>
      </w:r>
      <w:hyperlink r:id="rId1003" w:history="1">
        <w:r w:rsidRPr="0044378A">
          <w:rPr>
            <w:color w:val="0000FF"/>
          </w:rPr>
          <w:t>Постановление</w:t>
        </w:r>
      </w:hyperlink>
      <w:r w:rsidRPr="0044378A">
        <w:t xml:space="preserve"> Правительства РК от 10.07.2020 N 346;</w:t>
      </w:r>
    </w:p>
    <w:bookmarkStart w:id="396" w:name="Par12171"/>
    <w:bookmarkEnd w:id="396"/>
    <w:p w:rsidR="005A23F2" w:rsidRPr="0044378A" w:rsidRDefault="005A23F2">
      <w:pPr>
        <w:pStyle w:val="ConsPlusNormal"/>
        <w:spacing w:before="240"/>
        <w:ind w:firstLine="540"/>
        <w:jc w:val="both"/>
      </w:pPr>
      <w:r w:rsidRPr="0044378A">
        <w:fldChar w:fldCharType="begin"/>
      </w:r>
      <w:r w:rsidR="0036061C" w:rsidRPr="0044378A">
        <w:instrText xml:space="preserve">HYPERLINK https://login.consultant.ru/link/?req=doc&amp;base=RLAW096&amp;n=178571&amp;date=11.09.2021&amp;dst=100527&amp;field=134 </w:instrText>
      </w:r>
      <w:r w:rsidRPr="0044378A">
        <w:fldChar w:fldCharType="separate"/>
      </w:r>
      <w:r w:rsidR="0036061C" w:rsidRPr="0044378A">
        <w:rPr>
          <w:color w:val="0000FF"/>
        </w:rPr>
        <w:t>в</w:t>
      </w:r>
      <w:r w:rsidRPr="0044378A">
        <w:fldChar w:fldCharType="end"/>
      </w:r>
      <w:r w:rsidR="0036061C" w:rsidRPr="0044378A">
        <w:t>) заключение с Министерством соглашения о предоставлении субсидий на соответствующий финансовый год (далее - соглашение) с использованием государственной интегрированной информационной системы управления общественными финансами "Электронный бюджет" (далее - система "Электронный бюджет") в соответствии с типовой формой, установленной Министерством финансов Российской Федерации, предусматривающего:</w:t>
      </w:r>
    </w:p>
    <w:p w:rsidR="005A23F2" w:rsidRPr="0044378A" w:rsidRDefault="0036061C">
      <w:pPr>
        <w:pStyle w:val="ConsPlusNormal"/>
        <w:jc w:val="both"/>
      </w:pPr>
      <w:r w:rsidRPr="0044378A">
        <w:t xml:space="preserve">(в ред. </w:t>
      </w:r>
      <w:hyperlink r:id="rId1004" w:history="1">
        <w:r w:rsidRPr="0044378A">
          <w:rPr>
            <w:color w:val="0000FF"/>
          </w:rPr>
          <w:t>Постановления</w:t>
        </w:r>
      </w:hyperlink>
      <w:r w:rsidRPr="0044378A">
        <w:t xml:space="preserve"> Правительства РК от 10.07.2020 N 346)</w:t>
      </w:r>
    </w:p>
    <w:p w:rsidR="005A23F2" w:rsidRPr="0044378A" w:rsidRDefault="0036061C">
      <w:pPr>
        <w:pStyle w:val="ConsPlusNormal"/>
        <w:spacing w:before="240"/>
        <w:ind w:firstLine="540"/>
        <w:jc w:val="both"/>
      </w:pPr>
      <w:r w:rsidRPr="0044378A">
        <w:t>согласие получателя субсидий на осуществление Министерством, Министерством финансов Республики Коми и иными органами государственного финансового контроля проверок соблюдения условий, целей и порядка предоставления субсидий на возмещение затрат в соответствии с соглашением;</w:t>
      </w:r>
    </w:p>
    <w:p w:rsidR="005A23F2" w:rsidRPr="0044378A" w:rsidRDefault="0036061C">
      <w:pPr>
        <w:pStyle w:val="ConsPlusNormal"/>
        <w:spacing w:before="240"/>
        <w:ind w:firstLine="540"/>
        <w:jc w:val="both"/>
      </w:pPr>
      <w:bookmarkStart w:id="397" w:name="Par12174"/>
      <w:bookmarkEnd w:id="397"/>
      <w:r w:rsidRPr="0044378A">
        <w:t>значения показателей, необходимых для достижения результатов предоставления субсидий на соответствующий финансовый год (далее - показатели);</w:t>
      </w:r>
    </w:p>
    <w:p w:rsidR="005A23F2" w:rsidRPr="0044378A" w:rsidRDefault="0036061C">
      <w:pPr>
        <w:pStyle w:val="ConsPlusNormal"/>
        <w:jc w:val="both"/>
      </w:pPr>
      <w:r w:rsidRPr="0044378A">
        <w:t xml:space="preserve">(в ред. </w:t>
      </w:r>
      <w:hyperlink r:id="rId1005" w:history="1">
        <w:r w:rsidRPr="0044378A">
          <w:rPr>
            <w:color w:val="0000FF"/>
          </w:rPr>
          <w:t>Постановления</w:t>
        </w:r>
      </w:hyperlink>
      <w:r w:rsidRPr="0044378A">
        <w:t xml:space="preserve"> Правительства РК от 23.04.2021 N 212)</w:t>
      </w:r>
    </w:p>
    <w:p w:rsidR="005A23F2" w:rsidRPr="0044378A" w:rsidRDefault="0036061C">
      <w:pPr>
        <w:pStyle w:val="ConsPlusNormal"/>
        <w:spacing w:before="240"/>
        <w:ind w:firstLine="540"/>
        <w:jc w:val="both"/>
      </w:pPr>
      <w:r w:rsidRPr="0044378A">
        <w:t xml:space="preserve">порядок, сроки и форму представления отчета о достижении показателей, предусмотренных </w:t>
      </w:r>
      <w:hyperlink w:anchor="Par12174" w:tooltip="значения показателей, необходимых для достижения результатов предоставления субсидий на соответствующий финансовый год (далее - показатели);" w:history="1">
        <w:r w:rsidRPr="0044378A">
          <w:rPr>
            <w:color w:val="0000FF"/>
          </w:rPr>
          <w:t>абзацем третьим</w:t>
        </w:r>
      </w:hyperlink>
      <w:r w:rsidRPr="0044378A">
        <w:t xml:space="preserve"> настоящего подпункта;</w:t>
      </w:r>
    </w:p>
    <w:p w:rsidR="005A23F2" w:rsidRPr="0044378A" w:rsidRDefault="0036061C">
      <w:pPr>
        <w:pStyle w:val="ConsPlusNormal"/>
        <w:jc w:val="both"/>
      </w:pPr>
      <w:r w:rsidRPr="0044378A">
        <w:t xml:space="preserve">(в ред. </w:t>
      </w:r>
      <w:hyperlink r:id="rId1006" w:history="1">
        <w:r w:rsidRPr="0044378A">
          <w:rPr>
            <w:color w:val="0000FF"/>
          </w:rPr>
          <w:t>Постановления</w:t>
        </w:r>
      </w:hyperlink>
      <w:r w:rsidRPr="0044378A">
        <w:t xml:space="preserve"> Правительства РК от 23.04.2021 N 212)</w:t>
      </w:r>
    </w:p>
    <w:p w:rsidR="005A23F2" w:rsidRPr="0044378A" w:rsidRDefault="0036061C">
      <w:pPr>
        <w:pStyle w:val="ConsPlusNormal"/>
        <w:spacing w:before="240"/>
        <w:ind w:firstLine="540"/>
        <w:jc w:val="both"/>
      </w:pPr>
      <w:r w:rsidRPr="0044378A">
        <w:t>требование о согласовании новых условий соглашения или о расторжении соглашения при недостижении согласия по новым условиям в случае уменьшения Министерству ранее доведенных лимитов бюджетных обязательств, приводящего к невозможности предоставления гранта в размере, определенном в соглашении.</w:t>
      </w:r>
    </w:p>
    <w:p w:rsidR="005A23F2" w:rsidRPr="0044378A" w:rsidRDefault="0036061C">
      <w:pPr>
        <w:pStyle w:val="ConsPlusNormal"/>
        <w:jc w:val="both"/>
      </w:pPr>
      <w:r w:rsidRPr="0044378A">
        <w:t xml:space="preserve">(абзац введен </w:t>
      </w:r>
      <w:hyperlink r:id="rId1007" w:history="1">
        <w:r w:rsidRPr="0044378A">
          <w:rPr>
            <w:color w:val="0000FF"/>
          </w:rPr>
          <w:t>Постановлением</w:t>
        </w:r>
      </w:hyperlink>
      <w:r w:rsidRPr="0044378A">
        <w:t xml:space="preserve"> Правительства РК от 23.04.2021 N 212)</w:t>
      </w:r>
    </w:p>
    <w:p w:rsidR="005A23F2" w:rsidRPr="0044378A" w:rsidRDefault="0036061C">
      <w:pPr>
        <w:pStyle w:val="ConsPlusNormal"/>
        <w:spacing w:before="240"/>
        <w:ind w:firstLine="540"/>
        <w:jc w:val="both"/>
      </w:pPr>
      <w:r w:rsidRPr="0044378A">
        <w:t>Расторжение соглашения осуществляется по соглашению сторон и оформляется в виде дополнительного соглашения в соответствии с типовой формой, утвержденной Министерством финансов Российской Федерации, в системе "Электронный бюджет".</w:t>
      </w:r>
    </w:p>
    <w:p w:rsidR="005A23F2" w:rsidRPr="0044378A" w:rsidRDefault="0036061C">
      <w:pPr>
        <w:pStyle w:val="ConsPlusNormal"/>
        <w:jc w:val="both"/>
      </w:pPr>
      <w:r w:rsidRPr="0044378A">
        <w:t xml:space="preserve">(абзац введен </w:t>
      </w:r>
      <w:hyperlink r:id="rId1008" w:history="1">
        <w:r w:rsidRPr="0044378A">
          <w:rPr>
            <w:color w:val="0000FF"/>
          </w:rPr>
          <w:t>Постановлением</w:t>
        </w:r>
      </w:hyperlink>
      <w:r w:rsidRPr="0044378A">
        <w:t xml:space="preserve"> Правительства РК от 23.04.2021 N 212)</w:t>
      </w:r>
    </w:p>
    <w:p w:rsidR="005A23F2" w:rsidRPr="0044378A" w:rsidRDefault="0036061C">
      <w:pPr>
        <w:pStyle w:val="ConsPlusNormal"/>
        <w:spacing w:before="240"/>
        <w:ind w:firstLine="540"/>
        <w:jc w:val="both"/>
      </w:pPr>
      <w:r w:rsidRPr="0044378A">
        <w:t>Изменение соглашения осуществляется по соглашению сторон и оформляется в виде дополнительного соглашения к нему, являющегося его неотъемлемой частью, в соответствии с типовой формой, утвержденной Министерством финансов Российской Федерации, в системе "Электронный бюджет".</w:t>
      </w:r>
    </w:p>
    <w:p w:rsidR="005A23F2" w:rsidRPr="0044378A" w:rsidRDefault="0036061C">
      <w:pPr>
        <w:pStyle w:val="ConsPlusNormal"/>
        <w:jc w:val="both"/>
      </w:pPr>
      <w:r w:rsidRPr="0044378A">
        <w:t xml:space="preserve">(абзац введен </w:t>
      </w:r>
      <w:hyperlink r:id="rId1009" w:history="1">
        <w:r w:rsidRPr="0044378A">
          <w:rPr>
            <w:color w:val="0000FF"/>
          </w:rPr>
          <w:t>Постановлением</w:t>
        </w:r>
      </w:hyperlink>
      <w:r w:rsidRPr="0044378A">
        <w:t xml:space="preserve"> Правительства РК от 23.04.2021 N 212)</w:t>
      </w:r>
    </w:p>
    <w:p w:rsidR="005A23F2" w:rsidRPr="0044378A" w:rsidRDefault="0036061C">
      <w:pPr>
        <w:pStyle w:val="ConsPlusNormal"/>
        <w:spacing w:before="240"/>
        <w:ind w:firstLine="540"/>
        <w:jc w:val="both"/>
      </w:pPr>
      <w:r w:rsidRPr="0044378A">
        <w:t xml:space="preserve">31. Исключен. - </w:t>
      </w:r>
      <w:hyperlink r:id="rId1010" w:history="1">
        <w:r w:rsidRPr="0044378A">
          <w:rPr>
            <w:color w:val="0000FF"/>
          </w:rPr>
          <w:t>Постановление</w:t>
        </w:r>
      </w:hyperlink>
      <w:r w:rsidRPr="0044378A">
        <w:t xml:space="preserve"> Правительства РК от 10.07.2020 N 346.</w:t>
      </w:r>
    </w:p>
    <w:p w:rsidR="005A23F2" w:rsidRPr="0044378A" w:rsidRDefault="0036061C">
      <w:pPr>
        <w:pStyle w:val="ConsPlusNormal"/>
        <w:spacing w:before="240"/>
        <w:ind w:firstLine="540"/>
        <w:jc w:val="both"/>
      </w:pPr>
      <w:bookmarkStart w:id="398" w:name="Par12185"/>
      <w:bookmarkEnd w:id="398"/>
      <w:r w:rsidRPr="0044378A">
        <w:t xml:space="preserve">32. Результатом предоставления субсидии является количество субъектов МСП в сфере АПК, </w:t>
      </w:r>
      <w:r w:rsidRPr="0044378A">
        <w:lastRenderedPageBreak/>
        <w:t>получивших комплексную поддержку с момента начала предпринимательской деятельности до выхода на уровень развития, предполагающий интеграцию в более крупные единицы бизнеса, к 2025 году не менее 18 единиц.</w:t>
      </w:r>
    </w:p>
    <w:p w:rsidR="005A23F2" w:rsidRPr="0044378A" w:rsidRDefault="0036061C">
      <w:pPr>
        <w:pStyle w:val="ConsPlusNormal"/>
        <w:jc w:val="both"/>
      </w:pPr>
      <w:r w:rsidRPr="0044378A">
        <w:t xml:space="preserve">(в ред. </w:t>
      </w:r>
      <w:hyperlink r:id="rId1011" w:history="1">
        <w:r w:rsidRPr="0044378A">
          <w:rPr>
            <w:color w:val="0000FF"/>
          </w:rPr>
          <w:t>Постановления</w:t>
        </w:r>
      </w:hyperlink>
      <w:r w:rsidRPr="0044378A">
        <w:t xml:space="preserve"> Правительства РК от 28.07.2021 N 353)</w:t>
      </w:r>
    </w:p>
    <w:p w:rsidR="005A23F2" w:rsidRPr="0044378A" w:rsidRDefault="0036061C">
      <w:pPr>
        <w:pStyle w:val="ConsPlusNormal"/>
        <w:spacing w:before="240"/>
        <w:ind w:firstLine="540"/>
        <w:jc w:val="both"/>
      </w:pPr>
      <w:r w:rsidRPr="0044378A">
        <w:t>Показателем, необходимым для достижения результатов предоставления субсидии, является количество новых членов из числа субъектов МСП в сфере АПК и личных подсобных хозяйств граждан, вовлеченных в сельскохозяйственную потребительскую кооперацию в году получения субсидии.</w:t>
      </w:r>
    </w:p>
    <w:p w:rsidR="005A23F2" w:rsidRPr="0044378A" w:rsidRDefault="0036061C">
      <w:pPr>
        <w:pStyle w:val="ConsPlusNormal"/>
        <w:jc w:val="both"/>
      </w:pPr>
      <w:r w:rsidRPr="0044378A">
        <w:t xml:space="preserve">(в ред. </w:t>
      </w:r>
      <w:hyperlink r:id="rId1012" w:history="1">
        <w:r w:rsidRPr="0044378A">
          <w:rPr>
            <w:color w:val="0000FF"/>
          </w:rPr>
          <w:t>Постановления</w:t>
        </w:r>
      </w:hyperlink>
      <w:r w:rsidRPr="0044378A">
        <w:t xml:space="preserve"> Правительства РК от 28.07.2021 N 353)</w:t>
      </w:r>
    </w:p>
    <w:p w:rsidR="005A23F2" w:rsidRPr="0044378A" w:rsidRDefault="0036061C">
      <w:pPr>
        <w:pStyle w:val="ConsPlusNormal"/>
        <w:spacing w:before="240"/>
        <w:ind w:firstLine="540"/>
        <w:jc w:val="both"/>
      </w:pPr>
      <w:r w:rsidRPr="0044378A">
        <w:t xml:space="preserve">Плановые значения показателей, необходимых для достижения результатов, устанавливаются в соглашении, заключенном в соответствии с </w:t>
      </w:r>
      <w:hyperlink w:anchor="Par12166" w:tooltip="30. Критериями отбора получателей субсидий, имеющих право на получение субсидий, является одновременное выполнение следующих требований:" w:history="1">
        <w:r w:rsidRPr="0044378A">
          <w:rPr>
            <w:color w:val="0000FF"/>
          </w:rPr>
          <w:t>пунктом 30</w:t>
        </w:r>
      </w:hyperlink>
      <w:r w:rsidRPr="0044378A">
        <w:t xml:space="preserve"> настоящего Порядка.</w:t>
      </w:r>
    </w:p>
    <w:p w:rsidR="005A23F2" w:rsidRPr="0044378A" w:rsidRDefault="0036061C">
      <w:pPr>
        <w:pStyle w:val="ConsPlusNormal"/>
        <w:spacing w:before="240"/>
        <w:ind w:firstLine="540"/>
        <w:jc w:val="both"/>
      </w:pPr>
      <w:r w:rsidRPr="0044378A">
        <w:t xml:space="preserve">Получатели субсидий не позднее десятого рабочего дня года, следующего за отчетным годом, представляют в Министерство </w:t>
      </w:r>
      <w:hyperlink w:anchor="Par12837" w:tooltip="                                   ОТЧЕТ" w:history="1">
        <w:r w:rsidRPr="0044378A">
          <w:rPr>
            <w:color w:val="0000FF"/>
          </w:rPr>
          <w:t>отчет</w:t>
        </w:r>
      </w:hyperlink>
      <w:r w:rsidRPr="0044378A">
        <w:t xml:space="preserve"> о достижении показателей, оформленный согласно приложению 4 к настоящему Порядку.</w:t>
      </w:r>
    </w:p>
    <w:p w:rsidR="005A23F2" w:rsidRPr="0044378A" w:rsidRDefault="0036061C">
      <w:pPr>
        <w:pStyle w:val="ConsPlusNormal"/>
        <w:spacing w:before="240"/>
        <w:ind w:firstLine="540"/>
        <w:jc w:val="both"/>
      </w:pPr>
      <w:r w:rsidRPr="0044378A">
        <w:t>Оценка эффективности использования субсидий осуществляется Министерством по итогам отчетного финансового года путем сравнения плановых значений показателей, установленных соглашением, и фактически достигнутых их значений в соответствии с представленным отчетом о достижении показателей.</w:t>
      </w:r>
    </w:p>
    <w:p w:rsidR="005A23F2" w:rsidRPr="0044378A" w:rsidRDefault="0036061C">
      <w:pPr>
        <w:pStyle w:val="ConsPlusNormal"/>
        <w:jc w:val="both"/>
      </w:pPr>
      <w:r w:rsidRPr="0044378A">
        <w:t xml:space="preserve">(п. 32 в ред. </w:t>
      </w:r>
      <w:hyperlink r:id="rId1013" w:history="1">
        <w:r w:rsidRPr="0044378A">
          <w:rPr>
            <w:color w:val="0000FF"/>
          </w:rPr>
          <w:t>Постановления</w:t>
        </w:r>
      </w:hyperlink>
      <w:r w:rsidRPr="0044378A">
        <w:t xml:space="preserve"> Правительства РК от 23.04.2021 N 212)</w:t>
      </w:r>
    </w:p>
    <w:p w:rsidR="005A23F2" w:rsidRPr="0044378A" w:rsidRDefault="0036061C">
      <w:pPr>
        <w:pStyle w:val="ConsPlusNormal"/>
        <w:spacing w:before="240"/>
        <w:ind w:firstLine="540"/>
        <w:jc w:val="both"/>
      </w:pPr>
      <w:bookmarkStart w:id="399" w:name="Par12193"/>
      <w:bookmarkEnd w:id="399"/>
      <w:r w:rsidRPr="0044378A">
        <w:t>33. Требования, которым должны соответствовать получатели субсидий на день обращения в Министерство для заключения соглашения:</w:t>
      </w:r>
    </w:p>
    <w:p w:rsidR="005A23F2" w:rsidRPr="0044378A" w:rsidRDefault="0036061C">
      <w:pPr>
        <w:pStyle w:val="ConsPlusNormal"/>
        <w:spacing w:before="240"/>
        <w:ind w:firstLine="540"/>
        <w:jc w:val="both"/>
      </w:pPr>
      <w:bookmarkStart w:id="400" w:name="Par12194"/>
      <w:bookmarkEnd w:id="400"/>
      <w:r w:rsidRPr="0044378A">
        <w:t>а) отсутствие неисполненной обязанности получателей субсидий по уплате налогов, сборов, страховых взносов, пеней, штрафов, процентов, подлежащих уплате в соответствии с законодательством Российской Федерации о налогах и сборах;</w:t>
      </w:r>
    </w:p>
    <w:p w:rsidR="005A23F2" w:rsidRPr="0044378A" w:rsidRDefault="0036061C">
      <w:pPr>
        <w:pStyle w:val="ConsPlusNormal"/>
        <w:spacing w:before="240"/>
        <w:ind w:firstLine="540"/>
        <w:jc w:val="both"/>
      </w:pPr>
      <w:bookmarkStart w:id="401" w:name="Par12195"/>
      <w:bookmarkEnd w:id="401"/>
      <w:r w:rsidRPr="0044378A">
        <w:t>б) отсутствие просроченной (неурегулированной) задолженности получателей субсидий по денежным обязательствам перед Республикой Коми;</w:t>
      </w:r>
    </w:p>
    <w:p w:rsidR="005A23F2" w:rsidRPr="0044378A" w:rsidRDefault="0036061C">
      <w:pPr>
        <w:pStyle w:val="ConsPlusNormal"/>
        <w:spacing w:before="240"/>
        <w:ind w:firstLine="540"/>
        <w:jc w:val="both"/>
      </w:pPr>
      <w:bookmarkStart w:id="402" w:name="Par12196"/>
      <w:bookmarkEnd w:id="402"/>
      <w:r w:rsidRPr="0044378A">
        <w:t>в) получатели субсидий не должны находиться в процессе реорганизации (за исключением реорганизации в форме присоединения к юридическому лицу, являющемуся участником конкурсного отбора, другого юридического лица), ликвидации, в отношении них не введена процедура банкротства, деятельность получателя субсидий не приостановлена в порядке, предусмотренном законодательством Российской Федерации;</w:t>
      </w:r>
    </w:p>
    <w:p w:rsidR="005A23F2" w:rsidRPr="0044378A" w:rsidRDefault="0036061C">
      <w:pPr>
        <w:pStyle w:val="ConsPlusNormal"/>
        <w:jc w:val="both"/>
      </w:pPr>
      <w:r w:rsidRPr="0044378A">
        <w:t xml:space="preserve">(в ред. </w:t>
      </w:r>
      <w:hyperlink r:id="rId1014" w:history="1">
        <w:r w:rsidRPr="0044378A">
          <w:rPr>
            <w:color w:val="0000FF"/>
          </w:rPr>
          <w:t>Постановления</w:t>
        </w:r>
      </w:hyperlink>
      <w:r w:rsidRPr="0044378A">
        <w:t xml:space="preserve"> Правительства РК от 23.04.2021 N 212)</w:t>
      </w:r>
    </w:p>
    <w:p w:rsidR="005A23F2" w:rsidRPr="0044378A" w:rsidRDefault="0036061C">
      <w:pPr>
        <w:pStyle w:val="ConsPlusNormal"/>
        <w:spacing w:before="240"/>
        <w:ind w:firstLine="540"/>
        <w:jc w:val="both"/>
      </w:pPr>
      <w:r w:rsidRPr="0044378A">
        <w:t xml:space="preserve">г) получатели субсидий не должны являться иностранными юридическими лицами, а также российскими юридическими лицами, в уставном (складочном) капитале которых доля участия иностранных юридических лиц, местом регистрации которых является государство или территория, включенные в утверждаемый Министерством финансов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 в отношении таких юридических лиц, в совокупности превышает 50 </w:t>
      </w:r>
      <w:r w:rsidRPr="0044378A">
        <w:lastRenderedPageBreak/>
        <w:t>процентов;</w:t>
      </w:r>
    </w:p>
    <w:p w:rsidR="005A23F2" w:rsidRPr="0044378A" w:rsidRDefault="0036061C">
      <w:pPr>
        <w:pStyle w:val="ConsPlusNormal"/>
        <w:spacing w:before="240"/>
        <w:ind w:firstLine="540"/>
        <w:jc w:val="both"/>
      </w:pPr>
      <w:r w:rsidRPr="0044378A">
        <w:t>д) получатели субсидий не должны получать средства из республиканского бюджета Республики Коми в соответствии с иными нормативными правовыми актами Республики Коми на цели, предусмотренные настоящим Порядком;</w:t>
      </w:r>
    </w:p>
    <w:p w:rsidR="005A23F2" w:rsidRPr="0044378A" w:rsidRDefault="0036061C">
      <w:pPr>
        <w:pStyle w:val="ConsPlusNormal"/>
        <w:spacing w:before="240"/>
        <w:ind w:firstLine="540"/>
        <w:jc w:val="both"/>
      </w:pPr>
      <w:r w:rsidRPr="0044378A">
        <w:t>е) получатели субсидий должны осуществлять свою деятельность на территории Республики Коми.</w:t>
      </w:r>
    </w:p>
    <w:p w:rsidR="005A23F2" w:rsidRPr="0044378A" w:rsidRDefault="0036061C">
      <w:pPr>
        <w:pStyle w:val="ConsPlusNormal"/>
        <w:jc w:val="both"/>
      </w:pPr>
      <w:r w:rsidRPr="0044378A">
        <w:t xml:space="preserve">(в ред. </w:t>
      </w:r>
      <w:hyperlink r:id="rId1015" w:history="1">
        <w:r w:rsidRPr="0044378A">
          <w:rPr>
            <w:color w:val="0000FF"/>
          </w:rPr>
          <w:t>Постановления</w:t>
        </w:r>
      </w:hyperlink>
      <w:r w:rsidRPr="0044378A">
        <w:t xml:space="preserve"> Правительства РК от 18.08.2020 N 414)</w:t>
      </w:r>
    </w:p>
    <w:p w:rsidR="005A23F2" w:rsidRPr="0044378A" w:rsidRDefault="0036061C">
      <w:pPr>
        <w:pStyle w:val="ConsPlusNormal"/>
        <w:spacing w:before="240"/>
        <w:ind w:firstLine="540"/>
        <w:jc w:val="both"/>
      </w:pPr>
      <w:bookmarkStart w:id="403" w:name="Par12202"/>
      <w:bookmarkEnd w:id="403"/>
      <w:r w:rsidRPr="0044378A">
        <w:t>Днем обращения в Министерство для заключения соглашения считается входящая дата сопроводительного письма получателя субсидий с приложением информации о получателе субсидий по форме, установленной Министерством.</w:t>
      </w:r>
    </w:p>
    <w:p w:rsidR="005A23F2" w:rsidRPr="0044378A" w:rsidRDefault="0036061C">
      <w:pPr>
        <w:pStyle w:val="ConsPlusNormal"/>
        <w:jc w:val="both"/>
      </w:pPr>
      <w:r w:rsidRPr="0044378A">
        <w:t xml:space="preserve">(в ред. </w:t>
      </w:r>
      <w:hyperlink r:id="rId1016" w:history="1">
        <w:r w:rsidRPr="0044378A">
          <w:rPr>
            <w:color w:val="0000FF"/>
          </w:rPr>
          <w:t>Постановления</w:t>
        </w:r>
      </w:hyperlink>
      <w:r w:rsidRPr="0044378A">
        <w:t xml:space="preserve"> Правительства РК от 23.04.2021 N 212)</w:t>
      </w:r>
    </w:p>
    <w:p w:rsidR="005A23F2" w:rsidRPr="0044378A" w:rsidRDefault="0036061C">
      <w:pPr>
        <w:pStyle w:val="ConsPlusNormal"/>
        <w:spacing w:before="240"/>
        <w:ind w:firstLine="540"/>
        <w:jc w:val="both"/>
      </w:pPr>
      <w:bookmarkStart w:id="404" w:name="Par12204"/>
      <w:bookmarkEnd w:id="404"/>
      <w:r w:rsidRPr="0044378A">
        <w:t>34. Для заключения соглашения необходимы следующие документы, сформированные на день обращения в Министерство для заключения соглашения:</w:t>
      </w:r>
    </w:p>
    <w:p w:rsidR="005A23F2" w:rsidRPr="0044378A" w:rsidRDefault="0036061C">
      <w:pPr>
        <w:pStyle w:val="ConsPlusNormal"/>
        <w:spacing w:before="240"/>
        <w:ind w:firstLine="540"/>
        <w:jc w:val="both"/>
      </w:pPr>
      <w:bookmarkStart w:id="405" w:name="Par12205"/>
      <w:bookmarkEnd w:id="405"/>
      <w:r w:rsidRPr="0044378A">
        <w:t>выписка из Единого государственного реестра юридических лиц (индивидуальных предпринимателей);</w:t>
      </w:r>
    </w:p>
    <w:p w:rsidR="005A23F2" w:rsidRPr="0044378A" w:rsidRDefault="0036061C">
      <w:pPr>
        <w:pStyle w:val="ConsPlusNormal"/>
        <w:spacing w:before="240"/>
        <w:ind w:firstLine="540"/>
        <w:jc w:val="both"/>
      </w:pPr>
      <w:r w:rsidRPr="0044378A">
        <w:t>справка об исполнении налогоплательщиком (плательщиком сбора, налоговым агентом) обязанности по уплате налогов, сборов, страховых взносов, пеней, штрафов, процентов;</w:t>
      </w:r>
    </w:p>
    <w:p w:rsidR="005A23F2" w:rsidRPr="0044378A" w:rsidRDefault="0036061C">
      <w:pPr>
        <w:pStyle w:val="ConsPlusNormal"/>
        <w:spacing w:before="240"/>
        <w:ind w:firstLine="540"/>
        <w:jc w:val="both"/>
      </w:pPr>
      <w:r w:rsidRPr="0044378A">
        <w:t>сведения органов исполнительной власти Республики Коми об отсутствии у получателей субсидий просроченной (неурегулированной) задолженности по денежным обязательствам перед Республикой Коми и о непредоставлении получателю субсидий средств из республиканского бюджета Республики Коми в соответствии с иными нормативными правовыми актами Республики Коми на цели, предусмотренные настоящим Порядком.</w:t>
      </w:r>
    </w:p>
    <w:p w:rsidR="005A23F2" w:rsidRPr="0044378A" w:rsidRDefault="0036061C">
      <w:pPr>
        <w:pStyle w:val="ConsPlusNormal"/>
        <w:spacing w:before="240"/>
        <w:ind w:firstLine="540"/>
        <w:jc w:val="both"/>
      </w:pPr>
      <w:r w:rsidRPr="0044378A">
        <w:t>Получатель субсидий вправе по собственной инициативе представить документы, указанные в настоящем пункте.</w:t>
      </w:r>
    </w:p>
    <w:p w:rsidR="005A23F2" w:rsidRPr="0044378A" w:rsidRDefault="0036061C">
      <w:pPr>
        <w:pStyle w:val="ConsPlusNormal"/>
        <w:spacing w:before="240"/>
        <w:ind w:firstLine="540"/>
        <w:jc w:val="both"/>
      </w:pPr>
      <w:r w:rsidRPr="0044378A">
        <w:t>Перечень юридических лиц, находящихся в процессе реорганизации, ликвидации, в процедуре банкротства, деятельность которых приостановлена в порядке, предусмотренном законодательством Российской Федерации, по состоянию на первое число каждого квартала текущего года ведет государственное казенное учреждение Республики Коми "Центр государственной поддержки агропромышленного комплекса и рыбного хозяйства Республики Коми" (далее - Государственное учреждение).</w:t>
      </w:r>
    </w:p>
    <w:p w:rsidR="005A23F2" w:rsidRPr="0044378A" w:rsidRDefault="0036061C">
      <w:pPr>
        <w:pStyle w:val="ConsPlusNormal"/>
        <w:jc w:val="both"/>
      </w:pPr>
      <w:r w:rsidRPr="0044378A">
        <w:t xml:space="preserve">(п. 34 в ред. </w:t>
      </w:r>
      <w:hyperlink r:id="rId1017" w:history="1">
        <w:r w:rsidRPr="0044378A">
          <w:rPr>
            <w:color w:val="0000FF"/>
          </w:rPr>
          <w:t>Постановления</w:t>
        </w:r>
      </w:hyperlink>
      <w:r w:rsidRPr="0044378A">
        <w:t xml:space="preserve"> Правительства РК от 10.07.2020 N 346)</w:t>
      </w:r>
    </w:p>
    <w:p w:rsidR="005A23F2" w:rsidRPr="0044378A" w:rsidRDefault="0036061C">
      <w:pPr>
        <w:pStyle w:val="ConsPlusNormal"/>
        <w:spacing w:before="240"/>
        <w:ind w:firstLine="540"/>
        <w:jc w:val="both"/>
      </w:pPr>
      <w:bookmarkStart w:id="406" w:name="Par12211"/>
      <w:bookmarkEnd w:id="406"/>
      <w:r w:rsidRPr="0044378A">
        <w:t xml:space="preserve">35. Основанием для отказа в заключении соглашений является несоответствие получателя субсидий требованиям, установленным </w:t>
      </w:r>
      <w:hyperlink w:anchor="Par12193" w:tooltip="33. Требования, которым должны соответствовать получатели субсидий на день обращения в Министерство для заключения соглашения:" w:history="1">
        <w:r w:rsidRPr="0044378A">
          <w:rPr>
            <w:color w:val="0000FF"/>
          </w:rPr>
          <w:t>пунктом 33</w:t>
        </w:r>
      </w:hyperlink>
      <w:r w:rsidRPr="0044378A">
        <w:t xml:space="preserve"> настоящего Порядка.</w:t>
      </w:r>
    </w:p>
    <w:p w:rsidR="005A23F2" w:rsidRPr="0044378A" w:rsidRDefault="0036061C">
      <w:pPr>
        <w:pStyle w:val="ConsPlusNormal"/>
        <w:spacing w:before="240"/>
        <w:ind w:firstLine="540"/>
        <w:jc w:val="both"/>
      </w:pPr>
      <w:r w:rsidRPr="0044378A">
        <w:t xml:space="preserve">Получатели субсидий, в отношении которых вынесено решение об отказе в подписании соглашения, вправе обратиться с соглашением повторно после устранения выявленных недостатков, предусмотренных </w:t>
      </w:r>
      <w:hyperlink w:anchor="Par12194" w:tooltip="а) отсутствие неисполненной обязанности получателей субсидий по уплате налогов, сборов, страховых взносов, пеней, штрафов, процентов, подлежащих уплате в соответствии с законодательством Российской Федерации о налогах и сборах;" w:history="1">
        <w:r w:rsidRPr="0044378A">
          <w:rPr>
            <w:color w:val="0000FF"/>
          </w:rPr>
          <w:t>подпунктами "а"</w:t>
        </w:r>
      </w:hyperlink>
      <w:r w:rsidRPr="0044378A">
        <w:t xml:space="preserve"> и </w:t>
      </w:r>
      <w:hyperlink w:anchor="Par12195" w:tooltip="б) отсутствие просроченной (неурегулированной) задолженности получателей субсидий по денежным обязательствам перед Республикой Коми;" w:history="1">
        <w:r w:rsidRPr="0044378A">
          <w:rPr>
            <w:color w:val="0000FF"/>
          </w:rPr>
          <w:t>"б" пункта 33</w:t>
        </w:r>
      </w:hyperlink>
      <w:r w:rsidRPr="0044378A">
        <w:t xml:space="preserve"> настоящего Порядка.</w:t>
      </w:r>
    </w:p>
    <w:p w:rsidR="005A23F2" w:rsidRPr="0044378A" w:rsidRDefault="0036061C">
      <w:pPr>
        <w:pStyle w:val="ConsPlusNormal"/>
        <w:jc w:val="both"/>
      </w:pPr>
      <w:r w:rsidRPr="0044378A">
        <w:t xml:space="preserve">(п. 35 в ред. </w:t>
      </w:r>
      <w:hyperlink r:id="rId1018" w:history="1">
        <w:r w:rsidRPr="0044378A">
          <w:rPr>
            <w:color w:val="0000FF"/>
          </w:rPr>
          <w:t>Постановления</w:t>
        </w:r>
      </w:hyperlink>
      <w:r w:rsidRPr="0044378A">
        <w:t xml:space="preserve"> Правительства РК от 10.07.2020 N 346)</w:t>
      </w:r>
    </w:p>
    <w:p w:rsidR="005A23F2" w:rsidRPr="0044378A" w:rsidRDefault="0036061C">
      <w:pPr>
        <w:pStyle w:val="ConsPlusNormal"/>
        <w:spacing w:before="240"/>
        <w:ind w:firstLine="540"/>
        <w:jc w:val="both"/>
      </w:pPr>
      <w:r w:rsidRPr="0044378A">
        <w:lastRenderedPageBreak/>
        <w:t xml:space="preserve">35.1. При заключении с получателями субсидий дополнительных соглашений к соглашению применяются положения, установленные </w:t>
      </w:r>
      <w:hyperlink w:anchor="Par12166" w:tooltip="30. Критериями отбора получателей субсидий, имеющих право на получение субсидий, является одновременное выполнение следующих требований:" w:history="1">
        <w:r w:rsidRPr="0044378A">
          <w:rPr>
            <w:color w:val="0000FF"/>
          </w:rPr>
          <w:t>пунктом 30</w:t>
        </w:r>
      </w:hyperlink>
      <w:r w:rsidRPr="0044378A">
        <w:t xml:space="preserve">, </w:t>
      </w:r>
      <w:hyperlink w:anchor="Par12185" w:tooltip="32. Результатом предоставления субсидии является количество субъектов МСП в сфере АПК, получивших комплексную поддержку с момента начала предпринимательской деятельности до выхода на уровень развития, предполагающий интеграцию в более крупные единицы бизнеса, " w:history="1">
        <w:r w:rsidRPr="0044378A">
          <w:rPr>
            <w:color w:val="0000FF"/>
          </w:rPr>
          <w:t>пунктом 32</w:t>
        </w:r>
      </w:hyperlink>
      <w:r w:rsidRPr="0044378A">
        <w:t xml:space="preserve">, </w:t>
      </w:r>
      <w:hyperlink w:anchor="Par12196" w:tooltip="в) получатели субсидий не должны находиться в процессе реорганизации (за исключением реорганизации в форме присоединения к юридическому лицу, являющемуся участником конкурсного отбора, другого юридического лица), ликвидации, в отношении них не введена процедур" w:history="1">
        <w:r w:rsidRPr="0044378A">
          <w:rPr>
            <w:color w:val="0000FF"/>
          </w:rPr>
          <w:t>подпунктом "в"</w:t>
        </w:r>
      </w:hyperlink>
      <w:r w:rsidRPr="0044378A">
        <w:t xml:space="preserve"> и </w:t>
      </w:r>
      <w:hyperlink w:anchor="Par12202" w:tooltip="Днем обращения в Министерство для заключения соглашения считается входящая дата сопроводительного письма получателя субсидий с приложением информации о получателе субсидий по форме, установленной Министерством." w:history="1">
        <w:r w:rsidRPr="0044378A">
          <w:rPr>
            <w:color w:val="0000FF"/>
          </w:rPr>
          <w:t>абзацем восьмым пункта 33</w:t>
        </w:r>
      </w:hyperlink>
      <w:r w:rsidRPr="0044378A">
        <w:t xml:space="preserve">, </w:t>
      </w:r>
      <w:hyperlink w:anchor="Par12205" w:tooltip="выписка из Единого государственного реестра юридических лиц (индивидуальных предпринимателей);" w:history="1">
        <w:r w:rsidRPr="0044378A">
          <w:rPr>
            <w:color w:val="0000FF"/>
          </w:rPr>
          <w:t>абзацем вторым пункта 34</w:t>
        </w:r>
      </w:hyperlink>
      <w:r w:rsidRPr="0044378A">
        <w:t xml:space="preserve">, </w:t>
      </w:r>
      <w:hyperlink w:anchor="Par12211" w:tooltip="35. Основанием для отказа в заключении соглашений является несоответствие получателя субсидий требованиям, установленным пунктом 33 настоящего Порядка." w:history="1">
        <w:r w:rsidRPr="0044378A">
          <w:rPr>
            <w:color w:val="0000FF"/>
          </w:rPr>
          <w:t>пунктом 35</w:t>
        </w:r>
      </w:hyperlink>
      <w:r w:rsidRPr="0044378A">
        <w:t xml:space="preserve"> настоящего раздела.</w:t>
      </w:r>
    </w:p>
    <w:p w:rsidR="005A23F2" w:rsidRPr="0044378A" w:rsidRDefault="0036061C">
      <w:pPr>
        <w:pStyle w:val="ConsPlusNormal"/>
        <w:jc w:val="both"/>
      </w:pPr>
      <w:r w:rsidRPr="0044378A">
        <w:t xml:space="preserve">(п. 35.1 введен </w:t>
      </w:r>
      <w:hyperlink r:id="rId1019" w:history="1">
        <w:r w:rsidRPr="0044378A">
          <w:rPr>
            <w:color w:val="0000FF"/>
          </w:rPr>
          <w:t>Постановлением</w:t>
        </w:r>
      </w:hyperlink>
      <w:r w:rsidRPr="0044378A">
        <w:t xml:space="preserve"> Правительства РК от 23.04.2021 N 212)</w:t>
      </w:r>
    </w:p>
    <w:p w:rsidR="005A23F2" w:rsidRPr="0044378A" w:rsidRDefault="0036061C">
      <w:pPr>
        <w:pStyle w:val="ConsPlusNormal"/>
        <w:spacing w:before="240"/>
        <w:ind w:firstLine="540"/>
        <w:jc w:val="both"/>
      </w:pPr>
      <w:bookmarkStart w:id="407" w:name="Par12216"/>
      <w:bookmarkEnd w:id="407"/>
      <w:r w:rsidRPr="0044378A">
        <w:t>36. Для получения субсидий и заключения соглашений получатели субсидий представляют в Министерство следующие документы по форме и в сроки, установленные Министерством:</w:t>
      </w:r>
    </w:p>
    <w:p w:rsidR="005A23F2" w:rsidRPr="0044378A" w:rsidRDefault="0036061C">
      <w:pPr>
        <w:pStyle w:val="ConsPlusNormal"/>
        <w:spacing w:before="240"/>
        <w:ind w:firstLine="540"/>
        <w:jc w:val="both"/>
      </w:pPr>
      <w:bookmarkStart w:id="408" w:name="Par12217"/>
      <w:bookmarkEnd w:id="408"/>
      <w:r w:rsidRPr="0044378A">
        <w:t>заявление о предоставлении субсидии по форме, утвержденной Министерством (далее - заявление);</w:t>
      </w:r>
    </w:p>
    <w:p w:rsidR="005A23F2" w:rsidRPr="0044378A" w:rsidRDefault="0036061C">
      <w:pPr>
        <w:pStyle w:val="ConsPlusNormal"/>
        <w:spacing w:before="240"/>
        <w:ind w:firstLine="540"/>
        <w:jc w:val="both"/>
      </w:pPr>
      <w:bookmarkStart w:id="409" w:name="Par12218"/>
      <w:bookmarkEnd w:id="409"/>
      <w:r w:rsidRPr="0044378A">
        <w:t>расчет суммы средств, причитающихся получателю субсидий, (далее - справки-расчеты) по форме, утвержденной Министерством.</w:t>
      </w:r>
    </w:p>
    <w:p w:rsidR="005A23F2" w:rsidRPr="0044378A" w:rsidRDefault="0036061C">
      <w:pPr>
        <w:pStyle w:val="ConsPlusNormal"/>
        <w:spacing w:before="240"/>
        <w:ind w:firstLine="540"/>
        <w:jc w:val="both"/>
      </w:pPr>
      <w:r w:rsidRPr="0044378A">
        <w:t xml:space="preserve">К документам, указанным в </w:t>
      </w:r>
      <w:hyperlink w:anchor="Par12217" w:tooltip="заявление о предоставлении субсидии по форме, утвержденной Министерством (далее - заявление);" w:history="1">
        <w:r w:rsidRPr="0044378A">
          <w:rPr>
            <w:color w:val="0000FF"/>
          </w:rPr>
          <w:t>абзацах втором</w:t>
        </w:r>
      </w:hyperlink>
      <w:r w:rsidRPr="0044378A">
        <w:t xml:space="preserve"> - </w:t>
      </w:r>
      <w:hyperlink w:anchor="Par12218" w:tooltip="расчет суммы средств, причитающихся получателю субсидий, (далее - справки-расчеты) по форме, утвержденной Министерством." w:history="1">
        <w:r w:rsidRPr="0044378A">
          <w:rPr>
            <w:color w:val="0000FF"/>
          </w:rPr>
          <w:t>третьем</w:t>
        </w:r>
      </w:hyperlink>
      <w:r w:rsidRPr="0044378A">
        <w:t xml:space="preserve"> настоящего пункта, дополнительно представляются следующие документы:</w:t>
      </w:r>
    </w:p>
    <w:p w:rsidR="005A23F2" w:rsidRPr="0044378A" w:rsidRDefault="0036061C">
      <w:pPr>
        <w:pStyle w:val="ConsPlusNormal"/>
        <w:spacing w:before="240"/>
        <w:ind w:firstLine="540"/>
        <w:jc w:val="both"/>
      </w:pPr>
      <w:r w:rsidRPr="0044378A">
        <w:t xml:space="preserve">а) в случае получения субсидий в соответствии с </w:t>
      </w:r>
      <w:hyperlink w:anchor="Par12140" w:tooltip="а) приобретение имущества по перечню, установленному Минсельхозом России, включая специализированный инвентарь, материалы и оборудование, средства автоматизации, предназначенные для производства сельскохозяйственной продукции (кроме свиноводческой продукции) п" w:history="1">
        <w:r w:rsidRPr="0044378A">
          <w:rPr>
            <w:color w:val="0000FF"/>
          </w:rPr>
          <w:t>подпунктами "а"</w:t>
        </w:r>
      </w:hyperlink>
      <w:r w:rsidRPr="0044378A">
        <w:t xml:space="preserve"> и </w:t>
      </w:r>
      <w:hyperlink w:anchor="Par12142" w:tooltip="б) приобретение сельскохозяйственной техники, специализированного автотранспорта, оборудования для организации хранения, переработки, упаковки, маркировки, транспортировки и реализации сельскохозяйственной продукции (за исключением продукции свиноводства) и мо" w:history="1">
        <w:r w:rsidRPr="0044378A">
          <w:rPr>
            <w:color w:val="0000FF"/>
          </w:rPr>
          <w:t>"б" пункта 29</w:t>
        </w:r>
      </w:hyperlink>
      <w:r w:rsidRPr="0044378A">
        <w:t xml:space="preserve"> настоящего Порядка:</w:t>
      </w:r>
    </w:p>
    <w:p w:rsidR="005A23F2" w:rsidRPr="0044378A" w:rsidRDefault="0036061C">
      <w:pPr>
        <w:pStyle w:val="ConsPlusNormal"/>
        <w:spacing w:before="240"/>
        <w:ind w:firstLine="540"/>
        <w:jc w:val="both"/>
      </w:pPr>
      <w:r w:rsidRPr="0044378A">
        <w:t>копия договора (контракта) купли-продажи имущества;</w:t>
      </w:r>
    </w:p>
    <w:p w:rsidR="005A23F2" w:rsidRPr="0044378A" w:rsidRDefault="0036061C">
      <w:pPr>
        <w:pStyle w:val="ConsPlusNormal"/>
        <w:spacing w:before="240"/>
        <w:ind w:firstLine="540"/>
        <w:jc w:val="both"/>
      </w:pPr>
      <w:r w:rsidRPr="0044378A">
        <w:t>копия счета или счета-фактуры на оплату имущества;</w:t>
      </w:r>
    </w:p>
    <w:p w:rsidR="005A23F2" w:rsidRPr="0044378A" w:rsidRDefault="0036061C">
      <w:pPr>
        <w:pStyle w:val="ConsPlusNormal"/>
        <w:spacing w:before="240"/>
        <w:ind w:firstLine="540"/>
        <w:jc w:val="both"/>
      </w:pPr>
      <w:r w:rsidRPr="0044378A">
        <w:t>копия товарной накладной или товарно-транспортной накладной, или акта приема-передачи имущества, или универсального передаточного документа;</w:t>
      </w:r>
    </w:p>
    <w:p w:rsidR="005A23F2" w:rsidRPr="0044378A" w:rsidRDefault="0036061C">
      <w:pPr>
        <w:pStyle w:val="ConsPlusNormal"/>
        <w:spacing w:before="240"/>
        <w:ind w:firstLine="540"/>
        <w:jc w:val="both"/>
      </w:pPr>
      <w:r w:rsidRPr="0044378A">
        <w:t>копии платежных документов, оформленных в установленном порядке, подтверждающих факт оплаты имущества;</w:t>
      </w:r>
    </w:p>
    <w:p w:rsidR="005A23F2" w:rsidRPr="0044378A" w:rsidRDefault="0036061C">
      <w:pPr>
        <w:pStyle w:val="ConsPlusNormal"/>
        <w:spacing w:before="240"/>
        <w:ind w:firstLine="540"/>
        <w:jc w:val="both"/>
      </w:pPr>
      <w:r w:rsidRPr="0044378A">
        <w:t>реестр членов сельскохозяйственного потребительского кооператива на первое число месяца, в котором подано заявление на предоставление субсидии;</w:t>
      </w:r>
    </w:p>
    <w:p w:rsidR="005A23F2" w:rsidRPr="0044378A" w:rsidRDefault="0036061C">
      <w:pPr>
        <w:pStyle w:val="ConsPlusNormal"/>
        <w:spacing w:before="240"/>
        <w:ind w:firstLine="540"/>
        <w:jc w:val="both"/>
      </w:pPr>
      <w:r w:rsidRPr="0044378A">
        <w:t xml:space="preserve">документы, подтверждающие фактическую передачу имущества членам сельскохозяйственного потребительского кооператива (товарные накладные или акты приема-передач) - в случае получения субсидий в соответствии с </w:t>
      </w:r>
      <w:hyperlink w:anchor="Par12140" w:tooltip="а) приобретение имущества по перечню, установленному Минсельхозом России, включая специализированный инвентарь, материалы и оборудование, средства автоматизации, предназначенные для производства сельскохозяйственной продукции (кроме свиноводческой продукции) п" w:history="1">
        <w:r w:rsidRPr="0044378A">
          <w:rPr>
            <w:color w:val="0000FF"/>
          </w:rPr>
          <w:t>подпунктом "а" пункта 29</w:t>
        </w:r>
      </w:hyperlink>
      <w:r w:rsidRPr="0044378A">
        <w:t xml:space="preserve"> настоящего Порядка;</w:t>
      </w:r>
    </w:p>
    <w:p w:rsidR="005A23F2" w:rsidRPr="0044378A" w:rsidRDefault="0036061C">
      <w:pPr>
        <w:pStyle w:val="ConsPlusNormal"/>
        <w:jc w:val="both"/>
      </w:pPr>
      <w:r w:rsidRPr="0044378A">
        <w:t xml:space="preserve">(в ред. </w:t>
      </w:r>
      <w:hyperlink r:id="rId1020" w:history="1">
        <w:r w:rsidRPr="0044378A">
          <w:rPr>
            <w:color w:val="0000FF"/>
          </w:rPr>
          <w:t>Постановления</w:t>
        </w:r>
      </w:hyperlink>
      <w:r w:rsidRPr="0044378A">
        <w:t xml:space="preserve"> Правительства РК от 28.07.2021 N 353)</w:t>
      </w:r>
    </w:p>
    <w:p w:rsidR="005A23F2" w:rsidRPr="0044378A" w:rsidRDefault="0036061C">
      <w:pPr>
        <w:pStyle w:val="ConsPlusNormal"/>
        <w:spacing w:before="240"/>
        <w:ind w:firstLine="540"/>
        <w:jc w:val="both"/>
      </w:pPr>
      <w:r w:rsidRPr="0044378A">
        <w:t xml:space="preserve">гарантийное обязательство о неотчуждении техники и оборудования, недопущении фактов нарушения условий предоставления субсидий и об их возврате по форме, установленной Министерством, - в случае получения субсидий в соответствии с </w:t>
      </w:r>
      <w:hyperlink w:anchor="Par12142" w:tooltip="б) приобретение сельскохозяйственной техники, специализированного автотранспорта, оборудования для организации хранения, переработки, упаковки, маркировки, транспортировки и реализации сельскохозяйственной продукции (за исключением продукции свиноводства) и мо" w:history="1">
        <w:r w:rsidRPr="0044378A">
          <w:rPr>
            <w:color w:val="0000FF"/>
          </w:rPr>
          <w:t>подпунктом "б" пункта 29</w:t>
        </w:r>
      </w:hyperlink>
      <w:r w:rsidRPr="0044378A">
        <w:t xml:space="preserve"> настоящего Порядка;</w:t>
      </w:r>
    </w:p>
    <w:p w:rsidR="005A23F2" w:rsidRPr="0044378A" w:rsidRDefault="0036061C">
      <w:pPr>
        <w:pStyle w:val="ConsPlusNormal"/>
        <w:jc w:val="both"/>
      </w:pPr>
      <w:r w:rsidRPr="0044378A">
        <w:t xml:space="preserve">(пп. "а" в ред. </w:t>
      </w:r>
      <w:hyperlink r:id="rId1021" w:history="1">
        <w:r w:rsidRPr="0044378A">
          <w:rPr>
            <w:color w:val="0000FF"/>
          </w:rPr>
          <w:t>Постановления</w:t>
        </w:r>
      </w:hyperlink>
      <w:r w:rsidRPr="0044378A">
        <w:t xml:space="preserve"> Правительства РК от 23.04.2021 N 212)</w:t>
      </w:r>
    </w:p>
    <w:p w:rsidR="005A23F2" w:rsidRPr="0044378A" w:rsidRDefault="0036061C">
      <w:pPr>
        <w:pStyle w:val="ConsPlusNormal"/>
        <w:spacing w:before="240"/>
        <w:ind w:firstLine="540"/>
        <w:jc w:val="both"/>
      </w:pPr>
      <w:r w:rsidRPr="0044378A">
        <w:t xml:space="preserve">б) в случае получения субсидий в соответствии с </w:t>
      </w:r>
      <w:hyperlink w:anchor="Par12144" w:tooltip="в) приобретение крупного рогатого скота в целях замены крупного рогатого скота (коров и (или) нетелей), больного или инфицированного лейкозом, принадлежащего членам (кроме ассоциированных членов) указанного сельскохозяйственного потребительского кооператива на" w:history="1">
        <w:r w:rsidRPr="0044378A">
          <w:rPr>
            <w:color w:val="0000FF"/>
          </w:rPr>
          <w:t>подпунктом "в" пункта 29</w:t>
        </w:r>
      </w:hyperlink>
      <w:r w:rsidRPr="0044378A">
        <w:t xml:space="preserve"> настоящего Порядка:</w:t>
      </w:r>
    </w:p>
    <w:p w:rsidR="005A23F2" w:rsidRPr="0044378A" w:rsidRDefault="0036061C">
      <w:pPr>
        <w:pStyle w:val="ConsPlusNormal"/>
        <w:spacing w:before="240"/>
        <w:ind w:firstLine="540"/>
        <w:jc w:val="both"/>
      </w:pPr>
      <w:r w:rsidRPr="0044378A">
        <w:t>копия договора (контракта) купли-продажи крупного рогатого скота;</w:t>
      </w:r>
    </w:p>
    <w:p w:rsidR="005A23F2" w:rsidRPr="0044378A" w:rsidRDefault="0036061C">
      <w:pPr>
        <w:pStyle w:val="ConsPlusNormal"/>
        <w:spacing w:before="240"/>
        <w:ind w:firstLine="540"/>
        <w:jc w:val="both"/>
      </w:pPr>
      <w:r w:rsidRPr="0044378A">
        <w:lastRenderedPageBreak/>
        <w:t>копия счета или счета-фактуры на оплату стоимости крупного рогатого скота;</w:t>
      </w:r>
    </w:p>
    <w:p w:rsidR="005A23F2" w:rsidRPr="0044378A" w:rsidRDefault="0036061C">
      <w:pPr>
        <w:pStyle w:val="ConsPlusNormal"/>
        <w:spacing w:before="240"/>
        <w:ind w:firstLine="540"/>
        <w:jc w:val="both"/>
      </w:pPr>
      <w:r w:rsidRPr="0044378A">
        <w:t>копия товарной накладной или товарно-транспортной накладной, или акта приема-передачи крупного рогатого скота;</w:t>
      </w:r>
    </w:p>
    <w:p w:rsidR="005A23F2" w:rsidRPr="0044378A" w:rsidRDefault="0036061C">
      <w:pPr>
        <w:pStyle w:val="ConsPlusNormal"/>
        <w:spacing w:before="240"/>
        <w:ind w:firstLine="540"/>
        <w:jc w:val="both"/>
      </w:pPr>
      <w:r w:rsidRPr="0044378A">
        <w:t>копии платежных документов, оформленных в установленном порядке, подтверждающих факт оплаты стоимости крупного рогатого скота;</w:t>
      </w:r>
    </w:p>
    <w:p w:rsidR="005A23F2" w:rsidRPr="0044378A" w:rsidRDefault="0036061C">
      <w:pPr>
        <w:pStyle w:val="ConsPlusNormal"/>
        <w:spacing w:before="240"/>
        <w:ind w:firstLine="540"/>
        <w:jc w:val="both"/>
      </w:pPr>
      <w:r w:rsidRPr="0044378A">
        <w:t>копия результатов серологических лабораторных исследований (экспертизы) РИД с описью крупного рогатого скота (коров и (или) нетелей);</w:t>
      </w:r>
    </w:p>
    <w:p w:rsidR="005A23F2" w:rsidRPr="0044378A" w:rsidRDefault="0036061C">
      <w:pPr>
        <w:pStyle w:val="ConsPlusNormal"/>
        <w:spacing w:before="240"/>
        <w:ind w:firstLine="540"/>
        <w:jc w:val="both"/>
      </w:pPr>
      <w:r w:rsidRPr="0044378A">
        <w:t>копии актов на выбытие инфицированного (РИД-положительного) крупного рогатого скота (коров и (или) нетелей) с описью;</w:t>
      </w:r>
    </w:p>
    <w:p w:rsidR="005A23F2" w:rsidRPr="0044378A" w:rsidRDefault="0036061C">
      <w:pPr>
        <w:pStyle w:val="ConsPlusNormal"/>
        <w:spacing w:before="240"/>
        <w:ind w:firstLine="540"/>
        <w:jc w:val="both"/>
      </w:pPr>
      <w:r w:rsidRPr="0044378A">
        <w:t>реестр членов сельскохозяйственного потребительского кооператива на первое число месяца, в котором подано заявление;</w:t>
      </w:r>
    </w:p>
    <w:p w:rsidR="005A23F2" w:rsidRPr="0044378A" w:rsidRDefault="0036061C">
      <w:pPr>
        <w:pStyle w:val="ConsPlusNormal"/>
        <w:jc w:val="both"/>
      </w:pPr>
      <w:r w:rsidRPr="0044378A">
        <w:t xml:space="preserve">(абзац введен </w:t>
      </w:r>
      <w:hyperlink r:id="rId1022" w:history="1">
        <w:r w:rsidRPr="0044378A">
          <w:rPr>
            <w:color w:val="0000FF"/>
          </w:rPr>
          <w:t>Постановлением</w:t>
        </w:r>
      </w:hyperlink>
      <w:r w:rsidRPr="0044378A">
        <w:t xml:space="preserve"> Правительства РК от 23.04.2021 N 212)</w:t>
      </w:r>
    </w:p>
    <w:p w:rsidR="005A23F2" w:rsidRPr="0044378A" w:rsidRDefault="0036061C">
      <w:pPr>
        <w:pStyle w:val="ConsPlusNormal"/>
        <w:spacing w:before="240"/>
        <w:ind w:firstLine="540"/>
        <w:jc w:val="both"/>
      </w:pPr>
      <w:r w:rsidRPr="0044378A">
        <w:t>копии ветеринарных сопроводительных документов на инфицированный (РИД-положительный) крупный рогатый скот (коров и (или) нетелей), направленный на убой и (или) уничтожение с описью.</w:t>
      </w:r>
    </w:p>
    <w:p w:rsidR="005A23F2" w:rsidRPr="0044378A" w:rsidRDefault="0036061C">
      <w:pPr>
        <w:pStyle w:val="ConsPlusNormal"/>
        <w:spacing w:before="240"/>
        <w:ind w:firstLine="540"/>
        <w:jc w:val="both"/>
      </w:pPr>
      <w:r w:rsidRPr="0044378A">
        <w:t>К документам, указанным в настоящем подпункте, Министерством приобщаются сведения об отмене ограничительных мероприятий (карантина) по лейкозу крупного рогатого скота;</w:t>
      </w:r>
    </w:p>
    <w:p w:rsidR="005A23F2" w:rsidRPr="0044378A" w:rsidRDefault="0036061C">
      <w:pPr>
        <w:pStyle w:val="ConsPlusNormal"/>
        <w:spacing w:before="240"/>
        <w:ind w:firstLine="540"/>
        <w:jc w:val="both"/>
      </w:pPr>
      <w:r w:rsidRPr="0044378A">
        <w:t xml:space="preserve">в) в случае получения субсидий в соответствии с </w:t>
      </w:r>
      <w:hyperlink w:anchor="Par12152" w:tooltip="г) закуп сельскохозяйственной продукции у членов сельскохозяйственного потребительского кооператива в размере, не превышающем:" w:history="1">
        <w:r w:rsidRPr="0044378A">
          <w:rPr>
            <w:color w:val="0000FF"/>
          </w:rPr>
          <w:t>подпунктом "г" пункта 29</w:t>
        </w:r>
      </w:hyperlink>
      <w:r w:rsidRPr="0044378A">
        <w:t xml:space="preserve"> настоящего Порядка:</w:t>
      </w:r>
    </w:p>
    <w:p w:rsidR="005A23F2" w:rsidRPr="0044378A" w:rsidRDefault="0036061C">
      <w:pPr>
        <w:pStyle w:val="ConsPlusNormal"/>
        <w:spacing w:before="240"/>
        <w:ind w:firstLine="540"/>
        <w:jc w:val="both"/>
      </w:pPr>
      <w:r w:rsidRPr="0044378A">
        <w:t>реестр накладных на закупку продукции;</w:t>
      </w:r>
    </w:p>
    <w:p w:rsidR="005A23F2" w:rsidRPr="0044378A" w:rsidRDefault="0036061C">
      <w:pPr>
        <w:pStyle w:val="ConsPlusNormal"/>
        <w:spacing w:before="240"/>
        <w:ind w:firstLine="540"/>
        <w:jc w:val="both"/>
      </w:pPr>
      <w:r w:rsidRPr="0044378A">
        <w:t>реестр членов, от которых закуплена сельскохозяйственная продукция;</w:t>
      </w:r>
    </w:p>
    <w:p w:rsidR="005A23F2" w:rsidRPr="0044378A" w:rsidRDefault="0036061C">
      <w:pPr>
        <w:pStyle w:val="ConsPlusNormal"/>
        <w:spacing w:before="240"/>
        <w:ind w:firstLine="540"/>
        <w:jc w:val="both"/>
      </w:pPr>
      <w:r w:rsidRPr="0044378A">
        <w:t>документы, подтверждающие фактическую реализацию сельскохозяйственной продукции.</w:t>
      </w:r>
    </w:p>
    <w:p w:rsidR="005A23F2" w:rsidRPr="0044378A" w:rsidRDefault="0036061C">
      <w:pPr>
        <w:pStyle w:val="ConsPlusNormal"/>
        <w:jc w:val="both"/>
      </w:pPr>
      <w:r w:rsidRPr="0044378A">
        <w:t xml:space="preserve">(п. 36 в ред. </w:t>
      </w:r>
      <w:hyperlink r:id="rId1023" w:history="1">
        <w:r w:rsidRPr="0044378A">
          <w:rPr>
            <w:color w:val="0000FF"/>
          </w:rPr>
          <w:t>Постановления</w:t>
        </w:r>
      </w:hyperlink>
      <w:r w:rsidRPr="0044378A">
        <w:t xml:space="preserve"> Правительства РК от 10.07.2020 N 346)</w:t>
      </w:r>
    </w:p>
    <w:p w:rsidR="005A23F2" w:rsidRPr="0044378A" w:rsidRDefault="0036061C">
      <w:pPr>
        <w:pStyle w:val="ConsPlusNormal"/>
        <w:spacing w:before="240"/>
        <w:ind w:firstLine="540"/>
        <w:jc w:val="both"/>
      </w:pPr>
      <w:r w:rsidRPr="0044378A">
        <w:t xml:space="preserve">37. Копии документов, указанных в </w:t>
      </w:r>
      <w:hyperlink w:anchor="Par12216" w:tooltip="36. Для получения субсидий и заключения соглашений получатели субсидий представляют в Министерство следующие документы по форме и в сроки, установленные Министерством:" w:history="1">
        <w:r w:rsidRPr="0044378A">
          <w:rPr>
            <w:color w:val="0000FF"/>
          </w:rPr>
          <w:t>пункте 36</w:t>
        </w:r>
      </w:hyperlink>
      <w:r w:rsidRPr="0044378A">
        <w:t xml:space="preserve"> настоящего Порядка, заверяются получателем субсидий или представляются с предъявлением подлинников. В случае предъявления получателем субсидий подлинников документов их копии заверяются ответственным лицом Министерства. Подлинники документов после сверки с копиями подлежат возврату получателям субсидий не позднее 10 рабочих дней со дня регистрации заявления.</w:t>
      </w:r>
    </w:p>
    <w:p w:rsidR="005A23F2" w:rsidRPr="0044378A" w:rsidRDefault="0036061C">
      <w:pPr>
        <w:pStyle w:val="ConsPlusNormal"/>
        <w:spacing w:before="240"/>
        <w:ind w:firstLine="540"/>
        <w:jc w:val="both"/>
      </w:pPr>
      <w:bookmarkStart w:id="410" w:name="Par12247"/>
      <w:bookmarkEnd w:id="410"/>
      <w:r w:rsidRPr="0044378A">
        <w:t>38. Министерство:</w:t>
      </w:r>
    </w:p>
    <w:p w:rsidR="005A23F2" w:rsidRPr="0044378A" w:rsidRDefault="0036061C">
      <w:pPr>
        <w:pStyle w:val="ConsPlusNormal"/>
        <w:spacing w:before="240"/>
        <w:ind w:firstLine="540"/>
        <w:jc w:val="both"/>
      </w:pPr>
      <w:r w:rsidRPr="0044378A">
        <w:t>1) в день поступления заявления регистрирует его в порядке очередности поступления в журнале регистрации и выдает расписку с указанием перечня принятых документов и даты их поступления в Министерство;</w:t>
      </w:r>
    </w:p>
    <w:p w:rsidR="005A23F2" w:rsidRPr="0044378A" w:rsidRDefault="0036061C">
      <w:pPr>
        <w:pStyle w:val="ConsPlusNormal"/>
        <w:spacing w:before="240"/>
        <w:ind w:firstLine="540"/>
        <w:jc w:val="both"/>
      </w:pPr>
      <w:r w:rsidRPr="0044378A">
        <w:t>2) в срок, не превышающий 5 рабочих дней со дня регистрации заявления:</w:t>
      </w:r>
    </w:p>
    <w:p w:rsidR="005A23F2" w:rsidRPr="0044378A" w:rsidRDefault="0036061C">
      <w:pPr>
        <w:pStyle w:val="ConsPlusNormal"/>
        <w:spacing w:before="240"/>
        <w:ind w:firstLine="540"/>
        <w:jc w:val="both"/>
      </w:pPr>
      <w:r w:rsidRPr="0044378A">
        <w:lastRenderedPageBreak/>
        <w:t>а) осуществляет проверку документов на предмет:</w:t>
      </w:r>
    </w:p>
    <w:p w:rsidR="005A23F2" w:rsidRPr="0044378A" w:rsidRDefault="0036061C">
      <w:pPr>
        <w:pStyle w:val="ConsPlusNormal"/>
        <w:spacing w:before="240"/>
        <w:ind w:firstLine="540"/>
        <w:jc w:val="both"/>
      </w:pPr>
      <w:r w:rsidRPr="0044378A">
        <w:t>комплектности документов;</w:t>
      </w:r>
    </w:p>
    <w:p w:rsidR="005A23F2" w:rsidRPr="0044378A" w:rsidRDefault="0036061C">
      <w:pPr>
        <w:pStyle w:val="ConsPlusNormal"/>
        <w:spacing w:before="240"/>
        <w:ind w:firstLine="540"/>
        <w:jc w:val="both"/>
      </w:pPr>
      <w:r w:rsidRPr="0044378A">
        <w:t>отсутствия исправлений, повреждений, помарок, препятствующих их прочтению;</w:t>
      </w:r>
    </w:p>
    <w:p w:rsidR="005A23F2" w:rsidRPr="0044378A" w:rsidRDefault="0036061C">
      <w:pPr>
        <w:pStyle w:val="ConsPlusNormal"/>
        <w:spacing w:before="240"/>
        <w:ind w:firstLine="540"/>
        <w:jc w:val="both"/>
      </w:pPr>
      <w:r w:rsidRPr="0044378A">
        <w:t xml:space="preserve">б) при наличии оснований для отказа в принятии к рассмотрению документов, указанных в </w:t>
      </w:r>
      <w:hyperlink w:anchor="Par12273" w:tooltip="41. Основаниями для отказа в принятии к рассмотрению документов являются:" w:history="1">
        <w:r w:rsidRPr="0044378A">
          <w:rPr>
            <w:color w:val="0000FF"/>
          </w:rPr>
          <w:t>пункте 41</w:t>
        </w:r>
      </w:hyperlink>
      <w:r w:rsidRPr="0044378A">
        <w:t xml:space="preserve"> настоящего Порядка, готовит и направляет получателю субсидий по адресу (электронному адресу), указанному в заявлении, уведомление об отказе в принятии документов к рассмотрению с указанием причин, послуживших основанием для отказа;</w:t>
      </w:r>
    </w:p>
    <w:p w:rsidR="005A23F2" w:rsidRPr="0044378A" w:rsidRDefault="0036061C">
      <w:pPr>
        <w:pStyle w:val="ConsPlusNormal"/>
        <w:spacing w:before="240"/>
        <w:ind w:firstLine="540"/>
        <w:jc w:val="both"/>
      </w:pPr>
      <w:r w:rsidRPr="0044378A">
        <w:t>3) в срок, не превышающий 30 рабочих дней со дня регистрации заявления:</w:t>
      </w:r>
    </w:p>
    <w:p w:rsidR="005A23F2" w:rsidRPr="0044378A" w:rsidRDefault="0036061C">
      <w:pPr>
        <w:pStyle w:val="ConsPlusNormal"/>
        <w:jc w:val="both"/>
      </w:pPr>
      <w:r w:rsidRPr="0044378A">
        <w:t xml:space="preserve">(в ред. </w:t>
      </w:r>
      <w:hyperlink r:id="rId1024" w:history="1">
        <w:r w:rsidRPr="0044378A">
          <w:rPr>
            <w:color w:val="0000FF"/>
          </w:rPr>
          <w:t>Постановления</w:t>
        </w:r>
      </w:hyperlink>
      <w:r w:rsidRPr="0044378A">
        <w:t xml:space="preserve"> Правительства РК от 23.04.2021 N 212)</w:t>
      </w:r>
    </w:p>
    <w:p w:rsidR="005A23F2" w:rsidRPr="0044378A" w:rsidRDefault="0036061C">
      <w:pPr>
        <w:pStyle w:val="ConsPlusNormal"/>
        <w:spacing w:before="240"/>
        <w:ind w:firstLine="540"/>
        <w:jc w:val="both"/>
      </w:pPr>
      <w:r w:rsidRPr="0044378A">
        <w:t xml:space="preserve">а) обеспечивает подготовку сведений в форме заключения о выполнении требований, указанных в </w:t>
      </w:r>
      <w:hyperlink w:anchor="Par12167" w:tooltip="а) соответствие получателей субсидий категории получателей субсидий, установленной пунктом 29 настоящего Порядка;" w:history="1">
        <w:r w:rsidRPr="0044378A">
          <w:rPr>
            <w:color w:val="0000FF"/>
          </w:rPr>
          <w:t>подпунктах "а"</w:t>
        </w:r>
      </w:hyperlink>
      <w:r w:rsidRPr="0044378A">
        <w:t xml:space="preserve"> и </w:t>
      </w:r>
      <w:hyperlink w:anchor="Par12168" w:tooltip="б) предоставление получателями субсидий отчетности о финансово-экономическом состоянии по формам, утвержденным Минсельхозом России, и в сроки, установленные Министерством (для сельскохозяйственных товаропроизводителей, получавших субсидии в предыдущем финансов" w:history="1">
        <w:r w:rsidRPr="0044378A">
          <w:rPr>
            <w:color w:val="0000FF"/>
          </w:rPr>
          <w:t>"б"</w:t>
        </w:r>
      </w:hyperlink>
      <w:r w:rsidRPr="0044378A">
        <w:t xml:space="preserve"> настоящего Порядка. Форма заключения утверждается Министерством;</w:t>
      </w:r>
    </w:p>
    <w:p w:rsidR="005A23F2" w:rsidRPr="0044378A" w:rsidRDefault="0036061C">
      <w:pPr>
        <w:pStyle w:val="ConsPlusNormal"/>
        <w:jc w:val="both"/>
      </w:pPr>
      <w:r w:rsidRPr="0044378A">
        <w:t xml:space="preserve">(пп. "а" в ред. </w:t>
      </w:r>
      <w:hyperlink r:id="rId1025" w:history="1">
        <w:r w:rsidRPr="0044378A">
          <w:rPr>
            <w:color w:val="0000FF"/>
          </w:rPr>
          <w:t>Постановления</w:t>
        </w:r>
      </w:hyperlink>
      <w:r w:rsidRPr="0044378A">
        <w:t xml:space="preserve"> Правительства РК от 23.04.2021 N 212)</w:t>
      </w:r>
    </w:p>
    <w:p w:rsidR="005A23F2" w:rsidRPr="0044378A" w:rsidRDefault="0036061C">
      <w:pPr>
        <w:pStyle w:val="ConsPlusNormal"/>
        <w:spacing w:before="240"/>
        <w:ind w:firstLine="540"/>
        <w:jc w:val="both"/>
      </w:pPr>
      <w:r w:rsidRPr="0044378A">
        <w:t xml:space="preserve">б) при невыполнении требований, указанных в </w:t>
      </w:r>
      <w:hyperlink w:anchor="Par12167" w:tooltip="а) соответствие получателей субсидий категории получателей субсидий, установленной пунктом 29 настоящего Порядка;" w:history="1">
        <w:r w:rsidRPr="0044378A">
          <w:rPr>
            <w:color w:val="0000FF"/>
          </w:rPr>
          <w:t>подпунктах "а"</w:t>
        </w:r>
      </w:hyperlink>
      <w:r w:rsidRPr="0044378A">
        <w:t xml:space="preserve"> и </w:t>
      </w:r>
      <w:hyperlink w:anchor="Par12168" w:tooltip="б) предоставление получателями субсидий отчетности о финансово-экономическом состоянии по формам, утвержденным Минсельхозом России, и в сроки, установленные Министерством (для сельскохозяйственных товаропроизводителей, получавших субсидии в предыдущем финансов" w:history="1">
        <w:r w:rsidRPr="0044378A">
          <w:rPr>
            <w:color w:val="0000FF"/>
          </w:rPr>
          <w:t>"б" пункта 30</w:t>
        </w:r>
      </w:hyperlink>
      <w:r w:rsidRPr="0044378A">
        <w:t xml:space="preserve"> настоящего Порядка, направляет получателю субсидий по адресу (электронному адресу), указанному в заявлении, письменное уведомление об отказе в предоставлении субсидий с указанием причин отказа по основаниям, указанным в </w:t>
      </w:r>
      <w:hyperlink w:anchor="Par12278" w:tooltip="42. Основаниями для отказа в предоставлении субсидий являются:" w:history="1">
        <w:r w:rsidRPr="0044378A">
          <w:rPr>
            <w:color w:val="0000FF"/>
          </w:rPr>
          <w:t>пункте 42</w:t>
        </w:r>
      </w:hyperlink>
      <w:r w:rsidRPr="0044378A">
        <w:t xml:space="preserve"> настоящего Порядка;</w:t>
      </w:r>
    </w:p>
    <w:p w:rsidR="005A23F2" w:rsidRPr="0044378A" w:rsidRDefault="0036061C">
      <w:pPr>
        <w:pStyle w:val="ConsPlusNormal"/>
        <w:spacing w:before="240"/>
        <w:ind w:firstLine="540"/>
        <w:jc w:val="both"/>
      </w:pPr>
      <w:r w:rsidRPr="0044378A">
        <w:t xml:space="preserve">в) при выполнении требований, указанных в </w:t>
      </w:r>
      <w:hyperlink w:anchor="Par12167" w:tooltip="а) соответствие получателей субсидий категории получателей субсидий, установленной пунктом 29 настоящего Порядка;" w:history="1">
        <w:r w:rsidRPr="0044378A">
          <w:rPr>
            <w:color w:val="0000FF"/>
          </w:rPr>
          <w:t>подпунктах "а"</w:t>
        </w:r>
      </w:hyperlink>
      <w:r w:rsidRPr="0044378A">
        <w:t xml:space="preserve"> и </w:t>
      </w:r>
      <w:hyperlink w:anchor="Par12168" w:tooltip="б) предоставление получателями субсидий отчетности о финансово-экономическом состоянии по формам, утвержденным Минсельхозом России, и в сроки, установленные Министерством (для сельскохозяйственных товаропроизводителей, получавших субсидии в предыдущем финансов" w:history="1">
        <w:r w:rsidRPr="0044378A">
          <w:rPr>
            <w:color w:val="0000FF"/>
          </w:rPr>
          <w:t>"б" пункта 30</w:t>
        </w:r>
      </w:hyperlink>
      <w:r w:rsidRPr="0044378A">
        <w:t xml:space="preserve"> настоящего Порядка:</w:t>
      </w:r>
    </w:p>
    <w:p w:rsidR="005A23F2" w:rsidRPr="0044378A" w:rsidRDefault="0036061C">
      <w:pPr>
        <w:pStyle w:val="ConsPlusNormal"/>
        <w:spacing w:before="240"/>
        <w:ind w:firstLine="540"/>
        <w:jc w:val="both"/>
      </w:pPr>
      <w:r w:rsidRPr="0044378A">
        <w:t xml:space="preserve">в случае отсутствия документов, указанных в </w:t>
      </w:r>
      <w:hyperlink w:anchor="Par12204" w:tooltip="34. Для заключения соглашения необходимы следующие документы, сформированные на день обращения в Министерство для заключения соглашения:" w:history="1">
        <w:r w:rsidRPr="0044378A">
          <w:rPr>
            <w:color w:val="0000FF"/>
          </w:rPr>
          <w:t>пункте 34</w:t>
        </w:r>
      </w:hyperlink>
      <w:r w:rsidRPr="0044378A">
        <w:t xml:space="preserve"> настоящего Порядка, запрашивает сведения, содержащиеся в указанных документах, у государственных органов в рамках межведомственного информационного взаимодействия, в распоряжении которых данные сведения находятся;</w:t>
      </w:r>
    </w:p>
    <w:p w:rsidR="005A23F2" w:rsidRPr="0044378A" w:rsidRDefault="0036061C">
      <w:pPr>
        <w:pStyle w:val="ConsPlusNormal"/>
        <w:spacing w:before="240"/>
        <w:ind w:firstLine="540"/>
        <w:jc w:val="both"/>
      </w:pPr>
      <w:r w:rsidRPr="0044378A">
        <w:t xml:space="preserve">при наличии оснований для отказа в заключении соглашений, указанных в </w:t>
      </w:r>
      <w:hyperlink w:anchor="Par12211" w:tooltip="35. Основанием для отказа в заключении соглашений является несоответствие получателя субсидий требованиям, установленным пунктом 33 настоящего Порядка." w:history="1">
        <w:r w:rsidRPr="0044378A">
          <w:rPr>
            <w:color w:val="0000FF"/>
          </w:rPr>
          <w:t>пункте 35</w:t>
        </w:r>
      </w:hyperlink>
      <w:r w:rsidRPr="0044378A">
        <w:t xml:space="preserve"> настоящего Порядка, направляет получателю субсидий по адресу (электронному адресу), указанному в заявлении, уведомление об отказе в заключении соглашения с указанием причин отказа;</w:t>
      </w:r>
    </w:p>
    <w:p w:rsidR="005A23F2" w:rsidRPr="0044378A" w:rsidRDefault="0036061C">
      <w:pPr>
        <w:pStyle w:val="ConsPlusNormal"/>
        <w:spacing w:before="240"/>
        <w:ind w:firstLine="540"/>
        <w:jc w:val="both"/>
      </w:pPr>
      <w:r w:rsidRPr="0044378A">
        <w:t xml:space="preserve">при отсутствии оснований для отказа в заключении соглашений, указанных в </w:t>
      </w:r>
      <w:hyperlink w:anchor="Par12211" w:tooltip="35. Основанием для отказа в заключении соглашений является несоответствие получателя субсидий требованиям, установленным пунктом 33 настоящего Порядка." w:history="1">
        <w:r w:rsidRPr="0044378A">
          <w:rPr>
            <w:color w:val="0000FF"/>
          </w:rPr>
          <w:t>пункте 35</w:t>
        </w:r>
      </w:hyperlink>
      <w:r w:rsidRPr="0044378A">
        <w:t xml:space="preserve"> настоящего Порядка, формирует проект соглашения в системе "Электронный бюджет" и направляет получателю субсидий по адресу (электронному адресу), указанному в заявлении, уведомление о размещении проекта соглашения в системе "Электронный бюджет";</w:t>
      </w:r>
    </w:p>
    <w:p w:rsidR="005A23F2" w:rsidRPr="0044378A" w:rsidRDefault="0036061C">
      <w:pPr>
        <w:pStyle w:val="ConsPlusNormal"/>
        <w:spacing w:before="240"/>
        <w:ind w:firstLine="540"/>
        <w:jc w:val="both"/>
      </w:pPr>
      <w:r w:rsidRPr="0044378A">
        <w:t>4) в срок, не превышающий 30 рабочих дней со дня регистрации заявления:</w:t>
      </w:r>
    </w:p>
    <w:p w:rsidR="005A23F2" w:rsidRPr="0044378A" w:rsidRDefault="0036061C">
      <w:pPr>
        <w:pStyle w:val="ConsPlusNormal"/>
        <w:spacing w:before="240"/>
        <w:ind w:firstLine="540"/>
        <w:jc w:val="both"/>
      </w:pPr>
      <w:r w:rsidRPr="0044378A">
        <w:t xml:space="preserve">при наличии соглашения, подписанного получателем субсидий в соответствии с </w:t>
      </w:r>
      <w:hyperlink w:anchor="Par12267" w:tooltip="39. Получатель субсидий в течение 5 рабочих дней со дня получения уведомления о размещении проекта соглашения в системе &quot;Электронный бюджет&quot; рассматривает и подписывает его в системе &quot;Электронный бюджет&quot; усиленной квалифицированной электронной подписью лица, и" w:history="1">
        <w:r w:rsidRPr="0044378A">
          <w:rPr>
            <w:color w:val="0000FF"/>
          </w:rPr>
          <w:t>пунктом 39</w:t>
        </w:r>
      </w:hyperlink>
      <w:r w:rsidRPr="0044378A">
        <w:t xml:space="preserve"> настоящего Порядка, принимает решение о предоставлении субсидий путем заверения справок-расчетов, представленных получателем субсидий, подписывает соглашение в системе "Электронный бюджет" усиленной квалифицированной электронной подписью лица, имеющего </w:t>
      </w:r>
      <w:r w:rsidRPr="0044378A">
        <w:lastRenderedPageBreak/>
        <w:t>право действовать от имени Министерства, и направляет заверенные справки-расчеты на перечисление субсидий в Государственное учреждение по каждому получателю субсидий;</w:t>
      </w:r>
    </w:p>
    <w:p w:rsidR="005A23F2" w:rsidRPr="0044378A" w:rsidRDefault="0036061C">
      <w:pPr>
        <w:pStyle w:val="ConsPlusNormal"/>
        <w:spacing w:before="240"/>
        <w:ind w:firstLine="540"/>
        <w:jc w:val="both"/>
      </w:pPr>
      <w:r w:rsidRPr="0044378A">
        <w:t xml:space="preserve">при отсутствии соглашения, подписанного получателем субсидий в соответствии с </w:t>
      </w:r>
      <w:hyperlink w:anchor="Par12267" w:tooltip="39. Получатель субсидий в течение 5 рабочих дней со дня получения уведомления о размещении проекта соглашения в системе &quot;Электронный бюджет&quot; рассматривает и подписывает его в системе &quot;Электронный бюджет&quot; усиленной квалифицированной электронной подписью лица, и" w:history="1">
        <w:r w:rsidRPr="0044378A">
          <w:rPr>
            <w:color w:val="0000FF"/>
          </w:rPr>
          <w:t>пунктом 39</w:t>
        </w:r>
      </w:hyperlink>
      <w:r w:rsidRPr="0044378A">
        <w:t xml:space="preserve"> настоящего Порядка, направляет получателю субсидий по адресу (электронному адресу), указанному в заявлении, уведомление об отказе в предоставлении субсидии с указанием причин отказа по основаниям, указанным в </w:t>
      </w:r>
      <w:hyperlink w:anchor="Par12278" w:tooltip="42. Основаниями для отказа в предоставлении субсидий являются:" w:history="1">
        <w:r w:rsidRPr="0044378A">
          <w:rPr>
            <w:color w:val="0000FF"/>
          </w:rPr>
          <w:t>пункте 42</w:t>
        </w:r>
      </w:hyperlink>
      <w:r w:rsidRPr="0044378A">
        <w:t xml:space="preserve"> настоящего Порядка.</w:t>
      </w:r>
    </w:p>
    <w:p w:rsidR="005A23F2" w:rsidRPr="0044378A" w:rsidRDefault="0036061C">
      <w:pPr>
        <w:pStyle w:val="ConsPlusNormal"/>
        <w:jc w:val="both"/>
      </w:pPr>
      <w:r w:rsidRPr="0044378A">
        <w:t xml:space="preserve">(п. 38 в ред. </w:t>
      </w:r>
      <w:hyperlink r:id="rId1026" w:history="1">
        <w:r w:rsidRPr="0044378A">
          <w:rPr>
            <w:color w:val="0000FF"/>
          </w:rPr>
          <w:t>Постановления</w:t>
        </w:r>
      </w:hyperlink>
      <w:r w:rsidRPr="0044378A">
        <w:t xml:space="preserve"> Правительства РК от 10.07.2020 N 346)</w:t>
      </w:r>
    </w:p>
    <w:p w:rsidR="005A23F2" w:rsidRPr="0044378A" w:rsidRDefault="0036061C">
      <w:pPr>
        <w:pStyle w:val="ConsPlusNormal"/>
        <w:spacing w:before="240"/>
        <w:ind w:firstLine="540"/>
        <w:jc w:val="both"/>
      </w:pPr>
      <w:bookmarkStart w:id="411" w:name="Par12267"/>
      <w:bookmarkEnd w:id="411"/>
      <w:r w:rsidRPr="0044378A">
        <w:t>39. Получатель субсидий в течение 5 рабочих дней со дня получения уведомления о размещении проекта соглашения в системе "Электронный бюджет" рассматривает и подписывает его в системе "Электронный бюджет" усиленной квалифицированной электронной подписью лица, имеющего право действовать от имени получателя гранта.</w:t>
      </w:r>
    </w:p>
    <w:p w:rsidR="005A23F2" w:rsidRPr="0044378A" w:rsidRDefault="0036061C">
      <w:pPr>
        <w:pStyle w:val="ConsPlusNormal"/>
        <w:jc w:val="both"/>
      </w:pPr>
      <w:r w:rsidRPr="0044378A">
        <w:t xml:space="preserve">(п. 39 в ред. </w:t>
      </w:r>
      <w:hyperlink r:id="rId1027" w:history="1">
        <w:r w:rsidRPr="0044378A">
          <w:rPr>
            <w:color w:val="0000FF"/>
          </w:rPr>
          <w:t>Постановления</w:t>
        </w:r>
      </w:hyperlink>
      <w:r w:rsidRPr="0044378A">
        <w:t xml:space="preserve"> Правительства РК от 10.07.2020 N 346)</w:t>
      </w:r>
    </w:p>
    <w:p w:rsidR="005A23F2" w:rsidRPr="0044378A" w:rsidRDefault="0036061C">
      <w:pPr>
        <w:pStyle w:val="ConsPlusNormal"/>
        <w:spacing w:before="240"/>
        <w:ind w:firstLine="540"/>
        <w:jc w:val="both"/>
      </w:pPr>
      <w:r w:rsidRPr="0044378A">
        <w:t>40. Формы журнала регистрации, уведомлений об отказе в принятии документов к рассмотрению, об отказе в предоставлении субсидии устанавливаются Министерством.</w:t>
      </w:r>
    </w:p>
    <w:p w:rsidR="005A23F2" w:rsidRPr="0044378A" w:rsidRDefault="0036061C">
      <w:pPr>
        <w:pStyle w:val="ConsPlusNormal"/>
        <w:spacing w:before="240"/>
        <w:ind w:firstLine="540"/>
        <w:jc w:val="both"/>
      </w:pPr>
      <w:r w:rsidRPr="0044378A">
        <w:t xml:space="preserve">Днем представления в Министерство заявления и документов, указанных в </w:t>
      </w:r>
      <w:hyperlink w:anchor="Par12216" w:tooltip="36. Для получения субсидий и заключения соглашений получатели субсидий представляют в Министерство следующие документы по форме и в сроки, установленные Министерством:" w:history="1">
        <w:r w:rsidRPr="0044378A">
          <w:rPr>
            <w:color w:val="0000FF"/>
          </w:rPr>
          <w:t>пункте 36</w:t>
        </w:r>
      </w:hyperlink>
      <w:r w:rsidRPr="0044378A">
        <w:t xml:space="preserve"> настоящего Порядка, считается день регистрации заявления в Министерстве.</w:t>
      </w:r>
    </w:p>
    <w:p w:rsidR="005A23F2" w:rsidRPr="0044378A" w:rsidRDefault="0036061C">
      <w:pPr>
        <w:pStyle w:val="ConsPlusNormal"/>
        <w:spacing w:before="240"/>
        <w:ind w:firstLine="540"/>
        <w:jc w:val="both"/>
      </w:pPr>
      <w:r w:rsidRPr="0044378A">
        <w:t xml:space="preserve">В случае направления заявления и документов, указанных в </w:t>
      </w:r>
      <w:hyperlink w:anchor="Par12216" w:tooltip="36. Для получения субсидий и заключения соглашений получатели субсидий представляют в Министерство следующие документы по форме и в сроки, установленные Министерством:" w:history="1">
        <w:r w:rsidRPr="0044378A">
          <w:rPr>
            <w:color w:val="0000FF"/>
          </w:rPr>
          <w:t>пункте 36</w:t>
        </w:r>
      </w:hyperlink>
      <w:r w:rsidRPr="0044378A">
        <w:t xml:space="preserve"> настоящего Порядка, через организацию почтовой связи, иную организацию, осуществляющую доставку корреспонденции, заявление регистрируется уполномоченным работником Министерства в журнале регистрации в день его поступления в Министерство.</w:t>
      </w:r>
    </w:p>
    <w:p w:rsidR="005A23F2" w:rsidRPr="0044378A" w:rsidRDefault="0036061C">
      <w:pPr>
        <w:pStyle w:val="ConsPlusNormal"/>
        <w:jc w:val="both"/>
      </w:pPr>
      <w:r w:rsidRPr="0044378A">
        <w:t xml:space="preserve">(п. 40 в ред. </w:t>
      </w:r>
      <w:hyperlink r:id="rId1028" w:history="1">
        <w:r w:rsidRPr="0044378A">
          <w:rPr>
            <w:color w:val="0000FF"/>
          </w:rPr>
          <w:t>Постановления</w:t>
        </w:r>
      </w:hyperlink>
      <w:r w:rsidRPr="0044378A">
        <w:t xml:space="preserve"> Правительства РК от 10.07.2020 N 346)</w:t>
      </w:r>
    </w:p>
    <w:p w:rsidR="005A23F2" w:rsidRPr="0044378A" w:rsidRDefault="0036061C">
      <w:pPr>
        <w:pStyle w:val="ConsPlusNormal"/>
        <w:spacing w:before="240"/>
        <w:ind w:firstLine="540"/>
        <w:jc w:val="both"/>
      </w:pPr>
      <w:bookmarkStart w:id="412" w:name="Par12273"/>
      <w:bookmarkEnd w:id="412"/>
      <w:r w:rsidRPr="0044378A">
        <w:t>41. Основаниями для отказа в принятии к рассмотрению документов являются:</w:t>
      </w:r>
    </w:p>
    <w:p w:rsidR="005A23F2" w:rsidRPr="0044378A" w:rsidRDefault="0036061C">
      <w:pPr>
        <w:pStyle w:val="ConsPlusNormal"/>
        <w:spacing w:before="240"/>
        <w:ind w:firstLine="540"/>
        <w:jc w:val="both"/>
      </w:pPr>
      <w:bookmarkStart w:id="413" w:name="Par12274"/>
      <w:bookmarkEnd w:id="413"/>
      <w:r w:rsidRPr="0044378A">
        <w:t xml:space="preserve">а) несоответствие представленных документов требованиям, определенным </w:t>
      </w:r>
      <w:hyperlink w:anchor="Par12216" w:tooltip="36. Для получения субсидий и заключения соглашений получатели субсидий представляют в Министерство следующие документы по форме и в сроки, установленные Министерством:" w:history="1">
        <w:r w:rsidRPr="0044378A">
          <w:rPr>
            <w:color w:val="0000FF"/>
          </w:rPr>
          <w:t>пунктом 36</w:t>
        </w:r>
      </w:hyperlink>
      <w:r w:rsidRPr="0044378A">
        <w:t xml:space="preserve"> настоящего Порядка, или непредставление (предоставление не в полном объеме) указанных документов;</w:t>
      </w:r>
    </w:p>
    <w:p w:rsidR="005A23F2" w:rsidRPr="0044378A" w:rsidRDefault="0036061C">
      <w:pPr>
        <w:pStyle w:val="ConsPlusNormal"/>
        <w:jc w:val="both"/>
      </w:pPr>
      <w:r w:rsidRPr="0044378A">
        <w:t xml:space="preserve">(пп. "а" в ред. </w:t>
      </w:r>
      <w:hyperlink r:id="rId1029" w:history="1">
        <w:r w:rsidRPr="0044378A">
          <w:rPr>
            <w:color w:val="0000FF"/>
          </w:rPr>
          <w:t>Постановления</w:t>
        </w:r>
      </w:hyperlink>
      <w:r w:rsidRPr="0044378A">
        <w:t xml:space="preserve"> Правительства РК от 24.04.2020 N 201)</w:t>
      </w:r>
    </w:p>
    <w:p w:rsidR="005A23F2" w:rsidRPr="0044378A" w:rsidRDefault="0036061C">
      <w:pPr>
        <w:pStyle w:val="ConsPlusNormal"/>
        <w:spacing w:before="240"/>
        <w:ind w:firstLine="540"/>
        <w:jc w:val="both"/>
      </w:pPr>
      <w:bookmarkStart w:id="414" w:name="Par12276"/>
      <w:bookmarkEnd w:id="414"/>
      <w:r w:rsidRPr="0044378A">
        <w:t>б) представление документов, имеющих исправления, повреждения, помарки, препятствующие их прочтению;</w:t>
      </w:r>
    </w:p>
    <w:p w:rsidR="005A23F2" w:rsidRPr="0044378A" w:rsidRDefault="0036061C">
      <w:pPr>
        <w:pStyle w:val="ConsPlusNormal"/>
        <w:spacing w:before="240"/>
        <w:ind w:firstLine="540"/>
        <w:jc w:val="both"/>
      </w:pPr>
      <w:r w:rsidRPr="0044378A">
        <w:t>в) истечение сроков, установленных Министерством для предоставления документов.</w:t>
      </w:r>
    </w:p>
    <w:p w:rsidR="005A23F2" w:rsidRPr="0044378A" w:rsidRDefault="0036061C">
      <w:pPr>
        <w:pStyle w:val="ConsPlusNormal"/>
        <w:spacing w:before="240"/>
        <w:ind w:firstLine="540"/>
        <w:jc w:val="both"/>
      </w:pPr>
      <w:bookmarkStart w:id="415" w:name="Par12278"/>
      <w:bookmarkEnd w:id="415"/>
      <w:r w:rsidRPr="0044378A">
        <w:t>42. Основаниями для отказа в предоставлении субсидий являются:</w:t>
      </w:r>
    </w:p>
    <w:p w:rsidR="005A23F2" w:rsidRPr="0044378A" w:rsidRDefault="0036061C">
      <w:pPr>
        <w:pStyle w:val="ConsPlusNormal"/>
        <w:spacing w:before="240"/>
        <w:ind w:firstLine="540"/>
        <w:jc w:val="both"/>
      </w:pPr>
      <w:r w:rsidRPr="0044378A">
        <w:t>а) представление документов получателем субсидий, не соответствующим критериям и условиям предоставления субсидии в соответствии с настоящим Порядком;</w:t>
      </w:r>
    </w:p>
    <w:p w:rsidR="005A23F2" w:rsidRPr="0044378A" w:rsidRDefault="0036061C">
      <w:pPr>
        <w:pStyle w:val="ConsPlusNormal"/>
        <w:spacing w:before="240"/>
        <w:ind w:firstLine="540"/>
        <w:jc w:val="both"/>
      </w:pPr>
      <w:r w:rsidRPr="0044378A">
        <w:t>б) недостоверность информации, содержащейся в документах, представленных получателем субсидий.</w:t>
      </w:r>
    </w:p>
    <w:p w:rsidR="005A23F2" w:rsidRPr="0044378A" w:rsidRDefault="0036061C">
      <w:pPr>
        <w:pStyle w:val="ConsPlusNormal"/>
        <w:jc w:val="both"/>
      </w:pPr>
      <w:r w:rsidRPr="0044378A">
        <w:t xml:space="preserve">(п. 42 в ред. </w:t>
      </w:r>
      <w:hyperlink r:id="rId1030" w:history="1">
        <w:r w:rsidRPr="0044378A">
          <w:rPr>
            <w:color w:val="0000FF"/>
          </w:rPr>
          <w:t>Постановления</w:t>
        </w:r>
      </w:hyperlink>
      <w:r w:rsidRPr="0044378A">
        <w:t xml:space="preserve"> Правительства РК от 24.04.2020 N 201)</w:t>
      </w:r>
    </w:p>
    <w:p w:rsidR="005A23F2" w:rsidRPr="0044378A" w:rsidRDefault="0036061C">
      <w:pPr>
        <w:pStyle w:val="ConsPlusNormal"/>
        <w:spacing w:before="240"/>
        <w:ind w:firstLine="540"/>
        <w:jc w:val="both"/>
      </w:pPr>
      <w:r w:rsidRPr="0044378A">
        <w:t xml:space="preserve">43. Получатель субсидий, получивший уведомление об отказе в принятии заявления и </w:t>
      </w:r>
      <w:r w:rsidRPr="0044378A">
        <w:lastRenderedPageBreak/>
        <w:t xml:space="preserve">документов к рассмотрению по основаниям, предусмотренным </w:t>
      </w:r>
      <w:hyperlink w:anchor="Par12274" w:tooltip="а) несоответствие представленных документов требованиям, определенным пунктом 36 настоящего Порядка, или непредставление (предоставление не в полном объеме) указанных документов;" w:history="1">
        <w:r w:rsidRPr="0044378A">
          <w:rPr>
            <w:color w:val="0000FF"/>
          </w:rPr>
          <w:t>подпунктами "а"</w:t>
        </w:r>
      </w:hyperlink>
      <w:r w:rsidRPr="0044378A">
        <w:t xml:space="preserve"> и </w:t>
      </w:r>
      <w:hyperlink w:anchor="Par12276" w:tooltip="б) представление документов, имеющих исправления, повреждения, помарки, препятствующие их прочтению;" w:history="1">
        <w:r w:rsidRPr="0044378A">
          <w:rPr>
            <w:color w:val="0000FF"/>
          </w:rPr>
          <w:t>"б" пункта 41</w:t>
        </w:r>
      </w:hyperlink>
      <w:r w:rsidRPr="0044378A">
        <w:t xml:space="preserve"> настоящего Порядка, вправе обратиться повторно после устранения выявленных недостатков в сроки, установленные Министерством.</w:t>
      </w:r>
    </w:p>
    <w:p w:rsidR="005A23F2" w:rsidRPr="0044378A" w:rsidRDefault="0036061C">
      <w:pPr>
        <w:pStyle w:val="ConsPlusNormal"/>
        <w:spacing w:before="240"/>
        <w:ind w:firstLine="540"/>
        <w:jc w:val="both"/>
      </w:pPr>
      <w:r w:rsidRPr="0044378A">
        <w:t xml:space="preserve">Министерство рассматривает повторно документы, поступившие в соответствии с настоящим пунктом, и выполняет действия в порядке и сроки согласно </w:t>
      </w:r>
      <w:hyperlink w:anchor="Par12247" w:tooltip="38. Министерство:" w:history="1">
        <w:r w:rsidRPr="0044378A">
          <w:rPr>
            <w:color w:val="0000FF"/>
          </w:rPr>
          <w:t>пункту 38</w:t>
        </w:r>
      </w:hyperlink>
      <w:r w:rsidRPr="0044378A">
        <w:t xml:space="preserve"> настоящего Порядка.</w:t>
      </w:r>
    </w:p>
    <w:p w:rsidR="005A23F2" w:rsidRPr="0044378A" w:rsidRDefault="0036061C">
      <w:pPr>
        <w:pStyle w:val="ConsPlusNormal"/>
        <w:spacing w:before="240"/>
        <w:ind w:firstLine="540"/>
        <w:jc w:val="both"/>
      </w:pPr>
      <w:r w:rsidRPr="0044378A">
        <w:t>44. Финансирование расходов осуществляется Министерством на основании справок-расчетов в пределах средств, предусмотренных на эти цели в республиканском бюджете Республики Коми на текущий финансовый год.</w:t>
      </w:r>
    </w:p>
    <w:p w:rsidR="005A23F2" w:rsidRPr="0044378A" w:rsidRDefault="0036061C">
      <w:pPr>
        <w:pStyle w:val="ConsPlusNormal"/>
        <w:spacing w:before="240"/>
        <w:ind w:firstLine="540"/>
        <w:jc w:val="both"/>
      </w:pPr>
      <w:r w:rsidRPr="0044378A">
        <w:t>45. Перечисление субсидий производится с лицевого счета Министерства, открытого в Управлении Федерального казначейства по Республике Коми, не позднее десятого рабочего дня после принятия Министерством решения о предоставлении субсидий на расчетные счета получателей субсидий, открытые ими в учреждениях Центрального банка Российской Федерации или кредитных организациях.</w:t>
      </w:r>
    </w:p>
    <w:p w:rsidR="005A23F2" w:rsidRPr="0044378A" w:rsidRDefault="0036061C">
      <w:pPr>
        <w:pStyle w:val="ConsPlusNormal"/>
        <w:spacing w:before="240"/>
        <w:ind w:firstLine="540"/>
        <w:jc w:val="both"/>
      </w:pPr>
      <w:r w:rsidRPr="0044378A">
        <w:t xml:space="preserve">46. В случае недостижения плановых значений показателей, установленных соглашением, по состоянию на 31 декабря года предоставления субсидий получатели субсидий производят возврат полученных субсидий в соответствии с порядком, установленным </w:t>
      </w:r>
      <w:hyperlink w:anchor="Par8319" w:tooltip="ПОРЯДОК" w:history="1">
        <w:r w:rsidRPr="0044378A">
          <w:rPr>
            <w:color w:val="0000FF"/>
          </w:rPr>
          <w:t>приложением 20</w:t>
        </w:r>
      </w:hyperlink>
      <w:r w:rsidRPr="0044378A">
        <w:t xml:space="preserve"> к Порядку предоставления средств республиканского бюджета Республики Коми, предусмотренных на государственную поддержку развития сельского хозяйства и регулирования рынков сельскохозяйственной продукции, сырья и продовольствия, развития рыбохозяйственного комплекса, установленному Государственной программой (приложение 2.1).</w:t>
      </w:r>
    </w:p>
    <w:p w:rsidR="005A23F2" w:rsidRPr="0044378A" w:rsidRDefault="0036061C">
      <w:pPr>
        <w:pStyle w:val="ConsPlusNormal"/>
        <w:jc w:val="both"/>
      </w:pPr>
      <w:r w:rsidRPr="0044378A">
        <w:t xml:space="preserve">(в ред. </w:t>
      </w:r>
      <w:hyperlink r:id="rId1031" w:history="1">
        <w:r w:rsidRPr="0044378A">
          <w:rPr>
            <w:color w:val="0000FF"/>
          </w:rPr>
          <w:t>Постановления</w:t>
        </w:r>
      </w:hyperlink>
      <w:r w:rsidRPr="0044378A">
        <w:t xml:space="preserve"> Правительства РК от 24.04.2020 N 201)</w:t>
      </w:r>
    </w:p>
    <w:p w:rsidR="005A23F2" w:rsidRPr="0044378A" w:rsidRDefault="005A23F2">
      <w:pPr>
        <w:pStyle w:val="ConsPlusNormal"/>
      </w:pPr>
    </w:p>
    <w:p w:rsidR="005A23F2" w:rsidRPr="0044378A" w:rsidRDefault="005A23F2">
      <w:pPr>
        <w:pStyle w:val="ConsPlusNormal"/>
      </w:pPr>
    </w:p>
    <w:p w:rsidR="005A23F2" w:rsidRPr="0044378A" w:rsidRDefault="005A23F2">
      <w:pPr>
        <w:pStyle w:val="ConsPlusNormal"/>
      </w:pPr>
    </w:p>
    <w:p w:rsidR="005A23F2" w:rsidRPr="0044378A" w:rsidRDefault="005A23F2">
      <w:pPr>
        <w:pStyle w:val="ConsPlusNormal"/>
      </w:pPr>
    </w:p>
    <w:p w:rsidR="005A23F2" w:rsidRPr="0044378A" w:rsidRDefault="005A23F2">
      <w:pPr>
        <w:pStyle w:val="ConsPlusNormal"/>
      </w:pPr>
    </w:p>
    <w:p w:rsidR="005A23F2" w:rsidRPr="0044378A" w:rsidRDefault="0036061C">
      <w:pPr>
        <w:pStyle w:val="ConsPlusNormal"/>
        <w:jc w:val="right"/>
        <w:outlineLvl w:val="2"/>
      </w:pPr>
      <w:r w:rsidRPr="0044378A">
        <w:t>Приложение 1</w:t>
      </w:r>
    </w:p>
    <w:p w:rsidR="005A23F2" w:rsidRPr="0044378A" w:rsidRDefault="0036061C">
      <w:pPr>
        <w:pStyle w:val="ConsPlusNormal"/>
        <w:jc w:val="right"/>
      </w:pPr>
      <w:r w:rsidRPr="0044378A">
        <w:t>к Порядку</w:t>
      </w:r>
    </w:p>
    <w:p w:rsidR="005A23F2" w:rsidRPr="0044378A" w:rsidRDefault="0036061C">
      <w:pPr>
        <w:pStyle w:val="ConsPlusNormal"/>
        <w:jc w:val="right"/>
      </w:pPr>
      <w:r w:rsidRPr="0044378A">
        <w:t>предоставления субсидий</w:t>
      </w:r>
    </w:p>
    <w:p w:rsidR="005A23F2" w:rsidRPr="0044378A" w:rsidRDefault="0036061C">
      <w:pPr>
        <w:pStyle w:val="ConsPlusNormal"/>
        <w:jc w:val="right"/>
      </w:pPr>
      <w:r w:rsidRPr="0044378A">
        <w:t>на создание системы</w:t>
      </w:r>
    </w:p>
    <w:p w:rsidR="005A23F2" w:rsidRPr="0044378A" w:rsidRDefault="0036061C">
      <w:pPr>
        <w:pStyle w:val="ConsPlusNormal"/>
        <w:jc w:val="right"/>
      </w:pPr>
      <w:r w:rsidRPr="0044378A">
        <w:t>поддержки фермеров</w:t>
      </w:r>
    </w:p>
    <w:p w:rsidR="005A23F2" w:rsidRPr="0044378A" w:rsidRDefault="0036061C">
      <w:pPr>
        <w:pStyle w:val="ConsPlusNormal"/>
        <w:jc w:val="right"/>
      </w:pPr>
      <w:r w:rsidRPr="0044378A">
        <w:t>и развитие сельской кооперации</w:t>
      </w:r>
    </w:p>
    <w:p w:rsidR="005A23F2" w:rsidRPr="0044378A" w:rsidRDefault="005A23F2">
      <w:pPr>
        <w:pStyle w:val="ConsPlusNormal"/>
      </w:pPr>
    </w:p>
    <w:tbl>
      <w:tblPr>
        <w:tblW w:w="5000" w:type="pct"/>
        <w:tblCellMar>
          <w:left w:w="0" w:type="dxa"/>
          <w:right w:w="0" w:type="dxa"/>
        </w:tblCellMar>
        <w:tblLook w:val="0000"/>
      </w:tblPr>
      <w:tblGrid>
        <w:gridCol w:w="60"/>
        <w:gridCol w:w="113"/>
        <w:gridCol w:w="9921"/>
        <w:gridCol w:w="113"/>
      </w:tblGrid>
      <w:tr w:rsidR="005A23F2" w:rsidRPr="0044378A">
        <w:tc>
          <w:tcPr>
            <w:tcW w:w="60" w:type="dxa"/>
            <w:shd w:val="clear" w:color="auto" w:fill="CED3F1"/>
            <w:tcMar>
              <w:top w:w="0" w:type="dxa"/>
              <w:left w:w="0" w:type="dxa"/>
              <w:bottom w:w="0" w:type="dxa"/>
              <w:right w:w="0" w:type="dxa"/>
            </w:tcMar>
          </w:tcPr>
          <w:p w:rsidR="005A23F2" w:rsidRPr="0044378A" w:rsidRDefault="005A23F2">
            <w:pPr>
              <w:pStyle w:val="ConsPlusNormal"/>
            </w:pPr>
          </w:p>
        </w:tc>
        <w:tc>
          <w:tcPr>
            <w:tcW w:w="113" w:type="dxa"/>
            <w:shd w:val="clear" w:color="auto" w:fill="F4F3F8"/>
            <w:tcMar>
              <w:top w:w="0" w:type="dxa"/>
              <w:left w:w="0" w:type="dxa"/>
              <w:bottom w:w="0" w:type="dxa"/>
              <w:right w:w="0" w:type="dxa"/>
            </w:tcMar>
          </w:tcPr>
          <w:p w:rsidR="005A23F2" w:rsidRPr="0044378A" w:rsidRDefault="005A23F2">
            <w:pPr>
              <w:pStyle w:val="ConsPlusNormal"/>
            </w:pPr>
          </w:p>
        </w:tc>
        <w:tc>
          <w:tcPr>
            <w:tcW w:w="0" w:type="auto"/>
            <w:shd w:val="clear" w:color="auto" w:fill="F4F3F8"/>
            <w:tcMar>
              <w:top w:w="113" w:type="dxa"/>
              <w:left w:w="0" w:type="dxa"/>
              <w:bottom w:w="113" w:type="dxa"/>
              <w:right w:w="0" w:type="dxa"/>
            </w:tcMar>
          </w:tcPr>
          <w:p w:rsidR="005A23F2" w:rsidRPr="0044378A" w:rsidRDefault="0036061C">
            <w:pPr>
              <w:pStyle w:val="ConsPlusNormal"/>
              <w:jc w:val="center"/>
              <w:rPr>
                <w:color w:val="392C69"/>
              </w:rPr>
            </w:pPr>
            <w:r w:rsidRPr="0044378A">
              <w:rPr>
                <w:color w:val="392C69"/>
              </w:rPr>
              <w:t>Список изменяющих документов</w:t>
            </w:r>
          </w:p>
          <w:p w:rsidR="005A23F2" w:rsidRPr="0044378A" w:rsidRDefault="0036061C">
            <w:pPr>
              <w:pStyle w:val="ConsPlusNormal"/>
              <w:jc w:val="center"/>
              <w:rPr>
                <w:color w:val="392C69"/>
              </w:rPr>
            </w:pPr>
            <w:r w:rsidRPr="0044378A">
              <w:rPr>
                <w:color w:val="392C69"/>
              </w:rPr>
              <w:t xml:space="preserve">(в ред. </w:t>
            </w:r>
            <w:hyperlink r:id="rId1032" w:history="1">
              <w:r w:rsidRPr="0044378A">
                <w:rPr>
                  <w:color w:val="0000FF"/>
                </w:rPr>
                <w:t>Постановления</w:t>
              </w:r>
            </w:hyperlink>
            <w:r w:rsidRPr="0044378A">
              <w:rPr>
                <w:color w:val="392C69"/>
              </w:rPr>
              <w:t xml:space="preserve"> Правительства РК от 23.04.2021 N 212)</w:t>
            </w:r>
          </w:p>
        </w:tc>
        <w:tc>
          <w:tcPr>
            <w:tcW w:w="113" w:type="dxa"/>
            <w:shd w:val="clear" w:color="auto" w:fill="F4F3F8"/>
            <w:tcMar>
              <w:top w:w="0" w:type="dxa"/>
              <w:left w:w="0" w:type="dxa"/>
              <w:bottom w:w="0" w:type="dxa"/>
              <w:right w:w="0" w:type="dxa"/>
            </w:tcMar>
          </w:tcPr>
          <w:p w:rsidR="005A23F2" w:rsidRPr="0044378A" w:rsidRDefault="005A23F2">
            <w:pPr>
              <w:pStyle w:val="ConsPlusNormal"/>
              <w:jc w:val="center"/>
              <w:rPr>
                <w:color w:val="392C69"/>
              </w:rPr>
            </w:pPr>
          </w:p>
        </w:tc>
      </w:tr>
    </w:tbl>
    <w:p w:rsidR="005A23F2" w:rsidRPr="0044378A" w:rsidRDefault="005A23F2">
      <w:pPr>
        <w:pStyle w:val="ConsPlusNormal"/>
      </w:pPr>
    </w:p>
    <w:p w:rsidR="005A23F2" w:rsidRPr="0044378A" w:rsidRDefault="0036061C">
      <w:pPr>
        <w:pStyle w:val="ConsPlusNonformat"/>
        <w:jc w:val="both"/>
        <w:rPr>
          <w:rFonts w:ascii="Times New Roman" w:hAnsi="Times New Roman" w:cs="Times New Roman"/>
          <w:sz w:val="24"/>
          <w:szCs w:val="24"/>
        </w:rPr>
      </w:pPr>
      <w:bookmarkStart w:id="416" w:name="Par12302"/>
      <w:bookmarkEnd w:id="416"/>
      <w:r w:rsidRPr="0044378A">
        <w:rPr>
          <w:rFonts w:ascii="Times New Roman" w:hAnsi="Times New Roman" w:cs="Times New Roman"/>
          <w:sz w:val="24"/>
          <w:szCs w:val="24"/>
        </w:rPr>
        <w:t xml:space="preserve">                                  ЗАЯВКА</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на участие в конкурсном отборе крестьянских (фермерских)</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хозяйств на реализацию проектов "Агростартап"</w:t>
      </w:r>
    </w:p>
    <w:p w:rsidR="005A23F2" w:rsidRPr="0044378A" w:rsidRDefault="005A23F2">
      <w:pPr>
        <w:pStyle w:val="ConsPlusNonformat"/>
        <w:jc w:val="both"/>
        <w:rPr>
          <w:rFonts w:ascii="Times New Roman" w:hAnsi="Times New Roman" w:cs="Times New Roman"/>
          <w:sz w:val="24"/>
          <w:szCs w:val="24"/>
        </w:rPr>
      </w:pP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Я, ___________________________________________________________________,</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(ФИО (при наличии) главы крестьянского (фермерского) хозяйства,</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ИНН или ФИО (при наличии) физлица)</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lastRenderedPageBreak/>
        <w:t>зарегистрированный по адресу: ____________________________________________,</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паспорт: серия ___ номер _______, выданный _______________________________,</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(кем и когда выдан)</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дата рождения ______________________, адрес фактического проживания: ______</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__________________________________________________________________________,</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телефон: ______________, адрес электронной почты __________________________</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стаж работы в сельском хозяйстве __________________________________________</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образование, специальность ________________________________________________</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представляю  документы  на  рассмотрение  Конкурсной комиссии на реализацию</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проектов "Агростартап".</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Наименование проекта: _________________________________________________</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Запрашиваемая сумма субсидии, рублей __________________________________</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Дополнительно сообщаю следующую информацию:</w:t>
      </w:r>
    </w:p>
    <w:p w:rsidR="005A23F2" w:rsidRPr="0044378A" w:rsidRDefault="005A23F2">
      <w:pPr>
        <w:pStyle w:val="ConsPlusNormal"/>
      </w:pPr>
    </w:p>
    <w:tbl>
      <w:tblPr>
        <w:tblW w:w="0" w:type="auto"/>
        <w:tblLayout w:type="fixed"/>
        <w:tblCellMar>
          <w:top w:w="102" w:type="dxa"/>
          <w:left w:w="62" w:type="dxa"/>
          <w:bottom w:w="102" w:type="dxa"/>
          <w:right w:w="62" w:type="dxa"/>
        </w:tblCellMar>
        <w:tblLook w:val="0000"/>
      </w:tblPr>
      <w:tblGrid>
        <w:gridCol w:w="7370"/>
        <w:gridCol w:w="1701"/>
      </w:tblGrid>
      <w:tr w:rsidR="005A23F2" w:rsidRPr="0044378A">
        <w:tc>
          <w:tcPr>
            <w:tcW w:w="7370"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Размер используемого земельного участка с указанием права собственности, гектаров</w:t>
            </w:r>
          </w:p>
        </w:tc>
        <w:tc>
          <w:tcPr>
            <w:tcW w:w="1701"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r>
      <w:tr w:rsidR="005A23F2" w:rsidRPr="0044378A">
        <w:tc>
          <w:tcPr>
            <w:tcW w:w="7370"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Сельскохозяйственная техника и оборудование с указанием вида собственности, единиц</w:t>
            </w:r>
          </w:p>
        </w:tc>
        <w:tc>
          <w:tcPr>
            <w:tcW w:w="1701"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r>
      <w:tr w:rsidR="005A23F2" w:rsidRPr="0044378A">
        <w:tc>
          <w:tcPr>
            <w:tcW w:w="7370"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Поголовье сельскохозяйственных животных всего, в том числе по видам, голов</w:t>
            </w:r>
          </w:p>
        </w:tc>
        <w:tc>
          <w:tcPr>
            <w:tcW w:w="1701"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r>
      <w:tr w:rsidR="005A23F2" w:rsidRPr="0044378A">
        <w:tc>
          <w:tcPr>
            <w:tcW w:w="7370"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Наличие в К(Ф)Х собственной кормовой базы</w:t>
            </w:r>
          </w:p>
        </w:tc>
        <w:tc>
          <w:tcPr>
            <w:tcW w:w="1701"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r>
      <w:tr w:rsidR="005A23F2" w:rsidRPr="0044378A">
        <w:tc>
          <w:tcPr>
            <w:tcW w:w="7370"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Наличие в К(Ф)Х собственной базы по переработке сельскохозяйственной продукции</w:t>
            </w:r>
          </w:p>
        </w:tc>
        <w:tc>
          <w:tcPr>
            <w:tcW w:w="1701"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r>
      <w:tr w:rsidR="005A23F2" w:rsidRPr="0044378A">
        <w:tc>
          <w:tcPr>
            <w:tcW w:w="7370"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Количество создаваемых постоянных рабочих мест</w:t>
            </w:r>
          </w:p>
        </w:tc>
        <w:tc>
          <w:tcPr>
            <w:tcW w:w="1701"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r>
    </w:tbl>
    <w:p w:rsidR="005A23F2" w:rsidRPr="0044378A" w:rsidRDefault="005A23F2">
      <w:pPr>
        <w:pStyle w:val="ConsPlusNormal"/>
      </w:pP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С условиями участия в конкурсном отборе ознакомлен(а) и согласен(а).</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Согласен(а)         на         публикацию         (размещение)        в</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информационно-телекоммуникационной  сети  "Интернет"  информации  обо мне и</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иной информации обо мне, связанной с конкурсным отбором.</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Согласен(а)  на передачу и обработку персональных данных в соответствии</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с законодательством Российской Федерации (</w:t>
      </w:r>
      <w:hyperlink w:anchor="Par12363" w:tooltip="                                 СОГЛАСИЕ" w:history="1">
        <w:r w:rsidRPr="0044378A">
          <w:rPr>
            <w:rFonts w:ascii="Times New Roman" w:hAnsi="Times New Roman" w:cs="Times New Roman"/>
            <w:color w:val="0000FF"/>
            <w:sz w:val="24"/>
            <w:szCs w:val="24"/>
          </w:rPr>
          <w:t>приложение</w:t>
        </w:r>
      </w:hyperlink>
      <w:r w:rsidRPr="0044378A">
        <w:rPr>
          <w:rFonts w:ascii="Times New Roman" w:hAnsi="Times New Roman" w:cs="Times New Roman"/>
          <w:sz w:val="24"/>
          <w:szCs w:val="24"/>
        </w:rPr>
        <w:t xml:space="preserve"> к заявке).</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Документы  в соответствии с перечнем, установленным </w:t>
      </w:r>
      <w:hyperlink w:anchor="Par11939" w:tooltip="11. Для участия в конкурсном отборе заявители в сроки, установленные пунктом 12 настоящего Порядка, представляют следующие документы:" w:history="1">
        <w:r w:rsidRPr="0044378A">
          <w:rPr>
            <w:rFonts w:ascii="Times New Roman" w:hAnsi="Times New Roman" w:cs="Times New Roman"/>
            <w:color w:val="0000FF"/>
            <w:sz w:val="24"/>
            <w:szCs w:val="24"/>
          </w:rPr>
          <w:t>пунктом 11</w:t>
        </w:r>
      </w:hyperlink>
      <w:r w:rsidRPr="0044378A">
        <w:rPr>
          <w:rFonts w:ascii="Times New Roman" w:hAnsi="Times New Roman" w:cs="Times New Roman"/>
          <w:sz w:val="24"/>
          <w:szCs w:val="24"/>
        </w:rPr>
        <w:t xml:space="preserve"> Порядка,</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прилагаются (перечислить):</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1. ___________________;</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2. ___________________; и т.д.</w:t>
      </w:r>
    </w:p>
    <w:p w:rsidR="005A23F2" w:rsidRPr="0044378A" w:rsidRDefault="005A23F2">
      <w:pPr>
        <w:pStyle w:val="ConsPlusNonformat"/>
        <w:jc w:val="both"/>
        <w:rPr>
          <w:rFonts w:ascii="Times New Roman" w:hAnsi="Times New Roman" w:cs="Times New Roman"/>
          <w:sz w:val="24"/>
          <w:szCs w:val="24"/>
        </w:rPr>
      </w:pP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Глава крестьянского (фермерского)</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хозяйства/или гражданин                __________ _____________________</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(подпись) (расшифровка подписи)</w:t>
      </w:r>
    </w:p>
    <w:p w:rsidR="005A23F2" w:rsidRPr="0044378A" w:rsidRDefault="005A23F2">
      <w:pPr>
        <w:pStyle w:val="ConsPlusNonformat"/>
        <w:jc w:val="both"/>
        <w:rPr>
          <w:rFonts w:ascii="Times New Roman" w:hAnsi="Times New Roman" w:cs="Times New Roman"/>
          <w:sz w:val="24"/>
          <w:szCs w:val="24"/>
        </w:rPr>
      </w:pP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М.П. (при наличии)</w:t>
      </w:r>
    </w:p>
    <w:p w:rsidR="005A23F2" w:rsidRPr="0044378A" w:rsidRDefault="005A23F2">
      <w:pPr>
        <w:pStyle w:val="ConsPlusNonformat"/>
        <w:jc w:val="both"/>
        <w:rPr>
          <w:rFonts w:ascii="Times New Roman" w:hAnsi="Times New Roman" w:cs="Times New Roman"/>
          <w:sz w:val="24"/>
          <w:szCs w:val="24"/>
        </w:rPr>
      </w:pP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lastRenderedPageBreak/>
        <w:t xml:space="preserve">    "___" ___________ 20__ г.</w:t>
      </w:r>
    </w:p>
    <w:p w:rsidR="005A23F2" w:rsidRPr="0044378A" w:rsidRDefault="005A23F2">
      <w:pPr>
        <w:pStyle w:val="ConsPlusNormal"/>
      </w:pPr>
    </w:p>
    <w:p w:rsidR="005A23F2" w:rsidRPr="0044378A" w:rsidRDefault="005A23F2">
      <w:pPr>
        <w:pStyle w:val="ConsPlusNormal"/>
      </w:pPr>
    </w:p>
    <w:p w:rsidR="005A23F2" w:rsidRPr="0044378A" w:rsidRDefault="005A23F2">
      <w:pPr>
        <w:pStyle w:val="ConsPlusNormal"/>
      </w:pPr>
    </w:p>
    <w:p w:rsidR="005A23F2" w:rsidRPr="0044378A" w:rsidRDefault="005A23F2">
      <w:pPr>
        <w:pStyle w:val="ConsPlusNormal"/>
      </w:pPr>
    </w:p>
    <w:p w:rsidR="005A23F2" w:rsidRPr="0044378A" w:rsidRDefault="005A23F2">
      <w:pPr>
        <w:pStyle w:val="ConsPlusNormal"/>
      </w:pPr>
    </w:p>
    <w:p w:rsidR="005A23F2" w:rsidRPr="0044378A" w:rsidRDefault="0036061C">
      <w:pPr>
        <w:pStyle w:val="ConsPlusNormal"/>
        <w:jc w:val="right"/>
        <w:outlineLvl w:val="3"/>
      </w:pPr>
      <w:r w:rsidRPr="0044378A">
        <w:t>Приложение 1</w:t>
      </w:r>
    </w:p>
    <w:p w:rsidR="005A23F2" w:rsidRPr="0044378A" w:rsidRDefault="0036061C">
      <w:pPr>
        <w:pStyle w:val="ConsPlusNormal"/>
        <w:jc w:val="right"/>
      </w:pPr>
      <w:r w:rsidRPr="0044378A">
        <w:t>к заявке</w:t>
      </w:r>
    </w:p>
    <w:p w:rsidR="005A23F2" w:rsidRPr="0044378A" w:rsidRDefault="0036061C">
      <w:pPr>
        <w:pStyle w:val="ConsPlusNormal"/>
        <w:jc w:val="right"/>
      </w:pPr>
      <w:r w:rsidRPr="0044378A">
        <w:t>на участие в конкурсном отборе</w:t>
      </w:r>
    </w:p>
    <w:p w:rsidR="005A23F2" w:rsidRPr="0044378A" w:rsidRDefault="005A23F2">
      <w:pPr>
        <w:pStyle w:val="ConsPlusNormal"/>
      </w:pPr>
    </w:p>
    <w:p w:rsidR="005A23F2" w:rsidRPr="0044378A" w:rsidRDefault="0036061C">
      <w:pPr>
        <w:pStyle w:val="ConsPlusNonformat"/>
        <w:jc w:val="both"/>
        <w:rPr>
          <w:rFonts w:ascii="Times New Roman" w:hAnsi="Times New Roman" w:cs="Times New Roman"/>
          <w:sz w:val="24"/>
          <w:szCs w:val="24"/>
        </w:rPr>
      </w:pPr>
      <w:bookmarkStart w:id="417" w:name="Par12363"/>
      <w:bookmarkEnd w:id="417"/>
      <w:r w:rsidRPr="0044378A">
        <w:rPr>
          <w:rFonts w:ascii="Times New Roman" w:hAnsi="Times New Roman" w:cs="Times New Roman"/>
          <w:sz w:val="24"/>
          <w:szCs w:val="24"/>
        </w:rPr>
        <w:t xml:space="preserve">                                 СОГЛАСИЕ</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на обработку персональных данных</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физических лиц, а также на публикацию (размещение)</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в информационно-телекоммуникационной сети "Интернет"</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информации о заявителе, о подаваемой заявителем</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заявке, иной информации о заявителе, связанной</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с конкурсным отбором</w:t>
      </w:r>
    </w:p>
    <w:p w:rsidR="005A23F2" w:rsidRPr="0044378A" w:rsidRDefault="005A23F2">
      <w:pPr>
        <w:pStyle w:val="ConsPlusNonformat"/>
        <w:jc w:val="both"/>
        <w:rPr>
          <w:rFonts w:ascii="Times New Roman" w:hAnsi="Times New Roman" w:cs="Times New Roman"/>
          <w:sz w:val="24"/>
          <w:szCs w:val="24"/>
        </w:rPr>
      </w:pP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Я, нижеподписавшийся _________________________________________________,</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(ФИО (при наличии) субъекта персональных данных)</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документ, удостоверяющий личность ___________ серия ________ N ___________,</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выдан ___________ 20__ г., _______________________________________________,</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(дата выдачи)                       (кем выдан)</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проживающий по адресу ____________________________________________________,</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(адрес регистрации)</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в  соответствии с требованиями </w:t>
      </w:r>
      <w:hyperlink r:id="rId1033" w:history="1">
        <w:r w:rsidRPr="0044378A">
          <w:rPr>
            <w:rFonts w:ascii="Times New Roman" w:hAnsi="Times New Roman" w:cs="Times New Roman"/>
            <w:color w:val="0000FF"/>
            <w:sz w:val="24"/>
            <w:szCs w:val="24"/>
          </w:rPr>
          <w:t>статьи 9</w:t>
        </w:r>
      </w:hyperlink>
      <w:r w:rsidRPr="0044378A">
        <w:rPr>
          <w:rFonts w:ascii="Times New Roman" w:hAnsi="Times New Roman" w:cs="Times New Roman"/>
          <w:sz w:val="24"/>
          <w:szCs w:val="24"/>
        </w:rPr>
        <w:t xml:space="preserve"> Федерального закона от 27 июля 2006</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г.  N  152-ФЗ  "О  персональных  данных", подтверждаю свое согласие, данное</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Министерству  сельского  хозяйства и потребительского рынка Республики Коми</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(далее  -  Министерство),  расположенного  по  адресу:  г.  Сыктывкар,  ул.</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Бабушкина,  д.  23,  на обработку автоматизированным и неавтоматизированным</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способом   персональных   данных   (сведений),   целями  которой  являются:</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осуществление контрактов, заключение договоров и исполнение обязательств по</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договору,  оказание государственной услуги, рассмотрение обращений граждан,</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представление  к  награждению  ведомственными  и государственными наградами</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Российской   Федерации  и  Республики  Коми,  оформление  представления  на</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назначение  пенсии  за  выслугу  лет  и ведение пенсионных дел лиц, которым</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назначена   пенсия  за  выслугу  лет  в  соответствии  с  законодательством</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Республики  Коми;  проведение  конкурсов  на  включение  в  кадровый резерв</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Министерства   и  ведение  кадрового  резерва  Министерства,  осуществление</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возложенных  на  Министерство  государственных  функций  в  соответствие  с</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Положением о Министерстве, другими нормативными правовыми актами Российской</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Федерации  и  Республики  Коми,  подлежащими  применению  при осуществлении</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Министерством его деятельности.</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Состав  персональных  данных,  подлежащих  обработке  в  соответствии с</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настоящим  согласием:  фамилию,  имя,  отчество,  паспортные  данные, адрес</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регистрации,  адрес  места  жительства,  сведения  о  работе,  сведения  об</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образовании, ИНН, СНИЛС, номер домашнего телефона, номер сотового телефона,</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lastRenderedPageBreak/>
        <w:t>сведения  о  воинском  учете, сведения о наличии льгот, сведения о трудовой</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деятельности,  данные  трудовой  книжки, банковские реквизиты (наименование</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банка,  расчетный  счет  и  т.д.), основной государственный регистрационный</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номер  ОГРН,  ОГРНИП  и  иные сведения необходимые для выполнения указанных</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выше целей в рамках законодательства по защите персональных данных в рамках</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законодательства  Российской  Федерации.  Предоставляю  Министерству  право</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осуществлять все действия (операции) с персональными данными, включая сбор,</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систематизацию,  накопление,  хранение,  уточнение (обновление, изменение),</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использование,  распространение  (в  том  числе  передачу),  обезличивание,</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блокирование,    уничтожение.    Министерство   вправе   обрабатывать   мои</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персональные  данные  посредством  внесения  их  в электронную базу данных,</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включения в списки (реестры) и отчетные формы, предусмотренные документами,</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регламентирующими  предоставление  отчетных  данных, согласно с действующим</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законодательством.  Разрешаю  передачу  своих  персональных  данных третьим</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лицам,  в  том  числе государственному казенному учреждению Республики Коми</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"Центр  господдержки  АПК  и  рыбного  хозяйства  Республики Коми" и другим</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органам   государственной   власти   в   соответствии  с  законодательством</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Российской  Федерации,  в  объемах  и  случаях,  необходимых для достижения</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целей,  указанных  в  настоящем  согласии, при наличии условий в договоре с</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третьим  лицом  (или  на  основании  Федеральных  законов) о соблюдением им</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принципов  и правил обработки и защиты персональных данных, предусмотренных</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Федеральным </w:t>
      </w:r>
      <w:hyperlink r:id="rId1034" w:history="1">
        <w:r w:rsidRPr="0044378A">
          <w:rPr>
            <w:rFonts w:ascii="Times New Roman" w:hAnsi="Times New Roman" w:cs="Times New Roman"/>
            <w:color w:val="0000FF"/>
            <w:sz w:val="24"/>
            <w:szCs w:val="24"/>
          </w:rPr>
          <w:t>законом</w:t>
        </w:r>
      </w:hyperlink>
      <w:r w:rsidRPr="0044378A">
        <w:rPr>
          <w:rFonts w:ascii="Times New Roman" w:hAnsi="Times New Roman" w:cs="Times New Roman"/>
          <w:sz w:val="24"/>
          <w:szCs w:val="24"/>
        </w:rPr>
        <w:t xml:space="preserve"> от 27 июля 2006 г. N 152-ФЗ "О персональных данных".</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Настоящее согласие действует до момента достижения целей обработки.</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Данное  Согласие  может быть мной отозвано в любой момент по соглашению</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сторон.</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Подтверждаю,  что  ознакомлен(а)  с  Правилами  обработки  персональных</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данных  физических лиц и представителей юридических лиц в Министерстве, и с</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положениями Федерального </w:t>
      </w:r>
      <w:hyperlink r:id="rId1035" w:history="1">
        <w:r w:rsidRPr="0044378A">
          <w:rPr>
            <w:rFonts w:ascii="Times New Roman" w:hAnsi="Times New Roman" w:cs="Times New Roman"/>
            <w:color w:val="0000FF"/>
            <w:sz w:val="24"/>
            <w:szCs w:val="24"/>
          </w:rPr>
          <w:t>закона</w:t>
        </w:r>
      </w:hyperlink>
      <w:r w:rsidRPr="0044378A">
        <w:rPr>
          <w:rFonts w:ascii="Times New Roman" w:hAnsi="Times New Roman" w:cs="Times New Roman"/>
          <w:sz w:val="24"/>
          <w:szCs w:val="24"/>
        </w:rPr>
        <w:t xml:space="preserve"> от 27 июля 2006 г. N 152-ФЗ "О персональных</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данных",  права  и  обязанности  в  области  защиты персональных данных мне</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разъяснены.</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В  соответствии  с  требованиями  </w:t>
      </w:r>
      <w:hyperlink w:anchor="Par11940" w:tooltip="а) заявку по форме согласно приложению 1 к настоящему Порядку, включающую в том числе согласие на публикацию (размещение) в информационно-телекоммуникационной сети &quot;Интернет&quot; информации о заявителе, о подаваемой заявителем заявке, иной информации о заявителе, " w:history="1">
        <w:r w:rsidRPr="0044378A">
          <w:rPr>
            <w:rFonts w:ascii="Times New Roman" w:hAnsi="Times New Roman" w:cs="Times New Roman"/>
            <w:color w:val="0000FF"/>
            <w:sz w:val="24"/>
            <w:szCs w:val="24"/>
          </w:rPr>
          <w:t>подпункта  "а"  пункта  11</w:t>
        </w:r>
      </w:hyperlink>
      <w:r w:rsidRPr="0044378A">
        <w:rPr>
          <w:rFonts w:ascii="Times New Roman" w:hAnsi="Times New Roman" w:cs="Times New Roman"/>
          <w:sz w:val="24"/>
          <w:szCs w:val="24"/>
        </w:rPr>
        <w:t xml:space="preserve"> настоящего</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Порядка,  подтверждаю  свое  согласие,  данное  Министерству, на публикацию</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(размещение)    в    информационно-телекоммуникационной   сети   "Интернет"</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информации  о  заявителе, о подаваемой заявителем заявке, иной информации о</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заявителе, связанной с конкурсным отбором.</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Настоящее согласие вступает в силу со дня его подписания.</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Данное  Согласие  может быть мной отозвано в любой момент по соглашению</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сторон.</w:t>
      </w:r>
    </w:p>
    <w:p w:rsidR="005A23F2" w:rsidRPr="0044378A" w:rsidRDefault="005A23F2">
      <w:pPr>
        <w:pStyle w:val="ConsPlusNonformat"/>
        <w:jc w:val="both"/>
        <w:rPr>
          <w:rFonts w:ascii="Times New Roman" w:hAnsi="Times New Roman" w:cs="Times New Roman"/>
          <w:sz w:val="24"/>
          <w:szCs w:val="24"/>
        </w:rPr>
      </w:pP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"___" ___________ 20__ г.                        ______________________</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(подпись)</w:t>
      </w:r>
    </w:p>
    <w:p w:rsidR="005A23F2" w:rsidRPr="0044378A" w:rsidRDefault="005A23F2">
      <w:pPr>
        <w:pStyle w:val="ConsPlusNormal"/>
      </w:pPr>
    </w:p>
    <w:p w:rsidR="005A23F2" w:rsidRPr="0044378A" w:rsidRDefault="005A23F2">
      <w:pPr>
        <w:pStyle w:val="ConsPlusNormal"/>
      </w:pPr>
    </w:p>
    <w:p w:rsidR="005A23F2" w:rsidRPr="0044378A" w:rsidRDefault="005A23F2">
      <w:pPr>
        <w:pStyle w:val="ConsPlusNormal"/>
      </w:pPr>
    </w:p>
    <w:p w:rsidR="005A23F2" w:rsidRPr="0044378A" w:rsidRDefault="005A23F2">
      <w:pPr>
        <w:pStyle w:val="ConsPlusNormal"/>
      </w:pPr>
    </w:p>
    <w:p w:rsidR="005A23F2" w:rsidRPr="0044378A" w:rsidRDefault="005A23F2">
      <w:pPr>
        <w:pStyle w:val="ConsPlusNormal"/>
      </w:pPr>
    </w:p>
    <w:p w:rsidR="005A23F2" w:rsidRPr="0044378A" w:rsidRDefault="0036061C">
      <w:pPr>
        <w:pStyle w:val="ConsPlusNormal"/>
        <w:jc w:val="right"/>
        <w:outlineLvl w:val="3"/>
      </w:pPr>
      <w:r w:rsidRPr="0044378A">
        <w:t>Приложение 2</w:t>
      </w:r>
    </w:p>
    <w:p w:rsidR="005A23F2" w:rsidRPr="0044378A" w:rsidRDefault="0036061C">
      <w:pPr>
        <w:pStyle w:val="ConsPlusNormal"/>
        <w:jc w:val="right"/>
      </w:pPr>
      <w:r w:rsidRPr="0044378A">
        <w:lastRenderedPageBreak/>
        <w:t>к заявке</w:t>
      </w:r>
    </w:p>
    <w:p w:rsidR="005A23F2" w:rsidRPr="0044378A" w:rsidRDefault="0036061C">
      <w:pPr>
        <w:pStyle w:val="ConsPlusNormal"/>
        <w:jc w:val="right"/>
      </w:pPr>
      <w:r w:rsidRPr="0044378A">
        <w:t>на участие в конкурсном отборе</w:t>
      </w:r>
    </w:p>
    <w:p w:rsidR="005A23F2" w:rsidRPr="0044378A" w:rsidRDefault="005A23F2">
      <w:pPr>
        <w:pStyle w:val="ConsPlusNormal"/>
      </w:pP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СПРАВКА</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о наличии производственных помещений, техники, оборудования,</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поголовья сельскохозяйственных животных у заявителя</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___________________________________________________________________________</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__________________________ сельского поселения ____________________________</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муниципального района ___________ по состоянию на "___" _________ 20__ года</w:t>
      </w:r>
    </w:p>
    <w:p w:rsidR="005A23F2" w:rsidRPr="0044378A" w:rsidRDefault="005A23F2">
      <w:pPr>
        <w:pStyle w:val="ConsPlusNormal"/>
      </w:pPr>
    </w:p>
    <w:tbl>
      <w:tblPr>
        <w:tblW w:w="0" w:type="auto"/>
        <w:tblLayout w:type="fixed"/>
        <w:tblCellMar>
          <w:top w:w="102" w:type="dxa"/>
          <w:left w:w="62" w:type="dxa"/>
          <w:bottom w:w="102" w:type="dxa"/>
          <w:right w:w="62" w:type="dxa"/>
        </w:tblCellMar>
        <w:tblLook w:val="0000"/>
      </w:tblPr>
      <w:tblGrid>
        <w:gridCol w:w="567"/>
        <w:gridCol w:w="5499"/>
        <w:gridCol w:w="1474"/>
        <w:gridCol w:w="1531"/>
      </w:tblGrid>
      <w:tr w:rsidR="005A23F2" w:rsidRPr="0044378A">
        <w:tc>
          <w:tcPr>
            <w:tcW w:w="56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N п/п</w:t>
            </w:r>
          </w:p>
        </w:tc>
        <w:tc>
          <w:tcPr>
            <w:tcW w:w="5499"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Показатели</w:t>
            </w:r>
          </w:p>
        </w:tc>
        <w:tc>
          <w:tcPr>
            <w:tcW w:w="147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Единица измерения</w:t>
            </w:r>
          </w:p>
        </w:tc>
        <w:tc>
          <w:tcPr>
            <w:tcW w:w="153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Количество</w:t>
            </w:r>
          </w:p>
        </w:tc>
      </w:tr>
      <w:tr w:rsidR="005A23F2" w:rsidRPr="0044378A">
        <w:tc>
          <w:tcPr>
            <w:tcW w:w="567" w:type="dxa"/>
            <w:vMerge w:val="restart"/>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1</w:t>
            </w:r>
          </w:p>
        </w:tc>
        <w:tc>
          <w:tcPr>
            <w:tcW w:w="5499"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Поголовье крупного рогатого скота - всего,</w:t>
            </w:r>
          </w:p>
        </w:tc>
        <w:tc>
          <w:tcPr>
            <w:tcW w:w="147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голов</w:t>
            </w:r>
          </w:p>
        </w:tc>
        <w:tc>
          <w:tcPr>
            <w:tcW w:w="1531"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r>
      <w:tr w:rsidR="005A23F2" w:rsidRPr="0044378A">
        <w:tc>
          <w:tcPr>
            <w:tcW w:w="56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5499"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из них маточное поголовье - всего,</w:t>
            </w:r>
          </w:p>
        </w:tc>
        <w:tc>
          <w:tcPr>
            <w:tcW w:w="147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голов</w:t>
            </w:r>
          </w:p>
        </w:tc>
        <w:tc>
          <w:tcPr>
            <w:tcW w:w="1531"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r>
      <w:tr w:rsidR="005A23F2" w:rsidRPr="0044378A">
        <w:tc>
          <w:tcPr>
            <w:tcW w:w="56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5499"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в том числе коров молочного направления</w:t>
            </w:r>
          </w:p>
        </w:tc>
        <w:tc>
          <w:tcPr>
            <w:tcW w:w="147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голов</w:t>
            </w:r>
          </w:p>
        </w:tc>
        <w:tc>
          <w:tcPr>
            <w:tcW w:w="1531"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r>
      <w:tr w:rsidR="005A23F2" w:rsidRPr="0044378A">
        <w:tc>
          <w:tcPr>
            <w:tcW w:w="567" w:type="dxa"/>
            <w:vMerge w:val="restart"/>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2</w:t>
            </w:r>
          </w:p>
        </w:tc>
        <w:tc>
          <w:tcPr>
            <w:tcW w:w="5499"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Поголовье лошадей - всего, в том числе</w:t>
            </w:r>
          </w:p>
        </w:tc>
        <w:tc>
          <w:tcPr>
            <w:tcW w:w="147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голов</w:t>
            </w:r>
          </w:p>
        </w:tc>
        <w:tc>
          <w:tcPr>
            <w:tcW w:w="1531"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r>
      <w:tr w:rsidR="005A23F2" w:rsidRPr="0044378A">
        <w:tc>
          <w:tcPr>
            <w:tcW w:w="56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5499"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конематок 3-х лет и старше</w:t>
            </w:r>
          </w:p>
        </w:tc>
        <w:tc>
          <w:tcPr>
            <w:tcW w:w="147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голов</w:t>
            </w:r>
          </w:p>
        </w:tc>
        <w:tc>
          <w:tcPr>
            <w:tcW w:w="1531"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r>
      <w:tr w:rsidR="005A23F2" w:rsidRPr="0044378A">
        <w:tc>
          <w:tcPr>
            <w:tcW w:w="56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3</w:t>
            </w:r>
          </w:p>
        </w:tc>
        <w:tc>
          <w:tcPr>
            <w:tcW w:w="5499"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Рыбопосадочный материал</w:t>
            </w:r>
          </w:p>
        </w:tc>
        <w:tc>
          <w:tcPr>
            <w:tcW w:w="147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килограмм</w:t>
            </w:r>
          </w:p>
        </w:tc>
        <w:tc>
          <w:tcPr>
            <w:tcW w:w="1531"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r>
      <w:tr w:rsidR="005A23F2" w:rsidRPr="0044378A">
        <w:tc>
          <w:tcPr>
            <w:tcW w:w="567" w:type="dxa"/>
            <w:vMerge w:val="restart"/>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4</w:t>
            </w:r>
          </w:p>
        </w:tc>
        <w:tc>
          <w:tcPr>
            <w:tcW w:w="5499"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Поголовье овец - всего,</w:t>
            </w:r>
          </w:p>
        </w:tc>
        <w:tc>
          <w:tcPr>
            <w:tcW w:w="147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голов</w:t>
            </w:r>
          </w:p>
        </w:tc>
        <w:tc>
          <w:tcPr>
            <w:tcW w:w="1531"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r>
      <w:tr w:rsidR="005A23F2" w:rsidRPr="0044378A">
        <w:tc>
          <w:tcPr>
            <w:tcW w:w="56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5499"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в том числе овцематок (маточное поголовье)</w:t>
            </w:r>
          </w:p>
        </w:tc>
        <w:tc>
          <w:tcPr>
            <w:tcW w:w="147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голов</w:t>
            </w:r>
          </w:p>
        </w:tc>
        <w:tc>
          <w:tcPr>
            <w:tcW w:w="1531"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r>
      <w:tr w:rsidR="005A23F2" w:rsidRPr="0044378A">
        <w:tc>
          <w:tcPr>
            <w:tcW w:w="567" w:type="dxa"/>
            <w:vMerge w:val="restart"/>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5</w:t>
            </w:r>
          </w:p>
        </w:tc>
        <w:tc>
          <w:tcPr>
            <w:tcW w:w="5499"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Поголовье коз - всего,</w:t>
            </w:r>
          </w:p>
        </w:tc>
        <w:tc>
          <w:tcPr>
            <w:tcW w:w="147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голов</w:t>
            </w:r>
          </w:p>
        </w:tc>
        <w:tc>
          <w:tcPr>
            <w:tcW w:w="1531"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r>
      <w:tr w:rsidR="005A23F2" w:rsidRPr="0044378A">
        <w:tc>
          <w:tcPr>
            <w:tcW w:w="56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5499"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в том числе козоматок (маточное поголовье)</w:t>
            </w:r>
          </w:p>
        </w:tc>
        <w:tc>
          <w:tcPr>
            <w:tcW w:w="147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голов</w:t>
            </w:r>
          </w:p>
        </w:tc>
        <w:tc>
          <w:tcPr>
            <w:tcW w:w="1531"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r>
      <w:tr w:rsidR="005A23F2" w:rsidRPr="0044378A">
        <w:tc>
          <w:tcPr>
            <w:tcW w:w="56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6</w:t>
            </w:r>
          </w:p>
        </w:tc>
        <w:tc>
          <w:tcPr>
            <w:tcW w:w="5499"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Поголовье птицы - всего, в том числе (расписать по видам)</w:t>
            </w:r>
          </w:p>
        </w:tc>
        <w:tc>
          <w:tcPr>
            <w:tcW w:w="147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голов</w:t>
            </w:r>
          </w:p>
        </w:tc>
        <w:tc>
          <w:tcPr>
            <w:tcW w:w="1531"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r>
      <w:tr w:rsidR="005A23F2" w:rsidRPr="0044378A">
        <w:tc>
          <w:tcPr>
            <w:tcW w:w="56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7</w:t>
            </w:r>
          </w:p>
        </w:tc>
        <w:tc>
          <w:tcPr>
            <w:tcW w:w="5499"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Пчелосемьи</w:t>
            </w:r>
          </w:p>
        </w:tc>
        <w:tc>
          <w:tcPr>
            <w:tcW w:w="147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штук</w:t>
            </w:r>
          </w:p>
        </w:tc>
        <w:tc>
          <w:tcPr>
            <w:tcW w:w="1531"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r>
      <w:tr w:rsidR="005A23F2" w:rsidRPr="0044378A">
        <w:tc>
          <w:tcPr>
            <w:tcW w:w="567" w:type="dxa"/>
            <w:vMerge w:val="restart"/>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8</w:t>
            </w:r>
          </w:p>
        </w:tc>
        <w:tc>
          <w:tcPr>
            <w:tcW w:w="5499"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Кролики</w:t>
            </w:r>
          </w:p>
        </w:tc>
        <w:tc>
          <w:tcPr>
            <w:tcW w:w="147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голов</w:t>
            </w:r>
          </w:p>
        </w:tc>
        <w:tc>
          <w:tcPr>
            <w:tcW w:w="1531"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r>
      <w:tr w:rsidR="005A23F2" w:rsidRPr="0044378A">
        <w:tc>
          <w:tcPr>
            <w:tcW w:w="56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5499"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в том числе кроликоматок (маточное поголовье)</w:t>
            </w:r>
          </w:p>
        </w:tc>
        <w:tc>
          <w:tcPr>
            <w:tcW w:w="147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голов</w:t>
            </w:r>
          </w:p>
        </w:tc>
        <w:tc>
          <w:tcPr>
            <w:tcW w:w="1531"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r>
      <w:tr w:rsidR="005A23F2" w:rsidRPr="0044378A">
        <w:tc>
          <w:tcPr>
            <w:tcW w:w="56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9</w:t>
            </w:r>
          </w:p>
        </w:tc>
        <w:tc>
          <w:tcPr>
            <w:tcW w:w="5499"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Наличие техники (расписать по видам и маркам)</w:t>
            </w:r>
          </w:p>
        </w:tc>
        <w:tc>
          <w:tcPr>
            <w:tcW w:w="147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единиц</w:t>
            </w:r>
          </w:p>
        </w:tc>
        <w:tc>
          <w:tcPr>
            <w:tcW w:w="1531"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r>
      <w:tr w:rsidR="005A23F2" w:rsidRPr="0044378A">
        <w:tc>
          <w:tcPr>
            <w:tcW w:w="567" w:type="dxa"/>
            <w:vMerge w:val="restart"/>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10</w:t>
            </w:r>
          </w:p>
        </w:tc>
        <w:tc>
          <w:tcPr>
            <w:tcW w:w="5499"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Наличие земли, всего</w:t>
            </w:r>
          </w:p>
        </w:tc>
        <w:tc>
          <w:tcPr>
            <w:tcW w:w="147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гектар</w:t>
            </w:r>
          </w:p>
        </w:tc>
        <w:tc>
          <w:tcPr>
            <w:tcW w:w="1531"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r>
      <w:tr w:rsidR="005A23F2" w:rsidRPr="0044378A">
        <w:tc>
          <w:tcPr>
            <w:tcW w:w="56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5499"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из них: - в собственности</w:t>
            </w:r>
          </w:p>
        </w:tc>
        <w:tc>
          <w:tcPr>
            <w:tcW w:w="1474"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1531"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r>
      <w:tr w:rsidR="005A23F2" w:rsidRPr="0044378A">
        <w:tc>
          <w:tcPr>
            <w:tcW w:w="56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5499"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 в аренде</w:t>
            </w:r>
          </w:p>
        </w:tc>
        <w:tc>
          <w:tcPr>
            <w:tcW w:w="1474"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1531"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r>
      <w:tr w:rsidR="005A23F2" w:rsidRPr="0044378A">
        <w:tc>
          <w:tcPr>
            <w:tcW w:w="567" w:type="dxa"/>
            <w:vMerge w:val="restart"/>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lastRenderedPageBreak/>
              <w:t>11</w:t>
            </w:r>
          </w:p>
        </w:tc>
        <w:tc>
          <w:tcPr>
            <w:tcW w:w="5499"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Производственные помещения (наименование, площадь), всего</w:t>
            </w:r>
          </w:p>
        </w:tc>
        <w:tc>
          <w:tcPr>
            <w:tcW w:w="147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квадратный метр</w:t>
            </w:r>
          </w:p>
        </w:tc>
        <w:tc>
          <w:tcPr>
            <w:tcW w:w="1531"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r>
      <w:tr w:rsidR="005A23F2" w:rsidRPr="0044378A">
        <w:tc>
          <w:tcPr>
            <w:tcW w:w="56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5499"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из них: - в собственности</w:t>
            </w:r>
          </w:p>
        </w:tc>
        <w:tc>
          <w:tcPr>
            <w:tcW w:w="1474"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1531"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r>
      <w:tr w:rsidR="005A23F2" w:rsidRPr="0044378A">
        <w:tc>
          <w:tcPr>
            <w:tcW w:w="56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5499"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 в аренде</w:t>
            </w:r>
          </w:p>
        </w:tc>
        <w:tc>
          <w:tcPr>
            <w:tcW w:w="1474"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1531"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r>
      <w:tr w:rsidR="005A23F2" w:rsidRPr="0044378A">
        <w:tc>
          <w:tcPr>
            <w:tcW w:w="56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12</w:t>
            </w:r>
          </w:p>
        </w:tc>
        <w:tc>
          <w:tcPr>
            <w:tcW w:w="5499"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Наличие теплицы (площадь)</w:t>
            </w:r>
          </w:p>
        </w:tc>
        <w:tc>
          <w:tcPr>
            <w:tcW w:w="147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квадратный метр</w:t>
            </w:r>
          </w:p>
        </w:tc>
        <w:tc>
          <w:tcPr>
            <w:tcW w:w="1531"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r>
      <w:tr w:rsidR="005A23F2" w:rsidRPr="0044378A">
        <w:tc>
          <w:tcPr>
            <w:tcW w:w="56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13</w:t>
            </w:r>
          </w:p>
        </w:tc>
        <w:tc>
          <w:tcPr>
            <w:tcW w:w="5499"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Имеются необходимые подключения к производственным помещениям - электричество, вода, газ, канализация, дорога, (перечислить)</w:t>
            </w:r>
          </w:p>
        </w:tc>
        <w:tc>
          <w:tcPr>
            <w:tcW w:w="3005" w:type="dxa"/>
            <w:gridSpan w:val="2"/>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Ферма - _____, ________,</w:t>
            </w:r>
          </w:p>
          <w:p w:rsidR="005A23F2" w:rsidRPr="0044378A" w:rsidRDefault="0036061C">
            <w:pPr>
              <w:pStyle w:val="ConsPlusNormal"/>
            </w:pPr>
            <w:r w:rsidRPr="0044378A">
              <w:t>______ - _______ ______</w:t>
            </w:r>
          </w:p>
          <w:p w:rsidR="005A23F2" w:rsidRPr="0044378A" w:rsidRDefault="0036061C">
            <w:pPr>
              <w:pStyle w:val="ConsPlusNormal"/>
            </w:pPr>
            <w:r w:rsidRPr="0044378A">
              <w:t>______ - _______ ______</w:t>
            </w:r>
          </w:p>
          <w:p w:rsidR="005A23F2" w:rsidRPr="0044378A" w:rsidRDefault="0036061C">
            <w:pPr>
              <w:pStyle w:val="ConsPlusNormal"/>
            </w:pPr>
            <w:r w:rsidRPr="0044378A">
              <w:t>______ - _______ ______</w:t>
            </w:r>
          </w:p>
        </w:tc>
      </w:tr>
    </w:tbl>
    <w:p w:rsidR="005A23F2" w:rsidRPr="0044378A" w:rsidRDefault="005A23F2">
      <w:pPr>
        <w:pStyle w:val="ConsPlusNormal"/>
      </w:pP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Заявитель ______________________________________ "__" _______ 20__ года</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(ФИО (при наличии) полностью, подпись,</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при наличии печать)</w:t>
      </w:r>
    </w:p>
    <w:p w:rsidR="005A23F2" w:rsidRPr="0044378A" w:rsidRDefault="005A23F2">
      <w:pPr>
        <w:pStyle w:val="ConsPlusNormal"/>
      </w:pPr>
    </w:p>
    <w:p w:rsidR="005A23F2" w:rsidRPr="0044378A" w:rsidRDefault="005A23F2">
      <w:pPr>
        <w:pStyle w:val="ConsPlusNormal"/>
      </w:pPr>
    </w:p>
    <w:p w:rsidR="005A23F2" w:rsidRPr="0044378A" w:rsidRDefault="005A23F2">
      <w:pPr>
        <w:pStyle w:val="ConsPlusNormal"/>
      </w:pPr>
    </w:p>
    <w:p w:rsidR="005A23F2" w:rsidRPr="0044378A" w:rsidRDefault="005A23F2">
      <w:pPr>
        <w:pStyle w:val="ConsPlusNormal"/>
      </w:pPr>
    </w:p>
    <w:p w:rsidR="005A23F2" w:rsidRPr="0044378A" w:rsidRDefault="005A23F2">
      <w:pPr>
        <w:pStyle w:val="ConsPlusNormal"/>
      </w:pPr>
    </w:p>
    <w:p w:rsidR="005A23F2" w:rsidRPr="0044378A" w:rsidRDefault="0036061C">
      <w:pPr>
        <w:pStyle w:val="ConsPlusNormal"/>
        <w:jc w:val="right"/>
        <w:outlineLvl w:val="2"/>
      </w:pPr>
      <w:r w:rsidRPr="0044378A">
        <w:t>Приложение 2</w:t>
      </w:r>
    </w:p>
    <w:p w:rsidR="005A23F2" w:rsidRPr="0044378A" w:rsidRDefault="0036061C">
      <w:pPr>
        <w:pStyle w:val="ConsPlusNormal"/>
        <w:jc w:val="right"/>
      </w:pPr>
      <w:r w:rsidRPr="0044378A">
        <w:t>к Порядку</w:t>
      </w:r>
    </w:p>
    <w:p w:rsidR="005A23F2" w:rsidRPr="0044378A" w:rsidRDefault="0036061C">
      <w:pPr>
        <w:pStyle w:val="ConsPlusNormal"/>
        <w:jc w:val="right"/>
      </w:pPr>
      <w:r w:rsidRPr="0044378A">
        <w:t>предоставления субсидий</w:t>
      </w:r>
    </w:p>
    <w:p w:rsidR="005A23F2" w:rsidRPr="0044378A" w:rsidRDefault="0036061C">
      <w:pPr>
        <w:pStyle w:val="ConsPlusNormal"/>
        <w:jc w:val="right"/>
      </w:pPr>
      <w:r w:rsidRPr="0044378A">
        <w:t>на создание системы</w:t>
      </w:r>
    </w:p>
    <w:p w:rsidR="005A23F2" w:rsidRPr="0044378A" w:rsidRDefault="0036061C">
      <w:pPr>
        <w:pStyle w:val="ConsPlusNormal"/>
        <w:jc w:val="right"/>
      </w:pPr>
      <w:r w:rsidRPr="0044378A">
        <w:t>поддержки фермеров</w:t>
      </w:r>
    </w:p>
    <w:p w:rsidR="005A23F2" w:rsidRPr="0044378A" w:rsidRDefault="0036061C">
      <w:pPr>
        <w:pStyle w:val="ConsPlusNormal"/>
        <w:jc w:val="right"/>
      </w:pPr>
      <w:r w:rsidRPr="0044378A">
        <w:t>и развитие сельской кооперации</w:t>
      </w:r>
    </w:p>
    <w:p w:rsidR="005A23F2" w:rsidRPr="0044378A" w:rsidRDefault="005A23F2">
      <w:pPr>
        <w:pStyle w:val="ConsPlusNormal"/>
      </w:pPr>
    </w:p>
    <w:tbl>
      <w:tblPr>
        <w:tblW w:w="5000" w:type="pct"/>
        <w:tblCellMar>
          <w:left w:w="0" w:type="dxa"/>
          <w:right w:w="0" w:type="dxa"/>
        </w:tblCellMar>
        <w:tblLook w:val="0000"/>
      </w:tblPr>
      <w:tblGrid>
        <w:gridCol w:w="60"/>
        <w:gridCol w:w="113"/>
        <w:gridCol w:w="9921"/>
        <w:gridCol w:w="113"/>
      </w:tblGrid>
      <w:tr w:rsidR="005A23F2" w:rsidRPr="0044378A">
        <w:tc>
          <w:tcPr>
            <w:tcW w:w="60" w:type="dxa"/>
            <w:shd w:val="clear" w:color="auto" w:fill="CED3F1"/>
            <w:tcMar>
              <w:top w:w="0" w:type="dxa"/>
              <w:left w:w="0" w:type="dxa"/>
              <w:bottom w:w="0" w:type="dxa"/>
              <w:right w:w="0" w:type="dxa"/>
            </w:tcMar>
          </w:tcPr>
          <w:p w:rsidR="005A23F2" w:rsidRPr="0044378A" w:rsidRDefault="005A23F2">
            <w:pPr>
              <w:pStyle w:val="ConsPlusNormal"/>
            </w:pPr>
          </w:p>
        </w:tc>
        <w:tc>
          <w:tcPr>
            <w:tcW w:w="113" w:type="dxa"/>
            <w:shd w:val="clear" w:color="auto" w:fill="F4F3F8"/>
            <w:tcMar>
              <w:top w:w="0" w:type="dxa"/>
              <w:left w:w="0" w:type="dxa"/>
              <w:bottom w:w="0" w:type="dxa"/>
              <w:right w:w="0" w:type="dxa"/>
            </w:tcMar>
          </w:tcPr>
          <w:p w:rsidR="005A23F2" w:rsidRPr="0044378A" w:rsidRDefault="005A23F2">
            <w:pPr>
              <w:pStyle w:val="ConsPlusNormal"/>
            </w:pPr>
          </w:p>
        </w:tc>
        <w:tc>
          <w:tcPr>
            <w:tcW w:w="0" w:type="auto"/>
            <w:shd w:val="clear" w:color="auto" w:fill="F4F3F8"/>
            <w:tcMar>
              <w:top w:w="113" w:type="dxa"/>
              <w:left w:w="0" w:type="dxa"/>
              <w:bottom w:w="113" w:type="dxa"/>
              <w:right w:w="0" w:type="dxa"/>
            </w:tcMar>
          </w:tcPr>
          <w:p w:rsidR="005A23F2" w:rsidRPr="0044378A" w:rsidRDefault="0036061C">
            <w:pPr>
              <w:pStyle w:val="ConsPlusNormal"/>
              <w:jc w:val="center"/>
              <w:rPr>
                <w:color w:val="392C69"/>
              </w:rPr>
            </w:pPr>
            <w:r w:rsidRPr="0044378A">
              <w:rPr>
                <w:color w:val="392C69"/>
              </w:rPr>
              <w:t>Список изменяющих документов</w:t>
            </w:r>
          </w:p>
          <w:p w:rsidR="005A23F2" w:rsidRPr="0044378A" w:rsidRDefault="0036061C">
            <w:pPr>
              <w:pStyle w:val="ConsPlusNormal"/>
              <w:jc w:val="center"/>
              <w:rPr>
                <w:color w:val="392C69"/>
              </w:rPr>
            </w:pPr>
            <w:r w:rsidRPr="0044378A">
              <w:rPr>
                <w:color w:val="392C69"/>
              </w:rPr>
              <w:t xml:space="preserve">(в ред. </w:t>
            </w:r>
            <w:hyperlink r:id="rId1036" w:history="1">
              <w:r w:rsidRPr="0044378A">
                <w:rPr>
                  <w:color w:val="0000FF"/>
                </w:rPr>
                <w:t>Постановления</w:t>
              </w:r>
            </w:hyperlink>
            <w:r w:rsidRPr="0044378A">
              <w:rPr>
                <w:color w:val="392C69"/>
              </w:rPr>
              <w:t xml:space="preserve"> Правительства РК от 23.04.2021 N 212)</w:t>
            </w:r>
          </w:p>
        </w:tc>
        <w:tc>
          <w:tcPr>
            <w:tcW w:w="113" w:type="dxa"/>
            <w:shd w:val="clear" w:color="auto" w:fill="F4F3F8"/>
            <w:tcMar>
              <w:top w:w="0" w:type="dxa"/>
              <w:left w:w="0" w:type="dxa"/>
              <w:bottom w:w="0" w:type="dxa"/>
              <w:right w:w="0" w:type="dxa"/>
            </w:tcMar>
          </w:tcPr>
          <w:p w:rsidR="005A23F2" w:rsidRPr="0044378A" w:rsidRDefault="005A23F2">
            <w:pPr>
              <w:pStyle w:val="ConsPlusNormal"/>
              <w:jc w:val="center"/>
              <w:rPr>
                <w:color w:val="392C69"/>
              </w:rPr>
            </w:pPr>
          </w:p>
        </w:tc>
      </w:tr>
    </w:tbl>
    <w:p w:rsidR="005A23F2" w:rsidRPr="0044378A" w:rsidRDefault="005A23F2">
      <w:pPr>
        <w:pStyle w:val="ConsPlusNormal"/>
      </w:pPr>
    </w:p>
    <w:p w:rsidR="005A23F2" w:rsidRPr="0044378A" w:rsidRDefault="0036061C">
      <w:pPr>
        <w:pStyle w:val="ConsPlusNonformat"/>
        <w:jc w:val="both"/>
        <w:rPr>
          <w:rFonts w:ascii="Times New Roman" w:hAnsi="Times New Roman" w:cs="Times New Roman"/>
          <w:sz w:val="24"/>
          <w:szCs w:val="24"/>
        </w:rPr>
      </w:pPr>
      <w:bookmarkStart w:id="418" w:name="Par12563"/>
      <w:bookmarkEnd w:id="418"/>
      <w:r w:rsidRPr="0044378A">
        <w:rPr>
          <w:rFonts w:ascii="Times New Roman" w:hAnsi="Times New Roman" w:cs="Times New Roman"/>
          <w:sz w:val="24"/>
          <w:szCs w:val="24"/>
        </w:rPr>
        <w:t xml:space="preserve">                                   ПЛАН</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расходов на реализацию проектов "Агростартап"</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или на реализацию проекта "Агростартап", предусматривающего</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использование части средств гранта на цели формирования</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неделимого фонда сельскохозяйственного потребительского</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кооператива</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(типовая форма)</w:t>
      </w:r>
    </w:p>
    <w:p w:rsidR="005A23F2" w:rsidRPr="0044378A" w:rsidRDefault="005A23F2">
      <w:pPr>
        <w:pStyle w:val="ConsPlusNonformat"/>
        <w:jc w:val="both"/>
        <w:rPr>
          <w:rFonts w:ascii="Times New Roman" w:hAnsi="Times New Roman" w:cs="Times New Roman"/>
          <w:sz w:val="24"/>
          <w:szCs w:val="24"/>
        </w:rPr>
      </w:pP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___________________________________________________________________________</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(наименование проекта)</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___________________________________________________________________________</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(Ф.И.О. главы крестьянского (фермерского) хозяйства или гражданина)</w:t>
      </w:r>
    </w:p>
    <w:p w:rsidR="005A23F2" w:rsidRPr="0044378A" w:rsidRDefault="005A23F2">
      <w:pPr>
        <w:pStyle w:val="ConsPlusNormal"/>
      </w:pPr>
    </w:p>
    <w:tbl>
      <w:tblPr>
        <w:tblW w:w="0" w:type="auto"/>
        <w:tblLayout w:type="fixed"/>
        <w:tblCellMar>
          <w:top w:w="102" w:type="dxa"/>
          <w:left w:w="62" w:type="dxa"/>
          <w:bottom w:w="102" w:type="dxa"/>
          <w:right w:w="62" w:type="dxa"/>
        </w:tblCellMar>
        <w:tblLook w:val="0000"/>
      </w:tblPr>
      <w:tblGrid>
        <w:gridCol w:w="5726"/>
        <w:gridCol w:w="1077"/>
        <w:gridCol w:w="850"/>
        <w:gridCol w:w="1417"/>
      </w:tblGrid>
      <w:tr w:rsidR="005A23F2" w:rsidRPr="0044378A">
        <w:tc>
          <w:tcPr>
            <w:tcW w:w="5726" w:type="dxa"/>
            <w:vMerge w:val="restart"/>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lastRenderedPageBreak/>
              <w:t>Направления расходов</w:t>
            </w:r>
          </w:p>
        </w:tc>
        <w:tc>
          <w:tcPr>
            <w:tcW w:w="1077" w:type="dxa"/>
            <w:vMerge w:val="restart"/>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Сумма затрат, тыс. рублей</w:t>
            </w:r>
          </w:p>
        </w:tc>
        <w:tc>
          <w:tcPr>
            <w:tcW w:w="2267" w:type="dxa"/>
            <w:gridSpan w:val="2"/>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в том числе</w:t>
            </w:r>
          </w:p>
        </w:tc>
      </w:tr>
      <w:tr w:rsidR="005A23F2" w:rsidRPr="0044378A">
        <w:tc>
          <w:tcPr>
            <w:tcW w:w="5726"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107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850"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субсидия</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собственные средства (не менее 10% от суммы затрат)</w:t>
            </w:r>
          </w:p>
        </w:tc>
      </w:tr>
      <w:tr w:rsidR="005A23F2" w:rsidRPr="0044378A">
        <w:tc>
          <w:tcPr>
            <w:tcW w:w="5726"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Направления расходов на реализацию проектов "Агростартап" - итого</w:t>
            </w:r>
          </w:p>
        </w:tc>
        <w:tc>
          <w:tcPr>
            <w:tcW w:w="1077"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850"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r>
      <w:tr w:rsidR="005A23F2" w:rsidRPr="0044378A">
        <w:tc>
          <w:tcPr>
            <w:tcW w:w="5726"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в том числе на:</w:t>
            </w:r>
          </w:p>
        </w:tc>
        <w:tc>
          <w:tcPr>
            <w:tcW w:w="1077"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850"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r>
      <w:tr w:rsidR="005A23F2" w:rsidRPr="0044378A">
        <w:tc>
          <w:tcPr>
            <w:tcW w:w="5726"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1) приобретение земельных участков из земель сельскохозяйственного назначения для осуществления деятельности крестьянского (фермерского) хозяйства с целью производства сельскохозяйственной продукции в раках реализации проекта "Агростартап"</w:t>
            </w:r>
          </w:p>
        </w:tc>
        <w:tc>
          <w:tcPr>
            <w:tcW w:w="1077"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850"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r>
      <w:tr w:rsidR="005A23F2" w:rsidRPr="0044378A">
        <w:tc>
          <w:tcPr>
            <w:tcW w:w="5726"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2) разработку проектной документации для строительства или реконструкции производственных и складских зданий, помещений, предназначенных для производства, хранения и переработки сельскохозяйственной продукции (указать нужное)</w:t>
            </w:r>
          </w:p>
        </w:tc>
        <w:tc>
          <w:tcPr>
            <w:tcW w:w="1077"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850"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r>
      <w:tr w:rsidR="005A23F2" w:rsidRPr="0044378A">
        <w:tc>
          <w:tcPr>
            <w:tcW w:w="5726"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bookmarkStart w:id="419" w:name="Par12597"/>
            <w:bookmarkEnd w:id="419"/>
            <w:r w:rsidRPr="0044378A">
              <w:t>3) приобретение, строительство, ремонт, модернизацию и переустройство производственных и складских зданий, помещений, пристроек и сооружений, необходимых для производства, хранения и переработки сельскохозяйственной продукции (указать нужное)</w:t>
            </w:r>
          </w:p>
        </w:tc>
        <w:tc>
          <w:tcPr>
            <w:tcW w:w="1077"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850"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r>
      <w:tr w:rsidR="005A23F2" w:rsidRPr="0044378A">
        <w:tc>
          <w:tcPr>
            <w:tcW w:w="5726"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4) подключение производственных и складских зданий, помещений, пристроек и сооружений, необходимых для производства, хранения и переработки сельскохозяйственной продукции, к - электрическим, водо-, газо- и теплопроводным сетям (указать нужное)</w:t>
            </w:r>
          </w:p>
        </w:tc>
        <w:tc>
          <w:tcPr>
            <w:tcW w:w="1077"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850"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r>
      <w:tr w:rsidR="005A23F2" w:rsidRPr="0044378A">
        <w:tc>
          <w:tcPr>
            <w:tcW w:w="5726"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5) приобретение сельскохозяйственных животных (кроме свиней), в том числе птицы</w:t>
            </w:r>
          </w:p>
        </w:tc>
        <w:tc>
          <w:tcPr>
            <w:tcW w:w="1077"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850"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r>
      <w:tr w:rsidR="005A23F2" w:rsidRPr="0044378A">
        <w:tc>
          <w:tcPr>
            <w:tcW w:w="5726"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6) приобретение рыбопосадочного материала</w:t>
            </w:r>
          </w:p>
        </w:tc>
        <w:tc>
          <w:tcPr>
            <w:tcW w:w="1077"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850"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r>
      <w:tr w:rsidR="005A23F2" w:rsidRPr="0044378A">
        <w:tc>
          <w:tcPr>
            <w:tcW w:w="5726"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bookmarkStart w:id="420" w:name="Par12613"/>
            <w:bookmarkEnd w:id="420"/>
            <w:r w:rsidRPr="0044378A">
              <w:t xml:space="preserve">7) приобретение сельскохозяйственной техники, включая прицепное и навесное оборудование, грузового автомобильного транспорта, </w:t>
            </w:r>
            <w:r w:rsidRPr="0044378A">
              <w:lastRenderedPageBreak/>
              <w:t>специализированного автомобильного транспорта для осуществления мобильной торговли, оборудования для производства и переработки сельскохозяйственной продукции (кроме оборудования, предназначенного для производства и переработки продукции свиноводства) (указать нужное)</w:t>
            </w:r>
          </w:p>
        </w:tc>
        <w:tc>
          <w:tcPr>
            <w:tcW w:w="1077"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850"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r>
      <w:tr w:rsidR="005A23F2" w:rsidRPr="0044378A">
        <w:tc>
          <w:tcPr>
            <w:tcW w:w="5726"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bookmarkStart w:id="421" w:name="Par12617"/>
            <w:bookmarkEnd w:id="421"/>
            <w:r w:rsidRPr="0044378A">
              <w:lastRenderedPageBreak/>
              <w:t xml:space="preserve">8) приобретение средств транспортных снегоходных, соответствующих коду </w:t>
            </w:r>
            <w:hyperlink r:id="rId1037" w:history="1">
              <w:r w:rsidRPr="0044378A">
                <w:rPr>
                  <w:color w:val="0000FF"/>
                </w:rPr>
                <w:t>29.10.52.110</w:t>
              </w:r>
            </w:hyperlink>
            <w:r w:rsidRPr="0044378A">
              <w:t xml:space="preserve"> Общероссийского классификатора продукции по видам экономической деятельности (ОКПД 2) в случае если крестьянское (фермерское) хозяйство осуществляет деятельность по развитию оленеводства и (или) мараловодства</w:t>
            </w:r>
          </w:p>
        </w:tc>
        <w:tc>
          <w:tcPr>
            <w:tcW w:w="1077"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850"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r>
      <w:tr w:rsidR="005A23F2" w:rsidRPr="0044378A">
        <w:tc>
          <w:tcPr>
            <w:tcW w:w="5726"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9) приобретение посадочного материала для закладки многолетних насаждений</w:t>
            </w:r>
          </w:p>
        </w:tc>
        <w:tc>
          <w:tcPr>
            <w:tcW w:w="1077"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850"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r>
      <w:tr w:rsidR="005A23F2" w:rsidRPr="0044378A">
        <w:tc>
          <w:tcPr>
            <w:tcW w:w="5726"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10) внесение не менее 25 процентов, но не более 50 процентов средств в неделимый фонд сельскохозяйственного потребительского кооператива, членом которого является данное крестьянское (фермерское) хозяйство</w:t>
            </w:r>
          </w:p>
        </w:tc>
        <w:tc>
          <w:tcPr>
            <w:tcW w:w="1077"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850"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r>
      <w:tr w:rsidR="005A23F2" w:rsidRPr="0044378A">
        <w:tc>
          <w:tcPr>
            <w:tcW w:w="5726"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 xml:space="preserve">11) погашение основного долга по кредитам, полученным в российских кредитных организациях на цели, указанные в </w:t>
            </w:r>
            <w:hyperlink w:anchor="Par12597" w:tooltip="3) приобретение, строительство, ремонт, модернизацию и переустройство производственных и складских зданий, помещений, пристроек и сооружений, необходимых для производства, хранения и переработки сельскохозяйственной продукции (указать нужное)" w:history="1">
              <w:r w:rsidRPr="0044378A">
                <w:rPr>
                  <w:color w:val="0000FF"/>
                </w:rPr>
                <w:t>пунктах 3</w:t>
              </w:r>
            </w:hyperlink>
            <w:r w:rsidRPr="0044378A">
              <w:t xml:space="preserve">, </w:t>
            </w:r>
            <w:hyperlink w:anchor="Par12613" w:tooltip="7) приобретение сельскохозяйственной техники, включая прицепное и навесное оборудование, грузового автомобильного транспорта, специализированного автомобильного транспорта для осуществления мобильной торговли, оборудования для производства и переработки сельск" w:history="1">
              <w:r w:rsidRPr="0044378A">
                <w:rPr>
                  <w:color w:val="0000FF"/>
                </w:rPr>
                <w:t>7</w:t>
              </w:r>
            </w:hyperlink>
            <w:r w:rsidRPr="0044378A">
              <w:t xml:space="preserve"> - </w:t>
            </w:r>
            <w:hyperlink w:anchor="Par12617" w:tooltip="8) приобретение средств транспортных снегоходных, соответствующих коду 29.10.52.110 Общероссийского классификатора продукции по видам экономической деятельности (ОКПД 2) в случае если крестьянское (фермерское) хозяйство осуществляет деятельность по развитию ол" w:history="1">
              <w:r w:rsidRPr="0044378A">
                <w:rPr>
                  <w:color w:val="0000FF"/>
                </w:rPr>
                <w:t>8</w:t>
              </w:r>
            </w:hyperlink>
            <w:r w:rsidRPr="0044378A">
              <w:t xml:space="preserve"> настоящего Плана, период пользования которым на момент подачи заявки на получение средств из бюджета субъекта Российской Федерации составляет не менее двух лет</w:t>
            </w:r>
          </w:p>
        </w:tc>
        <w:tc>
          <w:tcPr>
            <w:tcW w:w="1077"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850"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r>
      <w:tr w:rsidR="005A23F2" w:rsidRPr="0044378A">
        <w:tc>
          <w:tcPr>
            <w:tcW w:w="5726"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 xml:space="preserve">12) доставку и монтаж оборудования и техники, указанных в </w:t>
            </w:r>
            <w:hyperlink w:anchor="Par12613" w:tooltip="7) приобретение сельскохозяйственной техники, включая прицепное и навесное оборудование, грузового автомобильного транспорта, специализированного автомобильного транспорта для осуществления мобильной торговли, оборудования для производства и переработки сельск" w:history="1">
              <w:r w:rsidRPr="0044378A">
                <w:rPr>
                  <w:color w:val="0000FF"/>
                </w:rPr>
                <w:t>пунктах 7</w:t>
              </w:r>
            </w:hyperlink>
            <w:r w:rsidRPr="0044378A">
              <w:t xml:space="preserve"> - </w:t>
            </w:r>
            <w:hyperlink w:anchor="Par12617" w:tooltip="8) приобретение средств транспортных снегоходных, соответствующих коду 29.10.52.110 Общероссийского классификатора продукции по видам экономической деятельности (ОКПД 2) в случае если крестьянское (фермерское) хозяйство осуществляет деятельность по развитию ол" w:history="1">
              <w:r w:rsidRPr="0044378A">
                <w:rPr>
                  <w:color w:val="0000FF"/>
                </w:rPr>
                <w:t>8</w:t>
              </w:r>
            </w:hyperlink>
            <w:r w:rsidRPr="0044378A">
              <w:t xml:space="preserve"> настоящего Плана</w:t>
            </w:r>
          </w:p>
        </w:tc>
        <w:tc>
          <w:tcPr>
            <w:tcW w:w="1077"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850"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r>
      <w:tr w:rsidR="005A23F2" w:rsidRPr="0044378A">
        <w:tc>
          <w:tcPr>
            <w:tcW w:w="5726"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Итого затрат:</w:t>
            </w:r>
          </w:p>
        </w:tc>
        <w:tc>
          <w:tcPr>
            <w:tcW w:w="1077"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850"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r>
      <w:tr w:rsidR="005A23F2" w:rsidRPr="0044378A">
        <w:tc>
          <w:tcPr>
            <w:tcW w:w="9070" w:type="dxa"/>
            <w:gridSpan w:val="4"/>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r>
      <w:tr w:rsidR="005A23F2" w:rsidRPr="0044378A">
        <w:tc>
          <w:tcPr>
            <w:tcW w:w="5726"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Направления расходов на цели формирования неделимого фонда сельскохозяйственного потребительского кооператива, членом которого является крестьянское (фермерское) хозяйство - итого</w:t>
            </w:r>
          </w:p>
        </w:tc>
        <w:tc>
          <w:tcPr>
            <w:tcW w:w="107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сумма затрат, тыс. рублей</w:t>
            </w:r>
          </w:p>
        </w:tc>
        <w:tc>
          <w:tcPr>
            <w:tcW w:w="850"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субсидия от 25 до 50%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собственные средства</w:t>
            </w:r>
          </w:p>
        </w:tc>
      </w:tr>
      <w:tr w:rsidR="005A23F2" w:rsidRPr="0044378A">
        <w:tc>
          <w:tcPr>
            <w:tcW w:w="5726"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в том числе на:</w:t>
            </w:r>
          </w:p>
        </w:tc>
        <w:tc>
          <w:tcPr>
            <w:tcW w:w="1077"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850"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r>
      <w:tr w:rsidR="005A23F2" w:rsidRPr="0044378A">
        <w:tc>
          <w:tcPr>
            <w:tcW w:w="5726"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 xml:space="preserve">а) оборудование для производственных объектов сельскохозяйственного потребительского кооператива, предназначенных для заготовки, </w:t>
            </w:r>
            <w:r w:rsidRPr="0044378A">
              <w:lastRenderedPageBreak/>
              <w:t>хранения, подработки, переработки, сортировки, убоя, охлаждения, подготовки к реализации, погрузки, разгрузки сельскохозяйственной продукции, дикорастущих плодов, грибов и ягод, а также продуктов переработки указанной продукции, оснащения лабораторий производственного контроля качества и безопасности выпускаемой (производимой и перерабатываемой) продукции и проведения государственной ветеринарно-санитарной экспертизы (приобретение оборудования для лабораторного анализа качества сельскохозяйственной продукции) (указать нужное)</w:t>
            </w:r>
          </w:p>
        </w:tc>
        <w:tc>
          <w:tcPr>
            <w:tcW w:w="1077"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850"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r>
      <w:tr w:rsidR="005A23F2" w:rsidRPr="0044378A">
        <w:tc>
          <w:tcPr>
            <w:tcW w:w="5726"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lastRenderedPageBreak/>
              <w:t xml:space="preserve">б) оборудование, приобретаемое сельскохозяйственным потребительским кооперативом в соответствии с </w:t>
            </w:r>
            <w:hyperlink r:id="rId1038" w:history="1">
              <w:r w:rsidRPr="0044378A">
                <w:rPr>
                  <w:color w:val="0000FF"/>
                </w:rPr>
                <w:t>приказом</w:t>
              </w:r>
            </w:hyperlink>
            <w:r w:rsidRPr="0044378A">
              <w:t xml:space="preserve"> Министерства сельского хозяйства Российской Федерации от 18 ноября 2014 г. N 452 "Об утверждении Классификатора в области аквакультуры (рыбоводства)" по номенклатуре, определенной </w:t>
            </w:r>
            <w:hyperlink r:id="rId1039" w:history="1">
              <w:r w:rsidRPr="0044378A">
                <w:rPr>
                  <w:color w:val="0000FF"/>
                </w:rPr>
                <w:t>разделом 4</w:t>
              </w:r>
            </w:hyperlink>
            <w:r w:rsidRPr="0044378A">
              <w:t xml:space="preserve"> "Объекты рыбоводной инфраструктуры и иные объекты, используемые для осуществления аквакультуры (рыбоводства), а также специальные устройства и (или) технологии", за исключением группы </w:t>
            </w:r>
            <w:hyperlink r:id="rId1040" w:history="1">
              <w:r w:rsidRPr="0044378A">
                <w:rPr>
                  <w:color w:val="0000FF"/>
                </w:rPr>
                <w:t>кодов 04.01</w:t>
              </w:r>
            </w:hyperlink>
            <w:r w:rsidRPr="0044378A">
              <w:t xml:space="preserve">, </w:t>
            </w:r>
            <w:hyperlink r:id="rId1041" w:history="1">
              <w:r w:rsidRPr="0044378A">
                <w:rPr>
                  <w:color w:val="0000FF"/>
                </w:rPr>
                <w:t>04.02</w:t>
              </w:r>
            </w:hyperlink>
            <w:r w:rsidRPr="0044378A">
              <w:t xml:space="preserve">, </w:t>
            </w:r>
            <w:hyperlink r:id="rId1042" w:history="1">
              <w:r w:rsidRPr="0044378A">
                <w:rPr>
                  <w:color w:val="0000FF"/>
                </w:rPr>
                <w:t>04.06</w:t>
              </w:r>
            </w:hyperlink>
            <w:r w:rsidRPr="0044378A">
              <w:t>" (указать нужное)</w:t>
            </w:r>
          </w:p>
        </w:tc>
        <w:tc>
          <w:tcPr>
            <w:tcW w:w="1077"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850"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r>
      <w:tr w:rsidR="005A23F2" w:rsidRPr="0044378A">
        <w:tc>
          <w:tcPr>
            <w:tcW w:w="5726"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bookmarkStart w:id="422" w:name="Par12658"/>
            <w:bookmarkEnd w:id="422"/>
            <w:r w:rsidRPr="0044378A">
              <w:t xml:space="preserve">в) приобретение сельскохозяйственным потребительским кооперативом сельскохозяйственной техники, специализированного транспорта, фургонов, прицепов, полуприцепов для транспортировки, обеспечения сохранности при перевозке и реализации сельскохозяйственной продукции и продуктов ее переработки, соответствующих кодам Общероссийского </w:t>
            </w:r>
            <w:hyperlink r:id="rId1043" w:history="1">
              <w:r w:rsidRPr="0044378A">
                <w:rPr>
                  <w:color w:val="0000FF"/>
                </w:rPr>
                <w:t>классификатора</w:t>
              </w:r>
            </w:hyperlink>
            <w:r w:rsidRPr="0044378A">
              <w:t xml:space="preserve"> продукции по видам экономической деятельности (далее - ОКПД 2): </w:t>
            </w:r>
            <w:hyperlink r:id="rId1044" w:history="1">
              <w:r w:rsidRPr="0044378A">
                <w:rPr>
                  <w:color w:val="0000FF"/>
                </w:rPr>
                <w:t>22.22.19</w:t>
              </w:r>
            </w:hyperlink>
            <w:r w:rsidRPr="0044378A">
              <w:t xml:space="preserve">, </w:t>
            </w:r>
            <w:hyperlink r:id="rId1045" w:history="1">
              <w:r w:rsidRPr="0044378A">
                <w:rPr>
                  <w:color w:val="0000FF"/>
                </w:rPr>
                <w:t>27.52.14</w:t>
              </w:r>
            </w:hyperlink>
            <w:r w:rsidRPr="0044378A">
              <w:t xml:space="preserve">, </w:t>
            </w:r>
            <w:hyperlink r:id="rId1046" w:history="1">
              <w:r w:rsidRPr="0044378A">
                <w:rPr>
                  <w:color w:val="0000FF"/>
                </w:rPr>
                <w:t>28.13.14</w:t>
              </w:r>
            </w:hyperlink>
            <w:r w:rsidRPr="0044378A">
              <w:t xml:space="preserve">, </w:t>
            </w:r>
            <w:hyperlink r:id="rId1047" w:history="1">
              <w:r w:rsidRPr="0044378A">
                <w:rPr>
                  <w:color w:val="0000FF"/>
                </w:rPr>
                <w:t>28.22.17.190</w:t>
              </w:r>
            </w:hyperlink>
            <w:r w:rsidRPr="0044378A">
              <w:t xml:space="preserve">, </w:t>
            </w:r>
            <w:hyperlink r:id="rId1048" w:history="1">
              <w:r w:rsidRPr="0044378A">
                <w:rPr>
                  <w:color w:val="0000FF"/>
                </w:rPr>
                <w:t>28.22.18.210</w:t>
              </w:r>
            </w:hyperlink>
            <w:r w:rsidRPr="0044378A">
              <w:t xml:space="preserve">, </w:t>
            </w:r>
            <w:hyperlink r:id="rId1049" w:history="1">
              <w:r w:rsidRPr="0044378A">
                <w:rPr>
                  <w:color w:val="0000FF"/>
                </w:rPr>
                <w:t>28.22.18.220</w:t>
              </w:r>
            </w:hyperlink>
            <w:r w:rsidRPr="0044378A">
              <w:t xml:space="preserve"> - </w:t>
            </w:r>
            <w:hyperlink r:id="rId1050" w:history="1">
              <w:r w:rsidRPr="0044378A">
                <w:rPr>
                  <w:color w:val="0000FF"/>
                </w:rPr>
                <w:t>28.22.18.224</w:t>
              </w:r>
            </w:hyperlink>
            <w:r w:rsidRPr="0044378A">
              <w:t xml:space="preserve">, </w:t>
            </w:r>
            <w:hyperlink r:id="rId1051" w:history="1">
              <w:r w:rsidRPr="0044378A">
                <w:rPr>
                  <w:color w:val="0000FF"/>
                </w:rPr>
                <w:t>28.22.18.230</w:t>
              </w:r>
            </w:hyperlink>
            <w:r w:rsidRPr="0044378A">
              <w:t xml:space="preserve"> - </w:t>
            </w:r>
            <w:hyperlink r:id="rId1052" w:history="1">
              <w:r w:rsidRPr="0044378A">
                <w:rPr>
                  <w:color w:val="0000FF"/>
                </w:rPr>
                <w:t>28.22.18.234</w:t>
              </w:r>
            </w:hyperlink>
            <w:r w:rsidRPr="0044378A">
              <w:t xml:space="preserve">, </w:t>
            </w:r>
            <w:hyperlink r:id="rId1053" w:history="1">
              <w:r w:rsidRPr="0044378A">
                <w:rPr>
                  <w:color w:val="0000FF"/>
                </w:rPr>
                <w:t>28.22.18.240</w:t>
              </w:r>
            </w:hyperlink>
            <w:r w:rsidRPr="0044378A">
              <w:t xml:space="preserve"> - </w:t>
            </w:r>
            <w:hyperlink r:id="rId1054" w:history="1">
              <w:r w:rsidRPr="0044378A">
                <w:rPr>
                  <w:color w:val="0000FF"/>
                </w:rPr>
                <w:t>28.22.18.246</w:t>
              </w:r>
            </w:hyperlink>
            <w:r w:rsidRPr="0044378A">
              <w:t xml:space="preserve">, </w:t>
            </w:r>
            <w:hyperlink r:id="rId1055" w:history="1">
              <w:r w:rsidRPr="0044378A">
                <w:rPr>
                  <w:color w:val="0000FF"/>
                </w:rPr>
                <w:t>28.22.18.249</w:t>
              </w:r>
            </w:hyperlink>
            <w:r w:rsidRPr="0044378A">
              <w:t xml:space="preserve">, </w:t>
            </w:r>
            <w:hyperlink r:id="rId1056" w:history="1">
              <w:r w:rsidRPr="0044378A">
                <w:rPr>
                  <w:color w:val="0000FF"/>
                </w:rPr>
                <w:t>28.22.18.250</w:t>
              </w:r>
            </w:hyperlink>
            <w:r w:rsidRPr="0044378A">
              <w:t xml:space="preserve"> - </w:t>
            </w:r>
            <w:hyperlink r:id="rId1057" w:history="1">
              <w:r w:rsidRPr="0044378A">
                <w:rPr>
                  <w:color w:val="0000FF"/>
                </w:rPr>
                <w:t>28.22.18.254</w:t>
              </w:r>
            </w:hyperlink>
            <w:r w:rsidRPr="0044378A">
              <w:t xml:space="preserve">, </w:t>
            </w:r>
            <w:hyperlink r:id="rId1058" w:history="1">
              <w:r w:rsidRPr="0044378A">
                <w:rPr>
                  <w:color w:val="0000FF"/>
                </w:rPr>
                <w:t>28.22.18.255</w:t>
              </w:r>
            </w:hyperlink>
            <w:r w:rsidRPr="0044378A">
              <w:t xml:space="preserve">, </w:t>
            </w:r>
            <w:hyperlink r:id="rId1059" w:history="1">
              <w:r w:rsidRPr="0044378A">
                <w:rPr>
                  <w:color w:val="0000FF"/>
                </w:rPr>
                <w:t>28.22.18.260</w:t>
              </w:r>
            </w:hyperlink>
            <w:r w:rsidRPr="0044378A">
              <w:t xml:space="preserve">, </w:t>
            </w:r>
            <w:hyperlink r:id="rId1060" w:history="1">
              <w:r w:rsidRPr="0044378A">
                <w:rPr>
                  <w:color w:val="0000FF"/>
                </w:rPr>
                <w:t>28.22.18.269</w:t>
              </w:r>
            </w:hyperlink>
            <w:r w:rsidRPr="0044378A">
              <w:t xml:space="preserve">, </w:t>
            </w:r>
            <w:hyperlink r:id="rId1061" w:history="1">
              <w:r w:rsidRPr="0044378A">
                <w:rPr>
                  <w:color w:val="0000FF"/>
                </w:rPr>
                <w:t>28.22.18.320</w:t>
              </w:r>
            </w:hyperlink>
            <w:r w:rsidRPr="0044378A">
              <w:t xml:space="preserve">, </w:t>
            </w:r>
            <w:hyperlink r:id="rId1062" w:history="1">
              <w:r w:rsidRPr="0044378A">
                <w:rPr>
                  <w:color w:val="0000FF"/>
                </w:rPr>
                <w:t>28.22.18.390</w:t>
              </w:r>
            </w:hyperlink>
            <w:r w:rsidRPr="0044378A">
              <w:t xml:space="preserve">, </w:t>
            </w:r>
            <w:hyperlink r:id="rId1063" w:history="1">
              <w:r w:rsidRPr="0044378A">
                <w:rPr>
                  <w:color w:val="0000FF"/>
                </w:rPr>
                <w:t>28.25.13.115</w:t>
              </w:r>
            </w:hyperlink>
            <w:r w:rsidRPr="0044378A">
              <w:t xml:space="preserve">, </w:t>
            </w:r>
            <w:hyperlink r:id="rId1064" w:history="1">
              <w:r w:rsidRPr="0044378A">
                <w:rPr>
                  <w:color w:val="0000FF"/>
                </w:rPr>
                <w:t>28.29.12.110</w:t>
              </w:r>
            </w:hyperlink>
            <w:r w:rsidRPr="0044378A">
              <w:t xml:space="preserve">, </w:t>
            </w:r>
            <w:hyperlink r:id="rId1065" w:history="1">
              <w:r w:rsidRPr="0044378A">
                <w:rPr>
                  <w:color w:val="0000FF"/>
                </w:rPr>
                <w:t>28.30.2</w:t>
              </w:r>
            </w:hyperlink>
            <w:r w:rsidRPr="0044378A">
              <w:t xml:space="preserve">, </w:t>
            </w:r>
            <w:hyperlink r:id="rId1066" w:history="1">
              <w:r w:rsidRPr="0044378A">
                <w:rPr>
                  <w:color w:val="0000FF"/>
                </w:rPr>
                <w:t>28.30.3</w:t>
              </w:r>
            </w:hyperlink>
            <w:r w:rsidRPr="0044378A">
              <w:t xml:space="preserve">, </w:t>
            </w:r>
            <w:hyperlink r:id="rId1067" w:history="1">
              <w:r w:rsidRPr="0044378A">
                <w:rPr>
                  <w:color w:val="0000FF"/>
                </w:rPr>
                <w:t>28.30.5</w:t>
              </w:r>
            </w:hyperlink>
            <w:r w:rsidRPr="0044378A">
              <w:t xml:space="preserve"> - </w:t>
            </w:r>
            <w:hyperlink r:id="rId1068" w:history="1">
              <w:r w:rsidRPr="0044378A">
                <w:rPr>
                  <w:color w:val="0000FF"/>
                </w:rPr>
                <w:t>28.30.8</w:t>
              </w:r>
            </w:hyperlink>
            <w:r w:rsidRPr="0044378A">
              <w:t xml:space="preserve">, </w:t>
            </w:r>
            <w:hyperlink r:id="rId1069" w:history="1">
              <w:r w:rsidRPr="0044378A">
                <w:rPr>
                  <w:color w:val="0000FF"/>
                </w:rPr>
                <w:t>28.30.91</w:t>
              </w:r>
            </w:hyperlink>
            <w:r w:rsidRPr="0044378A">
              <w:t xml:space="preserve">, </w:t>
            </w:r>
            <w:hyperlink r:id="rId1070" w:history="1">
              <w:r w:rsidRPr="0044378A">
                <w:rPr>
                  <w:color w:val="0000FF"/>
                </w:rPr>
                <w:t>28.30.92</w:t>
              </w:r>
            </w:hyperlink>
            <w:r w:rsidRPr="0044378A">
              <w:t xml:space="preserve">, </w:t>
            </w:r>
            <w:hyperlink r:id="rId1071" w:history="1">
              <w:r w:rsidRPr="0044378A">
                <w:rPr>
                  <w:color w:val="0000FF"/>
                </w:rPr>
                <w:t>28.30.93</w:t>
              </w:r>
            </w:hyperlink>
            <w:r w:rsidRPr="0044378A">
              <w:t xml:space="preserve">, </w:t>
            </w:r>
            <w:hyperlink r:id="rId1072" w:history="1">
              <w:r w:rsidRPr="0044378A">
                <w:rPr>
                  <w:color w:val="0000FF"/>
                </w:rPr>
                <w:t>28.92.25</w:t>
              </w:r>
            </w:hyperlink>
            <w:r w:rsidRPr="0044378A">
              <w:t xml:space="preserve">, </w:t>
            </w:r>
            <w:hyperlink r:id="rId1073" w:history="1">
              <w:r w:rsidRPr="0044378A">
                <w:rPr>
                  <w:color w:val="0000FF"/>
                </w:rPr>
                <w:t>28.92.50.000</w:t>
              </w:r>
            </w:hyperlink>
            <w:r w:rsidRPr="0044378A">
              <w:t xml:space="preserve">, </w:t>
            </w:r>
            <w:hyperlink r:id="rId1074" w:history="1">
              <w:r w:rsidRPr="0044378A">
                <w:rPr>
                  <w:color w:val="0000FF"/>
                </w:rPr>
                <w:t>28.93.16</w:t>
              </w:r>
            </w:hyperlink>
            <w:r w:rsidRPr="0044378A">
              <w:t xml:space="preserve">, </w:t>
            </w:r>
            <w:hyperlink r:id="rId1075" w:history="1">
              <w:r w:rsidRPr="0044378A">
                <w:rPr>
                  <w:color w:val="0000FF"/>
                </w:rPr>
                <w:t>28.93.2</w:t>
              </w:r>
            </w:hyperlink>
            <w:r w:rsidRPr="0044378A">
              <w:t xml:space="preserve">, </w:t>
            </w:r>
            <w:hyperlink r:id="rId1076" w:history="1">
              <w:r w:rsidRPr="0044378A">
                <w:rPr>
                  <w:color w:val="0000FF"/>
                </w:rPr>
                <w:t>29.10.41.110</w:t>
              </w:r>
            </w:hyperlink>
            <w:r w:rsidRPr="0044378A">
              <w:t xml:space="preserve"> - </w:t>
            </w:r>
            <w:hyperlink r:id="rId1077" w:history="1">
              <w:r w:rsidRPr="0044378A">
                <w:rPr>
                  <w:color w:val="0000FF"/>
                </w:rPr>
                <w:t>29.10.41.112</w:t>
              </w:r>
            </w:hyperlink>
            <w:r w:rsidRPr="0044378A">
              <w:t xml:space="preserve">, </w:t>
            </w:r>
            <w:hyperlink r:id="rId1078" w:history="1">
              <w:r w:rsidRPr="0044378A">
                <w:rPr>
                  <w:color w:val="0000FF"/>
                </w:rPr>
                <w:t>29.10.41.120</w:t>
              </w:r>
            </w:hyperlink>
            <w:r w:rsidRPr="0044378A">
              <w:t xml:space="preserve"> - </w:t>
            </w:r>
            <w:hyperlink r:id="rId1079" w:history="1">
              <w:r w:rsidRPr="0044378A">
                <w:rPr>
                  <w:color w:val="0000FF"/>
                </w:rPr>
                <w:t>29.10.41.122</w:t>
              </w:r>
            </w:hyperlink>
            <w:r w:rsidRPr="0044378A">
              <w:t xml:space="preserve">, </w:t>
            </w:r>
            <w:hyperlink r:id="rId1080" w:history="1">
              <w:r w:rsidRPr="0044378A">
                <w:rPr>
                  <w:color w:val="0000FF"/>
                </w:rPr>
                <w:t>29.10.42.110</w:t>
              </w:r>
            </w:hyperlink>
            <w:r w:rsidRPr="0044378A">
              <w:t xml:space="preserve"> - </w:t>
            </w:r>
            <w:hyperlink r:id="rId1081" w:history="1">
              <w:r w:rsidRPr="0044378A">
                <w:rPr>
                  <w:color w:val="0000FF"/>
                </w:rPr>
                <w:t>29.10.42.112</w:t>
              </w:r>
            </w:hyperlink>
            <w:r w:rsidRPr="0044378A">
              <w:t xml:space="preserve">, </w:t>
            </w:r>
            <w:hyperlink r:id="rId1082" w:history="1">
              <w:r w:rsidRPr="0044378A">
                <w:rPr>
                  <w:color w:val="0000FF"/>
                </w:rPr>
                <w:t>29.10.42.120</w:t>
              </w:r>
            </w:hyperlink>
            <w:r w:rsidRPr="0044378A">
              <w:t xml:space="preserve"> - </w:t>
            </w:r>
            <w:hyperlink r:id="rId1083" w:history="1">
              <w:r w:rsidRPr="0044378A">
                <w:rPr>
                  <w:color w:val="0000FF"/>
                </w:rPr>
                <w:t>29.10.42.122</w:t>
              </w:r>
            </w:hyperlink>
            <w:r w:rsidRPr="0044378A">
              <w:t xml:space="preserve">, </w:t>
            </w:r>
            <w:hyperlink r:id="rId1084" w:history="1">
              <w:r w:rsidRPr="0044378A">
                <w:rPr>
                  <w:color w:val="0000FF"/>
                </w:rPr>
                <w:t>29.10.44.000</w:t>
              </w:r>
            </w:hyperlink>
            <w:r w:rsidRPr="0044378A">
              <w:t xml:space="preserve">, </w:t>
            </w:r>
            <w:hyperlink r:id="rId1085" w:history="1">
              <w:r w:rsidRPr="0044378A">
                <w:rPr>
                  <w:color w:val="0000FF"/>
                </w:rPr>
                <w:t>29.10.59.240</w:t>
              </w:r>
            </w:hyperlink>
            <w:r w:rsidRPr="0044378A">
              <w:t xml:space="preserve">, </w:t>
            </w:r>
            <w:hyperlink r:id="rId1086" w:history="1">
              <w:r w:rsidRPr="0044378A">
                <w:rPr>
                  <w:color w:val="0000FF"/>
                </w:rPr>
                <w:t>29.10.59.280</w:t>
              </w:r>
            </w:hyperlink>
            <w:r w:rsidRPr="0044378A">
              <w:t xml:space="preserve">, </w:t>
            </w:r>
            <w:hyperlink r:id="rId1087" w:history="1">
              <w:r w:rsidRPr="0044378A">
                <w:rPr>
                  <w:color w:val="0000FF"/>
                </w:rPr>
                <w:t>29.20.23.120</w:t>
              </w:r>
            </w:hyperlink>
            <w:r w:rsidRPr="0044378A">
              <w:t xml:space="preserve">, </w:t>
            </w:r>
            <w:hyperlink r:id="rId1088" w:history="1">
              <w:r w:rsidRPr="0044378A">
                <w:rPr>
                  <w:color w:val="0000FF"/>
                </w:rPr>
                <w:t>29.20.23.130</w:t>
              </w:r>
            </w:hyperlink>
            <w:r w:rsidRPr="0044378A">
              <w:t xml:space="preserve"> (указать нужное)</w:t>
            </w:r>
          </w:p>
        </w:tc>
        <w:tc>
          <w:tcPr>
            <w:tcW w:w="1077"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850"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r>
      <w:tr w:rsidR="005A23F2" w:rsidRPr="0044378A">
        <w:tc>
          <w:tcPr>
            <w:tcW w:w="5726"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bookmarkStart w:id="423" w:name="Par12662"/>
            <w:bookmarkEnd w:id="423"/>
            <w:r w:rsidRPr="0044378A">
              <w:lastRenderedPageBreak/>
              <w:t xml:space="preserve">г) приобретение средств транспортных снегоходных, соответствующих коду </w:t>
            </w:r>
            <w:hyperlink r:id="rId1089" w:history="1">
              <w:r w:rsidRPr="0044378A">
                <w:rPr>
                  <w:color w:val="0000FF"/>
                </w:rPr>
                <w:t>29.10.52.110</w:t>
              </w:r>
            </w:hyperlink>
            <w:r w:rsidRPr="0044378A">
              <w:t xml:space="preserve"> Общероссийского классификатора продукции по видам экономической деятельности (ОКПД 2) в случае, если члены данного сельскохозяйственного потребительского кооператива (за исключением личных подсобных хозяйств) осуществляют деятельность по развитию оленеводства и (или) мараловодства (указать нужное)</w:t>
            </w:r>
          </w:p>
        </w:tc>
        <w:tc>
          <w:tcPr>
            <w:tcW w:w="1077"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850"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r>
      <w:tr w:rsidR="005A23F2" w:rsidRPr="0044378A">
        <w:tc>
          <w:tcPr>
            <w:tcW w:w="5726"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 xml:space="preserve">д) доставка и монтаж оборудования и техники, указанных в </w:t>
            </w:r>
            <w:hyperlink w:anchor="Par12658" w:tooltip="в) приобретение сельскохозяйственным потребительским кооперативом сельскохозяйственной техники, специализированного транспорта, фургонов, прицепов, полуприцепов для транспортировки, обеспечения сохранности при перевозке и реализации сельскохозяйственной продук" w:history="1">
              <w:r w:rsidRPr="0044378A">
                <w:rPr>
                  <w:color w:val="0000FF"/>
                </w:rPr>
                <w:t>пунктах "в"</w:t>
              </w:r>
            </w:hyperlink>
            <w:r w:rsidRPr="0044378A">
              <w:t xml:space="preserve"> и </w:t>
            </w:r>
            <w:hyperlink w:anchor="Par12662" w:tooltip="г) приобретение средств транспортных снегоходных, соответствующих коду 29.10.52.110 Общероссийского классификатора продукции по видам экономической деятельности (ОКПД 2) в случае, если члены данного сельскохозяйственного потребительского кооператива (за исключ" w:history="1">
              <w:r w:rsidRPr="0044378A">
                <w:rPr>
                  <w:color w:val="0000FF"/>
                </w:rPr>
                <w:t>"г"</w:t>
              </w:r>
            </w:hyperlink>
            <w:r w:rsidRPr="0044378A">
              <w:t xml:space="preserve"> настоящего Плана</w:t>
            </w:r>
          </w:p>
        </w:tc>
        <w:tc>
          <w:tcPr>
            <w:tcW w:w="1077"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850"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r>
      <w:tr w:rsidR="005A23F2" w:rsidRPr="0044378A">
        <w:tc>
          <w:tcPr>
            <w:tcW w:w="5726"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ВСЕГО</w:t>
            </w:r>
          </w:p>
        </w:tc>
        <w:tc>
          <w:tcPr>
            <w:tcW w:w="1077"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850"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r>
    </w:tbl>
    <w:p w:rsidR="005A23F2" w:rsidRPr="0044378A" w:rsidRDefault="005A23F2">
      <w:pPr>
        <w:pStyle w:val="ConsPlusNormal"/>
      </w:pP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Пояснительная записка</w:t>
      </w:r>
    </w:p>
    <w:p w:rsidR="005A23F2" w:rsidRPr="0044378A" w:rsidRDefault="005A23F2">
      <w:pPr>
        <w:pStyle w:val="ConsPlusNonformat"/>
        <w:jc w:val="both"/>
        <w:rPr>
          <w:rFonts w:ascii="Times New Roman" w:hAnsi="Times New Roman" w:cs="Times New Roman"/>
          <w:sz w:val="24"/>
          <w:szCs w:val="24"/>
        </w:rPr>
      </w:pP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___________________________________________________________________________</w:t>
      </w:r>
    </w:p>
    <w:p w:rsidR="005A23F2" w:rsidRPr="0044378A" w:rsidRDefault="005A23F2">
      <w:pPr>
        <w:pStyle w:val="ConsPlusNonformat"/>
        <w:jc w:val="both"/>
        <w:rPr>
          <w:rFonts w:ascii="Times New Roman" w:hAnsi="Times New Roman" w:cs="Times New Roman"/>
          <w:sz w:val="24"/>
          <w:szCs w:val="24"/>
        </w:rPr>
      </w:pP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Подпись ____________</w:t>
      </w:r>
    </w:p>
    <w:p w:rsidR="005A23F2" w:rsidRPr="0044378A" w:rsidRDefault="005A23F2">
      <w:pPr>
        <w:pStyle w:val="ConsPlusNormal"/>
      </w:pPr>
    </w:p>
    <w:p w:rsidR="005A23F2" w:rsidRPr="0044378A" w:rsidRDefault="005A23F2">
      <w:pPr>
        <w:pStyle w:val="ConsPlusNormal"/>
      </w:pPr>
    </w:p>
    <w:p w:rsidR="005A23F2" w:rsidRPr="0044378A" w:rsidRDefault="005A23F2">
      <w:pPr>
        <w:pStyle w:val="ConsPlusNormal"/>
      </w:pPr>
    </w:p>
    <w:p w:rsidR="005A23F2" w:rsidRPr="0044378A" w:rsidRDefault="005A23F2">
      <w:pPr>
        <w:pStyle w:val="ConsPlusNormal"/>
      </w:pPr>
    </w:p>
    <w:p w:rsidR="005A23F2" w:rsidRPr="0044378A" w:rsidRDefault="005A23F2">
      <w:pPr>
        <w:pStyle w:val="ConsPlusNormal"/>
      </w:pPr>
    </w:p>
    <w:p w:rsidR="005A23F2" w:rsidRPr="0044378A" w:rsidRDefault="0036061C">
      <w:pPr>
        <w:pStyle w:val="ConsPlusNormal"/>
        <w:jc w:val="right"/>
        <w:outlineLvl w:val="2"/>
      </w:pPr>
      <w:r w:rsidRPr="0044378A">
        <w:t>Приложение 3</w:t>
      </w:r>
    </w:p>
    <w:p w:rsidR="005A23F2" w:rsidRPr="0044378A" w:rsidRDefault="0036061C">
      <w:pPr>
        <w:pStyle w:val="ConsPlusNormal"/>
        <w:jc w:val="right"/>
      </w:pPr>
      <w:r w:rsidRPr="0044378A">
        <w:t>к Порядку</w:t>
      </w:r>
    </w:p>
    <w:p w:rsidR="005A23F2" w:rsidRPr="0044378A" w:rsidRDefault="0036061C">
      <w:pPr>
        <w:pStyle w:val="ConsPlusNormal"/>
        <w:jc w:val="right"/>
      </w:pPr>
      <w:r w:rsidRPr="0044378A">
        <w:t>предоставления субсидий</w:t>
      </w:r>
    </w:p>
    <w:p w:rsidR="005A23F2" w:rsidRPr="0044378A" w:rsidRDefault="0036061C">
      <w:pPr>
        <w:pStyle w:val="ConsPlusNormal"/>
        <w:jc w:val="right"/>
      </w:pPr>
      <w:r w:rsidRPr="0044378A">
        <w:t>на создание системы</w:t>
      </w:r>
    </w:p>
    <w:p w:rsidR="005A23F2" w:rsidRPr="0044378A" w:rsidRDefault="0036061C">
      <w:pPr>
        <w:pStyle w:val="ConsPlusNormal"/>
        <w:jc w:val="right"/>
      </w:pPr>
      <w:r w:rsidRPr="0044378A">
        <w:t>поддержки фермеров</w:t>
      </w:r>
    </w:p>
    <w:p w:rsidR="005A23F2" w:rsidRPr="0044378A" w:rsidRDefault="0036061C">
      <w:pPr>
        <w:pStyle w:val="ConsPlusNormal"/>
        <w:jc w:val="right"/>
      </w:pPr>
      <w:r w:rsidRPr="0044378A">
        <w:t>и развитие сельской кооперации</w:t>
      </w:r>
    </w:p>
    <w:p w:rsidR="005A23F2" w:rsidRPr="0044378A" w:rsidRDefault="005A23F2">
      <w:pPr>
        <w:pStyle w:val="ConsPlusNormal"/>
      </w:pPr>
    </w:p>
    <w:p w:rsidR="005A23F2" w:rsidRPr="0044378A" w:rsidRDefault="0036061C">
      <w:pPr>
        <w:pStyle w:val="ConsPlusTitle"/>
        <w:jc w:val="center"/>
        <w:rPr>
          <w:rFonts w:ascii="Times New Roman" w:hAnsi="Times New Roman" w:cs="Times New Roman"/>
        </w:rPr>
      </w:pPr>
      <w:bookmarkStart w:id="424" w:name="Par12692"/>
      <w:bookmarkEnd w:id="424"/>
      <w:r w:rsidRPr="0044378A">
        <w:rPr>
          <w:rFonts w:ascii="Times New Roman" w:hAnsi="Times New Roman" w:cs="Times New Roman"/>
        </w:rPr>
        <w:t>КРИТЕРИИ</w:t>
      </w:r>
    </w:p>
    <w:p w:rsidR="005A23F2" w:rsidRPr="0044378A" w:rsidRDefault="0036061C">
      <w:pPr>
        <w:pStyle w:val="ConsPlusTitle"/>
        <w:jc w:val="center"/>
        <w:rPr>
          <w:rFonts w:ascii="Times New Roman" w:hAnsi="Times New Roman" w:cs="Times New Roman"/>
        </w:rPr>
      </w:pPr>
      <w:r w:rsidRPr="0044378A">
        <w:rPr>
          <w:rFonts w:ascii="Times New Roman" w:hAnsi="Times New Roman" w:cs="Times New Roman"/>
        </w:rPr>
        <w:t>И БАЛЛЬНАЯ ШКАЛА ОЦЕНКИ ЗАЯВОК КРЕСТЬЯНСКИХ (ФЕРМЕРСКИХ)</w:t>
      </w:r>
    </w:p>
    <w:p w:rsidR="005A23F2" w:rsidRPr="0044378A" w:rsidRDefault="0036061C">
      <w:pPr>
        <w:pStyle w:val="ConsPlusTitle"/>
        <w:jc w:val="center"/>
        <w:rPr>
          <w:rFonts w:ascii="Times New Roman" w:hAnsi="Times New Roman" w:cs="Times New Roman"/>
        </w:rPr>
      </w:pPr>
      <w:r w:rsidRPr="0044378A">
        <w:rPr>
          <w:rFonts w:ascii="Times New Roman" w:hAnsi="Times New Roman" w:cs="Times New Roman"/>
        </w:rPr>
        <w:t>ХОЗЯЙСТВ (ИЛИ ГРАЖДАН), РЕАЛИЗУЮЩИХ ПРОЕКТЫ "АГРОСТАРТАП"</w:t>
      </w:r>
    </w:p>
    <w:p w:rsidR="005A23F2" w:rsidRPr="0044378A" w:rsidRDefault="005A23F2">
      <w:pPr>
        <w:pStyle w:val="ConsPlusNormal"/>
      </w:pPr>
    </w:p>
    <w:tbl>
      <w:tblPr>
        <w:tblW w:w="5000" w:type="pct"/>
        <w:tblCellMar>
          <w:left w:w="0" w:type="dxa"/>
          <w:right w:w="0" w:type="dxa"/>
        </w:tblCellMar>
        <w:tblLook w:val="0000"/>
      </w:tblPr>
      <w:tblGrid>
        <w:gridCol w:w="60"/>
        <w:gridCol w:w="113"/>
        <w:gridCol w:w="9921"/>
        <w:gridCol w:w="113"/>
      </w:tblGrid>
      <w:tr w:rsidR="005A23F2" w:rsidRPr="0044378A">
        <w:tc>
          <w:tcPr>
            <w:tcW w:w="60" w:type="dxa"/>
            <w:shd w:val="clear" w:color="auto" w:fill="CED3F1"/>
            <w:tcMar>
              <w:top w:w="0" w:type="dxa"/>
              <w:left w:w="0" w:type="dxa"/>
              <w:bottom w:w="0" w:type="dxa"/>
              <w:right w:w="0" w:type="dxa"/>
            </w:tcMar>
          </w:tcPr>
          <w:p w:rsidR="005A23F2" w:rsidRPr="0044378A" w:rsidRDefault="005A23F2">
            <w:pPr>
              <w:pStyle w:val="ConsPlusNormal"/>
            </w:pPr>
          </w:p>
        </w:tc>
        <w:tc>
          <w:tcPr>
            <w:tcW w:w="113" w:type="dxa"/>
            <w:shd w:val="clear" w:color="auto" w:fill="F4F3F8"/>
            <w:tcMar>
              <w:top w:w="0" w:type="dxa"/>
              <w:left w:w="0" w:type="dxa"/>
              <w:bottom w:w="0" w:type="dxa"/>
              <w:right w:w="0" w:type="dxa"/>
            </w:tcMar>
          </w:tcPr>
          <w:p w:rsidR="005A23F2" w:rsidRPr="0044378A" w:rsidRDefault="005A23F2">
            <w:pPr>
              <w:pStyle w:val="ConsPlusNormal"/>
            </w:pPr>
          </w:p>
        </w:tc>
        <w:tc>
          <w:tcPr>
            <w:tcW w:w="0" w:type="auto"/>
            <w:shd w:val="clear" w:color="auto" w:fill="F4F3F8"/>
            <w:tcMar>
              <w:top w:w="113" w:type="dxa"/>
              <w:left w:w="0" w:type="dxa"/>
              <w:bottom w:w="113" w:type="dxa"/>
              <w:right w:w="0" w:type="dxa"/>
            </w:tcMar>
          </w:tcPr>
          <w:p w:rsidR="005A23F2" w:rsidRPr="0044378A" w:rsidRDefault="0036061C">
            <w:pPr>
              <w:pStyle w:val="ConsPlusNormal"/>
              <w:jc w:val="center"/>
              <w:rPr>
                <w:color w:val="392C69"/>
              </w:rPr>
            </w:pPr>
            <w:r w:rsidRPr="0044378A">
              <w:rPr>
                <w:color w:val="392C69"/>
              </w:rPr>
              <w:t>Список изменяющих документов</w:t>
            </w:r>
          </w:p>
          <w:p w:rsidR="005A23F2" w:rsidRPr="0044378A" w:rsidRDefault="0036061C">
            <w:pPr>
              <w:pStyle w:val="ConsPlusNormal"/>
              <w:jc w:val="center"/>
              <w:rPr>
                <w:color w:val="392C69"/>
              </w:rPr>
            </w:pPr>
            <w:r w:rsidRPr="0044378A">
              <w:rPr>
                <w:color w:val="392C69"/>
              </w:rPr>
              <w:t>(в ред. Постановлений Правительства РК от 24.04.2020</w:t>
            </w:r>
            <w:hyperlink r:id="rId1090" w:history="1">
              <w:r w:rsidRPr="0044378A">
                <w:rPr>
                  <w:color w:val="0000FF"/>
                </w:rPr>
                <w:t>N 201</w:t>
              </w:r>
            </w:hyperlink>
            <w:r w:rsidRPr="0044378A">
              <w:rPr>
                <w:color w:val="392C69"/>
              </w:rPr>
              <w:t>,</w:t>
            </w:r>
          </w:p>
          <w:p w:rsidR="005A23F2" w:rsidRPr="0044378A" w:rsidRDefault="0036061C">
            <w:pPr>
              <w:pStyle w:val="ConsPlusNormal"/>
              <w:jc w:val="center"/>
              <w:rPr>
                <w:color w:val="392C69"/>
              </w:rPr>
            </w:pPr>
            <w:r w:rsidRPr="0044378A">
              <w:rPr>
                <w:color w:val="392C69"/>
              </w:rPr>
              <w:t xml:space="preserve">от 23.04.2021 </w:t>
            </w:r>
            <w:hyperlink r:id="rId1091" w:history="1">
              <w:r w:rsidRPr="0044378A">
                <w:rPr>
                  <w:color w:val="0000FF"/>
                </w:rPr>
                <w:t>N 212</w:t>
              </w:r>
            </w:hyperlink>
            <w:r w:rsidRPr="0044378A">
              <w:rPr>
                <w:color w:val="392C69"/>
              </w:rPr>
              <w:t xml:space="preserve">, от 28.07.2021 </w:t>
            </w:r>
            <w:hyperlink r:id="rId1092" w:history="1">
              <w:r w:rsidRPr="0044378A">
                <w:rPr>
                  <w:color w:val="0000FF"/>
                </w:rPr>
                <w:t>N 353</w:t>
              </w:r>
            </w:hyperlink>
            <w:r w:rsidRPr="0044378A">
              <w:rPr>
                <w:color w:val="392C69"/>
              </w:rPr>
              <w:t>)</w:t>
            </w:r>
          </w:p>
        </w:tc>
        <w:tc>
          <w:tcPr>
            <w:tcW w:w="113" w:type="dxa"/>
            <w:shd w:val="clear" w:color="auto" w:fill="F4F3F8"/>
            <w:tcMar>
              <w:top w:w="0" w:type="dxa"/>
              <w:left w:w="0" w:type="dxa"/>
              <w:bottom w:w="0" w:type="dxa"/>
              <w:right w:w="0" w:type="dxa"/>
            </w:tcMar>
          </w:tcPr>
          <w:p w:rsidR="005A23F2" w:rsidRPr="0044378A" w:rsidRDefault="005A23F2">
            <w:pPr>
              <w:pStyle w:val="ConsPlusNormal"/>
              <w:jc w:val="center"/>
              <w:rPr>
                <w:color w:val="392C69"/>
              </w:rPr>
            </w:pPr>
          </w:p>
        </w:tc>
      </w:tr>
    </w:tbl>
    <w:p w:rsidR="005A23F2" w:rsidRPr="0044378A" w:rsidRDefault="005A23F2">
      <w:pPr>
        <w:pStyle w:val="ConsPlusNormal"/>
      </w:pPr>
    </w:p>
    <w:tbl>
      <w:tblPr>
        <w:tblW w:w="0" w:type="auto"/>
        <w:tblLayout w:type="fixed"/>
        <w:tblCellMar>
          <w:top w:w="102" w:type="dxa"/>
          <w:left w:w="62" w:type="dxa"/>
          <w:bottom w:w="102" w:type="dxa"/>
          <w:right w:w="62" w:type="dxa"/>
        </w:tblCellMar>
        <w:tblLook w:val="0000"/>
      </w:tblPr>
      <w:tblGrid>
        <w:gridCol w:w="567"/>
        <w:gridCol w:w="6860"/>
        <w:gridCol w:w="1627"/>
      </w:tblGrid>
      <w:tr w:rsidR="005A23F2" w:rsidRPr="0044378A">
        <w:tc>
          <w:tcPr>
            <w:tcW w:w="56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N п/п</w:t>
            </w:r>
          </w:p>
        </w:tc>
        <w:tc>
          <w:tcPr>
            <w:tcW w:w="6860"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Наименование критерия</w:t>
            </w:r>
          </w:p>
        </w:tc>
        <w:tc>
          <w:tcPr>
            <w:tcW w:w="162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Оценка (балл)</w:t>
            </w:r>
          </w:p>
        </w:tc>
      </w:tr>
      <w:tr w:rsidR="005A23F2" w:rsidRPr="0044378A">
        <w:tc>
          <w:tcPr>
            <w:tcW w:w="567" w:type="dxa"/>
            <w:vMerge w:val="restart"/>
            <w:tcBorders>
              <w:top w:val="single" w:sz="4" w:space="0" w:color="auto"/>
              <w:left w:val="single" w:sz="4" w:space="0" w:color="auto"/>
              <w:right w:val="single" w:sz="4" w:space="0" w:color="auto"/>
            </w:tcBorders>
          </w:tcPr>
          <w:p w:rsidR="005A23F2" w:rsidRPr="0044378A" w:rsidRDefault="0036061C">
            <w:pPr>
              <w:pStyle w:val="ConsPlusNormal"/>
            </w:pPr>
            <w:r w:rsidRPr="0044378A">
              <w:t>1</w:t>
            </w:r>
          </w:p>
        </w:tc>
        <w:tc>
          <w:tcPr>
            <w:tcW w:w="6860"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Направления деятельности:</w:t>
            </w:r>
          </w:p>
        </w:tc>
        <w:tc>
          <w:tcPr>
            <w:tcW w:w="1627"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r>
      <w:tr w:rsidR="005A23F2" w:rsidRPr="0044378A">
        <w:tc>
          <w:tcPr>
            <w:tcW w:w="567" w:type="dxa"/>
            <w:vMerge/>
            <w:tcBorders>
              <w:top w:val="single" w:sz="4" w:space="0" w:color="auto"/>
              <w:left w:val="single" w:sz="4" w:space="0" w:color="auto"/>
              <w:right w:val="single" w:sz="4" w:space="0" w:color="auto"/>
            </w:tcBorders>
          </w:tcPr>
          <w:p w:rsidR="005A23F2" w:rsidRPr="0044378A" w:rsidRDefault="005A23F2">
            <w:pPr>
              <w:pStyle w:val="ConsPlusNormal"/>
            </w:pPr>
          </w:p>
        </w:tc>
        <w:tc>
          <w:tcPr>
            <w:tcW w:w="6860"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развитие молочного и мясного скотоводства</w:t>
            </w:r>
          </w:p>
        </w:tc>
        <w:tc>
          <w:tcPr>
            <w:tcW w:w="162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5</w:t>
            </w:r>
          </w:p>
        </w:tc>
      </w:tr>
      <w:tr w:rsidR="005A23F2" w:rsidRPr="0044378A">
        <w:tc>
          <w:tcPr>
            <w:tcW w:w="567" w:type="dxa"/>
            <w:vMerge/>
            <w:tcBorders>
              <w:top w:val="single" w:sz="4" w:space="0" w:color="auto"/>
              <w:left w:val="single" w:sz="4" w:space="0" w:color="auto"/>
              <w:right w:val="single" w:sz="4" w:space="0" w:color="auto"/>
            </w:tcBorders>
          </w:tcPr>
          <w:p w:rsidR="005A23F2" w:rsidRPr="0044378A" w:rsidRDefault="005A23F2">
            <w:pPr>
              <w:pStyle w:val="ConsPlusNormal"/>
              <w:jc w:val="center"/>
            </w:pPr>
          </w:p>
        </w:tc>
        <w:tc>
          <w:tcPr>
            <w:tcW w:w="6860"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развитие товарного рыбоводства</w:t>
            </w:r>
          </w:p>
        </w:tc>
        <w:tc>
          <w:tcPr>
            <w:tcW w:w="162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4</w:t>
            </w:r>
          </w:p>
        </w:tc>
      </w:tr>
      <w:tr w:rsidR="005A23F2" w:rsidRPr="0044378A">
        <w:tc>
          <w:tcPr>
            <w:tcW w:w="567" w:type="dxa"/>
            <w:vMerge/>
            <w:tcBorders>
              <w:top w:val="single" w:sz="4" w:space="0" w:color="auto"/>
              <w:left w:val="single" w:sz="4" w:space="0" w:color="auto"/>
              <w:right w:val="single" w:sz="4" w:space="0" w:color="auto"/>
            </w:tcBorders>
          </w:tcPr>
          <w:p w:rsidR="005A23F2" w:rsidRPr="0044378A" w:rsidRDefault="005A23F2">
            <w:pPr>
              <w:pStyle w:val="ConsPlusNormal"/>
              <w:jc w:val="center"/>
            </w:pPr>
          </w:p>
        </w:tc>
        <w:tc>
          <w:tcPr>
            <w:tcW w:w="6860"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развитие растениеводства</w:t>
            </w:r>
          </w:p>
        </w:tc>
        <w:tc>
          <w:tcPr>
            <w:tcW w:w="162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3</w:t>
            </w:r>
          </w:p>
        </w:tc>
      </w:tr>
      <w:tr w:rsidR="005A23F2" w:rsidRPr="0044378A">
        <w:tc>
          <w:tcPr>
            <w:tcW w:w="567" w:type="dxa"/>
            <w:vMerge/>
            <w:tcBorders>
              <w:top w:val="single" w:sz="4" w:space="0" w:color="auto"/>
              <w:left w:val="single" w:sz="4" w:space="0" w:color="auto"/>
              <w:right w:val="single" w:sz="4" w:space="0" w:color="auto"/>
            </w:tcBorders>
          </w:tcPr>
          <w:p w:rsidR="005A23F2" w:rsidRPr="0044378A" w:rsidRDefault="005A23F2">
            <w:pPr>
              <w:pStyle w:val="ConsPlusNormal"/>
              <w:jc w:val="center"/>
            </w:pPr>
          </w:p>
        </w:tc>
        <w:tc>
          <w:tcPr>
            <w:tcW w:w="6860" w:type="dxa"/>
            <w:tcBorders>
              <w:top w:val="single" w:sz="4" w:space="0" w:color="auto"/>
              <w:left w:val="single" w:sz="4" w:space="0" w:color="auto"/>
              <w:right w:val="single" w:sz="4" w:space="0" w:color="auto"/>
            </w:tcBorders>
          </w:tcPr>
          <w:p w:rsidR="005A23F2" w:rsidRPr="0044378A" w:rsidRDefault="0036061C">
            <w:pPr>
              <w:pStyle w:val="ConsPlusNormal"/>
              <w:jc w:val="both"/>
            </w:pPr>
            <w:r w:rsidRPr="0044378A">
              <w:t>развитие овцеводства, козоводства, оленеводства и прочие направления деятельности</w:t>
            </w:r>
          </w:p>
        </w:tc>
        <w:tc>
          <w:tcPr>
            <w:tcW w:w="1627" w:type="dxa"/>
            <w:tcBorders>
              <w:top w:val="single" w:sz="4" w:space="0" w:color="auto"/>
              <w:left w:val="single" w:sz="4" w:space="0" w:color="auto"/>
              <w:right w:val="single" w:sz="4" w:space="0" w:color="auto"/>
            </w:tcBorders>
          </w:tcPr>
          <w:p w:rsidR="005A23F2" w:rsidRPr="0044378A" w:rsidRDefault="0036061C">
            <w:pPr>
              <w:pStyle w:val="ConsPlusNormal"/>
              <w:jc w:val="center"/>
            </w:pPr>
            <w:r w:rsidRPr="0044378A">
              <w:t>2</w:t>
            </w:r>
          </w:p>
        </w:tc>
      </w:tr>
      <w:tr w:rsidR="005A23F2" w:rsidRPr="0044378A">
        <w:tc>
          <w:tcPr>
            <w:tcW w:w="9054" w:type="dxa"/>
            <w:gridSpan w:val="3"/>
            <w:tcBorders>
              <w:left w:val="single" w:sz="4" w:space="0" w:color="auto"/>
              <w:bottom w:val="single" w:sz="4" w:space="0" w:color="auto"/>
              <w:right w:val="single" w:sz="4" w:space="0" w:color="auto"/>
            </w:tcBorders>
          </w:tcPr>
          <w:p w:rsidR="005A23F2" w:rsidRPr="0044378A" w:rsidRDefault="0036061C">
            <w:pPr>
              <w:pStyle w:val="ConsPlusNormal"/>
              <w:jc w:val="both"/>
            </w:pPr>
            <w:r w:rsidRPr="0044378A">
              <w:t xml:space="preserve">(п. 1 в ред. </w:t>
            </w:r>
            <w:hyperlink r:id="rId1093" w:history="1">
              <w:r w:rsidRPr="0044378A">
                <w:rPr>
                  <w:color w:val="0000FF"/>
                </w:rPr>
                <w:t>Постановления</w:t>
              </w:r>
            </w:hyperlink>
            <w:r w:rsidRPr="0044378A">
              <w:t xml:space="preserve"> Правительства РК от 23.04.2021 N 212)</w:t>
            </w:r>
          </w:p>
        </w:tc>
      </w:tr>
      <w:tr w:rsidR="005A23F2" w:rsidRPr="0044378A">
        <w:tc>
          <w:tcPr>
            <w:tcW w:w="567" w:type="dxa"/>
            <w:vMerge w:val="restart"/>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2</w:t>
            </w:r>
          </w:p>
        </w:tc>
        <w:tc>
          <w:tcPr>
            <w:tcW w:w="6860"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Общий размер запрашиваемого гранта:</w:t>
            </w:r>
          </w:p>
        </w:tc>
        <w:tc>
          <w:tcPr>
            <w:tcW w:w="1627"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r>
      <w:tr w:rsidR="005A23F2" w:rsidRPr="0044378A">
        <w:tc>
          <w:tcPr>
            <w:tcW w:w="56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6860"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до 500,0 тыс. руб.</w:t>
            </w:r>
          </w:p>
        </w:tc>
        <w:tc>
          <w:tcPr>
            <w:tcW w:w="162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3</w:t>
            </w:r>
          </w:p>
        </w:tc>
      </w:tr>
      <w:tr w:rsidR="005A23F2" w:rsidRPr="0044378A">
        <w:tc>
          <w:tcPr>
            <w:tcW w:w="56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6860"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от 501,0 до 1500,0 тыс. руб.</w:t>
            </w:r>
          </w:p>
        </w:tc>
        <w:tc>
          <w:tcPr>
            <w:tcW w:w="162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2</w:t>
            </w:r>
          </w:p>
        </w:tc>
      </w:tr>
      <w:tr w:rsidR="005A23F2" w:rsidRPr="0044378A">
        <w:tc>
          <w:tcPr>
            <w:tcW w:w="56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6860"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более 1500,0 тыс. руб.</w:t>
            </w:r>
          </w:p>
        </w:tc>
        <w:tc>
          <w:tcPr>
            <w:tcW w:w="162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w:t>
            </w:r>
          </w:p>
        </w:tc>
      </w:tr>
      <w:tr w:rsidR="005A23F2" w:rsidRPr="0044378A">
        <w:tc>
          <w:tcPr>
            <w:tcW w:w="567" w:type="dxa"/>
            <w:vMerge w:val="restart"/>
            <w:tcBorders>
              <w:top w:val="single" w:sz="4" w:space="0" w:color="auto"/>
              <w:left w:val="single" w:sz="4" w:space="0" w:color="auto"/>
              <w:right w:val="single" w:sz="4" w:space="0" w:color="auto"/>
            </w:tcBorders>
          </w:tcPr>
          <w:p w:rsidR="005A23F2" w:rsidRPr="0044378A" w:rsidRDefault="0036061C">
            <w:pPr>
              <w:pStyle w:val="ConsPlusNormal"/>
            </w:pPr>
            <w:r w:rsidRPr="0044378A">
              <w:t>3</w:t>
            </w:r>
          </w:p>
        </w:tc>
        <w:tc>
          <w:tcPr>
            <w:tcW w:w="6860"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Наличие у главы крестьянского (фермерского) хозяйства (гражданина) собственных денежных средств (не считая заемных) в размере:</w:t>
            </w:r>
          </w:p>
        </w:tc>
        <w:tc>
          <w:tcPr>
            <w:tcW w:w="1627"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r>
      <w:tr w:rsidR="005A23F2" w:rsidRPr="0044378A">
        <w:tc>
          <w:tcPr>
            <w:tcW w:w="567" w:type="dxa"/>
            <w:vMerge/>
            <w:tcBorders>
              <w:top w:val="single" w:sz="4" w:space="0" w:color="auto"/>
              <w:left w:val="single" w:sz="4" w:space="0" w:color="auto"/>
              <w:right w:val="single" w:sz="4" w:space="0" w:color="auto"/>
            </w:tcBorders>
          </w:tcPr>
          <w:p w:rsidR="005A23F2" w:rsidRPr="0044378A" w:rsidRDefault="005A23F2">
            <w:pPr>
              <w:pStyle w:val="ConsPlusNormal"/>
            </w:pPr>
          </w:p>
        </w:tc>
        <w:tc>
          <w:tcPr>
            <w:tcW w:w="6860"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более 30% от стоимости проекта</w:t>
            </w:r>
          </w:p>
        </w:tc>
        <w:tc>
          <w:tcPr>
            <w:tcW w:w="162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3</w:t>
            </w:r>
          </w:p>
        </w:tc>
      </w:tr>
      <w:tr w:rsidR="005A23F2" w:rsidRPr="0044378A">
        <w:tc>
          <w:tcPr>
            <w:tcW w:w="567" w:type="dxa"/>
            <w:vMerge/>
            <w:tcBorders>
              <w:top w:val="single" w:sz="4" w:space="0" w:color="auto"/>
              <w:left w:val="single" w:sz="4" w:space="0" w:color="auto"/>
              <w:right w:val="single" w:sz="4" w:space="0" w:color="auto"/>
            </w:tcBorders>
          </w:tcPr>
          <w:p w:rsidR="005A23F2" w:rsidRPr="0044378A" w:rsidRDefault="005A23F2">
            <w:pPr>
              <w:pStyle w:val="ConsPlusNormal"/>
              <w:jc w:val="center"/>
            </w:pPr>
          </w:p>
        </w:tc>
        <w:tc>
          <w:tcPr>
            <w:tcW w:w="6860"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от 20,1% до 30% от стоимости проекта</w:t>
            </w:r>
          </w:p>
        </w:tc>
        <w:tc>
          <w:tcPr>
            <w:tcW w:w="162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2</w:t>
            </w:r>
          </w:p>
        </w:tc>
      </w:tr>
      <w:tr w:rsidR="005A23F2" w:rsidRPr="0044378A">
        <w:tc>
          <w:tcPr>
            <w:tcW w:w="567" w:type="dxa"/>
            <w:vMerge/>
            <w:tcBorders>
              <w:top w:val="single" w:sz="4" w:space="0" w:color="auto"/>
              <w:left w:val="single" w:sz="4" w:space="0" w:color="auto"/>
              <w:right w:val="single" w:sz="4" w:space="0" w:color="auto"/>
            </w:tcBorders>
          </w:tcPr>
          <w:p w:rsidR="005A23F2" w:rsidRPr="0044378A" w:rsidRDefault="005A23F2">
            <w:pPr>
              <w:pStyle w:val="ConsPlusNormal"/>
              <w:jc w:val="center"/>
            </w:pPr>
          </w:p>
        </w:tc>
        <w:tc>
          <w:tcPr>
            <w:tcW w:w="6860" w:type="dxa"/>
            <w:tcBorders>
              <w:top w:val="single" w:sz="4" w:space="0" w:color="auto"/>
              <w:left w:val="single" w:sz="4" w:space="0" w:color="auto"/>
              <w:right w:val="single" w:sz="4" w:space="0" w:color="auto"/>
            </w:tcBorders>
          </w:tcPr>
          <w:p w:rsidR="005A23F2" w:rsidRPr="0044378A" w:rsidRDefault="0036061C">
            <w:pPr>
              <w:pStyle w:val="ConsPlusNormal"/>
              <w:jc w:val="both"/>
            </w:pPr>
            <w:r w:rsidRPr="0044378A">
              <w:t>от 10,0% до 20% от стоимости проекта</w:t>
            </w:r>
          </w:p>
        </w:tc>
        <w:tc>
          <w:tcPr>
            <w:tcW w:w="1627" w:type="dxa"/>
            <w:tcBorders>
              <w:top w:val="single" w:sz="4" w:space="0" w:color="auto"/>
              <w:left w:val="single" w:sz="4" w:space="0" w:color="auto"/>
              <w:right w:val="single" w:sz="4" w:space="0" w:color="auto"/>
            </w:tcBorders>
          </w:tcPr>
          <w:p w:rsidR="005A23F2" w:rsidRPr="0044378A" w:rsidRDefault="0036061C">
            <w:pPr>
              <w:pStyle w:val="ConsPlusNormal"/>
              <w:jc w:val="center"/>
            </w:pPr>
            <w:r w:rsidRPr="0044378A">
              <w:t>1</w:t>
            </w:r>
          </w:p>
        </w:tc>
      </w:tr>
      <w:tr w:rsidR="005A23F2" w:rsidRPr="0044378A">
        <w:tc>
          <w:tcPr>
            <w:tcW w:w="9054" w:type="dxa"/>
            <w:gridSpan w:val="3"/>
            <w:tcBorders>
              <w:left w:val="single" w:sz="4" w:space="0" w:color="auto"/>
              <w:bottom w:val="single" w:sz="4" w:space="0" w:color="auto"/>
              <w:right w:val="single" w:sz="4" w:space="0" w:color="auto"/>
            </w:tcBorders>
          </w:tcPr>
          <w:p w:rsidR="005A23F2" w:rsidRPr="0044378A" w:rsidRDefault="0036061C">
            <w:pPr>
              <w:pStyle w:val="ConsPlusNormal"/>
              <w:jc w:val="both"/>
            </w:pPr>
            <w:r w:rsidRPr="0044378A">
              <w:t xml:space="preserve">(в ред. </w:t>
            </w:r>
            <w:hyperlink r:id="rId1094" w:history="1">
              <w:r w:rsidRPr="0044378A">
                <w:rPr>
                  <w:color w:val="0000FF"/>
                </w:rPr>
                <w:t>Постановления</w:t>
              </w:r>
            </w:hyperlink>
            <w:r w:rsidRPr="0044378A">
              <w:t xml:space="preserve"> Правительства РК от 24.04.2020 N 201)</w:t>
            </w:r>
          </w:p>
        </w:tc>
      </w:tr>
      <w:tr w:rsidR="005A23F2" w:rsidRPr="0044378A">
        <w:tc>
          <w:tcPr>
            <w:tcW w:w="567" w:type="dxa"/>
            <w:vMerge w:val="restart"/>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4</w:t>
            </w:r>
          </w:p>
        </w:tc>
        <w:tc>
          <w:tcPr>
            <w:tcW w:w="6860"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Наличие образования:</w:t>
            </w:r>
          </w:p>
        </w:tc>
        <w:tc>
          <w:tcPr>
            <w:tcW w:w="1627"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r>
      <w:tr w:rsidR="005A23F2" w:rsidRPr="0044378A">
        <w:tc>
          <w:tcPr>
            <w:tcW w:w="56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6860"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высшее образование</w:t>
            </w:r>
          </w:p>
        </w:tc>
        <w:tc>
          <w:tcPr>
            <w:tcW w:w="162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5</w:t>
            </w:r>
          </w:p>
        </w:tc>
      </w:tr>
      <w:tr w:rsidR="005A23F2" w:rsidRPr="0044378A">
        <w:tc>
          <w:tcPr>
            <w:tcW w:w="56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6860"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среднее специальное образование</w:t>
            </w:r>
          </w:p>
        </w:tc>
        <w:tc>
          <w:tcPr>
            <w:tcW w:w="162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4</w:t>
            </w:r>
          </w:p>
        </w:tc>
      </w:tr>
      <w:tr w:rsidR="005A23F2" w:rsidRPr="0044378A">
        <w:tc>
          <w:tcPr>
            <w:tcW w:w="56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6860"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дополнительное профессиональное образование по сельскохозяйственной специальности</w:t>
            </w:r>
          </w:p>
        </w:tc>
        <w:tc>
          <w:tcPr>
            <w:tcW w:w="162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3</w:t>
            </w:r>
          </w:p>
        </w:tc>
      </w:tr>
      <w:tr w:rsidR="005A23F2" w:rsidRPr="0044378A">
        <w:tc>
          <w:tcPr>
            <w:tcW w:w="567" w:type="dxa"/>
            <w:vMerge w:val="restart"/>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5</w:t>
            </w:r>
          </w:p>
        </w:tc>
        <w:tc>
          <w:tcPr>
            <w:tcW w:w="6860"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Трудовой стаж по сельскохозяйственной специальности на дату подачи заявки, лет:</w:t>
            </w:r>
          </w:p>
        </w:tc>
        <w:tc>
          <w:tcPr>
            <w:tcW w:w="1627"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r>
      <w:tr w:rsidR="005A23F2" w:rsidRPr="0044378A">
        <w:tc>
          <w:tcPr>
            <w:tcW w:w="56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6860"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свыше 3</w:t>
            </w:r>
          </w:p>
        </w:tc>
        <w:tc>
          <w:tcPr>
            <w:tcW w:w="162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3</w:t>
            </w:r>
          </w:p>
        </w:tc>
      </w:tr>
      <w:tr w:rsidR="005A23F2" w:rsidRPr="0044378A">
        <w:tc>
          <w:tcPr>
            <w:tcW w:w="56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6860"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от 1 до 3</w:t>
            </w:r>
          </w:p>
        </w:tc>
        <w:tc>
          <w:tcPr>
            <w:tcW w:w="162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2</w:t>
            </w:r>
          </w:p>
        </w:tc>
      </w:tr>
      <w:tr w:rsidR="005A23F2" w:rsidRPr="0044378A">
        <w:tc>
          <w:tcPr>
            <w:tcW w:w="56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6860"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до 1</w:t>
            </w:r>
          </w:p>
        </w:tc>
        <w:tc>
          <w:tcPr>
            <w:tcW w:w="162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w:t>
            </w:r>
          </w:p>
        </w:tc>
      </w:tr>
      <w:tr w:rsidR="005A23F2" w:rsidRPr="0044378A">
        <w:tc>
          <w:tcPr>
            <w:tcW w:w="567" w:type="dxa"/>
            <w:vMerge w:val="restart"/>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6</w:t>
            </w:r>
          </w:p>
        </w:tc>
        <w:tc>
          <w:tcPr>
            <w:tcW w:w="6860"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Опыт ведения личного подсобного хозяйства:</w:t>
            </w:r>
          </w:p>
        </w:tc>
        <w:tc>
          <w:tcPr>
            <w:tcW w:w="1627"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r>
      <w:tr w:rsidR="005A23F2" w:rsidRPr="0044378A">
        <w:tc>
          <w:tcPr>
            <w:tcW w:w="56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6860"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свыше 3 лет</w:t>
            </w:r>
          </w:p>
        </w:tc>
        <w:tc>
          <w:tcPr>
            <w:tcW w:w="162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3</w:t>
            </w:r>
          </w:p>
        </w:tc>
      </w:tr>
      <w:tr w:rsidR="005A23F2" w:rsidRPr="0044378A">
        <w:tc>
          <w:tcPr>
            <w:tcW w:w="56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6860"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от 1 до 3 лет</w:t>
            </w:r>
          </w:p>
        </w:tc>
        <w:tc>
          <w:tcPr>
            <w:tcW w:w="162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2</w:t>
            </w:r>
          </w:p>
        </w:tc>
      </w:tr>
      <w:tr w:rsidR="005A23F2" w:rsidRPr="0044378A">
        <w:tc>
          <w:tcPr>
            <w:tcW w:w="56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6860"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от 6 мес.</w:t>
            </w:r>
          </w:p>
        </w:tc>
        <w:tc>
          <w:tcPr>
            <w:tcW w:w="162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w:t>
            </w:r>
          </w:p>
        </w:tc>
      </w:tr>
      <w:tr w:rsidR="005A23F2" w:rsidRPr="0044378A">
        <w:tc>
          <w:tcPr>
            <w:tcW w:w="567" w:type="dxa"/>
            <w:vMerge w:val="restart"/>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7</w:t>
            </w:r>
          </w:p>
        </w:tc>
        <w:tc>
          <w:tcPr>
            <w:tcW w:w="6860"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Наличие земельного участка:</w:t>
            </w:r>
          </w:p>
        </w:tc>
        <w:tc>
          <w:tcPr>
            <w:tcW w:w="1627"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r>
      <w:tr w:rsidR="005A23F2" w:rsidRPr="0044378A">
        <w:tc>
          <w:tcPr>
            <w:tcW w:w="56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6860"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в собственности</w:t>
            </w:r>
          </w:p>
        </w:tc>
        <w:tc>
          <w:tcPr>
            <w:tcW w:w="162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5</w:t>
            </w:r>
          </w:p>
        </w:tc>
      </w:tr>
      <w:tr w:rsidR="005A23F2" w:rsidRPr="0044378A">
        <w:tc>
          <w:tcPr>
            <w:tcW w:w="56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6860"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в аренде на срок выше 5 лет</w:t>
            </w:r>
          </w:p>
        </w:tc>
        <w:tc>
          <w:tcPr>
            <w:tcW w:w="162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3</w:t>
            </w:r>
          </w:p>
        </w:tc>
      </w:tr>
      <w:tr w:rsidR="005A23F2" w:rsidRPr="0044378A">
        <w:tc>
          <w:tcPr>
            <w:tcW w:w="56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6860"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в безвозмездном пользовании на срок свыше 3 лет</w:t>
            </w:r>
          </w:p>
        </w:tc>
        <w:tc>
          <w:tcPr>
            <w:tcW w:w="162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2</w:t>
            </w:r>
          </w:p>
        </w:tc>
      </w:tr>
      <w:tr w:rsidR="005A23F2" w:rsidRPr="0044378A">
        <w:tc>
          <w:tcPr>
            <w:tcW w:w="567" w:type="dxa"/>
            <w:vMerge w:val="restart"/>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8</w:t>
            </w:r>
          </w:p>
        </w:tc>
        <w:tc>
          <w:tcPr>
            <w:tcW w:w="6860"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Площадь земельного участка:</w:t>
            </w:r>
          </w:p>
        </w:tc>
        <w:tc>
          <w:tcPr>
            <w:tcW w:w="1627"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r>
      <w:tr w:rsidR="005A23F2" w:rsidRPr="0044378A">
        <w:tc>
          <w:tcPr>
            <w:tcW w:w="56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6860"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свыше 2,5 га</w:t>
            </w:r>
          </w:p>
        </w:tc>
        <w:tc>
          <w:tcPr>
            <w:tcW w:w="162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5</w:t>
            </w:r>
          </w:p>
        </w:tc>
      </w:tr>
      <w:tr w:rsidR="005A23F2" w:rsidRPr="0044378A">
        <w:tc>
          <w:tcPr>
            <w:tcW w:w="56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6860"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от 1,1 до 2,5 га</w:t>
            </w:r>
          </w:p>
        </w:tc>
        <w:tc>
          <w:tcPr>
            <w:tcW w:w="162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3</w:t>
            </w:r>
          </w:p>
        </w:tc>
      </w:tr>
      <w:tr w:rsidR="005A23F2" w:rsidRPr="0044378A">
        <w:tc>
          <w:tcPr>
            <w:tcW w:w="56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6860"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до 1,0 га</w:t>
            </w:r>
          </w:p>
        </w:tc>
        <w:tc>
          <w:tcPr>
            <w:tcW w:w="162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2</w:t>
            </w:r>
          </w:p>
        </w:tc>
      </w:tr>
      <w:tr w:rsidR="005A23F2" w:rsidRPr="0044378A">
        <w:tc>
          <w:tcPr>
            <w:tcW w:w="567" w:type="dxa"/>
            <w:vMerge w:val="restart"/>
            <w:tcBorders>
              <w:top w:val="single" w:sz="4" w:space="0" w:color="auto"/>
              <w:left w:val="single" w:sz="4" w:space="0" w:color="auto"/>
              <w:right w:val="single" w:sz="4" w:space="0" w:color="auto"/>
            </w:tcBorders>
          </w:tcPr>
          <w:p w:rsidR="005A23F2" w:rsidRPr="0044378A" w:rsidRDefault="0036061C">
            <w:pPr>
              <w:pStyle w:val="ConsPlusNormal"/>
            </w:pPr>
            <w:r w:rsidRPr="0044378A">
              <w:t>9</w:t>
            </w:r>
          </w:p>
        </w:tc>
        <w:tc>
          <w:tcPr>
            <w:tcW w:w="6860"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Наличие сельскохозяйственных животных и птицы на момент подачи заявки, условных голов:</w:t>
            </w:r>
          </w:p>
        </w:tc>
        <w:tc>
          <w:tcPr>
            <w:tcW w:w="1627"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r>
      <w:tr w:rsidR="005A23F2" w:rsidRPr="0044378A">
        <w:tc>
          <w:tcPr>
            <w:tcW w:w="567" w:type="dxa"/>
            <w:vMerge/>
            <w:tcBorders>
              <w:top w:val="single" w:sz="4" w:space="0" w:color="auto"/>
              <w:left w:val="single" w:sz="4" w:space="0" w:color="auto"/>
              <w:right w:val="single" w:sz="4" w:space="0" w:color="auto"/>
            </w:tcBorders>
          </w:tcPr>
          <w:p w:rsidR="005A23F2" w:rsidRPr="0044378A" w:rsidRDefault="005A23F2">
            <w:pPr>
              <w:pStyle w:val="ConsPlusNormal"/>
            </w:pPr>
          </w:p>
        </w:tc>
        <w:tc>
          <w:tcPr>
            <w:tcW w:w="6860"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свыше 5</w:t>
            </w:r>
          </w:p>
        </w:tc>
        <w:tc>
          <w:tcPr>
            <w:tcW w:w="162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5</w:t>
            </w:r>
          </w:p>
        </w:tc>
      </w:tr>
      <w:tr w:rsidR="005A23F2" w:rsidRPr="0044378A">
        <w:tc>
          <w:tcPr>
            <w:tcW w:w="567" w:type="dxa"/>
            <w:vMerge/>
            <w:tcBorders>
              <w:top w:val="single" w:sz="4" w:space="0" w:color="auto"/>
              <w:left w:val="single" w:sz="4" w:space="0" w:color="auto"/>
              <w:right w:val="single" w:sz="4" w:space="0" w:color="auto"/>
            </w:tcBorders>
          </w:tcPr>
          <w:p w:rsidR="005A23F2" w:rsidRPr="0044378A" w:rsidRDefault="005A23F2">
            <w:pPr>
              <w:pStyle w:val="ConsPlusNormal"/>
              <w:jc w:val="center"/>
            </w:pPr>
          </w:p>
        </w:tc>
        <w:tc>
          <w:tcPr>
            <w:tcW w:w="6860"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от 3 до 5</w:t>
            </w:r>
          </w:p>
        </w:tc>
        <w:tc>
          <w:tcPr>
            <w:tcW w:w="162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3</w:t>
            </w:r>
          </w:p>
        </w:tc>
      </w:tr>
      <w:tr w:rsidR="005A23F2" w:rsidRPr="0044378A">
        <w:tc>
          <w:tcPr>
            <w:tcW w:w="567" w:type="dxa"/>
            <w:vMerge/>
            <w:tcBorders>
              <w:top w:val="single" w:sz="4" w:space="0" w:color="auto"/>
              <w:left w:val="single" w:sz="4" w:space="0" w:color="auto"/>
              <w:right w:val="single" w:sz="4" w:space="0" w:color="auto"/>
            </w:tcBorders>
          </w:tcPr>
          <w:p w:rsidR="005A23F2" w:rsidRPr="0044378A" w:rsidRDefault="005A23F2">
            <w:pPr>
              <w:pStyle w:val="ConsPlusNormal"/>
              <w:jc w:val="center"/>
            </w:pPr>
          </w:p>
        </w:tc>
        <w:tc>
          <w:tcPr>
            <w:tcW w:w="6860" w:type="dxa"/>
            <w:tcBorders>
              <w:top w:val="single" w:sz="4" w:space="0" w:color="auto"/>
              <w:left w:val="single" w:sz="4" w:space="0" w:color="auto"/>
              <w:right w:val="single" w:sz="4" w:space="0" w:color="auto"/>
            </w:tcBorders>
          </w:tcPr>
          <w:p w:rsidR="005A23F2" w:rsidRPr="0044378A" w:rsidRDefault="0036061C">
            <w:pPr>
              <w:pStyle w:val="ConsPlusNormal"/>
              <w:jc w:val="both"/>
            </w:pPr>
            <w:r w:rsidRPr="0044378A">
              <w:t>1 или 2</w:t>
            </w:r>
          </w:p>
        </w:tc>
        <w:tc>
          <w:tcPr>
            <w:tcW w:w="1627" w:type="dxa"/>
            <w:tcBorders>
              <w:top w:val="single" w:sz="4" w:space="0" w:color="auto"/>
              <w:left w:val="single" w:sz="4" w:space="0" w:color="auto"/>
              <w:right w:val="single" w:sz="4" w:space="0" w:color="auto"/>
            </w:tcBorders>
          </w:tcPr>
          <w:p w:rsidR="005A23F2" w:rsidRPr="0044378A" w:rsidRDefault="0036061C">
            <w:pPr>
              <w:pStyle w:val="ConsPlusNormal"/>
              <w:jc w:val="center"/>
            </w:pPr>
            <w:r w:rsidRPr="0044378A">
              <w:t>1</w:t>
            </w:r>
          </w:p>
        </w:tc>
      </w:tr>
      <w:tr w:rsidR="005A23F2" w:rsidRPr="0044378A">
        <w:tc>
          <w:tcPr>
            <w:tcW w:w="9054" w:type="dxa"/>
            <w:gridSpan w:val="3"/>
            <w:tcBorders>
              <w:left w:val="single" w:sz="4" w:space="0" w:color="auto"/>
              <w:bottom w:val="single" w:sz="4" w:space="0" w:color="auto"/>
              <w:right w:val="single" w:sz="4" w:space="0" w:color="auto"/>
            </w:tcBorders>
          </w:tcPr>
          <w:p w:rsidR="005A23F2" w:rsidRPr="0044378A" w:rsidRDefault="0036061C">
            <w:pPr>
              <w:pStyle w:val="ConsPlusNormal"/>
              <w:jc w:val="both"/>
            </w:pPr>
            <w:r w:rsidRPr="0044378A">
              <w:t xml:space="preserve">(в ред. </w:t>
            </w:r>
            <w:hyperlink r:id="rId1095" w:history="1">
              <w:r w:rsidRPr="0044378A">
                <w:rPr>
                  <w:color w:val="0000FF"/>
                </w:rPr>
                <w:t>Постановления</w:t>
              </w:r>
            </w:hyperlink>
            <w:r w:rsidRPr="0044378A">
              <w:t xml:space="preserve"> Правительства РК от 28.07.2021 N 353)</w:t>
            </w:r>
          </w:p>
        </w:tc>
      </w:tr>
      <w:tr w:rsidR="005A23F2" w:rsidRPr="0044378A">
        <w:tc>
          <w:tcPr>
            <w:tcW w:w="567" w:type="dxa"/>
            <w:vMerge w:val="restart"/>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10</w:t>
            </w:r>
          </w:p>
        </w:tc>
        <w:tc>
          <w:tcPr>
            <w:tcW w:w="6860"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Наличие в хозяйстве зарегистрированной самоходной сельскохозяйственной техники, находящейся в собственности заявителя либо в лизинге:</w:t>
            </w:r>
          </w:p>
        </w:tc>
        <w:tc>
          <w:tcPr>
            <w:tcW w:w="1627"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r>
      <w:tr w:rsidR="005A23F2" w:rsidRPr="0044378A">
        <w:tc>
          <w:tcPr>
            <w:tcW w:w="56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6860"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2 и более</w:t>
            </w:r>
          </w:p>
        </w:tc>
        <w:tc>
          <w:tcPr>
            <w:tcW w:w="162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3</w:t>
            </w:r>
          </w:p>
        </w:tc>
      </w:tr>
      <w:tr w:rsidR="005A23F2" w:rsidRPr="0044378A">
        <w:tc>
          <w:tcPr>
            <w:tcW w:w="56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6860"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1</w:t>
            </w:r>
          </w:p>
        </w:tc>
        <w:tc>
          <w:tcPr>
            <w:tcW w:w="162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2</w:t>
            </w:r>
          </w:p>
        </w:tc>
      </w:tr>
      <w:tr w:rsidR="005A23F2" w:rsidRPr="0044378A">
        <w:tc>
          <w:tcPr>
            <w:tcW w:w="567" w:type="dxa"/>
            <w:vMerge w:val="restart"/>
            <w:tcBorders>
              <w:top w:val="single" w:sz="4" w:space="0" w:color="auto"/>
              <w:left w:val="single" w:sz="4" w:space="0" w:color="auto"/>
              <w:right w:val="single" w:sz="4" w:space="0" w:color="auto"/>
            </w:tcBorders>
          </w:tcPr>
          <w:p w:rsidR="005A23F2" w:rsidRPr="0044378A" w:rsidRDefault="0036061C">
            <w:pPr>
              <w:pStyle w:val="ConsPlusNormal"/>
            </w:pPr>
            <w:r w:rsidRPr="0044378A">
              <w:t>11</w:t>
            </w:r>
          </w:p>
        </w:tc>
        <w:tc>
          <w:tcPr>
            <w:tcW w:w="6860"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Реализация проекта с внесением части средств гранта в неделимый фонд сельскохозяйственного потребительского кооператива:</w:t>
            </w:r>
          </w:p>
        </w:tc>
        <w:tc>
          <w:tcPr>
            <w:tcW w:w="1627"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r>
      <w:tr w:rsidR="005A23F2" w:rsidRPr="0044378A">
        <w:tc>
          <w:tcPr>
            <w:tcW w:w="567" w:type="dxa"/>
            <w:vMerge/>
            <w:tcBorders>
              <w:top w:val="single" w:sz="4" w:space="0" w:color="auto"/>
              <w:left w:val="single" w:sz="4" w:space="0" w:color="auto"/>
              <w:right w:val="single" w:sz="4" w:space="0" w:color="auto"/>
            </w:tcBorders>
          </w:tcPr>
          <w:p w:rsidR="005A23F2" w:rsidRPr="0044378A" w:rsidRDefault="005A23F2">
            <w:pPr>
              <w:pStyle w:val="ConsPlusNormal"/>
            </w:pPr>
          </w:p>
        </w:tc>
        <w:tc>
          <w:tcPr>
            <w:tcW w:w="6860"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да</w:t>
            </w:r>
          </w:p>
        </w:tc>
        <w:tc>
          <w:tcPr>
            <w:tcW w:w="162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5</w:t>
            </w:r>
          </w:p>
        </w:tc>
      </w:tr>
      <w:tr w:rsidR="005A23F2" w:rsidRPr="0044378A">
        <w:tc>
          <w:tcPr>
            <w:tcW w:w="567" w:type="dxa"/>
            <w:vMerge/>
            <w:tcBorders>
              <w:top w:val="single" w:sz="4" w:space="0" w:color="auto"/>
              <w:left w:val="single" w:sz="4" w:space="0" w:color="auto"/>
              <w:right w:val="single" w:sz="4" w:space="0" w:color="auto"/>
            </w:tcBorders>
          </w:tcPr>
          <w:p w:rsidR="005A23F2" w:rsidRPr="0044378A" w:rsidRDefault="005A23F2">
            <w:pPr>
              <w:pStyle w:val="ConsPlusNormal"/>
              <w:jc w:val="center"/>
            </w:pPr>
          </w:p>
        </w:tc>
        <w:tc>
          <w:tcPr>
            <w:tcW w:w="6860" w:type="dxa"/>
            <w:tcBorders>
              <w:top w:val="single" w:sz="4" w:space="0" w:color="auto"/>
              <w:left w:val="single" w:sz="4" w:space="0" w:color="auto"/>
              <w:right w:val="single" w:sz="4" w:space="0" w:color="auto"/>
            </w:tcBorders>
          </w:tcPr>
          <w:p w:rsidR="005A23F2" w:rsidRPr="0044378A" w:rsidRDefault="0036061C">
            <w:pPr>
              <w:pStyle w:val="ConsPlusNormal"/>
              <w:jc w:val="both"/>
            </w:pPr>
            <w:r w:rsidRPr="0044378A">
              <w:t>нет</w:t>
            </w:r>
          </w:p>
        </w:tc>
        <w:tc>
          <w:tcPr>
            <w:tcW w:w="1627" w:type="dxa"/>
            <w:tcBorders>
              <w:top w:val="single" w:sz="4" w:space="0" w:color="auto"/>
              <w:left w:val="single" w:sz="4" w:space="0" w:color="auto"/>
              <w:right w:val="single" w:sz="4" w:space="0" w:color="auto"/>
            </w:tcBorders>
          </w:tcPr>
          <w:p w:rsidR="005A23F2" w:rsidRPr="0044378A" w:rsidRDefault="0036061C">
            <w:pPr>
              <w:pStyle w:val="ConsPlusNormal"/>
              <w:jc w:val="center"/>
            </w:pPr>
            <w:r w:rsidRPr="0044378A">
              <w:t>0</w:t>
            </w:r>
          </w:p>
        </w:tc>
      </w:tr>
      <w:tr w:rsidR="005A23F2" w:rsidRPr="0044378A">
        <w:tc>
          <w:tcPr>
            <w:tcW w:w="9054" w:type="dxa"/>
            <w:gridSpan w:val="3"/>
            <w:tcBorders>
              <w:left w:val="single" w:sz="4" w:space="0" w:color="auto"/>
              <w:bottom w:val="single" w:sz="4" w:space="0" w:color="auto"/>
              <w:right w:val="single" w:sz="4" w:space="0" w:color="auto"/>
            </w:tcBorders>
          </w:tcPr>
          <w:p w:rsidR="005A23F2" w:rsidRPr="0044378A" w:rsidRDefault="0036061C">
            <w:pPr>
              <w:pStyle w:val="ConsPlusNormal"/>
              <w:jc w:val="both"/>
            </w:pPr>
            <w:r w:rsidRPr="0044378A">
              <w:t xml:space="preserve">(п. 11 в ред. </w:t>
            </w:r>
            <w:hyperlink r:id="rId1096" w:history="1">
              <w:r w:rsidRPr="0044378A">
                <w:rPr>
                  <w:color w:val="0000FF"/>
                </w:rPr>
                <w:t>Постановления</w:t>
              </w:r>
            </w:hyperlink>
            <w:r w:rsidRPr="0044378A">
              <w:t xml:space="preserve"> Правительства РК от 24.04.2020 N 201)</w:t>
            </w:r>
          </w:p>
        </w:tc>
      </w:tr>
      <w:tr w:rsidR="005A23F2" w:rsidRPr="0044378A">
        <w:tc>
          <w:tcPr>
            <w:tcW w:w="567" w:type="dxa"/>
            <w:vMerge w:val="restart"/>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12</w:t>
            </w:r>
          </w:p>
        </w:tc>
        <w:tc>
          <w:tcPr>
            <w:tcW w:w="6860"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 xml:space="preserve">Членство заявителя в некоммерческой организации, в том числе сельскохозяйственном потребительском кооперативе, союзе </w:t>
            </w:r>
            <w:r w:rsidRPr="0044378A">
              <w:lastRenderedPageBreak/>
              <w:t>(ассоциации), объединяющих сельскохозяйственных товаропроизводителей</w:t>
            </w:r>
          </w:p>
        </w:tc>
        <w:tc>
          <w:tcPr>
            <w:tcW w:w="1627"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r>
      <w:tr w:rsidR="005A23F2" w:rsidRPr="0044378A">
        <w:tc>
          <w:tcPr>
            <w:tcW w:w="56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6860"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состоит</w:t>
            </w:r>
          </w:p>
        </w:tc>
        <w:tc>
          <w:tcPr>
            <w:tcW w:w="162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2</w:t>
            </w:r>
          </w:p>
        </w:tc>
      </w:tr>
      <w:tr w:rsidR="005A23F2" w:rsidRPr="0044378A">
        <w:tc>
          <w:tcPr>
            <w:tcW w:w="567" w:type="dxa"/>
            <w:vMerge w:val="restart"/>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13</w:t>
            </w:r>
          </w:p>
        </w:tc>
        <w:tc>
          <w:tcPr>
            <w:tcW w:w="6860"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Создание новых постоянных рабочих мест:</w:t>
            </w:r>
          </w:p>
        </w:tc>
        <w:tc>
          <w:tcPr>
            <w:tcW w:w="1627"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r>
      <w:tr w:rsidR="005A23F2" w:rsidRPr="0044378A">
        <w:tc>
          <w:tcPr>
            <w:tcW w:w="56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6860"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3 и более</w:t>
            </w:r>
          </w:p>
        </w:tc>
        <w:tc>
          <w:tcPr>
            <w:tcW w:w="162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3</w:t>
            </w:r>
          </w:p>
        </w:tc>
      </w:tr>
      <w:tr w:rsidR="005A23F2" w:rsidRPr="0044378A">
        <w:tc>
          <w:tcPr>
            <w:tcW w:w="56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6860"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2</w:t>
            </w:r>
          </w:p>
        </w:tc>
        <w:tc>
          <w:tcPr>
            <w:tcW w:w="162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2</w:t>
            </w:r>
          </w:p>
        </w:tc>
      </w:tr>
      <w:tr w:rsidR="005A23F2" w:rsidRPr="0044378A">
        <w:tc>
          <w:tcPr>
            <w:tcW w:w="56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6860"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1</w:t>
            </w:r>
          </w:p>
        </w:tc>
        <w:tc>
          <w:tcPr>
            <w:tcW w:w="162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w:t>
            </w:r>
          </w:p>
        </w:tc>
      </w:tr>
      <w:tr w:rsidR="005A23F2" w:rsidRPr="0044378A">
        <w:tc>
          <w:tcPr>
            <w:tcW w:w="56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14</w:t>
            </w:r>
          </w:p>
        </w:tc>
        <w:tc>
          <w:tcPr>
            <w:tcW w:w="6860"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Оценка по результатам очного собеседования</w:t>
            </w:r>
          </w:p>
        </w:tc>
        <w:tc>
          <w:tcPr>
            <w:tcW w:w="162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0 - 17</w:t>
            </w:r>
          </w:p>
        </w:tc>
      </w:tr>
    </w:tbl>
    <w:p w:rsidR="005A23F2" w:rsidRPr="0044378A" w:rsidRDefault="005A23F2">
      <w:pPr>
        <w:pStyle w:val="ConsPlusNormal"/>
      </w:pPr>
    </w:p>
    <w:p w:rsidR="005A23F2" w:rsidRPr="0044378A" w:rsidRDefault="0036061C">
      <w:pPr>
        <w:pStyle w:val="ConsPlusNormal"/>
        <w:ind w:firstLine="540"/>
        <w:jc w:val="both"/>
      </w:pPr>
      <w:r w:rsidRPr="0044378A">
        <w:t>Баллы по одному и тому же критерию не суммируются.</w:t>
      </w:r>
    </w:p>
    <w:p w:rsidR="005A23F2" w:rsidRPr="0044378A" w:rsidRDefault="005A23F2">
      <w:pPr>
        <w:pStyle w:val="ConsPlusNormal"/>
      </w:pPr>
    </w:p>
    <w:p w:rsidR="005A23F2" w:rsidRPr="0044378A" w:rsidRDefault="005A23F2">
      <w:pPr>
        <w:pStyle w:val="ConsPlusNormal"/>
      </w:pPr>
    </w:p>
    <w:p w:rsidR="005A23F2" w:rsidRPr="0044378A" w:rsidRDefault="005A23F2">
      <w:pPr>
        <w:pStyle w:val="ConsPlusNormal"/>
      </w:pPr>
    </w:p>
    <w:p w:rsidR="005A23F2" w:rsidRPr="0044378A" w:rsidRDefault="005A23F2">
      <w:pPr>
        <w:pStyle w:val="ConsPlusNormal"/>
      </w:pPr>
    </w:p>
    <w:p w:rsidR="005A23F2" w:rsidRPr="0044378A" w:rsidRDefault="005A23F2">
      <w:pPr>
        <w:pStyle w:val="ConsPlusNormal"/>
      </w:pPr>
    </w:p>
    <w:p w:rsidR="005A23F2" w:rsidRPr="0044378A" w:rsidRDefault="0036061C">
      <w:pPr>
        <w:pStyle w:val="ConsPlusNormal"/>
        <w:jc w:val="right"/>
        <w:outlineLvl w:val="2"/>
      </w:pPr>
      <w:r w:rsidRPr="0044378A">
        <w:t>Приложение 4</w:t>
      </w:r>
    </w:p>
    <w:p w:rsidR="005A23F2" w:rsidRPr="0044378A" w:rsidRDefault="0036061C">
      <w:pPr>
        <w:pStyle w:val="ConsPlusNormal"/>
        <w:jc w:val="right"/>
      </w:pPr>
      <w:r w:rsidRPr="0044378A">
        <w:t>к Порядку</w:t>
      </w:r>
    </w:p>
    <w:p w:rsidR="005A23F2" w:rsidRPr="0044378A" w:rsidRDefault="0036061C">
      <w:pPr>
        <w:pStyle w:val="ConsPlusNormal"/>
        <w:jc w:val="right"/>
      </w:pPr>
      <w:r w:rsidRPr="0044378A">
        <w:t>предоставления субсидий</w:t>
      </w:r>
    </w:p>
    <w:p w:rsidR="005A23F2" w:rsidRPr="0044378A" w:rsidRDefault="0036061C">
      <w:pPr>
        <w:pStyle w:val="ConsPlusNormal"/>
        <w:jc w:val="right"/>
      </w:pPr>
      <w:r w:rsidRPr="0044378A">
        <w:t>на создание системы</w:t>
      </w:r>
    </w:p>
    <w:p w:rsidR="005A23F2" w:rsidRPr="0044378A" w:rsidRDefault="0036061C">
      <w:pPr>
        <w:pStyle w:val="ConsPlusNormal"/>
        <w:jc w:val="right"/>
      </w:pPr>
      <w:r w:rsidRPr="0044378A">
        <w:t>поддержки фермеров</w:t>
      </w:r>
    </w:p>
    <w:p w:rsidR="005A23F2" w:rsidRPr="0044378A" w:rsidRDefault="0036061C">
      <w:pPr>
        <w:pStyle w:val="ConsPlusNormal"/>
        <w:jc w:val="right"/>
      </w:pPr>
      <w:r w:rsidRPr="0044378A">
        <w:t>и развитие сельской кооперации</w:t>
      </w:r>
    </w:p>
    <w:p w:rsidR="005A23F2" w:rsidRPr="0044378A" w:rsidRDefault="005A23F2">
      <w:pPr>
        <w:pStyle w:val="ConsPlusNormal"/>
      </w:pPr>
    </w:p>
    <w:tbl>
      <w:tblPr>
        <w:tblW w:w="5000" w:type="pct"/>
        <w:tblCellMar>
          <w:left w:w="0" w:type="dxa"/>
          <w:right w:w="0" w:type="dxa"/>
        </w:tblCellMar>
        <w:tblLook w:val="0000"/>
      </w:tblPr>
      <w:tblGrid>
        <w:gridCol w:w="60"/>
        <w:gridCol w:w="113"/>
        <w:gridCol w:w="9921"/>
        <w:gridCol w:w="113"/>
      </w:tblGrid>
      <w:tr w:rsidR="005A23F2" w:rsidRPr="0044378A">
        <w:tc>
          <w:tcPr>
            <w:tcW w:w="60" w:type="dxa"/>
            <w:shd w:val="clear" w:color="auto" w:fill="CED3F1"/>
            <w:tcMar>
              <w:top w:w="0" w:type="dxa"/>
              <w:left w:w="0" w:type="dxa"/>
              <w:bottom w:w="0" w:type="dxa"/>
              <w:right w:w="0" w:type="dxa"/>
            </w:tcMar>
          </w:tcPr>
          <w:p w:rsidR="005A23F2" w:rsidRPr="0044378A" w:rsidRDefault="005A23F2">
            <w:pPr>
              <w:pStyle w:val="ConsPlusNormal"/>
            </w:pPr>
          </w:p>
        </w:tc>
        <w:tc>
          <w:tcPr>
            <w:tcW w:w="113" w:type="dxa"/>
            <w:shd w:val="clear" w:color="auto" w:fill="F4F3F8"/>
            <w:tcMar>
              <w:top w:w="0" w:type="dxa"/>
              <w:left w:w="0" w:type="dxa"/>
              <w:bottom w:w="0" w:type="dxa"/>
              <w:right w:w="0" w:type="dxa"/>
            </w:tcMar>
          </w:tcPr>
          <w:p w:rsidR="005A23F2" w:rsidRPr="0044378A" w:rsidRDefault="005A23F2">
            <w:pPr>
              <w:pStyle w:val="ConsPlusNormal"/>
            </w:pPr>
          </w:p>
        </w:tc>
        <w:tc>
          <w:tcPr>
            <w:tcW w:w="0" w:type="auto"/>
            <w:shd w:val="clear" w:color="auto" w:fill="F4F3F8"/>
            <w:tcMar>
              <w:top w:w="113" w:type="dxa"/>
              <w:left w:w="0" w:type="dxa"/>
              <w:bottom w:w="113" w:type="dxa"/>
              <w:right w:w="0" w:type="dxa"/>
            </w:tcMar>
          </w:tcPr>
          <w:p w:rsidR="005A23F2" w:rsidRPr="0044378A" w:rsidRDefault="0036061C">
            <w:pPr>
              <w:pStyle w:val="ConsPlusNormal"/>
              <w:jc w:val="center"/>
              <w:rPr>
                <w:color w:val="392C69"/>
              </w:rPr>
            </w:pPr>
            <w:r w:rsidRPr="0044378A">
              <w:rPr>
                <w:color w:val="392C69"/>
              </w:rPr>
              <w:t>Список изменяющих документов</w:t>
            </w:r>
          </w:p>
          <w:p w:rsidR="005A23F2" w:rsidRPr="0044378A" w:rsidRDefault="0036061C">
            <w:pPr>
              <w:pStyle w:val="ConsPlusNormal"/>
              <w:jc w:val="center"/>
              <w:rPr>
                <w:color w:val="392C69"/>
              </w:rPr>
            </w:pPr>
            <w:r w:rsidRPr="0044378A">
              <w:rPr>
                <w:color w:val="392C69"/>
              </w:rPr>
              <w:t xml:space="preserve">(в ред. Постановлений Правительства РК от 24.04.2020 </w:t>
            </w:r>
            <w:hyperlink r:id="rId1097" w:history="1">
              <w:r w:rsidRPr="0044378A">
                <w:rPr>
                  <w:color w:val="0000FF"/>
                </w:rPr>
                <w:t>N 201</w:t>
              </w:r>
            </w:hyperlink>
            <w:r w:rsidRPr="0044378A">
              <w:rPr>
                <w:color w:val="392C69"/>
              </w:rPr>
              <w:t>,</w:t>
            </w:r>
          </w:p>
          <w:p w:rsidR="005A23F2" w:rsidRPr="0044378A" w:rsidRDefault="0036061C">
            <w:pPr>
              <w:pStyle w:val="ConsPlusNormal"/>
              <w:jc w:val="center"/>
              <w:rPr>
                <w:color w:val="392C69"/>
              </w:rPr>
            </w:pPr>
            <w:r w:rsidRPr="0044378A">
              <w:rPr>
                <w:color w:val="392C69"/>
              </w:rPr>
              <w:t xml:space="preserve">от 23.04.2021 </w:t>
            </w:r>
            <w:hyperlink r:id="rId1098" w:history="1">
              <w:r w:rsidRPr="0044378A">
                <w:rPr>
                  <w:color w:val="0000FF"/>
                </w:rPr>
                <w:t>N 212</w:t>
              </w:r>
            </w:hyperlink>
            <w:r w:rsidRPr="0044378A">
              <w:rPr>
                <w:color w:val="392C69"/>
              </w:rPr>
              <w:t xml:space="preserve">, от 28.07.2021 </w:t>
            </w:r>
            <w:hyperlink r:id="rId1099" w:history="1">
              <w:r w:rsidRPr="0044378A">
                <w:rPr>
                  <w:color w:val="0000FF"/>
                </w:rPr>
                <w:t>N 353</w:t>
              </w:r>
            </w:hyperlink>
            <w:r w:rsidRPr="0044378A">
              <w:rPr>
                <w:color w:val="392C69"/>
              </w:rPr>
              <w:t>)</w:t>
            </w:r>
          </w:p>
        </w:tc>
        <w:tc>
          <w:tcPr>
            <w:tcW w:w="113" w:type="dxa"/>
            <w:shd w:val="clear" w:color="auto" w:fill="F4F3F8"/>
            <w:tcMar>
              <w:top w:w="0" w:type="dxa"/>
              <w:left w:w="0" w:type="dxa"/>
              <w:bottom w:w="0" w:type="dxa"/>
              <w:right w:w="0" w:type="dxa"/>
            </w:tcMar>
          </w:tcPr>
          <w:p w:rsidR="005A23F2" w:rsidRPr="0044378A" w:rsidRDefault="005A23F2">
            <w:pPr>
              <w:pStyle w:val="ConsPlusNormal"/>
              <w:jc w:val="center"/>
              <w:rPr>
                <w:color w:val="392C69"/>
              </w:rPr>
            </w:pPr>
          </w:p>
        </w:tc>
      </w:tr>
    </w:tbl>
    <w:p w:rsidR="005A23F2" w:rsidRPr="0044378A" w:rsidRDefault="005A23F2">
      <w:pPr>
        <w:pStyle w:val="ConsPlusNormal"/>
      </w:pPr>
    </w:p>
    <w:p w:rsidR="005A23F2" w:rsidRPr="0044378A" w:rsidRDefault="0036061C">
      <w:pPr>
        <w:pStyle w:val="ConsPlusNonformat"/>
        <w:jc w:val="both"/>
        <w:rPr>
          <w:rFonts w:ascii="Times New Roman" w:hAnsi="Times New Roman" w:cs="Times New Roman"/>
          <w:sz w:val="24"/>
          <w:szCs w:val="24"/>
        </w:rPr>
      </w:pPr>
      <w:bookmarkStart w:id="425" w:name="Par12837"/>
      <w:bookmarkEnd w:id="425"/>
      <w:r w:rsidRPr="0044378A">
        <w:rPr>
          <w:rFonts w:ascii="Times New Roman" w:hAnsi="Times New Roman" w:cs="Times New Roman"/>
          <w:sz w:val="24"/>
          <w:szCs w:val="24"/>
        </w:rPr>
        <w:t xml:space="preserve">                                   ОТЧЕТ</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о достижении показателей предоставления гранта по состоянию</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на "_____" ____________ 20___ года</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(указать отчетный период)</w:t>
      </w:r>
    </w:p>
    <w:p w:rsidR="005A23F2" w:rsidRPr="0044378A" w:rsidRDefault="005A23F2">
      <w:pPr>
        <w:pStyle w:val="ConsPlusNonformat"/>
        <w:jc w:val="both"/>
        <w:rPr>
          <w:rFonts w:ascii="Times New Roman" w:hAnsi="Times New Roman" w:cs="Times New Roman"/>
          <w:sz w:val="24"/>
          <w:szCs w:val="24"/>
        </w:rPr>
      </w:pP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___________________________________________________________________________</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(Ф.И.О. главы КФХ)</w:t>
      </w:r>
    </w:p>
    <w:p w:rsidR="005A23F2" w:rsidRPr="0044378A" w:rsidRDefault="005A23F2">
      <w:pPr>
        <w:pStyle w:val="ConsPlusNormal"/>
      </w:pPr>
    </w:p>
    <w:tbl>
      <w:tblPr>
        <w:tblW w:w="0" w:type="auto"/>
        <w:tblLayout w:type="fixed"/>
        <w:tblCellMar>
          <w:top w:w="102" w:type="dxa"/>
          <w:left w:w="62" w:type="dxa"/>
          <w:bottom w:w="102" w:type="dxa"/>
          <w:right w:w="62" w:type="dxa"/>
        </w:tblCellMar>
        <w:tblLook w:val="0000"/>
      </w:tblPr>
      <w:tblGrid>
        <w:gridCol w:w="540"/>
        <w:gridCol w:w="1715"/>
        <w:gridCol w:w="1417"/>
        <w:gridCol w:w="1331"/>
        <w:gridCol w:w="1417"/>
        <w:gridCol w:w="1304"/>
        <w:gridCol w:w="1304"/>
      </w:tblGrid>
      <w:tr w:rsidR="005A23F2" w:rsidRPr="0044378A">
        <w:tc>
          <w:tcPr>
            <w:tcW w:w="540"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N п/п</w:t>
            </w:r>
          </w:p>
        </w:tc>
        <w:tc>
          <w:tcPr>
            <w:tcW w:w="1715"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Наименование показателя</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Наименование проекта (мероприятия)</w:t>
            </w:r>
          </w:p>
        </w:tc>
        <w:tc>
          <w:tcPr>
            <w:tcW w:w="133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Плановое значение показателя</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 xml:space="preserve">Достигнутое значение показателя по состоянию на отчетную </w:t>
            </w:r>
            <w:r w:rsidRPr="0044378A">
              <w:lastRenderedPageBreak/>
              <w:t>дату</w:t>
            </w:r>
          </w:p>
        </w:tc>
        <w:tc>
          <w:tcPr>
            <w:tcW w:w="130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lastRenderedPageBreak/>
              <w:t>Процент выполнения плана</w:t>
            </w:r>
          </w:p>
        </w:tc>
        <w:tc>
          <w:tcPr>
            <w:tcW w:w="130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Причина отклонения</w:t>
            </w:r>
          </w:p>
        </w:tc>
      </w:tr>
      <w:tr w:rsidR="005A23F2" w:rsidRPr="0044378A">
        <w:tc>
          <w:tcPr>
            <w:tcW w:w="540"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lastRenderedPageBreak/>
              <w:t>1</w:t>
            </w:r>
          </w:p>
        </w:tc>
        <w:tc>
          <w:tcPr>
            <w:tcW w:w="1715"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2</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3</w:t>
            </w:r>
          </w:p>
        </w:tc>
        <w:tc>
          <w:tcPr>
            <w:tcW w:w="133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4</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5</w:t>
            </w:r>
          </w:p>
        </w:tc>
        <w:tc>
          <w:tcPr>
            <w:tcW w:w="130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6</w:t>
            </w:r>
          </w:p>
        </w:tc>
        <w:tc>
          <w:tcPr>
            <w:tcW w:w="130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7</w:t>
            </w:r>
          </w:p>
        </w:tc>
      </w:tr>
      <w:tr w:rsidR="005A23F2" w:rsidRPr="0044378A">
        <w:tc>
          <w:tcPr>
            <w:tcW w:w="540"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1715"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1331"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1304"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1304"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r>
    </w:tbl>
    <w:p w:rsidR="005A23F2" w:rsidRPr="0044378A" w:rsidRDefault="005A23F2">
      <w:pPr>
        <w:pStyle w:val="ConsPlusNormal"/>
      </w:pPr>
    </w:p>
    <w:p w:rsidR="005A23F2" w:rsidRPr="0044378A" w:rsidRDefault="005A23F2">
      <w:pPr>
        <w:pStyle w:val="ConsPlusNormal"/>
      </w:pPr>
    </w:p>
    <w:p w:rsidR="005A23F2" w:rsidRPr="0044378A" w:rsidRDefault="005A23F2">
      <w:pPr>
        <w:pStyle w:val="ConsPlusNormal"/>
      </w:pPr>
    </w:p>
    <w:p w:rsidR="005A23F2" w:rsidRPr="0044378A" w:rsidRDefault="005A23F2">
      <w:pPr>
        <w:pStyle w:val="ConsPlusNormal"/>
      </w:pPr>
    </w:p>
    <w:p w:rsidR="005A23F2" w:rsidRPr="0044378A" w:rsidRDefault="005A23F2">
      <w:pPr>
        <w:pStyle w:val="ConsPlusNormal"/>
      </w:pPr>
    </w:p>
    <w:p w:rsidR="005A23F2" w:rsidRPr="0044378A" w:rsidRDefault="0036061C">
      <w:pPr>
        <w:pStyle w:val="ConsPlusNormal"/>
        <w:jc w:val="right"/>
        <w:outlineLvl w:val="2"/>
      </w:pPr>
      <w:r w:rsidRPr="0044378A">
        <w:t>Приложение 4.1</w:t>
      </w:r>
    </w:p>
    <w:p w:rsidR="005A23F2" w:rsidRPr="0044378A" w:rsidRDefault="0036061C">
      <w:pPr>
        <w:pStyle w:val="ConsPlusNormal"/>
        <w:jc w:val="right"/>
      </w:pPr>
      <w:r w:rsidRPr="0044378A">
        <w:t>к Порядку</w:t>
      </w:r>
    </w:p>
    <w:p w:rsidR="005A23F2" w:rsidRPr="0044378A" w:rsidRDefault="0036061C">
      <w:pPr>
        <w:pStyle w:val="ConsPlusNormal"/>
        <w:jc w:val="right"/>
      </w:pPr>
      <w:r w:rsidRPr="0044378A">
        <w:t>предоставления субсидий</w:t>
      </w:r>
    </w:p>
    <w:p w:rsidR="005A23F2" w:rsidRPr="0044378A" w:rsidRDefault="0036061C">
      <w:pPr>
        <w:pStyle w:val="ConsPlusNormal"/>
        <w:jc w:val="right"/>
      </w:pPr>
      <w:r w:rsidRPr="0044378A">
        <w:t>на создание системы</w:t>
      </w:r>
    </w:p>
    <w:p w:rsidR="005A23F2" w:rsidRPr="0044378A" w:rsidRDefault="0036061C">
      <w:pPr>
        <w:pStyle w:val="ConsPlusNormal"/>
        <w:jc w:val="right"/>
      </w:pPr>
      <w:r w:rsidRPr="0044378A">
        <w:t>поддержки фермеров</w:t>
      </w:r>
    </w:p>
    <w:p w:rsidR="005A23F2" w:rsidRPr="0044378A" w:rsidRDefault="0036061C">
      <w:pPr>
        <w:pStyle w:val="ConsPlusNormal"/>
        <w:jc w:val="right"/>
      </w:pPr>
      <w:r w:rsidRPr="0044378A">
        <w:t>и развитие</w:t>
      </w:r>
    </w:p>
    <w:p w:rsidR="005A23F2" w:rsidRPr="0044378A" w:rsidRDefault="0036061C">
      <w:pPr>
        <w:pStyle w:val="ConsPlusNormal"/>
        <w:jc w:val="right"/>
      </w:pPr>
      <w:r w:rsidRPr="0044378A">
        <w:t>сельской кооперации</w:t>
      </w:r>
    </w:p>
    <w:p w:rsidR="005A23F2" w:rsidRPr="0044378A" w:rsidRDefault="005A23F2">
      <w:pPr>
        <w:pStyle w:val="ConsPlusNormal"/>
      </w:pPr>
    </w:p>
    <w:tbl>
      <w:tblPr>
        <w:tblW w:w="5000" w:type="pct"/>
        <w:tblCellMar>
          <w:left w:w="0" w:type="dxa"/>
          <w:right w:w="0" w:type="dxa"/>
        </w:tblCellMar>
        <w:tblLook w:val="0000"/>
      </w:tblPr>
      <w:tblGrid>
        <w:gridCol w:w="60"/>
        <w:gridCol w:w="113"/>
        <w:gridCol w:w="9921"/>
        <w:gridCol w:w="113"/>
      </w:tblGrid>
      <w:tr w:rsidR="005A23F2" w:rsidRPr="0044378A">
        <w:tc>
          <w:tcPr>
            <w:tcW w:w="60" w:type="dxa"/>
            <w:shd w:val="clear" w:color="auto" w:fill="CED3F1"/>
            <w:tcMar>
              <w:top w:w="0" w:type="dxa"/>
              <w:left w:w="0" w:type="dxa"/>
              <w:bottom w:w="0" w:type="dxa"/>
              <w:right w:w="0" w:type="dxa"/>
            </w:tcMar>
          </w:tcPr>
          <w:p w:rsidR="005A23F2" w:rsidRPr="0044378A" w:rsidRDefault="005A23F2">
            <w:pPr>
              <w:pStyle w:val="ConsPlusNormal"/>
            </w:pPr>
          </w:p>
        </w:tc>
        <w:tc>
          <w:tcPr>
            <w:tcW w:w="113" w:type="dxa"/>
            <w:shd w:val="clear" w:color="auto" w:fill="F4F3F8"/>
            <w:tcMar>
              <w:top w:w="0" w:type="dxa"/>
              <w:left w:w="0" w:type="dxa"/>
              <w:bottom w:w="0" w:type="dxa"/>
              <w:right w:w="0" w:type="dxa"/>
            </w:tcMar>
          </w:tcPr>
          <w:p w:rsidR="005A23F2" w:rsidRPr="0044378A" w:rsidRDefault="005A23F2">
            <w:pPr>
              <w:pStyle w:val="ConsPlusNormal"/>
            </w:pPr>
          </w:p>
        </w:tc>
        <w:tc>
          <w:tcPr>
            <w:tcW w:w="0" w:type="auto"/>
            <w:shd w:val="clear" w:color="auto" w:fill="F4F3F8"/>
            <w:tcMar>
              <w:top w:w="113" w:type="dxa"/>
              <w:left w:w="0" w:type="dxa"/>
              <w:bottom w:w="113" w:type="dxa"/>
              <w:right w:w="0" w:type="dxa"/>
            </w:tcMar>
          </w:tcPr>
          <w:p w:rsidR="005A23F2" w:rsidRPr="0044378A" w:rsidRDefault="0036061C">
            <w:pPr>
              <w:pStyle w:val="ConsPlusNormal"/>
              <w:jc w:val="center"/>
              <w:rPr>
                <w:color w:val="392C69"/>
              </w:rPr>
            </w:pPr>
            <w:r w:rsidRPr="0044378A">
              <w:rPr>
                <w:color w:val="392C69"/>
              </w:rPr>
              <w:t>Список изменяющих документов</w:t>
            </w:r>
          </w:p>
          <w:p w:rsidR="005A23F2" w:rsidRPr="0044378A" w:rsidRDefault="0036061C">
            <w:pPr>
              <w:pStyle w:val="ConsPlusNormal"/>
              <w:jc w:val="center"/>
              <w:rPr>
                <w:color w:val="392C69"/>
              </w:rPr>
            </w:pPr>
            <w:r w:rsidRPr="0044378A">
              <w:rPr>
                <w:color w:val="392C69"/>
              </w:rPr>
              <w:t xml:space="preserve">(введено </w:t>
            </w:r>
            <w:hyperlink r:id="rId1100" w:history="1">
              <w:r w:rsidRPr="0044378A">
                <w:rPr>
                  <w:color w:val="0000FF"/>
                </w:rPr>
                <w:t>Постановлением</w:t>
              </w:r>
            </w:hyperlink>
            <w:r w:rsidRPr="0044378A">
              <w:rPr>
                <w:color w:val="392C69"/>
              </w:rPr>
              <w:t xml:space="preserve"> Правительства РК от 28.07.2021 N 353)</w:t>
            </w:r>
          </w:p>
        </w:tc>
        <w:tc>
          <w:tcPr>
            <w:tcW w:w="113" w:type="dxa"/>
            <w:shd w:val="clear" w:color="auto" w:fill="F4F3F8"/>
            <w:tcMar>
              <w:top w:w="0" w:type="dxa"/>
              <w:left w:w="0" w:type="dxa"/>
              <w:bottom w:w="0" w:type="dxa"/>
              <w:right w:w="0" w:type="dxa"/>
            </w:tcMar>
          </w:tcPr>
          <w:p w:rsidR="005A23F2" w:rsidRPr="0044378A" w:rsidRDefault="005A23F2">
            <w:pPr>
              <w:pStyle w:val="ConsPlusNormal"/>
              <w:jc w:val="center"/>
              <w:rPr>
                <w:color w:val="392C69"/>
              </w:rPr>
            </w:pPr>
          </w:p>
        </w:tc>
      </w:tr>
    </w:tbl>
    <w:p w:rsidR="005A23F2" w:rsidRPr="0044378A" w:rsidRDefault="005A23F2">
      <w:pPr>
        <w:pStyle w:val="ConsPlusNormal"/>
      </w:pPr>
    </w:p>
    <w:p w:rsidR="005A23F2" w:rsidRPr="0044378A" w:rsidRDefault="0036061C">
      <w:pPr>
        <w:pStyle w:val="ConsPlusNormal"/>
        <w:jc w:val="center"/>
      </w:pPr>
      <w:bookmarkStart w:id="426" w:name="Par12881"/>
      <w:bookmarkEnd w:id="426"/>
      <w:r w:rsidRPr="0044378A">
        <w:t>ОТЧЕТ</w:t>
      </w:r>
    </w:p>
    <w:p w:rsidR="005A23F2" w:rsidRPr="0044378A" w:rsidRDefault="0036061C">
      <w:pPr>
        <w:pStyle w:val="ConsPlusNormal"/>
        <w:jc w:val="center"/>
      </w:pPr>
      <w:r w:rsidRPr="0044378A">
        <w:t>о достижении показателей деятельности в соответствии</w:t>
      </w:r>
    </w:p>
    <w:p w:rsidR="005A23F2" w:rsidRPr="0044378A" w:rsidRDefault="0036061C">
      <w:pPr>
        <w:pStyle w:val="ConsPlusNormal"/>
        <w:jc w:val="center"/>
      </w:pPr>
      <w:r w:rsidRPr="0044378A">
        <w:t>с обязательствами, установленными соглашением,</w:t>
      </w:r>
    </w:p>
    <w:p w:rsidR="005A23F2" w:rsidRPr="0044378A" w:rsidRDefault="0036061C">
      <w:pPr>
        <w:pStyle w:val="ConsPlusNormal"/>
        <w:jc w:val="center"/>
      </w:pPr>
      <w:r w:rsidRPr="0044378A">
        <w:t>по состоянию на "___" ____________ 20__ года</w:t>
      </w:r>
    </w:p>
    <w:p w:rsidR="005A23F2" w:rsidRPr="0044378A" w:rsidRDefault="0036061C">
      <w:pPr>
        <w:pStyle w:val="ConsPlusNormal"/>
        <w:jc w:val="center"/>
      </w:pPr>
      <w:r w:rsidRPr="0044378A">
        <w:t>(указать отчетный период)</w:t>
      </w:r>
    </w:p>
    <w:p w:rsidR="005A23F2" w:rsidRPr="0044378A" w:rsidRDefault="0036061C">
      <w:pPr>
        <w:pStyle w:val="ConsPlusNormal"/>
        <w:jc w:val="center"/>
      </w:pPr>
      <w:r w:rsidRPr="0044378A">
        <w:t>_____________________________________________________</w:t>
      </w:r>
    </w:p>
    <w:p w:rsidR="005A23F2" w:rsidRPr="0044378A" w:rsidRDefault="0036061C">
      <w:pPr>
        <w:pStyle w:val="ConsPlusNormal"/>
        <w:jc w:val="center"/>
      </w:pPr>
      <w:r w:rsidRPr="0044378A">
        <w:t>(Ф.И.О. главы КФХ)</w:t>
      </w:r>
    </w:p>
    <w:p w:rsidR="005A23F2" w:rsidRPr="0044378A" w:rsidRDefault="005A23F2">
      <w:pPr>
        <w:pStyle w:val="ConsPlusNormal"/>
      </w:pPr>
    </w:p>
    <w:tbl>
      <w:tblPr>
        <w:tblW w:w="0" w:type="auto"/>
        <w:tblLayout w:type="fixed"/>
        <w:tblCellMar>
          <w:top w:w="102" w:type="dxa"/>
          <w:left w:w="62" w:type="dxa"/>
          <w:bottom w:w="102" w:type="dxa"/>
          <w:right w:w="62" w:type="dxa"/>
        </w:tblCellMar>
        <w:tblLook w:val="0000"/>
      </w:tblPr>
      <w:tblGrid>
        <w:gridCol w:w="510"/>
        <w:gridCol w:w="3572"/>
        <w:gridCol w:w="964"/>
        <w:gridCol w:w="851"/>
        <w:gridCol w:w="1417"/>
        <w:gridCol w:w="850"/>
        <w:gridCol w:w="850"/>
      </w:tblGrid>
      <w:tr w:rsidR="005A23F2" w:rsidRPr="0044378A">
        <w:tc>
          <w:tcPr>
            <w:tcW w:w="510"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N п/п</w:t>
            </w:r>
          </w:p>
        </w:tc>
        <w:tc>
          <w:tcPr>
            <w:tcW w:w="3572"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Наименование обязательств</w:t>
            </w:r>
          </w:p>
        </w:tc>
        <w:tc>
          <w:tcPr>
            <w:tcW w:w="96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Наименование проекта (мероприятия)</w:t>
            </w:r>
          </w:p>
        </w:tc>
        <w:tc>
          <w:tcPr>
            <w:tcW w:w="85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Плановое значение</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Достигнутое значение по состоянию на отчетную дату</w:t>
            </w:r>
          </w:p>
        </w:tc>
        <w:tc>
          <w:tcPr>
            <w:tcW w:w="850"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Процент выполнения плана</w:t>
            </w:r>
          </w:p>
        </w:tc>
        <w:tc>
          <w:tcPr>
            <w:tcW w:w="850"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Причина отклонения</w:t>
            </w:r>
          </w:p>
        </w:tc>
      </w:tr>
      <w:tr w:rsidR="005A23F2" w:rsidRPr="0044378A">
        <w:tc>
          <w:tcPr>
            <w:tcW w:w="510"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w:t>
            </w:r>
          </w:p>
        </w:tc>
        <w:tc>
          <w:tcPr>
            <w:tcW w:w="3572"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2</w:t>
            </w:r>
          </w:p>
        </w:tc>
        <w:tc>
          <w:tcPr>
            <w:tcW w:w="96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3</w:t>
            </w:r>
          </w:p>
        </w:tc>
        <w:tc>
          <w:tcPr>
            <w:tcW w:w="85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4</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5</w:t>
            </w:r>
          </w:p>
        </w:tc>
        <w:tc>
          <w:tcPr>
            <w:tcW w:w="850"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6</w:t>
            </w:r>
          </w:p>
        </w:tc>
        <w:tc>
          <w:tcPr>
            <w:tcW w:w="850"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7</w:t>
            </w:r>
          </w:p>
        </w:tc>
      </w:tr>
      <w:tr w:rsidR="005A23F2" w:rsidRPr="0044378A">
        <w:tc>
          <w:tcPr>
            <w:tcW w:w="510"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1.</w:t>
            </w:r>
          </w:p>
        </w:tc>
        <w:tc>
          <w:tcPr>
            <w:tcW w:w="3572"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Осуществление деятельности не менее 5 лет после получения гранта (год)</w:t>
            </w:r>
          </w:p>
        </w:tc>
        <w:tc>
          <w:tcPr>
            <w:tcW w:w="964"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851"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850"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850"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r>
      <w:tr w:rsidR="005A23F2" w:rsidRPr="0044378A">
        <w:tc>
          <w:tcPr>
            <w:tcW w:w="510"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2.</w:t>
            </w:r>
          </w:p>
        </w:tc>
        <w:tc>
          <w:tcPr>
            <w:tcW w:w="3572"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 xml:space="preserve">Количество принятых новых постоянных работников, зарегистрированных в Пенсионном фонде Российской </w:t>
            </w:r>
            <w:r w:rsidRPr="0044378A">
              <w:lastRenderedPageBreak/>
              <w:t>Федерации (единиц)</w:t>
            </w:r>
          </w:p>
        </w:tc>
        <w:tc>
          <w:tcPr>
            <w:tcW w:w="964"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851"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850"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850"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r>
      <w:tr w:rsidR="005A23F2" w:rsidRPr="0044378A">
        <w:tc>
          <w:tcPr>
            <w:tcW w:w="510"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lastRenderedPageBreak/>
              <w:t>3.</w:t>
            </w:r>
          </w:p>
        </w:tc>
        <w:tc>
          <w:tcPr>
            <w:tcW w:w="3572"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Сохранение созданных новых постоянных рабочих мест в течение 5 лет (единиц)</w:t>
            </w:r>
          </w:p>
        </w:tc>
        <w:tc>
          <w:tcPr>
            <w:tcW w:w="964"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851"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850"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850"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r>
      <w:tr w:rsidR="005A23F2" w:rsidRPr="0044378A">
        <w:tc>
          <w:tcPr>
            <w:tcW w:w="510" w:type="dxa"/>
            <w:vMerge w:val="restart"/>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4.</w:t>
            </w:r>
          </w:p>
        </w:tc>
        <w:tc>
          <w:tcPr>
            <w:tcW w:w="3572"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Объем производства сельскохозяйственной продукции в натуральных показателях (тонн), в том числе:</w:t>
            </w:r>
          </w:p>
        </w:tc>
        <w:tc>
          <w:tcPr>
            <w:tcW w:w="964"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851"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850"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850"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r>
      <w:tr w:rsidR="005A23F2" w:rsidRPr="0044378A">
        <w:tc>
          <w:tcPr>
            <w:tcW w:w="510"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3572"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964"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851"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850"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850"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r>
      <w:tr w:rsidR="005A23F2" w:rsidRPr="0044378A">
        <w:tc>
          <w:tcPr>
            <w:tcW w:w="510"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3572"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964"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851"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850"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850"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r>
      <w:tr w:rsidR="005A23F2" w:rsidRPr="0044378A">
        <w:tc>
          <w:tcPr>
            <w:tcW w:w="510"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3572"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в денежных показателях (тыс. рублей), в том числе:</w:t>
            </w:r>
          </w:p>
        </w:tc>
        <w:tc>
          <w:tcPr>
            <w:tcW w:w="964"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851"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850"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850"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r>
      <w:tr w:rsidR="005A23F2" w:rsidRPr="0044378A">
        <w:tc>
          <w:tcPr>
            <w:tcW w:w="510"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3572"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964"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851"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850"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850"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r>
      <w:tr w:rsidR="005A23F2" w:rsidRPr="0044378A">
        <w:tc>
          <w:tcPr>
            <w:tcW w:w="510"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3572"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964"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851"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850"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850"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r>
      <w:tr w:rsidR="005A23F2" w:rsidRPr="0044378A">
        <w:tc>
          <w:tcPr>
            <w:tcW w:w="510" w:type="dxa"/>
            <w:vMerge w:val="restart"/>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5.</w:t>
            </w:r>
          </w:p>
        </w:tc>
        <w:tc>
          <w:tcPr>
            <w:tcW w:w="3572"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Объем реализации сельскохозяйственной продукции в натуральных показателях (тонн), в том числе:</w:t>
            </w:r>
          </w:p>
        </w:tc>
        <w:tc>
          <w:tcPr>
            <w:tcW w:w="964"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851"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850"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850"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r>
      <w:tr w:rsidR="005A23F2" w:rsidRPr="0044378A">
        <w:tc>
          <w:tcPr>
            <w:tcW w:w="510"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3572"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964"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851"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850"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850"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r>
      <w:tr w:rsidR="005A23F2" w:rsidRPr="0044378A">
        <w:tc>
          <w:tcPr>
            <w:tcW w:w="510"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3572"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964"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851"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850"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850"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r>
      <w:tr w:rsidR="005A23F2" w:rsidRPr="0044378A">
        <w:tc>
          <w:tcPr>
            <w:tcW w:w="510"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3572"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в денежных показателях (тыс. рублей), в том числе:</w:t>
            </w:r>
          </w:p>
        </w:tc>
        <w:tc>
          <w:tcPr>
            <w:tcW w:w="964"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851"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850"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850"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r>
      <w:tr w:rsidR="005A23F2" w:rsidRPr="0044378A">
        <w:tc>
          <w:tcPr>
            <w:tcW w:w="510"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3572"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964"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851"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850"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850"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r>
      <w:tr w:rsidR="005A23F2" w:rsidRPr="0044378A">
        <w:tc>
          <w:tcPr>
            <w:tcW w:w="510"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3572"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964"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851"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850"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850"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r>
    </w:tbl>
    <w:p w:rsidR="005A23F2" w:rsidRPr="0044378A" w:rsidRDefault="005A23F2">
      <w:pPr>
        <w:pStyle w:val="ConsPlusNormal"/>
      </w:pPr>
    </w:p>
    <w:p w:rsidR="005A23F2" w:rsidRPr="0044378A" w:rsidRDefault="005A23F2">
      <w:pPr>
        <w:pStyle w:val="ConsPlusNormal"/>
      </w:pPr>
    </w:p>
    <w:p w:rsidR="005A23F2" w:rsidRPr="0044378A" w:rsidRDefault="005A23F2">
      <w:pPr>
        <w:pStyle w:val="ConsPlusNormal"/>
      </w:pPr>
    </w:p>
    <w:p w:rsidR="005A23F2" w:rsidRPr="0044378A" w:rsidRDefault="005A23F2">
      <w:pPr>
        <w:pStyle w:val="ConsPlusNormal"/>
      </w:pPr>
    </w:p>
    <w:p w:rsidR="005A23F2" w:rsidRPr="0044378A" w:rsidRDefault="005A23F2">
      <w:pPr>
        <w:pStyle w:val="ConsPlusNormal"/>
      </w:pPr>
    </w:p>
    <w:p w:rsidR="005A23F2" w:rsidRPr="0044378A" w:rsidRDefault="0036061C">
      <w:pPr>
        <w:pStyle w:val="ConsPlusNormal"/>
        <w:jc w:val="right"/>
        <w:outlineLvl w:val="2"/>
      </w:pPr>
      <w:r w:rsidRPr="0044378A">
        <w:t>Приложение 5</w:t>
      </w:r>
    </w:p>
    <w:p w:rsidR="005A23F2" w:rsidRPr="0044378A" w:rsidRDefault="0036061C">
      <w:pPr>
        <w:pStyle w:val="ConsPlusNormal"/>
        <w:jc w:val="right"/>
      </w:pPr>
      <w:r w:rsidRPr="0044378A">
        <w:t>к Порядку</w:t>
      </w:r>
    </w:p>
    <w:p w:rsidR="005A23F2" w:rsidRPr="0044378A" w:rsidRDefault="0036061C">
      <w:pPr>
        <w:pStyle w:val="ConsPlusNormal"/>
        <w:jc w:val="right"/>
      </w:pPr>
      <w:r w:rsidRPr="0044378A">
        <w:t>предоставления субсидий</w:t>
      </w:r>
    </w:p>
    <w:p w:rsidR="005A23F2" w:rsidRPr="0044378A" w:rsidRDefault="0036061C">
      <w:pPr>
        <w:pStyle w:val="ConsPlusNormal"/>
        <w:jc w:val="right"/>
      </w:pPr>
      <w:r w:rsidRPr="0044378A">
        <w:t>на создание системы</w:t>
      </w:r>
    </w:p>
    <w:p w:rsidR="005A23F2" w:rsidRPr="0044378A" w:rsidRDefault="0036061C">
      <w:pPr>
        <w:pStyle w:val="ConsPlusNormal"/>
        <w:jc w:val="right"/>
      </w:pPr>
      <w:r w:rsidRPr="0044378A">
        <w:t>поддержки фермеров</w:t>
      </w:r>
    </w:p>
    <w:p w:rsidR="005A23F2" w:rsidRPr="0044378A" w:rsidRDefault="0036061C">
      <w:pPr>
        <w:pStyle w:val="ConsPlusNormal"/>
        <w:jc w:val="right"/>
      </w:pPr>
      <w:r w:rsidRPr="0044378A">
        <w:t>и развитие сельской кооперации</w:t>
      </w:r>
    </w:p>
    <w:p w:rsidR="005A23F2" w:rsidRPr="0044378A" w:rsidRDefault="005A23F2">
      <w:pPr>
        <w:pStyle w:val="ConsPlusNormal"/>
      </w:pPr>
    </w:p>
    <w:tbl>
      <w:tblPr>
        <w:tblW w:w="5000" w:type="pct"/>
        <w:tblCellMar>
          <w:left w:w="0" w:type="dxa"/>
          <w:right w:w="0" w:type="dxa"/>
        </w:tblCellMar>
        <w:tblLook w:val="0000"/>
      </w:tblPr>
      <w:tblGrid>
        <w:gridCol w:w="60"/>
        <w:gridCol w:w="113"/>
        <w:gridCol w:w="9921"/>
        <w:gridCol w:w="113"/>
      </w:tblGrid>
      <w:tr w:rsidR="005A23F2" w:rsidRPr="0044378A">
        <w:tc>
          <w:tcPr>
            <w:tcW w:w="60" w:type="dxa"/>
            <w:shd w:val="clear" w:color="auto" w:fill="CED3F1"/>
            <w:tcMar>
              <w:top w:w="0" w:type="dxa"/>
              <w:left w:w="0" w:type="dxa"/>
              <w:bottom w:w="0" w:type="dxa"/>
              <w:right w:w="0" w:type="dxa"/>
            </w:tcMar>
          </w:tcPr>
          <w:p w:rsidR="005A23F2" w:rsidRPr="0044378A" w:rsidRDefault="005A23F2">
            <w:pPr>
              <w:pStyle w:val="ConsPlusNormal"/>
            </w:pPr>
          </w:p>
        </w:tc>
        <w:tc>
          <w:tcPr>
            <w:tcW w:w="113" w:type="dxa"/>
            <w:shd w:val="clear" w:color="auto" w:fill="F4F3F8"/>
            <w:tcMar>
              <w:top w:w="0" w:type="dxa"/>
              <w:left w:w="0" w:type="dxa"/>
              <w:bottom w:w="0" w:type="dxa"/>
              <w:right w:w="0" w:type="dxa"/>
            </w:tcMar>
          </w:tcPr>
          <w:p w:rsidR="005A23F2" w:rsidRPr="0044378A" w:rsidRDefault="005A23F2">
            <w:pPr>
              <w:pStyle w:val="ConsPlusNormal"/>
            </w:pPr>
          </w:p>
        </w:tc>
        <w:tc>
          <w:tcPr>
            <w:tcW w:w="0" w:type="auto"/>
            <w:shd w:val="clear" w:color="auto" w:fill="F4F3F8"/>
            <w:tcMar>
              <w:top w:w="113" w:type="dxa"/>
              <w:left w:w="0" w:type="dxa"/>
              <w:bottom w:w="113" w:type="dxa"/>
              <w:right w:w="0" w:type="dxa"/>
            </w:tcMar>
          </w:tcPr>
          <w:p w:rsidR="005A23F2" w:rsidRPr="0044378A" w:rsidRDefault="0036061C">
            <w:pPr>
              <w:pStyle w:val="ConsPlusNormal"/>
              <w:jc w:val="center"/>
              <w:rPr>
                <w:color w:val="392C69"/>
              </w:rPr>
            </w:pPr>
            <w:r w:rsidRPr="0044378A">
              <w:rPr>
                <w:color w:val="392C69"/>
              </w:rPr>
              <w:t>Список изменяющих документов</w:t>
            </w:r>
          </w:p>
          <w:p w:rsidR="005A23F2" w:rsidRPr="0044378A" w:rsidRDefault="0036061C">
            <w:pPr>
              <w:pStyle w:val="ConsPlusNormal"/>
              <w:jc w:val="center"/>
              <w:rPr>
                <w:color w:val="392C69"/>
              </w:rPr>
            </w:pPr>
            <w:r w:rsidRPr="0044378A">
              <w:rPr>
                <w:color w:val="392C69"/>
              </w:rPr>
              <w:t xml:space="preserve">(в ред. </w:t>
            </w:r>
            <w:hyperlink r:id="rId1101" w:history="1">
              <w:r w:rsidRPr="0044378A">
                <w:rPr>
                  <w:color w:val="0000FF"/>
                </w:rPr>
                <w:t>Постановления</w:t>
              </w:r>
            </w:hyperlink>
            <w:r w:rsidRPr="0044378A">
              <w:rPr>
                <w:color w:val="392C69"/>
              </w:rPr>
              <w:t xml:space="preserve"> Правительства РК от 24.04.2020 N 201)</w:t>
            </w:r>
          </w:p>
        </w:tc>
        <w:tc>
          <w:tcPr>
            <w:tcW w:w="113" w:type="dxa"/>
            <w:shd w:val="clear" w:color="auto" w:fill="F4F3F8"/>
            <w:tcMar>
              <w:top w:w="0" w:type="dxa"/>
              <w:left w:w="0" w:type="dxa"/>
              <w:bottom w:w="0" w:type="dxa"/>
              <w:right w:w="0" w:type="dxa"/>
            </w:tcMar>
          </w:tcPr>
          <w:p w:rsidR="005A23F2" w:rsidRPr="0044378A" w:rsidRDefault="005A23F2">
            <w:pPr>
              <w:pStyle w:val="ConsPlusNormal"/>
              <w:jc w:val="center"/>
              <w:rPr>
                <w:color w:val="392C69"/>
              </w:rPr>
            </w:pPr>
          </w:p>
        </w:tc>
      </w:tr>
    </w:tbl>
    <w:p w:rsidR="005A23F2" w:rsidRPr="0044378A" w:rsidRDefault="005A23F2">
      <w:pPr>
        <w:pStyle w:val="ConsPlusNormal"/>
      </w:pPr>
    </w:p>
    <w:p w:rsidR="005A23F2" w:rsidRPr="0044378A" w:rsidRDefault="0036061C">
      <w:pPr>
        <w:pStyle w:val="ConsPlusNonformat"/>
        <w:jc w:val="both"/>
        <w:rPr>
          <w:rFonts w:ascii="Times New Roman" w:hAnsi="Times New Roman" w:cs="Times New Roman"/>
          <w:sz w:val="24"/>
          <w:szCs w:val="24"/>
        </w:rPr>
      </w:pPr>
      <w:bookmarkStart w:id="427" w:name="Par13012"/>
      <w:bookmarkEnd w:id="427"/>
      <w:r w:rsidRPr="0044378A">
        <w:rPr>
          <w:rFonts w:ascii="Times New Roman" w:hAnsi="Times New Roman" w:cs="Times New Roman"/>
          <w:sz w:val="24"/>
          <w:szCs w:val="24"/>
        </w:rPr>
        <w:t xml:space="preserve">                                 ЗАЯВЛЕНИЕ</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главы крестьянского (фермерского) хозяйства</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на перечисление гранта</w:t>
      </w:r>
    </w:p>
    <w:p w:rsidR="005A23F2" w:rsidRPr="0044378A" w:rsidRDefault="005A23F2">
      <w:pPr>
        <w:pStyle w:val="ConsPlusNonformat"/>
        <w:jc w:val="both"/>
        <w:rPr>
          <w:rFonts w:ascii="Times New Roman" w:hAnsi="Times New Roman" w:cs="Times New Roman"/>
          <w:sz w:val="24"/>
          <w:szCs w:val="24"/>
        </w:rPr>
      </w:pP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Я, ____________________________________________________________________</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___________________________________________________________________________</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___________________________________________________________________________</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(Ф.И.О. главы крестьянского (фермерского) хозяйства, ИНН, паспортные</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данные, адрес места жительства)</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по  итогам  конкурсного  отбора  от  "__"  _____________  20__  признан</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победителем Конкурсного отбора на реализацию проекта "Агростартап".</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Прошу   перечислить   средства  гранта  на  лицевой  счет,  открытый  в</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Управлении Федерального казначейства по Республике Коми (реквизиты счета):</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___________________________________________________________________________</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___________________________________________________________________________</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___________________________________________________________________________</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Обязуюсь:</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  осуществлять  деятельность  крестьянского  (фермерского) хозяйства в</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течение не менее 5 лет после получения гранта;</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  оплачивать  за  счет  собственных  средств  не  менее  10% стоимости</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приобретаемого имущества, выполняемых работ, оказываемых услуг, указанных в</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плане расходов;</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 освоить грант в течение 18 месяцев со дня поступления средств на счет</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и  использовать  имущество,  приобретаемое  за счет гранта исключительно на</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развитие хозяйства;</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  создать  (исключая  себя)  не менее 2 новых постоянных рабочих мест,</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если  сумма  гранта  составляет  2 млн. рублей и более, и не менее 1 нового</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постоянного  рабочего  места,  если  сумма  гранта  составляет менее 2 млн.</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рублей  (указать нужное) в течение 18 месяцев со дня перечисления гранта на</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счет  и  сохранить  созданные  новые  постоянные рабочие места в течение не</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менее 5 лет после получения гранта.</w:t>
      </w:r>
    </w:p>
    <w:p w:rsidR="005A23F2" w:rsidRPr="0044378A" w:rsidRDefault="005A23F2">
      <w:pPr>
        <w:pStyle w:val="ConsPlusNonformat"/>
        <w:jc w:val="both"/>
        <w:rPr>
          <w:rFonts w:ascii="Times New Roman" w:hAnsi="Times New Roman" w:cs="Times New Roman"/>
          <w:sz w:val="24"/>
          <w:szCs w:val="24"/>
        </w:rPr>
      </w:pP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Глава крестьянского (фермерского)</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хозяйства                               _________ _____________________</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(подпись) (расшифровка подписи)</w:t>
      </w:r>
    </w:p>
    <w:p w:rsidR="005A23F2" w:rsidRPr="0044378A" w:rsidRDefault="005A23F2">
      <w:pPr>
        <w:pStyle w:val="ConsPlusNonformat"/>
        <w:jc w:val="both"/>
        <w:rPr>
          <w:rFonts w:ascii="Times New Roman" w:hAnsi="Times New Roman" w:cs="Times New Roman"/>
          <w:sz w:val="24"/>
          <w:szCs w:val="24"/>
        </w:rPr>
      </w:pP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М.П. (при наличии)</w:t>
      </w:r>
    </w:p>
    <w:p w:rsidR="005A23F2" w:rsidRPr="0044378A" w:rsidRDefault="005A23F2">
      <w:pPr>
        <w:pStyle w:val="ConsPlusNonformat"/>
        <w:jc w:val="both"/>
        <w:rPr>
          <w:rFonts w:ascii="Times New Roman" w:hAnsi="Times New Roman" w:cs="Times New Roman"/>
          <w:sz w:val="24"/>
          <w:szCs w:val="24"/>
        </w:rPr>
      </w:pP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"___" _____________ 20__ г.</w:t>
      </w:r>
    </w:p>
    <w:p w:rsidR="005A23F2" w:rsidRPr="0044378A" w:rsidRDefault="005A23F2">
      <w:pPr>
        <w:pStyle w:val="ConsPlusNonformat"/>
        <w:jc w:val="both"/>
        <w:rPr>
          <w:rFonts w:ascii="Times New Roman" w:hAnsi="Times New Roman" w:cs="Times New Roman"/>
          <w:sz w:val="24"/>
          <w:szCs w:val="24"/>
        </w:rPr>
      </w:pP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_______________________________________________________________________</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(телефон, адрес электронной почты)</w:t>
      </w:r>
    </w:p>
    <w:p w:rsidR="005A23F2" w:rsidRPr="0044378A" w:rsidRDefault="005A23F2">
      <w:pPr>
        <w:pStyle w:val="ConsPlusNormal"/>
      </w:pPr>
    </w:p>
    <w:p w:rsidR="005A23F2" w:rsidRPr="0044378A" w:rsidRDefault="005A23F2">
      <w:pPr>
        <w:pStyle w:val="ConsPlusNormal"/>
      </w:pPr>
    </w:p>
    <w:p w:rsidR="005A23F2" w:rsidRPr="0044378A" w:rsidRDefault="005A23F2">
      <w:pPr>
        <w:pStyle w:val="ConsPlusNormal"/>
      </w:pPr>
    </w:p>
    <w:p w:rsidR="005A23F2" w:rsidRPr="0044378A" w:rsidRDefault="005A23F2">
      <w:pPr>
        <w:pStyle w:val="ConsPlusNormal"/>
      </w:pPr>
    </w:p>
    <w:p w:rsidR="005A23F2" w:rsidRPr="0044378A" w:rsidRDefault="005A23F2">
      <w:pPr>
        <w:pStyle w:val="ConsPlusNormal"/>
      </w:pPr>
    </w:p>
    <w:p w:rsidR="005A23F2" w:rsidRPr="0044378A" w:rsidRDefault="0036061C">
      <w:pPr>
        <w:pStyle w:val="ConsPlusNormal"/>
        <w:jc w:val="right"/>
        <w:outlineLvl w:val="2"/>
      </w:pPr>
      <w:r w:rsidRPr="0044378A">
        <w:t>Приложение 6</w:t>
      </w:r>
    </w:p>
    <w:p w:rsidR="005A23F2" w:rsidRPr="0044378A" w:rsidRDefault="0036061C">
      <w:pPr>
        <w:pStyle w:val="ConsPlusNormal"/>
        <w:jc w:val="right"/>
      </w:pPr>
      <w:r w:rsidRPr="0044378A">
        <w:t>к Порядку</w:t>
      </w:r>
    </w:p>
    <w:p w:rsidR="005A23F2" w:rsidRPr="0044378A" w:rsidRDefault="0036061C">
      <w:pPr>
        <w:pStyle w:val="ConsPlusNormal"/>
        <w:jc w:val="right"/>
      </w:pPr>
      <w:r w:rsidRPr="0044378A">
        <w:t>предоставления субсидий</w:t>
      </w:r>
    </w:p>
    <w:p w:rsidR="005A23F2" w:rsidRPr="0044378A" w:rsidRDefault="0036061C">
      <w:pPr>
        <w:pStyle w:val="ConsPlusNormal"/>
        <w:jc w:val="right"/>
      </w:pPr>
      <w:r w:rsidRPr="0044378A">
        <w:t>на создание системы</w:t>
      </w:r>
    </w:p>
    <w:p w:rsidR="005A23F2" w:rsidRPr="0044378A" w:rsidRDefault="0036061C">
      <w:pPr>
        <w:pStyle w:val="ConsPlusNormal"/>
        <w:jc w:val="right"/>
      </w:pPr>
      <w:r w:rsidRPr="0044378A">
        <w:t>поддержки фермеров</w:t>
      </w:r>
    </w:p>
    <w:p w:rsidR="005A23F2" w:rsidRPr="0044378A" w:rsidRDefault="0036061C">
      <w:pPr>
        <w:pStyle w:val="ConsPlusNormal"/>
        <w:jc w:val="right"/>
      </w:pPr>
      <w:r w:rsidRPr="0044378A">
        <w:t>и развитие сельской кооперации</w:t>
      </w:r>
    </w:p>
    <w:p w:rsidR="005A23F2" w:rsidRPr="0044378A" w:rsidRDefault="005A23F2">
      <w:pPr>
        <w:pStyle w:val="ConsPlusNormal"/>
      </w:pPr>
    </w:p>
    <w:p w:rsidR="005A23F2" w:rsidRPr="0044378A" w:rsidRDefault="0036061C">
      <w:pPr>
        <w:pStyle w:val="ConsPlusNormal"/>
        <w:jc w:val="center"/>
      </w:pPr>
      <w:bookmarkStart w:id="428" w:name="Par13066"/>
      <w:bookmarkEnd w:id="428"/>
      <w:r w:rsidRPr="0044378A">
        <w:t>РАСЧЕТ</w:t>
      </w:r>
    </w:p>
    <w:p w:rsidR="005A23F2" w:rsidRPr="0044378A" w:rsidRDefault="0036061C">
      <w:pPr>
        <w:pStyle w:val="ConsPlusNormal"/>
        <w:jc w:val="center"/>
      </w:pPr>
      <w:r w:rsidRPr="0044378A">
        <w:t>РАЗМЕРА ШТРАФНЫХ САНКЦИЙ</w:t>
      </w:r>
    </w:p>
    <w:p w:rsidR="005A23F2" w:rsidRPr="0044378A" w:rsidRDefault="005A23F2">
      <w:pPr>
        <w:pStyle w:val="ConsPlusNormal"/>
      </w:pPr>
    </w:p>
    <w:tbl>
      <w:tblPr>
        <w:tblW w:w="0" w:type="auto"/>
        <w:tblLayout w:type="fixed"/>
        <w:tblCellMar>
          <w:top w:w="102" w:type="dxa"/>
          <w:left w:w="62" w:type="dxa"/>
          <w:bottom w:w="102" w:type="dxa"/>
          <w:right w:w="62" w:type="dxa"/>
        </w:tblCellMar>
        <w:tblLook w:val="0000"/>
      </w:tblPr>
      <w:tblGrid>
        <w:gridCol w:w="567"/>
        <w:gridCol w:w="1701"/>
        <w:gridCol w:w="1701"/>
        <w:gridCol w:w="1077"/>
        <w:gridCol w:w="1077"/>
        <w:gridCol w:w="737"/>
        <w:gridCol w:w="850"/>
        <w:gridCol w:w="1361"/>
      </w:tblGrid>
      <w:tr w:rsidR="005A23F2" w:rsidRPr="0044378A">
        <w:tc>
          <w:tcPr>
            <w:tcW w:w="567" w:type="dxa"/>
            <w:vMerge w:val="restart"/>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N п/п</w:t>
            </w:r>
          </w:p>
        </w:tc>
        <w:tc>
          <w:tcPr>
            <w:tcW w:w="1701" w:type="dxa"/>
            <w:vMerge w:val="restart"/>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Наименование показателя</w:t>
            </w:r>
          </w:p>
        </w:tc>
        <w:tc>
          <w:tcPr>
            <w:tcW w:w="1701" w:type="dxa"/>
            <w:vMerge w:val="restart"/>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Наименование проекта (мероприятия)</w:t>
            </w:r>
          </w:p>
        </w:tc>
        <w:tc>
          <w:tcPr>
            <w:tcW w:w="1077" w:type="dxa"/>
            <w:vMerge w:val="restart"/>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Плановое значение показателя</w:t>
            </w:r>
          </w:p>
        </w:tc>
        <w:tc>
          <w:tcPr>
            <w:tcW w:w="1077" w:type="dxa"/>
            <w:vMerge w:val="restart"/>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Достигнутое значение показателя</w:t>
            </w:r>
          </w:p>
        </w:tc>
        <w:tc>
          <w:tcPr>
            <w:tcW w:w="1587" w:type="dxa"/>
            <w:gridSpan w:val="2"/>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Объем субсидии, тыс. руб.</w:t>
            </w:r>
          </w:p>
        </w:tc>
        <w:tc>
          <w:tcPr>
            <w:tcW w:w="1361" w:type="dxa"/>
            <w:vMerge w:val="restart"/>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Размер штрафных санкций, тыс. руб. (1 - гр. 5 / гр. 4) x гр. 7 x 0,1</w:t>
            </w:r>
          </w:p>
        </w:tc>
      </w:tr>
      <w:tr w:rsidR="005A23F2" w:rsidRPr="0044378A">
        <w:tc>
          <w:tcPr>
            <w:tcW w:w="56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1701"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1701"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107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107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73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всего</w:t>
            </w:r>
          </w:p>
        </w:tc>
        <w:tc>
          <w:tcPr>
            <w:tcW w:w="850"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израсходовано получателем субсидии</w:t>
            </w:r>
          </w:p>
        </w:tc>
        <w:tc>
          <w:tcPr>
            <w:tcW w:w="1361"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r>
      <w:tr w:rsidR="005A23F2" w:rsidRPr="0044378A">
        <w:tc>
          <w:tcPr>
            <w:tcW w:w="56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w:t>
            </w:r>
          </w:p>
        </w:tc>
        <w:tc>
          <w:tcPr>
            <w:tcW w:w="170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2</w:t>
            </w:r>
          </w:p>
        </w:tc>
        <w:tc>
          <w:tcPr>
            <w:tcW w:w="170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3</w:t>
            </w:r>
          </w:p>
        </w:tc>
        <w:tc>
          <w:tcPr>
            <w:tcW w:w="107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4</w:t>
            </w:r>
          </w:p>
        </w:tc>
        <w:tc>
          <w:tcPr>
            <w:tcW w:w="107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5</w:t>
            </w:r>
          </w:p>
        </w:tc>
        <w:tc>
          <w:tcPr>
            <w:tcW w:w="73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6</w:t>
            </w:r>
          </w:p>
        </w:tc>
        <w:tc>
          <w:tcPr>
            <w:tcW w:w="850"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7</w:t>
            </w:r>
          </w:p>
        </w:tc>
        <w:tc>
          <w:tcPr>
            <w:tcW w:w="136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8</w:t>
            </w:r>
          </w:p>
        </w:tc>
      </w:tr>
      <w:tr w:rsidR="005A23F2" w:rsidRPr="0044378A">
        <w:tc>
          <w:tcPr>
            <w:tcW w:w="567"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1701"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1701"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1077"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1077"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737"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850"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1361"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r>
      <w:tr w:rsidR="005A23F2" w:rsidRPr="0044378A">
        <w:tc>
          <w:tcPr>
            <w:tcW w:w="567"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1701"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1701"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1077"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1077"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737"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850"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1361"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r>
    </w:tbl>
    <w:p w:rsidR="005A23F2" w:rsidRPr="0044378A" w:rsidRDefault="005A23F2">
      <w:pPr>
        <w:pStyle w:val="ConsPlusNormal"/>
      </w:pPr>
    </w:p>
    <w:p w:rsidR="005A23F2" w:rsidRPr="0044378A" w:rsidRDefault="005A23F2">
      <w:pPr>
        <w:pStyle w:val="ConsPlusNormal"/>
      </w:pPr>
    </w:p>
    <w:p w:rsidR="005A23F2" w:rsidRPr="0044378A" w:rsidRDefault="005A23F2">
      <w:pPr>
        <w:pStyle w:val="ConsPlusNormal"/>
      </w:pPr>
    </w:p>
    <w:p w:rsidR="005A23F2" w:rsidRPr="0044378A" w:rsidRDefault="005A23F2">
      <w:pPr>
        <w:pStyle w:val="ConsPlusNormal"/>
      </w:pPr>
    </w:p>
    <w:p w:rsidR="005A23F2" w:rsidRPr="0044378A" w:rsidRDefault="005A23F2">
      <w:pPr>
        <w:pStyle w:val="ConsPlusNormal"/>
      </w:pPr>
    </w:p>
    <w:p w:rsidR="005A23F2" w:rsidRPr="0044378A" w:rsidRDefault="0036061C">
      <w:pPr>
        <w:pStyle w:val="ConsPlusNormal"/>
        <w:jc w:val="right"/>
        <w:outlineLvl w:val="2"/>
      </w:pPr>
      <w:r w:rsidRPr="0044378A">
        <w:t>Приложение 7</w:t>
      </w:r>
    </w:p>
    <w:p w:rsidR="005A23F2" w:rsidRPr="0044378A" w:rsidRDefault="0036061C">
      <w:pPr>
        <w:pStyle w:val="ConsPlusNormal"/>
        <w:jc w:val="right"/>
      </w:pPr>
      <w:r w:rsidRPr="0044378A">
        <w:t>к Порядку</w:t>
      </w:r>
    </w:p>
    <w:p w:rsidR="005A23F2" w:rsidRPr="0044378A" w:rsidRDefault="0036061C">
      <w:pPr>
        <w:pStyle w:val="ConsPlusNormal"/>
        <w:jc w:val="right"/>
      </w:pPr>
      <w:r w:rsidRPr="0044378A">
        <w:t>предоставления субсидий</w:t>
      </w:r>
    </w:p>
    <w:p w:rsidR="005A23F2" w:rsidRPr="0044378A" w:rsidRDefault="0036061C">
      <w:pPr>
        <w:pStyle w:val="ConsPlusNormal"/>
        <w:jc w:val="right"/>
      </w:pPr>
      <w:r w:rsidRPr="0044378A">
        <w:t>на создание системы</w:t>
      </w:r>
    </w:p>
    <w:p w:rsidR="005A23F2" w:rsidRPr="0044378A" w:rsidRDefault="0036061C">
      <w:pPr>
        <w:pStyle w:val="ConsPlusNormal"/>
        <w:jc w:val="right"/>
      </w:pPr>
      <w:r w:rsidRPr="0044378A">
        <w:t>поддержки фермеров</w:t>
      </w:r>
    </w:p>
    <w:p w:rsidR="005A23F2" w:rsidRPr="0044378A" w:rsidRDefault="0036061C">
      <w:pPr>
        <w:pStyle w:val="ConsPlusNormal"/>
        <w:jc w:val="right"/>
      </w:pPr>
      <w:r w:rsidRPr="0044378A">
        <w:t>и развитие сельской кооперации</w:t>
      </w:r>
    </w:p>
    <w:p w:rsidR="005A23F2" w:rsidRPr="0044378A" w:rsidRDefault="005A23F2">
      <w:pPr>
        <w:pStyle w:val="ConsPlusNormal"/>
      </w:pPr>
    </w:p>
    <w:p w:rsidR="005A23F2" w:rsidRPr="0044378A" w:rsidRDefault="0036061C">
      <w:pPr>
        <w:pStyle w:val="ConsPlusTitle"/>
        <w:jc w:val="center"/>
        <w:rPr>
          <w:rFonts w:ascii="Times New Roman" w:hAnsi="Times New Roman" w:cs="Times New Roman"/>
        </w:rPr>
      </w:pPr>
      <w:bookmarkStart w:id="429" w:name="Par13114"/>
      <w:bookmarkEnd w:id="429"/>
      <w:r w:rsidRPr="0044378A">
        <w:rPr>
          <w:rFonts w:ascii="Times New Roman" w:hAnsi="Times New Roman" w:cs="Times New Roman"/>
        </w:rPr>
        <w:t>ПЕРЕЧЕНЬ</w:t>
      </w:r>
    </w:p>
    <w:p w:rsidR="005A23F2" w:rsidRPr="0044378A" w:rsidRDefault="0036061C">
      <w:pPr>
        <w:pStyle w:val="ConsPlusTitle"/>
        <w:jc w:val="center"/>
        <w:rPr>
          <w:rFonts w:ascii="Times New Roman" w:hAnsi="Times New Roman" w:cs="Times New Roman"/>
        </w:rPr>
      </w:pPr>
      <w:r w:rsidRPr="0044378A">
        <w:rPr>
          <w:rFonts w:ascii="Times New Roman" w:hAnsi="Times New Roman" w:cs="Times New Roman"/>
        </w:rPr>
        <w:t>ТРАКТОРОВ, МАШИН, ОБОРУДОВАНИЯ И ТРАНСПОРТНЫХ СРЕДСТВ,</w:t>
      </w:r>
    </w:p>
    <w:p w:rsidR="005A23F2" w:rsidRPr="0044378A" w:rsidRDefault="0036061C">
      <w:pPr>
        <w:pStyle w:val="ConsPlusTitle"/>
        <w:jc w:val="center"/>
        <w:rPr>
          <w:rFonts w:ascii="Times New Roman" w:hAnsi="Times New Roman" w:cs="Times New Roman"/>
        </w:rPr>
      </w:pPr>
      <w:r w:rsidRPr="0044378A">
        <w:rPr>
          <w:rFonts w:ascii="Times New Roman" w:hAnsi="Times New Roman" w:cs="Times New Roman"/>
        </w:rPr>
        <w:t>В ОТНОШЕНИИ КОТОРЫХ ПРЕДОСТАВЛЯЮТСЯ СУБСИДИИ</w:t>
      </w:r>
    </w:p>
    <w:p w:rsidR="005A23F2" w:rsidRPr="0044378A" w:rsidRDefault="0036061C">
      <w:pPr>
        <w:pStyle w:val="ConsPlusTitle"/>
        <w:jc w:val="center"/>
        <w:rPr>
          <w:rFonts w:ascii="Times New Roman" w:hAnsi="Times New Roman" w:cs="Times New Roman"/>
        </w:rPr>
      </w:pPr>
      <w:r w:rsidRPr="0044378A">
        <w:rPr>
          <w:rFonts w:ascii="Times New Roman" w:hAnsi="Times New Roman" w:cs="Times New Roman"/>
        </w:rPr>
        <w:t>НА ВОЗМЕЩЕНИЕ ЧАСТИ ЗАТРАТ СЕЛЬСКОХОЗЯЙСТВЕННЫМ</w:t>
      </w:r>
    </w:p>
    <w:p w:rsidR="005A23F2" w:rsidRPr="0044378A" w:rsidRDefault="0036061C">
      <w:pPr>
        <w:pStyle w:val="ConsPlusTitle"/>
        <w:jc w:val="center"/>
        <w:rPr>
          <w:rFonts w:ascii="Times New Roman" w:hAnsi="Times New Roman" w:cs="Times New Roman"/>
        </w:rPr>
      </w:pPr>
      <w:r w:rsidRPr="0044378A">
        <w:rPr>
          <w:rFonts w:ascii="Times New Roman" w:hAnsi="Times New Roman" w:cs="Times New Roman"/>
        </w:rPr>
        <w:lastRenderedPageBreak/>
        <w:t>ПОТРЕБИТЕЛЬСКИМ КООПЕРАТИВАМ</w:t>
      </w:r>
    </w:p>
    <w:p w:rsidR="005A23F2" w:rsidRPr="0044378A" w:rsidRDefault="005A23F2">
      <w:pPr>
        <w:pStyle w:val="ConsPlusNormal"/>
      </w:pPr>
    </w:p>
    <w:tbl>
      <w:tblPr>
        <w:tblW w:w="5000" w:type="pct"/>
        <w:tblCellMar>
          <w:left w:w="0" w:type="dxa"/>
          <w:right w:w="0" w:type="dxa"/>
        </w:tblCellMar>
        <w:tblLook w:val="0000"/>
      </w:tblPr>
      <w:tblGrid>
        <w:gridCol w:w="60"/>
        <w:gridCol w:w="113"/>
        <w:gridCol w:w="9921"/>
        <w:gridCol w:w="113"/>
      </w:tblGrid>
      <w:tr w:rsidR="005A23F2" w:rsidRPr="0044378A">
        <w:tc>
          <w:tcPr>
            <w:tcW w:w="60" w:type="dxa"/>
            <w:shd w:val="clear" w:color="auto" w:fill="CED3F1"/>
            <w:tcMar>
              <w:top w:w="0" w:type="dxa"/>
              <w:left w:w="0" w:type="dxa"/>
              <w:bottom w:w="0" w:type="dxa"/>
              <w:right w:w="0" w:type="dxa"/>
            </w:tcMar>
          </w:tcPr>
          <w:p w:rsidR="005A23F2" w:rsidRPr="0044378A" w:rsidRDefault="005A23F2">
            <w:pPr>
              <w:pStyle w:val="ConsPlusNormal"/>
            </w:pPr>
          </w:p>
        </w:tc>
        <w:tc>
          <w:tcPr>
            <w:tcW w:w="113" w:type="dxa"/>
            <w:shd w:val="clear" w:color="auto" w:fill="F4F3F8"/>
            <w:tcMar>
              <w:top w:w="0" w:type="dxa"/>
              <w:left w:w="0" w:type="dxa"/>
              <w:bottom w:w="0" w:type="dxa"/>
              <w:right w:w="0" w:type="dxa"/>
            </w:tcMar>
          </w:tcPr>
          <w:p w:rsidR="005A23F2" w:rsidRPr="0044378A" w:rsidRDefault="005A23F2">
            <w:pPr>
              <w:pStyle w:val="ConsPlusNormal"/>
            </w:pPr>
          </w:p>
        </w:tc>
        <w:tc>
          <w:tcPr>
            <w:tcW w:w="0" w:type="auto"/>
            <w:shd w:val="clear" w:color="auto" w:fill="F4F3F8"/>
            <w:tcMar>
              <w:top w:w="113" w:type="dxa"/>
              <w:left w:w="0" w:type="dxa"/>
              <w:bottom w:w="113" w:type="dxa"/>
              <w:right w:w="0" w:type="dxa"/>
            </w:tcMar>
          </w:tcPr>
          <w:p w:rsidR="005A23F2" w:rsidRPr="0044378A" w:rsidRDefault="0036061C">
            <w:pPr>
              <w:pStyle w:val="ConsPlusNormal"/>
              <w:jc w:val="center"/>
              <w:rPr>
                <w:color w:val="392C69"/>
              </w:rPr>
            </w:pPr>
            <w:r w:rsidRPr="0044378A">
              <w:rPr>
                <w:color w:val="392C69"/>
              </w:rPr>
              <w:t>Список изменяющих документов</w:t>
            </w:r>
          </w:p>
          <w:p w:rsidR="005A23F2" w:rsidRPr="0044378A" w:rsidRDefault="0036061C">
            <w:pPr>
              <w:pStyle w:val="ConsPlusNormal"/>
              <w:jc w:val="center"/>
              <w:rPr>
                <w:color w:val="392C69"/>
              </w:rPr>
            </w:pPr>
            <w:r w:rsidRPr="0044378A">
              <w:rPr>
                <w:color w:val="392C69"/>
              </w:rPr>
              <w:t xml:space="preserve">(введен </w:t>
            </w:r>
            <w:hyperlink r:id="rId1102" w:history="1">
              <w:r w:rsidRPr="0044378A">
                <w:rPr>
                  <w:color w:val="0000FF"/>
                </w:rPr>
                <w:t>Постановлением</w:t>
              </w:r>
            </w:hyperlink>
            <w:r w:rsidRPr="0044378A">
              <w:rPr>
                <w:color w:val="392C69"/>
              </w:rPr>
              <w:t xml:space="preserve"> Правительства РК от 23.04.2021 N 212)</w:t>
            </w:r>
          </w:p>
        </w:tc>
        <w:tc>
          <w:tcPr>
            <w:tcW w:w="113" w:type="dxa"/>
            <w:shd w:val="clear" w:color="auto" w:fill="F4F3F8"/>
            <w:tcMar>
              <w:top w:w="0" w:type="dxa"/>
              <w:left w:w="0" w:type="dxa"/>
              <w:bottom w:w="0" w:type="dxa"/>
              <w:right w:w="0" w:type="dxa"/>
            </w:tcMar>
          </w:tcPr>
          <w:p w:rsidR="005A23F2" w:rsidRPr="0044378A" w:rsidRDefault="005A23F2">
            <w:pPr>
              <w:pStyle w:val="ConsPlusNormal"/>
              <w:jc w:val="center"/>
              <w:rPr>
                <w:color w:val="392C69"/>
              </w:rPr>
            </w:pPr>
          </w:p>
        </w:tc>
      </w:tr>
    </w:tbl>
    <w:p w:rsidR="005A23F2" w:rsidRPr="0044378A" w:rsidRDefault="005A23F2">
      <w:pPr>
        <w:pStyle w:val="ConsPlusNormal"/>
      </w:pPr>
    </w:p>
    <w:tbl>
      <w:tblPr>
        <w:tblW w:w="0" w:type="auto"/>
        <w:tblLayout w:type="fixed"/>
        <w:tblCellMar>
          <w:top w:w="102" w:type="dxa"/>
          <w:left w:w="62" w:type="dxa"/>
          <w:bottom w:w="102" w:type="dxa"/>
          <w:right w:w="62" w:type="dxa"/>
        </w:tblCellMar>
        <w:tblLook w:val="0000"/>
      </w:tblPr>
      <w:tblGrid>
        <w:gridCol w:w="5726"/>
        <w:gridCol w:w="3345"/>
      </w:tblGrid>
      <w:tr w:rsidR="005A23F2" w:rsidRPr="0044378A">
        <w:tc>
          <w:tcPr>
            <w:tcW w:w="5726"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Наименование</w:t>
            </w:r>
          </w:p>
        </w:tc>
        <w:tc>
          <w:tcPr>
            <w:tcW w:w="3345"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 xml:space="preserve">Коды в соответствии с Общероссийским </w:t>
            </w:r>
            <w:hyperlink r:id="rId1103" w:history="1">
              <w:r w:rsidRPr="0044378A">
                <w:rPr>
                  <w:color w:val="0000FF"/>
                </w:rPr>
                <w:t>классификатором</w:t>
              </w:r>
            </w:hyperlink>
            <w:r w:rsidRPr="0044378A">
              <w:t xml:space="preserve"> продукции по видам экономической деятельности ОК 034-2014</w:t>
            </w:r>
          </w:p>
        </w:tc>
      </w:tr>
      <w:tr w:rsidR="005A23F2" w:rsidRPr="0044378A">
        <w:tc>
          <w:tcPr>
            <w:tcW w:w="5726"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Устройства загрузочные, специально разработанные для использования в сельском хозяйстве, навесные для сельскохозяйственных тракторов</w:t>
            </w:r>
          </w:p>
        </w:tc>
        <w:tc>
          <w:tcPr>
            <w:tcW w:w="3345"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hyperlink r:id="rId1104" w:history="1">
              <w:r w:rsidR="0036061C" w:rsidRPr="0044378A">
                <w:rPr>
                  <w:color w:val="0000FF"/>
                </w:rPr>
                <w:t>28.22.18.210</w:t>
              </w:r>
            </w:hyperlink>
          </w:p>
        </w:tc>
      </w:tr>
      <w:tr w:rsidR="005A23F2" w:rsidRPr="0044378A">
        <w:tc>
          <w:tcPr>
            <w:tcW w:w="5726"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Погрузчики сельскохозяйственные прочие, кроме универсальных и навесных</w:t>
            </w:r>
          </w:p>
        </w:tc>
        <w:tc>
          <w:tcPr>
            <w:tcW w:w="3345"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hyperlink r:id="rId1105" w:history="1">
              <w:r w:rsidR="0036061C" w:rsidRPr="0044378A">
                <w:rPr>
                  <w:color w:val="0000FF"/>
                </w:rPr>
                <w:t>28.22.18.220</w:t>
              </w:r>
            </w:hyperlink>
            <w:r w:rsidR="0036061C" w:rsidRPr="0044378A">
              <w:t xml:space="preserve"> (за исключением </w:t>
            </w:r>
            <w:hyperlink r:id="rId1106" w:history="1">
              <w:r w:rsidR="0036061C" w:rsidRPr="0044378A">
                <w:rPr>
                  <w:color w:val="0000FF"/>
                </w:rPr>
                <w:t>28.22.18.224</w:t>
              </w:r>
            </w:hyperlink>
            <w:r w:rsidR="0036061C" w:rsidRPr="0044378A">
              <w:t>)</w:t>
            </w:r>
          </w:p>
        </w:tc>
      </w:tr>
      <w:tr w:rsidR="005A23F2" w:rsidRPr="0044378A">
        <w:tc>
          <w:tcPr>
            <w:tcW w:w="5726"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Загрузчики, разгрузчики сельскохозяйственные</w:t>
            </w:r>
          </w:p>
        </w:tc>
        <w:tc>
          <w:tcPr>
            <w:tcW w:w="3345"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hyperlink r:id="rId1107" w:history="1">
              <w:r w:rsidR="0036061C" w:rsidRPr="0044378A">
                <w:rPr>
                  <w:color w:val="0000FF"/>
                </w:rPr>
                <w:t>28.22.18.230</w:t>
              </w:r>
            </w:hyperlink>
          </w:p>
        </w:tc>
      </w:tr>
      <w:tr w:rsidR="005A23F2" w:rsidRPr="0044378A">
        <w:tc>
          <w:tcPr>
            <w:tcW w:w="5726"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Погрузчики для животноводческих ферм</w:t>
            </w:r>
          </w:p>
        </w:tc>
        <w:tc>
          <w:tcPr>
            <w:tcW w:w="3345"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hyperlink r:id="rId1108" w:history="1">
              <w:r w:rsidR="0036061C" w:rsidRPr="0044378A">
                <w:rPr>
                  <w:color w:val="0000FF"/>
                </w:rPr>
                <w:t>28.22.18.240</w:t>
              </w:r>
            </w:hyperlink>
          </w:p>
        </w:tc>
      </w:tr>
      <w:tr w:rsidR="005A23F2" w:rsidRPr="0044378A">
        <w:tc>
          <w:tcPr>
            <w:tcW w:w="5726"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Загрузчики, разгрузчики для животноводческих ферм</w:t>
            </w:r>
          </w:p>
        </w:tc>
        <w:tc>
          <w:tcPr>
            <w:tcW w:w="3345"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hyperlink r:id="rId1109" w:history="1">
              <w:r w:rsidR="0036061C" w:rsidRPr="0044378A">
                <w:rPr>
                  <w:color w:val="0000FF"/>
                </w:rPr>
                <w:t>28.22.18.250</w:t>
              </w:r>
            </w:hyperlink>
          </w:p>
        </w:tc>
      </w:tr>
      <w:tr w:rsidR="005A23F2" w:rsidRPr="0044378A">
        <w:tc>
          <w:tcPr>
            <w:tcW w:w="5726"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Тракторы для сельского хозяйства прочие</w:t>
            </w:r>
          </w:p>
        </w:tc>
        <w:tc>
          <w:tcPr>
            <w:tcW w:w="3345"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hyperlink r:id="rId1110" w:history="1">
              <w:r w:rsidR="0036061C" w:rsidRPr="0044378A">
                <w:rPr>
                  <w:color w:val="0000FF"/>
                </w:rPr>
                <w:t>28.30.2</w:t>
              </w:r>
            </w:hyperlink>
          </w:p>
        </w:tc>
      </w:tr>
      <w:tr w:rsidR="005A23F2" w:rsidRPr="0044378A">
        <w:tc>
          <w:tcPr>
            <w:tcW w:w="5726"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Тракторы гусеничные</w:t>
            </w:r>
          </w:p>
        </w:tc>
        <w:tc>
          <w:tcPr>
            <w:tcW w:w="3345"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hyperlink r:id="rId1111" w:history="1">
              <w:r w:rsidR="0036061C" w:rsidRPr="0044378A">
                <w:rPr>
                  <w:color w:val="0000FF"/>
                </w:rPr>
                <w:t>28.92.5</w:t>
              </w:r>
            </w:hyperlink>
          </w:p>
        </w:tc>
      </w:tr>
      <w:tr w:rsidR="005A23F2" w:rsidRPr="0044378A">
        <w:tc>
          <w:tcPr>
            <w:tcW w:w="5726"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Машины и оборудование сельскохозяйственные для обработки почвы</w:t>
            </w:r>
          </w:p>
        </w:tc>
        <w:tc>
          <w:tcPr>
            <w:tcW w:w="3345"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hyperlink r:id="rId1112" w:history="1">
              <w:r w:rsidR="0036061C" w:rsidRPr="0044378A">
                <w:rPr>
                  <w:color w:val="0000FF"/>
                </w:rPr>
                <w:t>28.30.3</w:t>
              </w:r>
            </w:hyperlink>
            <w:r w:rsidR="0036061C" w:rsidRPr="0044378A">
              <w:t xml:space="preserve"> (за исключением </w:t>
            </w:r>
            <w:hyperlink r:id="rId1113" w:history="1">
              <w:r w:rsidR="0036061C" w:rsidRPr="0044378A">
                <w:rPr>
                  <w:color w:val="0000FF"/>
                </w:rPr>
                <w:t>28.30.31.120</w:t>
              </w:r>
            </w:hyperlink>
            <w:r w:rsidR="0036061C" w:rsidRPr="0044378A">
              <w:t>;</w:t>
            </w:r>
          </w:p>
          <w:p w:rsidR="005A23F2" w:rsidRPr="0044378A" w:rsidRDefault="005A23F2">
            <w:pPr>
              <w:pStyle w:val="ConsPlusNormal"/>
            </w:pPr>
            <w:hyperlink r:id="rId1114" w:history="1">
              <w:r w:rsidR="0036061C" w:rsidRPr="0044378A">
                <w:rPr>
                  <w:color w:val="0000FF"/>
                </w:rPr>
                <w:t>28.30.32.120</w:t>
              </w:r>
            </w:hyperlink>
            <w:r w:rsidR="0036061C" w:rsidRPr="0044378A">
              <w:t>;</w:t>
            </w:r>
          </w:p>
          <w:p w:rsidR="005A23F2" w:rsidRPr="0044378A" w:rsidRDefault="005A23F2">
            <w:pPr>
              <w:pStyle w:val="ConsPlusNormal"/>
            </w:pPr>
            <w:hyperlink r:id="rId1115" w:history="1">
              <w:r w:rsidR="0036061C" w:rsidRPr="0044378A">
                <w:rPr>
                  <w:color w:val="0000FF"/>
                </w:rPr>
                <w:t>28.30.33.111</w:t>
              </w:r>
            </w:hyperlink>
            <w:r w:rsidR="0036061C" w:rsidRPr="0044378A">
              <w:t>;</w:t>
            </w:r>
          </w:p>
          <w:p w:rsidR="005A23F2" w:rsidRPr="0044378A" w:rsidRDefault="005A23F2">
            <w:pPr>
              <w:pStyle w:val="ConsPlusNormal"/>
            </w:pPr>
            <w:hyperlink r:id="rId1116" w:history="1">
              <w:r w:rsidR="0036061C" w:rsidRPr="0044378A">
                <w:rPr>
                  <w:color w:val="0000FF"/>
                </w:rPr>
                <w:t>28.30.33.113</w:t>
              </w:r>
            </w:hyperlink>
            <w:r w:rsidR="0036061C" w:rsidRPr="0044378A">
              <w:t xml:space="preserve"> - </w:t>
            </w:r>
            <w:hyperlink r:id="rId1117" w:history="1">
              <w:r w:rsidR="0036061C" w:rsidRPr="0044378A">
                <w:rPr>
                  <w:color w:val="0000FF"/>
                </w:rPr>
                <w:t>28.30.33.130</w:t>
              </w:r>
            </w:hyperlink>
            <w:r w:rsidR="0036061C" w:rsidRPr="0044378A">
              <w:t>)</w:t>
            </w:r>
          </w:p>
        </w:tc>
      </w:tr>
      <w:tr w:rsidR="005A23F2" w:rsidRPr="0044378A">
        <w:tc>
          <w:tcPr>
            <w:tcW w:w="5726"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Машины для уборки урожая</w:t>
            </w:r>
          </w:p>
        </w:tc>
        <w:tc>
          <w:tcPr>
            <w:tcW w:w="3345"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hyperlink r:id="rId1118" w:history="1">
              <w:r w:rsidR="0036061C" w:rsidRPr="0044378A">
                <w:rPr>
                  <w:color w:val="0000FF"/>
                </w:rPr>
                <w:t>28.30.5</w:t>
              </w:r>
            </w:hyperlink>
            <w:r w:rsidR="0036061C" w:rsidRPr="0044378A">
              <w:t xml:space="preserve"> (за исключением </w:t>
            </w:r>
            <w:hyperlink r:id="rId1119" w:history="1">
              <w:r w:rsidR="0036061C" w:rsidRPr="0044378A">
                <w:rPr>
                  <w:color w:val="0000FF"/>
                </w:rPr>
                <w:t>28.30.54</w:t>
              </w:r>
            </w:hyperlink>
            <w:r w:rsidR="0036061C" w:rsidRPr="0044378A">
              <w:t>;</w:t>
            </w:r>
          </w:p>
          <w:p w:rsidR="005A23F2" w:rsidRPr="0044378A" w:rsidRDefault="005A23F2">
            <w:pPr>
              <w:pStyle w:val="ConsPlusNormal"/>
            </w:pPr>
            <w:hyperlink r:id="rId1120" w:history="1">
              <w:r w:rsidR="0036061C" w:rsidRPr="0044378A">
                <w:rPr>
                  <w:color w:val="0000FF"/>
                </w:rPr>
                <w:t>28.30.59</w:t>
              </w:r>
            </w:hyperlink>
            <w:r w:rsidR="0036061C" w:rsidRPr="0044378A">
              <w:t>)</w:t>
            </w:r>
          </w:p>
        </w:tc>
      </w:tr>
      <w:tr w:rsidR="005A23F2" w:rsidRPr="0044378A">
        <w:tc>
          <w:tcPr>
            <w:tcW w:w="5726"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Устройства механические для разбрасывания или распыления жидкостей или порошков, используемые в сельском хозяйстве</w:t>
            </w:r>
          </w:p>
        </w:tc>
        <w:tc>
          <w:tcPr>
            <w:tcW w:w="3345"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hyperlink r:id="rId1121" w:history="1">
              <w:r w:rsidR="0036061C" w:rsidRPr="0044378A">
                <w:rPr>
                  <w:color w:val="0000FF"/>
                </w:rPr>
                <w:t>28.30.6</w:t>
              </w:r>
            </w:hyperlink>
          </w:p>
        </w:tc>
      </w:tr>
      <w:tr w:rsidR="005A23F2" w:rsidRPr="0044378A">
        <w:tc>
          <w:tcPr>
            <w:tcW w:w="5726"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Прицепы и полуприцепы самозагружающиеся или саморазгружающиеся для сельского хозяйства</w:t>
            </w:r>
          </w:p>
        </w:tc>
        <w:tc>
          <w:tcPr>
            <w:tcW w:w="3345"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hyperlink r:id="rId1122" w:history="1">
              <w:r w:rsidR="0036061C" w:rsidRPr="0044378A">
                <w:rPr>
                  <w:color w:val="0000FF"/>
                </w:rPr>
                <w:t>28.30.7</w:t>
              </w:r>
            </w:hyperlink>
          </w:p>
        </w:tc>
      </w:tr>
      <w:tr w:rsidR="005A23F2" w:rsidRPr="0044378A">
        <w:tc>
          <w:tcPr>
            <w:tcW w:w="5726"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Машины и оборудование сельскохозяйственные прочие</w:t>
            </w:r>
          </w:p>
        </w:tc>
        <w:tc>
          <w:tcPr>
            <w:tcW w:w="3345"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hyperlink r:id="rId1123" w:history="1">
              <w:r w:rsidR="0036061C" w:rsidRPr="0044378A">
                <w:rPr>
                  <w:color w:val="0000FF"/>
                </w:rPr>
                <w:t>28.30.8</w:t>
              </w:r>
            </w:hyperlink>
            <w:r w:rsidR="0036061C" w:rsidRPr="0044378A">
              <w:t xml:space="preserve"> (за исключением </w:t>
            </w:r>
            <w:hyperlink r:id="rId1124" w:history="1">
              <w:r w:rsidR="0036061C" w:rsidRPr="0044378A">
                <w:rPr>
                  <w:color w:val="0000FF"/>
                </w:rPr>
                <w:t>28.30.86.120</w:t>
              </w:r>
            </w:hyperlink>
            <w:r w:rsidR="0036061C" w:rsidRPr="0044378A">
              <w:t>;</w:t>
            </w:r>
          </w:p>
          <w:p w:rsidR="005A23F2" w:rsidRPr="0044378A" w:rsidRDefault="005A23F2">
            <w:pPr>
              <w:pStyle w:val="ConsPlusNormal"/>
            </w:pPr>
            <w:hyperlink r:id="rId1125" w:history="1">
              <w:r w:rsidR="0036061C" w:rsidRPr="0044378A">
                <w:rPr>
                  <w:color w:val="0000FF"/>
                </w:rPr>
                <w:t>28.30.86.130</w:t>
              </w:r>
            </w:hyperlink>
            <w:r w:rsidR="0036061C" w:rsidRPr="0044378A">
              <w:t xml:space="preserve">; </w:t>
            </w:r>
            <w:hyperlink r:id="rId1126" w:history="1">
              <w:r w:rsidR="0036061C" w:rsidRPr="0044378A">
                <w:rPr>
                  <w:color w:val="0000FF"/>
                </w:rPr>
                <w:t>28.30.86.150</w:t>
              </w:r>
            </w:hyperlink>
            <w:r w:rsidR="0036061C" w:rsidRPr="0044378A">
              <w:t>)</w:t>
            </w:r>
          </w:p>
        </w:tc>
      </w:tr>
      <w:tr w:rsidR="005A23F2" w:rsidRPr="0044378A">
        <w:tc>
          <w:tcPr>
            <w:tcW w:w="5726"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lastRenderedPageBreak/>
              <w:t>Экскаваторы самоходные одноковшовые</w:t>
            </w:r>
          </w:p>
        </w:tc>
        <w:tc>
          <w:tcPr>
            <w:tcW w:w="3345"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hyperlink r:id="rId1127" w:history="1">
              <w:r w:rsidR="0036061C" w:rsidRPr="0044378A">
                <w:rPr>
                  <w:color w:val="0000FF"/>
                </w:rPr>
                <w:t>28.92.26.110</w:t>
              </w:r>
            </w:hyperlink>
          </w:p>
        </w:tc>
      </w:tr>
      <w:tr w:rsidR="005A23F2" w:rsidRPr="0044378A">
        <w:tc>
          <w:tcPr>
            <w:tcW w:w="5726"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Сепараторы-сливкоотделители центробежные</w:t>
            </w:r>
          </w:p>
        </w:tc>
        <w:tc>
          <w:tcPr>
            <w:tcW w:w="3345"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hyperlink r:id="rId1128" w:history="1">
              <w:r w:rsidR="0036061C" w:rsidRPr="0044378A">
                <w:rPr>
                  <w:color w:val="0000FF"/>
                </w:rPr>
                <w:t>28.93.11</w:t>
              </w:r>
            </w:hyperlink>
          </w:p>
        </w:tc>
      </w:tr>
      <w:tr w:rsidR="005A23F2" w:rsidRPr="0044378A">
        <w:tc>
          <w:tcPr>
            <w:tcW w:w="5726"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Оборудование для обработки и переработки молока</w:t>
            </w:r>
          </w:p>
        </w:tc>
        <w:tc>
          <w:tcPr>
            <w:tcW w:w="3345"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hyperlink r:id="rId1129" w:history="1">
              <w:r w:rsidR="0036061C" w:rsidRPr="0044378A">
                <w:rPr>
                  <w:color w:val="0000FF"/>
                </w:rPr>
                <w:t>28.93.12</w:t>
              </w:r>
            </w:hyperlink>
          </w:p>
        </w:tc>
      </w:tr>
      <w:tr w:rsidR="005A23F2" w:rsidRPr="0044378A">
        <w:tc>
          <w:tcPr>
            <w:tcW w:w="5726"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Машины для переработки мяса, овощей и теста (оборудование для механической обработки продуктов на предприятиях общественного питания)</w:t>
            </w:r>
          </w:p>
        </w:tc>
        <w:tc>
          <w:tcPr>
            <w:tcW w:w="3345"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hyperlink r:id="rId1130" w:history="1">
              <w:r w:rsidR="0036061C" w:rsidRPr="0044378A">
                <w:rPr>
                  <w:color w:val="0000FF"/>
                </w:rPr>
                <w:t>28.93.17.110</w:t>
              </w:r>
            </w:hyperlink>
          </w:p>
        </w:tc>
      </w:tr>
      <w:tr w:rsidR="005A23F2" w:rsidRPr="0044378A">
        <w:tc>
          <w:tcPr>
            <w:tcW w:w="5726"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Оборудование для переработки мяса или птицы</w:t>
            </w:r>
          </w:p>
        </w:tc>
        <w:tc>
          <w:tcPr>
            <w:tcW w:w="3345"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hyperlink r:id="rId1131" w:history="1">
              <w:r w:rsidR="0036061C" w:rsidRPr="0044378A">
                <w:rPr>
                  <w:color w:val="0000FF"/>
                </w:rPr>
                <w:t>28.93.17.170</w:t>
              </w:r>
            </w:hyperlink>
          </w:p>
        </w:tc>
      </w:tr>
      <w:tr w:rsidR="005A23F2" w:rsidRPr="0044378A">
        <w:tc>
          <w:tcPr>
            <w:tcW w:w="5726"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Оборудование для промышленного приготовления или производства пищевых продуктов прочее, не включенное в другие группировки</w:t>
            </w:r>
          </w:p>
        </w:tc>
        <w:tc>
          <w:tcPr>
            <w:tcW w:w="3345"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hyperlink r:id="rId1132" w:history="1">
              <w:r w:rsidR="0036061C" w:rsidRPr="0044378A">
                <w:rPr>
                  <w:color w:val="0000FF"/>
                </w:rPr>
                <w:t>28.93.17.290</w:t>
              </w:r>
            </w:hyperlink>
          </w:p>
        </w:tc>
      </w:tr>
      <w:tr w:rsidR="005A23F2" w:rsidRPr="0044378A">
        <w:tc>
          <w:tcPr>
            <w:tcW w:w="5726"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Средства транспортные - фургоны для перевозки пищевых продуктов</w:t>
            </w:r>
          </w:p>
        </w:tc>
        <w:tc>
          <w:tcPr>
            <w:tcW w:w="3345"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hyperlink r:id="rId1133" w:history="1">
              <w:r w:rsidR="0036061C" w:rsidRPr="0044378A">
                <w:rPr>
                  <w:color w:val="0000FF"/>
                </w:rPr>
                <w:t>29.10.59.280</w:t>
              </w:r>
            </w:hyperlink>
          </w:p>
        </w:tc>
      </w:tr>
      <w:tr w:rsidR="005A23F2" w:rsidRPr="0044378A">
        <w:tc>
          <w:tcPr>
            <w:tcW w:w="5726"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Средства транспортные для перевозки пищевых жидкостей (молоковозы)</w:t>
            </w:r>
          </w:p>
        </w:tc>
        <w:tc>
          <w:tcPr>
            <w:tcW w:w="3345"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hyperlink r:id="rId1134" w:history="1">
              <w:r w:rsidR="0036061C" w:rsidRPr="0044378A">
                <w:rPr>
                  <w:color w:val="0000FF"/>
                </w:rPr>
                <w:t>29.10.59.240</w:t>
              </w:r>
            </w:hyperlink>
          </w:p>
        </w:tc>
      </w:tr>
      <w:tr w:rsidR="005A23F2" w:rsidRPr="0044378A">
        <w:tc>
          <w:tcPr>
            <w:tcW w:w="5726"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Автомобили грузовые с дизельным двигателем, имеющие технически допустимую максимальную массу не более 3,5 т</w:t>
            </w:r>
          </w:p>
        </w:tc>
        <w:tc>
          <w:tcPr>
            <w:tcW w:w="3345"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hyperlink r:id="rId1135" w:history="1">
              <w:r w:rsidR="0036061C" w:rsidRPr="0044378A">
                <w:rPr>
                  <w:color w:val="0000FF"/>
                </w:rPr>
                <w:t>29.10.41.111</w:t>
              </w:r>
            </w:hyperlink>
          </w:p>
        </w:tc>
      </w:tr>
      <w:tr w:rsidR="005A23F2" w:rsidRPr="0044378A">
        <w:tc>
          <w:tcPr>
            <w:tcW w:w="5726"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Автомобили грузовые с бензиновым двигателем, имеющие технически допустимую максимальную массу не более 3,5 т</w:t>
            </w:r>
          </w:p>
        </w:tc>
        <w:tc>
          <w:tcPr>
            <w:tcW w:w="3345"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hyperlink r:id="rId1136" w:history="1">
              <w:r w:rsidR="0036061C" w:rsidRPr="0044378A">
                <w:rPr>
                  <w:color w:val="0000FF"/>
                </w:rPr>
                <w:t>29.10.42.111</w:t>
              </w:r>
            </w:hyperlink>
          </w:p>
        </w:tc>
      </w:tr>
      <w:tr w:rsidR="005A23F2" w:rsidRPr="0044378A">
        <w:tc>
          <w:tcPr>
            <w:tcW w:w="5726"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Средства транспортные, оснащенные кранами-манипуляторами</w:t>
            </w:r>
          </w:p>
        </w:tc>
        <w:tc>
          <w:tcPr>
            <w:tcW w:w="3345"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hyperlink r:id="rId1137" w:history="1">
              <w:r w:rsidR="0036061C" w:rsidRPr="0044378A">
                <w:rPr>
                  <w:color w:val="0000FF"/>
                </w:rPr>
                <w:t>29.10.59.310</w:t>
              </w:r>
            </w:hyperlink>
          </w:p>
        </w:tc>
      </w:tr>
      <w:tr w:rsidR="005A23F2" w:rsidRPr="0044378A">
        <w:tc>
          <w:tcPr>
            <w:tcW w:w="5726"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Системы вентиляции, отопления и кондиционирования воздуха, их узлы и детали</w:t>
            </w:r>
          </w:p>
        </w:tc>
        <w:tc>
          <w:tcPr>
            <w:tcW w:w="3345"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hyperlink r:id="rId1138" w:history="1">
              <w:r w:rsidR="0036061C" w:rsidRPr="0044378A">
                <w:rPr>
                  <w:color w:val="0000FF"/>
                </w:rPr>
                <w:t>29.32.30.260</w:t>
              </w:r>
            </w:hyperlink>
          </w:p>
        </w:tc>
      </w:tr>
      <w:tr w:rsidR="005A23F2" w:rsidRPr="0044378A">
        <w:tc>
          <w:tcPr>
            <w:tcW w:w="5726"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Отопители воздушно-жидкостные, интегральные охладители, отопители-охладители, распределительные устройства для подачи воздуха; холодильные компрессионные или других типов установки</w:t>
            </w:r>
          </w:p>
        </w:tc>
        <w:tc>
          <w:tcPr>
            <w:tcW w:w="3345"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hyperlink r:id="rId1139" w:history="1">
              <w:r w:rsidR="0036061C" w:rsidRPr="0044378A">
                <w:rPr>
                  <w:color w:val="0000FF"/>
                </w:rPr>
                <w:t>29.32.30.261</w:t>
              </w:r>
            </w:hyperlink>
          </w:p>
        </w:tc>
      </w:tr>
      <w:tr w:rsidR="005A23F2" w:rsidRPr="0044378A">
        <w:tc>
          <w:tcPr>
            <w:tcW w:w="5726"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Машины и оборудование для заготовки сенажа и силоса (косилки с вспушивателями или плющильными аппаратами, пресс-подборщики, грабли-валкователи, обмотчики и упаковщики рулонов, подборщики (накопители) зеленой массы, самоходные кормоуборочные комбайны)</w:t>
            </w:r>
          </w:p>
        </w:tc>
        <w:tc>
          <w:tcPr>
            <w:tcW w:w="3345"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hyperlink r:id="rId1140" w:history="1">
              <w:r w:rsidR="0036061C" w:rsidRPr="0044378A">
                <w:rPr>
                  <w:color w:val="0000FF"/>
                </w:rPr>
                <w:t>28.30.51</w:t>
              </w:r>
            </w:hyperlink>
            <w:r w:rsidR="0036061C" w:rsidRPr="0044378A">
              <w:t>;</w:t>
            </w:r>
          </w:p>
          <w:p w:rsidR="005A23F2" w:rsidRPr="0044378A" w:rsidRDefault="005A23F2">
            <w:pPr>
              <w:pStyle w:val="ConsPlusNormal"/>
            </w:pPr>
            <w:hyperlink r:id="rId1141" w:history="1">
              <w:r w:rsidR="0036061C" w:rsidRPr="0044378A">
                <w:rPr>
                  <w:color w:val="0000FF"/>
                </w:rPr>
                <w:t>28.30.52</w:t>
              </w:r>
            </w:hyperlink>
            <w:r w:rsidR="0036061C" w:rsidRPr="0044378A">
              <w:t>;</w:t>
            </w:r>
          </w:p>
          <w:p w:rsidR="005A23F2" w:rsidRPr="0044378A" w:rsidRDefault="005A23F2">
            <w:pPr>
              <w:pStyle w:val="ConsPlusNormal"/>
            </w:pPr>
            <w:hyperlink r:id="rId1142" w:history="1">
              <w:r w:rsidR="0036061C" w:rsidRPr="0044378A">
                <w:rPr>
                  <w:color w:val="0000FF"/>
                </w:rPr>
                <w:t>28.30.53</w:t>
              </w:r>
            </w:hyperlink>
            <w:r w:rsidR="0036061C" w:rsidRPr="0044378A">
              <w:t>;</w:t>
            </w:r>
          </w:p>
          <w:p w:rsidR="005A23F2" w:rsidRPr="0044378A" w:rsidRDefault="005A23F2">
            <w:pPr>
              <w:pStyle w:val="ConsPlusNormal"/>
            </w:pPr>
            <w:hyperlink r:id="rId1143" w:history="1">
              <w:r w:rsidR="0036061C" w:rsidRPr="0044378A">
                <w:rPr>
                  <w:color w:val="0000FF"/>
                </w:rPr>
                <w:t>28.30.59</w:t>
              </w:r>
            </w:hyperlink>
          </w:p>
        </w:tc>
      </w:tr>
      <w:tr w:rsidR="005A23F2" w:rsidRPr="0044378A">
        <w:tc>
          <w:tcPr>
            <w:tcW w:w="5726"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lastRenderedPageBreak/>
              <w:t>Машины и оборудование для животноводства:</w:t>
            </w:r>
          </w:p>
        </w:tc>
        <w:tc>
          <w:tcPr>
            <w:tcW w:w="3345"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r>
      <w:tr w:rsidR="005A23F2" w:rsidRPr="0044378A">
        <w:tc>
          <w:tcPr>
            <w:tcW w:w="5726"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Установки и аппараты доильные</w:t>
            </w:r>
          </w:p>
        </w:tc>
        <w:tc>
          <w:tcPr>
            <w:tcW w:w="3345"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hyperlink r:id="rId1144" w:history="1">
              <w:r w:rsidR="0036061C" w:rsidRPr="0044378A">
                <w:rPr>
                  <w:color w:val="0000FF"/>
                </w:rPr>
                <w:t>28.30.82</w:t>
              </w:r>
            </w:hyperlink>
          </w:p>
        </w:tc>
      </w:tr>
      <w:tr w:rsidR="005A23F2" w:rsidRPr="0044378A">
        <w:tc>
          <w:tcPr>
            <w:tcW w:w="5726"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Оборудование для приготовления кормов для животных</w:t>
            </w:r>
          </w:p>
        </w:tc>
        <w:tc>
          <w:tcPr>
            <w:tcW w:w="3345"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hyperlink r:id="rId1145" w:history="1">
              <w:r w:rsidR="0036061C" w:rsidRPr="0044378A">
                <w:rPr>
                  <w:color w:val="0000FF"/>
                </w:rPr>
                <w:t>28.30.83</w:t>
              </w:r>
            </w:hyperlink>
          </w:p>
        </w:tc>
      </w:tr>
      <w:tr w:rsidR="005A23F2" w:rsidRPr="0044378A">
        <w:tc>
          <w:tcPr>
            <w:tcW w:w="5726"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Оборудование для обработки и переработки молока</w:t>
            </w:r>
          </w:p>
        </w:tc>
        <w:tc>
          <w:tcPr>
            <w:tcW w:w="3345"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hyperlink r:id="rId1146" w:history="1">
              <w:r w:rsidR="0036061C" w:rsidRPr="0044378A">
                <w:rPr>
                  <w:color w:val="0000FF"/>
                </w:rPr>
                <w:t>28.93.12</w:t>
              </w:r>
            </w:hyperlink>
          </w:p>
        </w:tc>
      </w:tr>
      <w:tr w:rsidR="005A23F2" w:rsidRPr="0044378A">
        <w:tc>
          <w:tcPr>
            <w:tcW w:w="5726"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Оборудование для сельского хозяйства, не включенное в другие группировки</w:t>
            </w:r>
          </w:p>
        </w:tc>
        <w:tc>
          <w:tcPr>
            <w:tcW w:w="3345"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hyperlink r:id="rId1147" w:history="1">
              <w:r w:rsidR="0036061C" w:rsidRPr="0044378A">
                <w:rPr>
                  <w:color w:val="0000FF"/>
                </w:rPr>
                <w:t>28.30.86.110</w:t>
              </w:r>
            </w:hyperlink>
          </w:p>
        </w:tc>
      </w:tr>
      <w:tr w:rsidR="005A23F2" w:rsidRPr="0044378A">
        <w:tc>
          <w:tcPr>
            <w:tcW w:w="5726"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Средства транспортные снегоходные</w:t>
            </w:r>
          </w:p>
        </w:tc>
        <w:tc>
          <w:tcPr>
            <w:tcW w:w="3345"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hyperlink r:id="rId1148" w:history="1">
              <w:r w:rsidR="0036061C" w:rsidRPr="0044378A">
                <w:rPr>
                  <w:color w:val="0000FF"/>
                </w:rPr>
                <w:t>29.10.52.110</w:t>
              </w:r>
            </w:hyperlink>
          </w:p>
        </w:tc>
      </w:tr>
      <w:tr w:rsidR="005A23F2" w:rsidRPr="0044378A">
        <w:tc>
          <w:tcPr>
            <w:tcW w:w="5726"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Двигатели лодочные подвесные</w:t>
            </w:r>
          </w:p>
        </w:tc>
        <w:tc>
          <w:tcPr>
            <w:tcW w:w="3345"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hyperlink r:id="rId1149" w:history="1">
              <w:r w:rsidR="0036061C" w:rsidRPr="0044378A">
                <w:rPr>
                  <w:color w:val="0000FF"/>
                </w:rPr>
                <w:t>28.11.11.000</w:t>
              </w:r>
            </w:hyperlink>
          </w:p>
        </w:tc>
      </w:tr>
      <w:tr w:rsidR="005A23F2" w:rsidRPr="0044378A">
        <w:tc>
          <w:tcPr>
            <w:tcW w:w="5726"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Суда рыболовные (лодки речные и озерные)</w:t>
            </w:r>
          </w:p>
        </w:tc>
        <w:tc>
          <w:tcPr>
            <w:tcW w:w="3345"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hyperlink r:id="rId1150" w:history="1">
              <w:r w:rsidR="0036061C" w:rsidRPr="0044378A">
                <w:rPr>
                  <w:color w:val="0000FF"/>
                </w:rPr>
                <w:t>30.11.31.110</w:t>
              </w:r>
            </w:hyperlink>
          </w:p>
        </w:tc>
      </w:tr>
      <w:tr w:rsidR="005A23F2" w:rsidRPr="0044378A">
        <w:tc>
          <w:tcPr>
            <w:tcW w:w="5726"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Суда и аналогичные плавучие средства для перевозки людей или грузов</w:t>
            </w:r>
          </w:p>
        </w:tc>
        <w:tc>
          <w:tcPr>
            <w:tcW w:w="3345"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hyperlink r:id="rId1151" w:history="1">
              <w:r w:rsidR="0036061C" w:rsidRPr="0044378A">
                <w:rPr>
                  <w:color w:val="0000FF"/>
                </w:rPr>
                <w:t>30.11.2</w:t>
              </w:r>
            </w:hyperlink>
          </w:p>
        </w:tc>
      </w:tr>
      <w:tr w:rsidR="005A23F2" w:rsidRPr="0044378A">
        <w:tc>
          <w:tcPr>
            <w:tcW w:w="5726"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Установки генераторные с двигателями внутреннего сгорания с воспламенением от сжатия</w:t>
            </w:r>
          </w:p>
        </w:tc>
        <w:tc>
          <w:tcPr>
            <w:tcW w:w="3345"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hyperlink r:id="rId1152" w:history="1">
              <w:r w:rsidR="0036061C" w:rsidRPr="0044378A">
                <w:rPr>
                  <w:color w:val="0000FF"/>
                </w:rPr>
                <w:t>27.11.31.000</w:t>
              </w:r>
            </w:hyperlink>
          </w:p>
        </w:tc>
      </w:tr>
      <w:tr w:rsidR="005A23F2" w:rsidRPr="0044378A">
        <w:tc>
          <w:tcPr>
            <w:tcW w:w="5726"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Компасы для определения направления; прочие навигационные инструменты и приборы (навигационные инструменты и приборы для служб, таких как глобальная система позиционирования (GPS) и "Галилео", ГЛОНАСС или ГЛОНАСС/GPS)</w:t>
            </w:r>
          </w:p>
        </w:tc>
        <w:tc>
          <w:tcPr>
            <w:tcW w:w="3345"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hyperlink r:id="rId1153" w:history="1">
              <w:r w:rsidR="0036061C" w:rsidRPr="0044378A">
                <w:rPr>
                  <w:color w:val="0000FF"/>
                </w:rPr>
                <w:t>26.51.11</w:t>
              </w:r>
            </w:hyperlink>
          </w:p>
        </w:tc>
      </w:tr>
      <w:tr w:rsidR="005A23F2" w:rsidRPr="0044378A">
        <w:tc>
          <w:tcPr>
            <w:tcW w:w="5726"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Оборудование коммутации сетей подвижной спутниковой радиосвязи</w:t>
            </w:r>
          </w:p>
        </w:tc>
        <w:tc>
          <w:tcPr>
            <w:tcW w:w="3345"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hyperlink r:id="rId1154" w:history="1">
              <w:r w:rsidR="0036061C" w:rsidRPr="0044378A">
                <w:rPr>
                  <w:color w:val="0000FF"/>
                </w:rPr>
                <w:t>26.30.11.110</w:t>
              </w:r>
            </w:hyperlink>
          </w:p>
        </w:tc>
      </w:tr>
      <w:tr w:rsidR="005A23F2" w:rsidRPr="0044378A">
        <w:tc>
          <w:tcPr>
            <w:tcW w:w="5726"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Тракторы для сельского хозяйства прочие</w:t>
            </w:r>
          </w:p>
        </w:tc>
        <w:tc>
          <w:tcPr>
            <w:tcW w:w="3345"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hyperlink r:id="rId1155" w:history="1">
              <w:r w:rsidR="0036061C" w:rsidRPr="0044378A">
                <w:rPr>
                  <w:color w:val="0000FF"/>
                </w:rPr>
                <w:t>28.30.2</w:t>
              </w:r>
            </w:hyperlink>
          </w:p>
        </w:tc>
      </w:tr>
      <w:tr w:rsidR="005A23F2" w:rsidRPr="0044378A">
        <w:tc>
          <w:tcPr>
            <w:tcW w:w="5726"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Плуги общего назначения</w:t>
            </w:r>
          </w:p>
        </w:tc>
        <w:tc>
          <w:tcPr>
            <w:tcW w:w="3345"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hyperlink r:id="rId1156" w:history="1">
              <w:r w:rsidR="0036061C" w:rsidRPr="0044378A">
                <w:rPr>
                  <w:color w:val="0000FF"/>
                </w:rPr>
                <w:t>28.30.31.110</w:t>
              </w:r>
            </w:hyperlink>
          </w:p>
        </w:tc>
      </w:tr>
      <w:tr w:rsidR="005A23F2" w:rsidRPr="0044378A">
        <w:tc>
          <w:tcPr>
            <w:tcW w:w="5726"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Бороны, скарификаторы, культиваторы, машины для прополки и пропалыватели</w:t>
            </w:r>
          </w:p>
        </w:tc>
        <w:tc>
          <w:tcPr>
            <w:tcW w:w="3345"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hyperlink r:id="rId1157" w:history="1">
              <w:r w:rsidR="0036061C" w:rsidRPr="0044378A">
                <w:rPr>
                  <w:color w:val="0000FF"/>
                </w:rPr>
                <w:t>28.30.32</w:t>
              </w:r>
            </w:hyperlink>
            <w:r w:rsidR="0036061C" w:rsidRPr="0044378A">
              <w:t xml:space="preserve"> (за исключением </w:t>
            </w:r>
            <w:hyperlink r:id="rId1158" w:history="1">
              <w:r w:rsidR="0036061C" w:rsidRPr="0044378A">
                <w:rPr>
                  <w:color w:val="0000FF"/>
                </w:rPr>
                <w:t>28.30.32.120</w:t>
              </w:r>
            </w:hyperlink>
            <w:r w:rsidR="0036061C" w:rsidRPr="0044378A">
              <w:t>)</w:t>
            </w:r>
          </w:p>
        </w:tc>
      </w:tr>
      <w:tr w:rsidR="005A23F2" w:rsidRPr="0044378A">
        <w:tc>
          <w:tcPr>
            <w:tcW w:w="5726"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Сажалки</w:t>
            </w:r>
          </w:p>
        </w:tc>
        <w:tc>
          <w:tcPr>
            <w:tcW w:w="3345"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hyperlink r:id="rId1159" w:history="1">
              <w:r w:rsidR="0036061C" w:rsidRPr="0044378A">
                <w:rPr>
                  <w:color w:val="0000FF"/>
                </w:rPr>
                <w:t>28.30.33.120</w:t>
              </w:r>
            </w:hyperlink>
          </w:p>
        </w:tc>
      </w:tr>
      <w:tr w:rsidR="005A23F2" w:rsidRPr="0044378A">
        <w:tc>
          <w:tcPr>
            <w:tcW w:w="5726"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Сеялки свекловичные</w:t>
            </w:r>
          </w:p>
        </w:tc>
        <w:tc>
          <w:tcPr>
            <w:tcW w:w="3345"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hyperlink r:id="rId1160" w:history="1">
              <w:r w:rsidR="0036061C" w:rsidRPr="0044378A">
                <w:rPr>
                  <w:color w:val="0000FF"/>
                </w:rPr>
                <w:t>28.30.33.116</w:t>
              </w:r>
            </w:hyperlink>
          </w:p>
        </w:tc>
      </w:tr>
      <w:tr w:rsidR="005A23F2" w:rsidRPr="0044378A">
        <w:tc>
          <w:tcPr>
            <w:tcW w:w="5726"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Сеялки овощные</w:t>
            </w:r>
          </w:p>
        </w:tc>
        <w:tc>
          <w:tcPr>
            <w:tcW w:w="3345"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hyperlink r:id="rId1161" w:history="1">
              <w:r w:rsidR="0036061C" w:rsidRPr="0044378A">
                <w:rPr>
                  <w:color w:val="0000FF"/>
                </w:rPr>
                <w:t>28.30.33.117</w:t>
              </w:r>
            </w:hyperlink>
          </w:p>
        </w:tc>
      </w:tr>
      <w:tr w:rsidR="005A23F2" w:rsidRPr="0044378A">
        <w:tc>
          <w:tcPr>
            <w:tcW w:w="5726"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Машины рассадопосадочные</w:t>
            </w:r>
          </w:p>
        </w:tc>
        <w:tc>
          <w:tcPr>
            <w:tcW w:w="3345"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hyperlink r:id="rId1162" w:history="1">
              <w:r w:rsidR="0036061C" w:rsidRPr="0044378A">
                <w:rPr>
                  <w:color w:val="0000FF"/>
                </w:rPr>
                <w:t>28.30.33.130</w:t>
              </w:r>
            </w:hyperlink>
          </w:p>
        </w:tc>
      </w:tr>
      <w:tr w:rsidR="005A23F2" w:rsidRPr="0044378A">
        <w:tc>
          <w:tcPr>
            <w:tcW w:w="5726"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Разбрасыватели органических и минеральных удобрений</w:t>
            </w:r>
          </w:p>
        </w:tc>
        <w:tc>
          <w:tcPr>
            <w:tcW w:w="3345"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hyperlink r:id="rId1163" w:history="1">
              <w:r w:rsidR="0036061C" w:rsidRPr="0044378A">
                <w:rPr>
                  <w:color w:val="0000FF"/>
                </w:rPr>
                <w:t>28.30.34</w:t>
              </w:r>
            </w:hyperlink>
          </w:p>
        </w:tc>
      </w:tr>
      <w:tr w:rsidR="005A23F2" w:rsidRPr="0044378A">
        <w:tc>
          <w:tcPr>
            <w:tcW w:w="5726"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lastRenderedPageBreak/>
              <w:t>Машины сельскохозяйственные для обработки почвы прочие</w:t>
            </w:r>
          </w:p>
        </w:tc>
        <w:tc>
          <w:tcPr>
            <w:tcW w:w="3345"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hyperlink r:id="rId1164" w:history="1">
              <w:r w:rsidR="0036061C" w:rsidRPr="0044378A">
                <w:rPr>
                  <w:color w:val="0000FF"/>
                </w:rPr>
                <w:t>28.30.39</w:t>
              </w:r>
            </w:hyperlink>
          </w:p>
        </w:tc>
      </w:tr>
      <w:tr w:rsidR="005A23F2" w:rsidRPr="0044378A">
        <w:tc>
          <w:tcPr>
            <w:tcW w:w="5726"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Машины для уборки и первичной обработки картофеля</w:t>
            </w:r>
          </w:p>
        </w:tc>
        <w:tc>
          <w:tcPr>
            <w:tcW w:w="3345"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hyperlink r:id="rId1165" w:history="1">
              <w:r w:rsidR="0036061C" w:rsidRPr="0044378A">
                <w:rPr>
                  <w:color w:val="0000FF"/>
                </w:rPr>
                <w:t>28.30.54.110</w:t>
              </w:r>
            </w:hyperlink>
          </w:p>
        </w:tc>
      </w:tr>
      <w:tr w:rsidR="005A23F2" w:rsidRPr="0044378A">
        <w:tc>
          <w:tcPr>
            <w:tcW w:w="5726"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Машины для уборки и первичной обработки свеклы и других корнеплодов</w:t>
            </w:r>
          </w:p>
        </w:tc>
        <w:tc>
          <w:tcPr>
            <w:tcW w:w="3345"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hyperlink r:id="rId1166" w:history="1">
              <w:r w:rsidR="0036061C" w:rsidRPr="0044378A">
                <w:rPr>
                  <w:color w:val="0000FF"/>
                </w:rPr>
                <w:t>28.30.54.120</w:t>
              </w:r>
            </w:hyperlink>
          </w:p>
        </w:tc>
      </w:tr>
      <w:tr w:rsidR="005A23F2" w:rsidRPr="0044378A">
        <w:tc>
          <w:tcPr>
            <w:tcW w:w="5726"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Машины для уборки и первичной обработки овощей</w:t>
            </w:r>
          </w:p>
        </w:tc>
        <w:tc>
          <w:tcPr>
            <w:tcW w:w="3345"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hyperlink r:id="rId1167" w:history="1">
              <w:r w:rsidR="0036061C" w:rsidRPr="0044378A">
                <w:rPr>
                  <w:color w:val="0000FF"/>
                </w:rPr>
                <w:t>28.30.59.141</w:t>
              </w:r>
            </w:hyperlink>
          </w:p>
        </w:tc>
      </w:tr>
      <w:tr w:rsidR="005A23F2" w:rsidRPr="0044378A">
        <w:tc>
          <w:tcPr>
            <w:tcW w:w="5726"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Устройства механические для разбрасывания или распыления жидкостей или порошков, используемые в сельском хозяйстве или садоводстве</w:t>
            </w:r>
          </w:p>
        </w:tc>
        <w:tc>
          <w:tcPr>
            <w:tcW w:w="3345"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hyperlink r:id="rId1168" w:history="1">
              <w:r w:rsidR="0036061C" w:rsidRPr="0044378A">
                <w:rPr>
                  <w:color w:val="0000FF"/>
                </w:rPr>
                <w:t>28.30.60</w:t>
              </w:r>
            </w:hyperlink>
          </w:p>
        </w:tc>
      </w:tr>
      <w:tr w:rsidR="005A23F2" w:rsidRPr="0044378A">
        <w:tc>
          <w:tcPr>
            <w:tcW w:w="5726"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Машины для очистки, сортировки прочих продуктов сельскохозяйственного производства, кроме семян, зерна и сухих бобовых культур</w:t>
            </w:r>
          </w:p>
        </w:tc>
        <w:tc>
          <w:tcPr>
            <w:tcW w:w="3345"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hyperlink r:id="rId1169" w:history="1">
              <w:r w:rsidR="0036061C" w:rsidRPr="0044378A">
                <w:rPr>
                  <w:color w:val="0000FF"/>
                </w:rPr>
                <w:t>28.30.81.190</w:t>
              </w:r>
            </w:hyperlink>
          </w:p>
        </w:tc>
      </w:tr>
      <w:tr w:rsidR="005A23F2" w:rsidRPr="0044378A">
        <w:tc>
          <w:tcPr>
            <w:tcW w:w="5726"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Машины подъемные для механизации складов прочие, не включенные в другие группировки</w:t>
            </w:r>
          </w:p>
        </w:tc>
        <w:tc>
          <w:tcPr>
            <w:tcW w:w="3345"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hyperlink r:id="rId1170" w:history="1">
              <w:r w:rsidR="0036061C" w:rsidRPr="0044378A">
                <w:rPr>
                  <w:color w:val="0000FF"/>
                </w:rPr>
                <w:t>28.22.18.269</w:t>
              </w:r>
            </w:hyperlink>
          </w:p>
        </w:tc>
      </w:tr>
      <w:tr w:rsidR="005A23F2" w:rsidRPr="0044378A">
        <w:tc>
          <w:tcPr>
            <w:tcW w:w="5726"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Средства транспортные снегоходные</w:t>
            </w:r>
          </w:p>
        </w:tc>
        <w:tc>
          <w:tcPr>
            <w:tcW w:w="3345"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hyperlink r:id="rId1171" w:history="1">
              <w:r w:rsidR="0036061C" w:rsidRPr="0044378A">
                <w:rPr>
                  <w:color w:val="0000FF"/>
                </w:rPr>
                <w:t>29.10.52.110</w:t>
              </w:r>
            </w:hyperlink>
          </w:p>
        </w:tc>
      </w:tr>
      <w:tr w:rsidR="005A23F2" w:rsidRPr="0044378A">
        <w:tc>
          <w:tcPr>
            <w:tcW w:w="5726"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Двигатели лодочные подвесные</w:t>
            </w:r>
          </w:p>
        </w:tc>
        <w:tc>
          <w:tcPr>
            <w:tcW w:w="3345"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hyperlink r:id="rId1172" w:history="1">
              <w:r w:rsidR="0036061C" w:rsidRPr="0044378A">
                <w:rPr>
                  <w:color w:val="0000FF"/>
                </w:rPr>
                <w:t>28.11.11.000</w:t>
              </w:r>
            </w:hyperlink>
          </w:p>
        </w:tc>
      </w:tr>
      <w:tr w:rsidR="005A23F2" w:rsidRPr="0044378A">
        <w:tc>
          <w:tcPr>
            <w:tcW w:w="5726"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Сети (кроме рыболовных) и сетки плетеные из бечевок, каната или веревок</w:t>
            </w:r>
          </w:p>
        </w:tc>
        <w:tc>
          <w:tcPr>
            <w:tcW w:w="3345"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hyperlink r:id="rId1173" w:history="1">
              <w:r w:rsidR="0036061C" w:rsidRPr="0044378A">
                <w:rPr>
                  <w:color w:val="0000FF"/>
                </w:rPr>
                <w:t>13.94.12.110</w:t>
              </w:r>
            </w:hyperlink>
          </w:p>
        </w:tc>
      </w:tr>
      <w:tr w:rsidR="005A23F2" w:rsidRPr="0044378A">
        <w:tc>
          <w:tcPr>
            <w:tcW w:w="5726"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Сети готовые (отделанные) рыболовные и прочие орудия лова рыбы из текстильных материалов</w:t>
            </w:r>
          </w:p>
        </w:tc>
        <w:tc>
          <w:tcPr>
            <w:tcW w:w="3345"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hyperlink r:id="rId1174" w:history="1">
              <w:r w:rsidR="0036061C" w:rsidRPr="0044378A">
                <w:rPr>
                  <w:color w:val="0000FF"/>
                </w:rPr>
                <w:t>13.94.12.120</w:t>
              </w:r>
            </w:hyperlink>
          </w:p>
        </w:tc>
      </w:tr>
      <w:tr w:rsidR="005A23F2" w:rsidRPr="0044378A">
        <w:tc>
          <w:tcPr>
            <w:tcW w:w="5726"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Сети готовые (отделанные) рыболовные из текстильных материалов</w:t>
            </w:r>
          </w:p>
        </w:tc>
        <w:tc>
          <w:tcPr>
            <w:tcW w:w="3345"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hyperlink r:id="rId1175" w:history="1">
              <w:r w:rsidR="0036061C" w:rsidRPr="0044378A">
                <w:rPr>
                  <w:color w:val="0000FF"/>
                </w:rPr>
                <w:t>13.94.12.121</w:t>
              </w:r>
            </w:hyperlink>
          </w:p>
        </w:tc>
      </w:tr>
      <w:tr w:rsidR="005A23F2" w:rsidRPr="0044378A">
        <w:tc>
          <w:tcPr>
            <w:tcW w:w="5726"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Дели готовые (отделанные) рыболовные из текстильных материалов</w:t>
            </w:r>
          </w:p>
        </w:tc>
        <w:tc>
          <w:tcPr>
            <w:tcW w:w="3345"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hyperlink r:id="rId1176" w:history="1">
              <w:r w:rsidR="0036061C" w:rsidRPr="0044378A">
                <w:rPr>
                  <w:color w:val="0000FF"/>
                </w:rPr>
                <w:t>13.94.12.122</w:t>
              </w:r>
            </w:hyperlink>
          </w:p>
        </w:tc>
      </w:tr>
      <w:tr w:rsidR="005A23F2" w:rsidRPr="0044378A">
        <w:tc>
          <w:tcPr>
            <w:tcW w:w="5726"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Орудия лова рыбы прочие из текстильных материалов</w:t>
            </w:r>
          </w:p>
        </w:tc>
        <w:tc>
          <w:tcPr>
            <w:tcW w:w="3345"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hyperlink r:id="rId1177" w:history="1">
              <w:r w:rsidR="0036061C" w:rsidRPr="0044378A">
                <w:rPr>
                  <w:color w:val="0000FF"/>
                </w:rPr>
                <w:t>13.94.12.129</w:t>
              </w:r>
            </w:hyperlink>
          </w:p>
        </w:tc>
      </w:tr>
      <w:tr w:rsidR="005A23F2" w:rsidRPr="0044378A">
        <w:tc>
          <w:tcPr>
            <w:tcW w:w="5726"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Садки рыболовные</w:t>
            </w:r>
          </w:p>
        </w:tc>
        <w:tc>
          <w:tcPr>
            <w:tcW w:w="3345"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hyperlink r:id="rId1178" w:history="1">
              <w:r w:rsidR="0036061C" w:rsidRPr="0044378A">
                <w:rPr>
                  <w:color w:val="0000FF"/>
                </w:rPr>
                <w:t>32.30.16.132</w:t>
              </w:r>
            </w:hyperlink>
          </w:p>
        </w:tc>
      </w:tr>
      <w:tr w:rsidR="005A23F2" w:rsidRPr="0044378A">
        <w:tc>
          <w:tcPr>
            <w:tcW w:w="5726"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Понтоны</w:t>
            </w:r>
          </w:p>
        </w:tc>
        <w:tc>
          <w:tcPr>
            <w:tcW w:w="3345"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hyperlink r:id="rId1179" w:history="1">
              <w:r w:rsidR="0036061C" w:rsidRPr="0044378A">
                <w:rPr>
                  <w:color w:val="0000FF"/>
                </w:rPr>
                <w:t>30.11.50.120</w:t>
              </w:r>
            </w:hyperlink>
          </w:p>
        </w:tc>
      </w:tr>
      <w:tr w:rsidR="005A23F2" w:rsidRPr="0044378A">
        <w:tc>
          <w:tcPr>
            <w:tcW w:w="5726"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Оборудование для производства рыбных продуктов</w:t>
            </w:r>
          </w:p>
        </w:tc>
        <w:tc>
          <w:tcPr>
            <w:tcW w:w="3345"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hyperlink r:id="rId1180" w:history="1">
              <w:r w:rsidR="0036061C" w:rsidRPr="0044378A">
                <w:rPr>
                  <w:color w:val="0000FF"/>
                </w:rPr>
                <w:t>28.93.17.230</w:t>
              </w:r>
            </w:hyperlink>
          </w:p>
        </w:tc>
      </w:tr>
      <w:tr w:rsidR="005A23F2" w:rsidRPr="0044378A">
        <w:tc>
          <w:tcPr>
            <w:tcW w:w="5726"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Оборудование холодильное и морозильное, кроме бытового оборудования</w:t>
            </w:r>
          </w:p>
        </w:tc>
        <w:tc>
          <w:tcPr>
            <w:tcW w:w="3345"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hyperlink r:id="rId1181" w:history="1">
              <w:r w:rsidR="0036061C" w:rsidRPr="0044378A">
                <w:rPr>
                  <w:color w:val="0000FF"/>
                </w:rPr>
                <w:t>28.25.13.110</w:t>
              </w:r>
            </w:hyperlink>
          </w:p>
        </w:tc>
      </w:tr>
      <w:tr w:rsidR="005A23F2" w:rsidRPr="0044378A">
        <w:tc>
          <w:tcPr>
            <w:tcW w:w="5726"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Суда рыболовные (лодки речные и озерные)</w:t>
            </w:r>
          </w:p>
        </w:tc>
        <w:tc>
          <w:tcPr>
            <w:tcW w:w="3345"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hyperlink r:id="rId1182" w:history="1">
              <w:r w:rsidR="0036061C" w:rsidRPr="0044378A">
                <w:rPr>
                  <w:color w:val="0000FF"/>
                </w:rPr>
                <w:t>30.11.31.110</w:t>
              </w:r>
            </w:hyperlink>
          </w:p>
        </w:tc>
      </w:tr>
      <w:tr w:rsidR="005A23F2" w:rsidRPr="0044378A">
        <w:tc>
          <w:tcPr>
            <w:tcW w:w="5726"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lastRenderedPageBreak/>
              <w:t>Автомобили грузовые с дизельным двигателем, имеющие технически допустимую максимальную массу свыше 12 т</w:t>
            </w:r>
          </w:p>
        </w:tc>
        <w:tc>
          <w:tcPr>
            <w:tcW w:w="3345"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hyperlink r:id="rId1183" w:history="1">
              <w:r w:rsidR="0036061C" w:rsidRPr="0044378A">
                <w:rPr>
                  <w:color w:val="0000FF"/>
                </w:rPr>
                <w:t>29.10.41.113</w:t>
              </w:r>
            </w:hyperlink>
          </w:p>
        </w:tc>
      </w:tr>
      <w:tr w:rsidR="005A23F2" w:rsidRPr="0044378A">
        <w:tc>
          <w:tcPr>
            <w:tcW w:w="5726"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Автомобили грузовые с бензиновым двигателем, имеющие технически допустимую максимальную массу свыше 12 т</w:t>
            </w:r>
          </w:p>
        </w:tc>
        <w:tc>
          <w:tcPr>
            <w:tcW w:w="3345"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hyperlink r:id="rId1184" w:history="1">
              <w:r w:rsidR="0036061C" w:rsidRPr="0044378A">
                <w:rPr>
                  <w:color w:val="0000FF"/>
                </w:rPr>
                <w:t>29.10.42.113</w:t>
              </w:r>
            </w:hyperlink>
          </w:p>
        </w:tc>
      </w:tr>
      <w:tr w:rsidR="005A23F2" w:rsidRPr="0044378A">
        <w:tc>
          <w:tcPr>
            <w:tcW w:w="5726"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Средства транспортные - фургоны для перевозки пищевых продуктов</w:t>
            </w:r>
          </w:p>
        </w:tc>
        <w:tc>
          <w:tcPr>
            <w:tcW w:w="3345"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hyperlink r:id="rId1185" w:history="1">
              <w:r w:rsidR="0036061C" w:rsidRPr="0044378A">
                <w:rPr>
                  <w:color w:val="0000FF"/>
                </w:rPr>
                <w:t>29.10.59.280</w:t>
              </w:r>
            </w:hyperlink>
          </w:p>
        </w:tc>
      </w:tr>
      <w:tr w:rsidR="005A23F2" w:rsidRPr="0044378A">
        <w:tc>
          <w:tcPr>
            <w:tcW w:w="5726"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Бульдозеры и бульдозеры с поворотным отвалом</w:t>
            </w:r>
          </w:p>
        </w:tc>
        <w:tc>
          <w:tcPr>
            <w:tcW w:w="3345"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hyperlink r:id="rId1186" w:history="1">
              <w:r w:rsidR="0036061C" w:rsidRPr="0044378A">
                <w:rPr>
                  <w:color w:val="0000FF"/>
                </w:rPr>
                <w:t>28.92.21</w:t>
              </w:r>
            </w:hyperlink>
          </w:p>
        </w:tc>
      </w:tr>
      <w:tr w:rsidR="005A23F2" w:rsidRPr="0044378A">
        <w:tc>
          <w:tcPr>
            <w:tcW w:w="5726"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Погрузчики фронтальные одноковшовые самоходные</w:t>
            </w:r>
          </w:p>
        </w:tc>
        <w:tc>
          <w:tcPr>
            <w:tcW w:w="3345"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hyperlink r:id="rId1187" w:history="1">
              <w:r w:rsidR="0036061C" w:rsidRPr="0044378A">
                <w:rPr>
                  <w:color w:val="0000FF"/>
                </w:rPr>
                <w:t>28.92.25</w:t>
              </w:r>
            </w:hyperlink>
          </w:p>
        </w:tc>
      </w:tr>
      <w:tr w:rsidR="005A23F2" w:rsidRPr="0044378A">
        <w:tc>
          <w:tcPr>
            <w:tcW w:w="5726"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Экскаваторы самоходные одноковшовые</w:t>
            </w:r>
          </w:p>
        </w:tc>
        <w:tc>
          <w:tcPr>
            <w:tcW w:w="3345"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hyperlink r:id="rId1188" w:history="1">
              <w:r w:rsidR="0036061C" w:rsidRPr="0044378A">
                <w:rPr>
                  <w:color w:val="0000FF"/>
                </w:rPr>
                <w:t>28.92.26.110</w:t>
              </w:r>
            </w:hyperlink>
          </w:p>
        </w:tc>
      </w:tr>
      <w:tr w:rsidR="005A23F2" w:rsidRPr="0044378A">
        <w:tc>
          <w:tcPr>
            <w:tcW w:w="5726"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Тракторы с мощностью двигателя более 59 кВт</w:t>
            </w:r>
          </w:p>
        </w:tc>
        <w:tc>
          <w:tcPr>
            <w:tcW w:w="3345"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hyperlink r:id="rId1189" w:history="1">
              <w:r w:rsidR="0036061C" w:rsidRPr="0044378A">
                <w:rPr>
                  <w:color w:val="0000FF"/>
                </w:rPr>
                <w:t>28.30.23</w:t>
              </w:r>
            </w:hyperlink>
          </w:p>
        </w:tc>
      </w:tr>
      <w:tr w:rsidR="005A23F2" w:rsidRPr="0044378A">
        <w:tc>
          <w:tcPr>
            <w:tcW w:w="5726"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Разбрасыватели органических и минеральных удобрений</w:t>
            </w:r>
          </w:p>
        </w:tc>
        <w:tc>
          <w:tcPr>
            <w:tcW w:w="3345"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hyperlink r:id="rId1190" w:history="1">
              <w:r w:rsidR="0036061C" w:rsidRPr="0044378A">
                <w:rPr>
                  <w:color w:val="0000FF"/>
                </w:rPr>
                <w:t>28.30.34</w:t>
              </w:r>
            </w:hyperlink>
          </w:p>
        </w:tc>
      </w:tr>
      <w:tr w:rsidR="005A23F2" w:rsidRPr="0044378A">
        <w:tc>
          <w:tcPr>
            <w:tcW w:w="5726"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Машины сельскохозяйственные для обработки почвы прочие</w:t>
            </w:r>
          </w:p>
        </w:tc>
        <w:tc>
          <w:tcPr>
            <w:tcW w:w="3345"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hyperlink r:id="rId1191" w:history="1">
              <w:r w:rsidR="0036061C" w:rsidRPr="0044378A">
                <w:rPr>
                  <w:color w:val="0000FF"/>
                </w:rPr>
                <w:t>28.30.39</w:t>
              </w:r>
            </w:hyperlink>
          </w:p>
        </w:tc>
      </w:tr>
      <w:tr w:rsidR="005A23F2" w:rsidRPr="0044378A">
        <w:tc>
          <w:tcPr>
            <w:tcW w:w="5726"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Оборудование для лесного хозяйства, не включенное в другие группировки (мульчеры, мульчеры-косилки, манипуляторные косилки-кусторезы)</w:t>
            </w:r>
          </w:p>
        </w:tc>
        <w:tc>
          <w:tcPr>
            <w:tcW w:w="3345"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hyperlink r:id="rId1192" w:history="1">
              <w:r w:rsidR="0036061C" w:rsidRPr="0044378A">
                <w:rPr>
                  <w:color w:val="0000FF"/>
                </w:rPr>
                <w:t>28.30.86.130</w:t>
              </w:r>
            </w:hyperlink>
          </w:p>
        </w:tc>
      </w:tr>
      <w:tr w:rsidR="005A23F2" w:rsidRPr="0044378A">
        <w:tc>
          <w:tcPr>
            <w:tcW w:w="5726"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Средства транспортные, оснащенные кранами-манипуляторами</w:t>
            </w:r>
          </w:p>
        </w:tc>
        <w:tc>
          <w:tcPr>
            <w:tcW w:w="3345"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hyperlink r:id="rId1193" w:history="1">
              <w:r w:rsidR="0036061C" w:rsidRPr="0044378A">
                <w:rPr>
                  <w:color w:val="0000FF"/>
                </w:rPr>
                <w:t>29.10.59.310</w:t>
              </w:r>
            </w:hyperlink>
          </w:p>
        </w:tc>
      </w:tr>
      <w:tr w:rsidR="005A23F2" w:rsidRPr="0044378A">
        <w:tc>
          <w:tcPr>
            <w:tcW w:w="5726"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Сепараторы-сливкоотделители центробежные</w:t>
            </w:r>
          </w:p>
        </w:tc>
        <w:tc>
          <w:tcPr>
            <w:tcW w:w="3345"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hyperlink r:id="rId1194" w:history="1">
              <w:r w:rsidR="0036061C" w:rsidRPr="0044378A">
                <w:rPr>
                  <w:color w:val="0000FF"/>
                </w:rPr>
                <w:t>28.93.11</w:t>
              </w:r>
            </w:hyperlink>
          </w:p>
        </w:tc>
      </w:tr>
      <w:tr w:rsidR="005A23F2" w:rsidRPr="0044378A">
        <w:tc>
          <w:tcPr>
            <w:tcW w:w="5726"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Оборудование для обработки и переработки молока</w:t>
            </w:r>
          </w:p>
        </w:tc>
        <w:tc>
          <w:tcPr>
            <w:tcW w:w="3345"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hyperlink r:id="rId1195" w:history="1">
              <w:r w:rsidR="0036061C" w:rsidRPr="0044378A">
                <w:rPr>
                  <w:color w:val="0000FF"/>
                </w:rPr>
                <w:t>28.93.12</w:t>
              </w:r>
            </w:hyperlink>
          </w:p>
        </w:tc>
      </w:tr>
      <w:tr w:rsidR="005A23F2" w:rsidRPr="0044378A">
        <w:tc>
          <w:tcPr>
            <w:tcW w:w="5726"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Машины для переработки мяса, овощей и теста (оборудование для механической обработки продуктов на предприятиях общественного питания)</w:t>
            </w:r>
          </w:p>
        </w:tc>
        <w:tc>
          <w:tcPr>
            <w:tcW w:w="3345"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hyperlink r:id="rId1196" w:history="1">
              <w:r w:rsidR="0036061C" w:rsidRPr="0044378A">
                <w:rPr>
                  <w:color w:val="0000FF"/>
                </w:rPr>
                <w:t>28.93.17.110</w:t>
              </w:r>
            </w:hyperlink>
          </w:p>
        </w:tc>
      </w:tr>
      <w:tr w:rsidR="005A23F2" w:rsidRPr="0044378A">
        <w:tc>
          <w:tcPr>
            <w:tcW w:w="5726"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Оборудование для переработки мяса или птицы</w:t>
            </w:r>
          </w:p>
        </w:tc>
        <w:tc>
          <w:tcPr>
            <w:tcW w:w="3345"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hyperlink r:id="rId1197" w:history="1">
              <w:r w:rsidR="0036061C" w:rsidRPr="0044378A">
                <w:rPr>
                  <w:color w:val="0000FF"/>
                </w:rPr>
                <w:t>28.93.17.170</w:t>
              </w:r>
            </w:hyperlink>
          </w:p>
        </w:tc>
      </w:tr>
      <w:tr w:rsidR="005A23F2" w:rsidRPr="0044378A">
        <w:tc>
          <w:tcPr>
            <w:tcW w:w="5726"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Оборудование для промышленного приготовления или производства пищевых продуктов прочее, не включенное в другие группировки</w:t>
            </w:r>
          </w:p>
        </w:tc>
        <w:tc>
          <w:tcPr>
            <w:tcW w:w="3345"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hyperlink r:id="rId1198" w:history="1">
              <w:r w:rsidR="0036061C" w:rsidRPr="0044378A">
                <w:rPr>
                  <w:color w:val="0000FF"/>
                </w:rPr>
                <w:t>28.93.17.290</w:t>
              </w:r>
            </w:hyperlink>
          </w:p>
        </w:tc>
      </w:tr>
      <w:tr w:rsidR="005A23F2" w:rsidRPr="0044378A">
        <w:tc>
          <w:tcPr>
            <w:tcW w:w="5726"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Шкафы холодильные</w:t>
            </w:r>
          </w:p>
        </w:tc>
        <w:tc>
          <w:tcPr>
            <w:tcW w:w="3345"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hyperlink r:id="rId1199" w:history="1">
              <w:r w:rsidR="0036061C" w:rsidRPr="0044378A">
                <w:rPr>
                  <w:color w:val="0000FF"/>
                </w:rPr>
                <w:t>28.25.13.111</w:t>
              </w:r>
            </w:hyperlink>
          </w:p>
        </w:tc>
      </w:tr>
      <w:tr w:rsidR="005A23F2" w:rsidRPr="0044378A">
        <w:tc>
          <w:tcPr>
            <w:tcW w:w="5726"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Камеры холодильные сборные</w:t>
            </w:r>
          </w:p>
        </w:tc>
        <w:tc>
          <w:tcPr>
            <w:tcW w:w="3345"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hyperlink r:id="rId1200" w:history="1">
              <w:r w:rsidR="0036061C" w:rsidRPr="0044378A">
                <w:rPr>
                  <w:color w:val="0000FF"/>
                </w:rPr>
                <w:t>28.25.13.112</w:t>
              </w:r>
            </w:hyperlink>
          </w:p>
        </w:tc>
      </w:tr>
      <w:tr w:rsidR="005A23F2" w:rsidRPr="0044378A">
        <w:tc>
          <w:tcPr>
            <w:tcW w:w="5726"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lastRenderedPageBreak/>
              <w:t>Оборудование холодильное прочее</w:t>
            </w:r>
          </w:p>
        </w:tc>
        <w:tc>
          <w:tcPr>
            <w:tcW w:w="3345"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hyperlink r:id="rId1201" w:history="1">
              <w:r w:rsidR="0036061C" w:rsidRPr="0044378A">
                <w:rPr>
                  <w:color w:val="0000FF"/>
                </w:rPr>
                <w:t>28.25.13.119</w:t>
              </w:r>
            </w:hyperlink>
          </w:p>
        </w:tc>
      </w:tr>
      <w:tr w:rsidR="005A23F2" w:rsidRPr="0044378A">
        <w:tc>
          <w:tcPr>
            <w:tcW w:w="5726"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Машины для очистки, сортировки прочих продуктов сельскохозяйственного производства, кроме семян, зерна и сухих бобовых культур</w:t>
            </w:r>
          </w:p>
        </w:tc>
        <w:tc>
          <w:tcPr>
            <w:tcW w:w="3345"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hyperlink r:id="rId1202" w:history="1">
              <w:r w:rsidR="0036061C" w:rsidRPr="0044378A">
                <w:rPr>
                  <w:color w:val="0000FF"/>
                </w:rPr>
                <w:t>28.30.81.190</w:t>
              </w:r>
            </w:hyperlink>
          </w:p>
        </w:tc>
      </w:tr>
      <w:tr w:rsidR="005A23F2" w:rsidRPr="0044378A">
        <w:tc>
          <w:tcPr>
            <w:tcW w:w="5726"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Машины подъемные для механизации складов прочие, не включенные в другие группировки</w:t>
            </w:r>
          </w:p>
        </w:tc>
        <w:tc>
          <w:tcPr>
            <w:tcW w:w="3345"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hyperlink r:id="rId1203" w:history="1">
              <w:r w:rsidR="0036061C" w:rsidRPr="0044378A">
                <w:rPr>
                  <w:color w:val="0000FF"/>
                </w:rPr>
                <w:t>28.22.18.269</w:t>
              </w:r>
            </w:hyperlink>
          </w:p>
        </w:tc>
      </w:tr>
      <w:tr w:rsidR="005A23F2" w:rsidRPr="0044378A">
        <w:tc>
          <w:tcPr>
            <w:tcW w:w="5726"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Оборудование для взвешивания промышленного назначения; весы для непрерывного взвешивания изделий на конвейерах; весы, отрегулированные на постоянную массу, и весы, загружающие груз определенной массы в емкость или контейнер</w:t>
            </w:r>
          </w:p>
        </w:tc>
        <w:tc>
          <w:tcPr>
            <w:tcW w:w="3345"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hyperlink r:id="rId1204" w:history="1">
              <w:r w:rsidR="0036061C" w:rsidRPr="0044378A">
                <w:rPr>
                  <w:color w:val="0000FF"/>
                </w:rPr>
                <w:t>28.29.31</w:t>
              </w:r>
            </w:hyperlink>
          </w:p>
        </w:tc>
      </w:tr>
    </w:tbl>
    <w:p w:rsidR="005A23F2" w:rsidRPr="0044378A" w:rsidRDefault="005A23F2">
      <w:pPr>
        <w:pStyle w:val="ConsPlusNormal"/>
      </w:pPr>
    </w:p>
    <w:p w:rsidR="005A23F2" w:rsidRPr="0044378A" w:rsidRDefault="005A23F2">
      <w:pPr>
        <w:pStyle w:val="ConsPlusNormal"/>
      </w:pPr>
    </w:p>
    <w:p w:rsidR="005A23F2" w:rsidRPr="0044378A" w:rsidRDefault="005A23F2">
      <w:pPr>
        <w:pStyle w:val="ConsPlusNormal"/>
      </w:pPr>
    </w:p>
    <w:p w:rsidR="005A23F2" w:rsidRPr="0044378A" w:rsidRDefault="005A23F2">
      <w:pPr>
        <w:pStyle w:val="ConsPlusNormal"/>
      </w:pPr>
    </w:p>
    <w:p w:rsidR="005A23F2" w:rsidRPr="0044378A" w:rsidRDefault="005A23F2">
      <w:pPr>
        <w:pStyle w:val="ConsPlusNormal"/>
      </w:pPr>
    </w:p>
    <w:p w:rsidR="005A23F2" w:rsidRPr="0044378A" w:rsidRDefault="0036061C">
      <w:pPr>
        <w:pStyle w:val="ConsPlusNormal"/>
        <w:jc w:val="right"/>
        <w:outlineLvl w:val="2"/>
      </w:pPr>
      <w:r w:rsidRPr="0044378A">
        <w:t>Приложение 8</w:t>
      </w:r>
    </w:p>
    <w:p w:rsidR="005A23F2" w:rsidRPr="0044378A" w:rsidRDefault="0036061C">
      <w:pPr>
        <w:pStyle w:val="ConsPlusNormal"/>
        <w:jc w:val="right"/>
      </w:pPr>
      <w:r w:rsidRPr="0044378A">
        <w:t>к Порядку</w:t>
      </w:r>
    </w:p>
    <w:p w:rsidR="005A23F2" w:rsidRPr="0044378A" w:rsidRDefault="0036061C">
      <w:pPr>
        <w:pStyle w:val="ConsPlusNormal"/>
        <w:jc w:val="right"/>
      </w:pPr>
      <w:r w:rsidRPr="0044378A">
        <w:t>предоставления субсидий</w:t>
      </w:r>
    </w:p>
    <w:p w:rsidR="005A23F2" w:rsidRPr="0044378A" w:rsidRDefault="0036061C">
      <w:pPr>
        <w:pStyle w:val="ConsPlusNormal"/>
        <w:jc w:val="right"/>
      </w:pPr>
      <w:r w:rsidRPr="0044378A">
        <w:t>на создание системы</w:t>
      </w:r>
    </w:p>
    <w:p w:rsidR="005A23F2" w:rsidRPr="0044378A" w:rsidRDefault="0036061C">
      <w:pPr>
        <w:pStyle w:val="ConsPlusNormal"/>
        <w:jc w:val="right"/>
      </w:pPr>
      <w:r w:rsidRPr="0044378A">
        <w:t>поддержки фермеров</w:t>
      </w:r>
    </w:p>
    <w:p w:rsidR="005A23F2" w:rsidRPr="0044378A" w:rsidRDefault="0036061C">
      <w:pPr>
        <w:pStyle w:val="ConsPlusNormal"/>
        <w:jc w:val="right"/>
      </w:pPr>
      <w:r w:rsidRPr="0044378A">
        <w:t>и развитие сельской кооперации</w:t>
      </w:r>
    </w:p>
    <w:p w:rsidR="005A23F2" w:rsidRPr="0044378A" w:rsidRDefault="005A23F2">
      <w:pPr>
        <w:pStyle w:val="ConsPlusNormal"/>
      </w:pPr>
    </w:p>
    <w:p w:rsidR="005A23F2" w:rsidRPr="0044378A" w:rsidRDefault="0036061C">
      <w:pPr>
        <w:pStyle w:val="ConsPlusTitle"/>
        <w:jc w:val="center"/>
        <w:rPr>
          <w:rFonts w:ascii="Times New Roman" w:hAnsi="Times New Roman" w:cs="Times New Roman"/>
        </w:rPr>
      </w:pPr>
      <w:bookmarkStart w:id="430" w:name="Par13318"/>
      <w:bookmarkEnd w:id="430"/>
      <w:r w:rsidRPr="0044378A">
        <w:rPr>
          <w:rFonts w:ascii="Times New Roman" w:hAnsi="Times New Roman" w:cs="Times New Roman"/>
        </w:rPr>
        <w:t>ПЕРЕЧЕНЬ</w:t>
      </w:r>
    </w:p>
    <w:p w:rsidR="005A23F2" w:rsidRPr="0044378A" w:rsidRDefault="0036061C">
      <w:pPr>
        <w:pStyle w:val="ConsPlusTitle"/>
        <w:jc w:val="center"/>
        <w:rPr>
          <w:rFonts w:ascii="Times New Roman" w:hAnsi="Times New Roman" w:cs="Times New Roman"/>
        </w:rPr>
      </w:pPr>
      <w:r w:rsidRPr="0044378A">
        <w:rPr>
          <w:rFonts w:ascii="Times New Roman" w:hAnsi="Times New Roman" w:cs="Times New Roman"/>
        </w:rPr>
        <w:t>СЕЛЬСКИХ ТЕРРИТОРИЙ РЕСПУБЛИКИ КОМИ ДЛЯ ПРЕДОСТАВЛЕНИЯ</w:t>
      </w:r>
    </w:p>
    <w:p w:rsidR="005A23F2" w:rsidRPr="0044378A" w:rsidRDefault="0036061C">
      <w:pPr>
        <w:pStyle w:val="ConsPlusTitle"/>
        <w:jc w:val="center"/>
        <w:rPr>
          <w:rFonts w:ascii="Times New Roman" w:hAnsi="Times New Roman" w:cs="Times New Roman"/>
        </w:rPr>
      </w:pPr>
      <w:r w:rsidRPr="0044378A">
        <w:rPr>
          <w:rFonts w:ascii="Times New Roman" w:hAnsi="Times New Roman" w:cs="Times New Roman"/>
        </w:rPr>
        <w:t>ГРАНТОВ КРЕСТЬЯНСКИМ (ФЕРМЕРСКИМ) ХОЗЯЙСТВАМ</w:t>
      </w:r>
    </w:p>
    <w:p w:rsidR="005A23F2" w:rsidRPr="0044378A" w:rsidRDefault="0036061C">
      <w:pPr>
        <w:pStyle w:val="ConsPlusTitle"/>
        <w:jc w:val="center"/>
        <w:rPr>
          <w:rFonts w:ascii="Times New Roman" w:hAnsi="Times New Roman" w:cs="Times New Roman"/>
        </w:rPr>
      </w:pPr>
      <w:r w:rsidRPr="0044378A">
        <w:rPr>
          <w:rFonts w:ascii="Times New Roman" w:hAnsi="Times New Roman" w:cs="Times New Roman"/>
        </w:rPr>
        <w:t>И СЕЛЬСКОХОЗЯЙСТВЕННЫМ ПОТРЕБИТЕЛЬСКИМ КООПЕРАТИВАМ</w:t>
      </w:r>
    </w:p>
    <w:p w:rsidR="005A23F2" w:rsidRPr="0044378A" w:rsidRDefault="005A23F2">
      <w:pPr>
        <w:pStyle w:val="ConsPlusNormal"/>
      </w:pPr>
    </w:p>
    <w:tbl>
      <w:tblPr>
        <w:tblW w:w="5000" w:type="pct"/>
        <w:tblCellMar>
          <w:left w:w="0" w:type="dxa"/>
          <w:right w:w="0" w:type="dxa"/>
        </w:tblCellMar>
        <w:tblLook w:val="0000"/>
      </w:tblPr>
      <w:tblGrid>
        <w:gridCol w:w="60"/>
        <w:gridCol w:w="113"/>
        <w:gridCol w:w="9921"/>
        <w:gridCol w:w="113"/>
      </w:tblGrid>
      <w:tr w:rsidR="005A23F2" w:rsidRPr="0044378A">
        <w:tc>
          <w:tcPr>
            <w:tcW w:w="60" w:type="dxa"/>
            <w:shd w:val="clear" w:color="auto" w:fill="CED3F1"/>
            <w:tcMar>
              <w:top w:w="0" w:type="dxa"/>
              <w:left w:w="0" w:type="dxa"/>
              <w:bottom w:w="0" w:type="dxa"/>
              <w:right w:w="0" w:type="dxa"/>
            </w:tcMar>
          </w:tcPr>
          <w:p w:rsidR="005A23F2" w:rsidRPr="0044378A" w:rsidRDefault="005A23F2">
            <w:pPr>
              <w:pStyle w:val="ConsPlusNormal"/>
            </w:pPr>
          </w:p>
        </w:tc>
        <w:tc>
          <w:tcPr>
            <w:tcW w:w="113" w:type="dxa"/>
            <w:shd w:val="clear" w:color="auto" w:fill="F4F3F8"/>
            <w:tcMar>
              <w:top w:w="0" w:type="dxa"/>
              <w:left w:w="0" w:type="dxa"/>
              <w:bottom w:w="0" w:type="dxa"/>
              <w:right w:w="0" w:type="dxa"/>
            </w:tcMar>
          </w:tcPr>
          <w:p w:rsidR="005A23F2" w:rsidRPr="0044378A" w:rsidRDefault="005A23F2">
            <w:pPr>
              <w:pStyle w:val="ConsPlusNormal"/>
            </w:pPr>
          </w:p>
        </w:tc>
        <w:tc>
          <w:tcPr>
            <w:tcW w:w="0" w:type="auto"/>
            <w:shd w:val="clear" w:color="auto" w:fill="F4F3F8"/>
            <w:tcMar>
              <w:top w:w="113" w:type="dxa"/>
              <w:left w:w="0" w:type="dxa"/>
              <w:bottom w:w="113" w:type="dxa"/>
              <w:right w:w="0" w:type="dxa"/>
            </w:tcMar>
          </w:tcPr>
          <w:p w:rsidR="005A23F2" w:rsidRPr="0044378A" w:rsidRDefault="0036061C">
            <w:pPr>
              <w:pStyle w:val="ConsPlusNormal"/>
              <w:jc w:val="center"/>
              <w:rPr>
                <w:color w:val="392C69"/>
              </w:rPr>
            </w:pPr>
            <w:r w:rsidRPr="0044378A">
              <w:rPr>
                <w:color w:val="392C69"/>
              </w:rPr>
              <w:t>Список изменяющих документов</w:t>
            </w:r>
          </w:p>
          <w:p w:rsidR="005A23F2" w:rsidRPr="0044378A" w:rsidRDefault="0036061C">
            <w:pPr>
              <w:pStyle w:val="ConsPlusNormal"/>
              <w:jc w:val="center"/>
              <w:rPr>
                <w:color w:val="392C69"/>
              </w:rPr>
            </w:pPr>
            <w:r w:rsidRPr="0044378A">
              <w:rPr>
                <w:color w:val="392C69"/>
              </w:rPr>
              <w:t xml:space="preserve">(введен </w:t>
            </w:r>
            <w:hyperlink r:id="rId1205" w:history="1">
              <w:r w:rsidRPr="0044378A">
                <w:rPr>
                  <w:color w:val="0000FF"/>
                </w:rPr>
                <w:t>Постановлением</w:t>
              </w:r>
            </w:hyperlink>
            <w:r w:rsidRPr="0044378A">
              <w:rPr>
                <w:color w:val="392C69"/>
              </w:rPr>
              <w:t xml:space="preserve"> Правительства РК от 23.04.2021 N 212)</w:t>
            </w:r>
          </w:p>
        </w:tc>
        <w:tc>
          <w:tcPr>
            <w:tcW w:w="113" w:type="dxa"/>
            <w:shd w:val="clear" w:color="auto" w:fill="F4F3F8"/>
            <w:tcMar>
              <w:top w:w="0" w:type="dxa"/>
              <w:left w:w="0" w:type="dxa"/>
              <w:bottom w:w="0" w:type="dxa"/>
              <w:right w:w="0" w:type="dxa"/>
            </w:tcMar>
          </w:tcPr>
          <w:p w:rsidR="005A23F2" w:rsidRPr="0044378A" w:rsidRDefault="005A23F2">
            <w:pPr>
              <w:pStyle w:val="ConsPlusNormal"/>
              <w:jc w:val="center"/>
              <w:rPr>
                <w:color w:val="392C69"/>
              </w:rPr>
            </w:pPr>
          </w:p>
        </w:tc>
      </w:tr>
    </w:tbl>
    <w:p w:rsidR="005A23F2" w:rsidRPr="0044378A" w:rsidRDefault="005A23F2">
      <w:pPr>
        <w:pStyle w:val="ConsPlusNormal"/>
      </w:pPr>
    </w:p>
    <w:tbl>
      <w:tblPr>
        <w:tblW w:w="0" w:type="auto"/>
        <w:tblLayout w:type="fixed"/>
        <w:tblCellMar>
          <w:top w:w="102" w:type="dxa"/>
          <w:left w:w="62" w:type="dxa"/>
          <w:bottom w:w="102" w:type="dxa"/>
          <w:right w:w="62" w:type="dxa"/>
        </w:tblCellMar>
        <w:tblLook w:val="0000"/>
      </w:tblPr>
      <w:tblGrid>
        <w:gridCol w:w="624"/>
        <w:gridCol w:w="3231"/>
        <w:gridCol w:w="5159"/>
      </w:tblGrid>
      <w:tr w:rsidR="005A23F2" w:rsidRPr="0044378A">
        <w:tc>
          <w:tcPr>
            <w:tcW w:w="62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N п/п</w:t>
            </w:r>
          </w:p>
        </w:tc>
        <w:tc>
          <w:tcPr>
            <w:tcW w:w="323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Муниципальные районы и города республиканского значения с подчиненными им территориями</w:t>
            </w:r>
          </w:p>
        </w:tc>
        <w:tc>
          <w:tcPr>
            <w:tcW w:w="5159"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Наименование территории</w:t>
            </w:r>
          </w:p>
        </w:tc>
      </w:tr>
      <w:tr w:rsidR="005A23F2" w:rsidRPr="0044378A">
        <w:tc>
          <w:tcPr>
            <w:tcW w:w="62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outlineLvl w:val="3"/>
            </w:pPr>
            <w:r w:rsidRPr="0044378A">
              <w:t>1.</w:t>
            </w:r>
          </w:p>
        </w:tc>
        <w:tc>
          <w:tcPr>
            <w:tcW w:w="8390" w:type="dxa"/>
            <w:gridSpan w:val="2"/>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 xml:space="preserve">Сельские поселения или сельские поселения и межселенные территории, объединенные общей территорией в границах муниципального района, сельские населенные пункты, входящие в состав городских поселений, муниципальных округов, городских округов (за исключением городских округов, на территории которых находятся административные центры), рабочие поселки, наделенные статусом городских поселений, рабочие поселки, входящие в состав городских </w:t>
            </w:r>
            <w:r w:rsidRPr="0044378A">
              <w:lastRenderedPageBreak/>
              <w:t>поселений, муниципальных округов, городских округов (за исключением городских округов, на территории которых находятся административные центры)</w:t>
            </w:r>
          </w:p>
        </w:tc>
      </w:tr>
      <w:tr w:rsidR="005A23F2" w:rsidRPr="0044378A">
        <w:tc>
          <w:tcPr>
            <w:tcW w:w="62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lastRenderedPageBreak/>
              <w:t>1.1</w:t>
            </w:r>
          </w:p>
        </w:tc>
        <w:tc>
          <w:tcPr>
            <w:tcW w:w="323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Муниципальное образование городского округа "Воркута"</w:t>
            </w:r>
          </w:p>
        </w:tc>
        <w:tc>
          <w:tcPr>
            <w:tcW w:w="5159"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1) поселки сельского типа Мескашор, Сейда, Сивомаскинский, Хановей, Юршор;</w:t>
            </w:r>
          </w:p>
          <w:p w:rsidR="005A23F2" w:rsidRPr="0044378A" w:rsidRDefault="0036061C">
            <w:pPr>
              <w:pStyle w:val="ConsPlusNormal"/>
            </w:pPr>
            <w:r w:rsidRPr="0044378A">
              <w:t>2) деревни Елец, Никита</w:t>
            </w:r>
          </w:p>
        </w:tc>
      </w:tr>
      <w:tr w:rsidR="005A23F2" w:rsidRPr="0044378A">
        <w:tc>
          <w:tcPr>
            <w:tcW w:w="62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1.2</w:t>
            </w:r>
          </w:p>
        </w:tc>
        <w:tc>
          <w:tcPr>
            <w:tcW w:w="323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Муниципальное образование городского округа "Вуктыл"</w:t>
            </w:r>
          </w:p>
        </w:tc>
        <w:tc>
          <w:tcPr>
            <w:tcW w:w="5159"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1) поселки сельского типа Кырта, Лемты, Лемтыбож, Усть-Соплеск, Шердино;</w:t>
            </w:r>
          </w:p>
          <w:p w:rsidR="005A23F2" w:rsidRPr="0044378A" w:rsidRDefault="0036061C">
            <w:pPr>
              <w:pStyle w:val="ConsPlusNormal"/>
            </w:pPr>
            <w:r w:rsidRPr="0044378A">
              <w:t>2) села Дутово, Подчерье;</w:t>
            </w:r>
          </w:p>
          <w:p w:rsidR="005A23F2" w:rsidRPr="0044378A" w:rsidRDefault="0036061C">
            <w:pPr>
              <w:pStyle w:val="ConsPlusNormal"/>
            </w:pPr>
            <w:r w:rsidRPr="0044378A">
              <w:t>3) деревни Савинобор, Усть-Воя, Усть-Щугер</w:t>
            </w:r>
          </w:p>
        </w:tc>
      </w:tr>
      <w:tr w:rsidR="005A23F2" w:rsidRPr="0044378A">
        <w:tc>
          <w:tcPr>
            <w:tcW w:w="62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1.3</w:t>
            </w:r>
          </w:p>
        </w:tc>
        <w:tc>
          <w:tcPr>
            <w:tcW w:w="323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Муниципальное образование городского округа "Инта"</w:t>
            </w:r>
          </w:p>
        </w:tc>
        <w:tc>
          <w:tcPr>
            <w:tcW w:w="5159"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1) поселки сельского типа Абезь, Комаю, Костюк, Кочмес, Кочмес, Лазурный, Уса, Фион, Юсьтыдор;</w:t>
            </w:r>
          </w:p>
          <w:p w:rsidR="005A23F2" w:rsidRPr="0044378A" w:rsidRDefault="0036061C">
            <w:pPr>
              <w:pStyle w:val="ConsPlusNormal"/>
            </w:pPr>
            <w:r w:rsidRPr="0044378A">
              <w:t>2) села Адзьвавом, Косьювом, Петрунь;</w:t>
            </w:r>
          </w:p>
          <w:p w:rsidR="005A23F2" w:rsidRPr="0044378A" w:rsidRDefault="0036061C">
            <w:pPr>
              <w:pStyle w:val="ConsPlusNormal"/>
            </w:pPr>
            <w:r w:rsidRPr="0044378A">
              <w:t>3) деревни Абезь, Адзьва, Епа, Кожымвом, Роговая, Тошпи, Ягъель, Ярпияг</w:t>
            </w:r>
          </w:p>
        </w:tc>
      </w:tr>
      <w:tr w:rsidR="005A23F2" w:rsidRPr="0044378A">
        <w:tc>
          <w:tcPr>
            <w:tcW w:w="62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1.4</w:t>
            </w:r>
          </w:p>
        </w:tc>
        <w:tc>
          <w:tcPr>
            <w:tcW w:w="323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Муниципальное образование муниципального района "Печора"</w:t>
            </w:r>
          </w:p>
        </w:tc>
        <w:tc>
          <w:tcPr>
            <w:tcW w:w="5159"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1) поселки сельского типа Белый Ю, Березовка, Зеленоборск, Каджером, Кедровый Шор, Косью, Красный Яг, Луговой, Миша-Яг, Набережный, Озерный, Причал, Рыбница, Сыня, Талый, Трубоседъель, Чикшино;</w:t>
            </w:r>
          </w:p>
          <w:p w:rsidR="005A23F2" w:rsidRPr="0044378A" w:rsidRDefault="0036061C">
            <w:pPr>
              <w:pStyle w:val="ConsPlusNormal"/>
            </w:pPr>
            <w:r w:rsidRPr="0044378A">
              <w:t>2) села Приуральское, Соколово;</w:t>
            </w:r>
          </w:p>
          <w:p w:rsidR="005A23F2" w:rsidRPr="0044378A" w:rsidRDefault="0036061C">
            <w:pPr>
              <w:pStyle w:val="ConsPlusNormal"/>
            </w:pPr>
            <w:r w:rsidRPr="0044378A">
              <w:t>3) деревни Аранец, Бызовая, Даниловка, Конецбор, Медвежская, Песчанка, Родионово, Уляшево, Усть-Кожва</w:t>
            </w:r>
          </w:p>
        </w:tc>
      </w:tr>
      <w:tr w:rsidR="005A23F2" w:rsidRPr="0044378A">
        <w:tc>
          <w:tcPr>
            <w:tcW w:w="62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1.5</w:t>
            </w:r>
          </w:p>
        </w:tc>
        <w:tc>
          <w:tcPr>
            <w:tcW w:w="323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Муниципальное образование муниципального района "Сосногорск"</w:t>
            </w:r>
          </w:p>
        </w:tc>
        <w:tc>
          <w:tcPr>
            <w:tcW w:w="5159"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1) поселки сельского типа Верхнеижемский, Верхняя Омра, Вис, Дорожный, Иван-Ель, Ираель, Керки, Конашъель, Лыаель, Малая Пера, Поляна;</w:t>
            </w:r>
          </w:p>
          <w:p w:rsidR="005A23F2" w:rsidRPr="0044378A" w:rsidRDefault="0036061C">
            <w:pPr>
              <w:pStyle w:val="ConsPlusNormal"/>
            </w:pPr>
            <w:r w:rsidRPr="0044378A">
              <w:t>2) село Усть-Ухта;</w:t>
            </w:r>
          </w:p>
          <w:p w:rsidR="005A23F2" w:rsidRPr="0044378A" w:rsidRDefault="0036061C">
            <w:pPr>
              <w:pStyle w:val="ConsPlusNormal"/>
            </w:pPr>
            <w:r w:rsidRPr="0044378A">
              <w:t>3) деревни Аким, Винла, Пожня, Порожск</w:t>
            </w:r>
          </w:p>
        </w:tc>
      </w:tr>
      <w:tr w:rsidR="005A23F2" w:rsidRPr="0044378A">
        <w:tc>
          <w:tcPr>
            <w:tcW w:w="62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1.6</w:t>
            </w:r>
          </w:p>
        </w:tc>
        <w:tc>
          <w:tcPr>
            <w:tcW w:w="323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Муниципальное образование городского округа "Усинск"</w:t>
            </w:r>
          </w:p>
        </w:tc>
        <w:tc>
          <w:tcPr>
            <w:tcW w:w="5159"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1) поселки сельского типа Верхнеколвинск, Возей, Мичаель, Приполярный, Усадор;</w:t>
            </w:r>
          </w:p>
          <w:p w:rsidR="005A23F2" w:rsidRPr="0044378A" w:rsidRDefault="0036061C">
            <w:pPr>
              <w:pStyle w:val="ConsPlusNormal"/>
            </w:pPr>
            <w:r w:rsidRPr="0044378A">
              <w:t>2) села Колва, Мутный Материк, Усть-Лыжа, Усть-Уса, Щельябож;</w:t>
            </w:r>
          </w:p>
          <w:p w:rsidR="005A23F2" w:rsidRPr="0044378A" w:rsidRDefault="0036061C">
            <w:pPr>
              <w:pStyle w:val="ConsPlusNormal"/>
            </w:pPr>
            <w:r w:rsidRPr="0044378A">
              <w:t>3) деревни Акись, Васькино, Денисовка, Захарвань, Кушшор, Новикбож, Праскан, Сынянырд</w:t>
            </w:r>
          </w:p>
        </w:tc>
      </w:tr>
      <w:tr w:rsidR="005A23F2" w:rsidRPr="0044378A">
        <w:tc>
          <w:tcPr>
            <w:tcW w:w="62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1.7</w:t>
            </w:r>
          </w:p>
        </w:tc>
        <w:tc>
          <w:tcPr>
            <w:tcW w:w="323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Муниципальное образование городского округа "Ухта"</w:t>
            </w:r>
          </w:p>
        </w:tc>
        <w:tc>
          <w:tcPr>
            <w:tcW w:w="5159"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1) поселки сельского типа Веселый Кут, Гэрдъель, Изъюр, Кэмдин, Нижний Доманик, Первомайский, Седъю, Тобысь;</w:t>
            </w:r>
          </w:p>
          <w:p w:rsidR="005A23F2" w:rsidRPr="0044378A" w:rsidRDefault="0036061C">
            <w:pPr>
              <w:pStyle w:val="ConsPlusNormal"/>
            </w:pPr>
            <w:r w:rsidRPr="0044378A">
              <w:lastRenderedPageBreak/>
              <w:t>2) село Кедвавом;</w:t>
            </w:r>
          </w:p>
          <w:p w:rsidR="005A23F2" w:rsidRPr="0044378A" w:rsidRDefault="0036061C">
            <w:pPr>
              <w:pStyle w:val="ConsPlusNormal"/>
            </w:pPr>
            <w:r w:rsidRPr="0044378A">
              <w:t>3) деревни Гажаяг, Изваиль, Лайково, Поромес</w:t>
            </w:r>
          </w:p>
        </w:tc>
      </w:tr>
      <w:tr w:rsidR="005A23F2" w:rsidRPr="0044378A">
        <w:tc>
          <w:tcPr>
            <w:tcW w:w="62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lastRenderedPageBreak/>
              <w:t>1.8</w:t>
            </w:r>
          </w:p>
        </w:tc>
        <w:tc>
          <w:tcPr>
            <w:tcW w:w="323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Муниципальное образование муниципального района "Ижемский"</w:t>
            </w:r>
          </w:p>
        </w:tc>
        <w:tc>
          <w:tcPr>
            <w:tcW w:w="5159"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1) поселки сельского типа Койю, Том, Щельяюр, Ыргеншар;</w:t>
            </w:r>
          </w:p>
          <w:p w:rsidR="005A23F2" w:rsidRPr="0044378A" w:rsidRDefault="0036061C">
            <w:pPr>
              <w:pStyle w:val="ConsPlusNormal"/>
            </w:pPr>
            <w:r w:rsidRPr="0044378A">
              <w:t>2) села Брыкаланск, Ижма, Кельчиюр, Кипиево, Краснобор, Мохча, Няшабож, Сизябск;</w:t>
            </w:r>
          </w:p>
          <w:p w:rsidR="005A23F2" w:rsidRPr="0044378A" w:rsidRDefault="0036061C">
            <w:pPr>
              <w:pStyle w:val="ConsPlusNormal"/>
            </w:pPr>
            <w:r w:rsidRPr="0044378A">
              <w:t>3) деревни Бакур, Большое Галово, Брыка, Варыш, Васильевка, Вертеп, Гам, Диюр, Ель, Картаель, Константиновка, Косъель, Ласта, Малое Галово, Мошъюга, Пиль-Егор, Пустыня, Усть-Ижма, Чаркабож, Черноборская, Чика, Щель</w:t>
            </w:r>
          </w:p>
        </w:tc>
      </w:tr>
      <w:tr w:rsidR="005A23F2" w:rsidRPr="0044378A">
        <w:tc>
          <w:tcPr>
            <w:tcW w:w="62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1.9</w:t>
            </w:r>
          </w:p>
        </w:tc>
        <w:tc>
          <w:tcPr>
            <w:tcW w:w="323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Муниципальное образование муниципального района "Княжпогостский"</w:t>
            </w:r>
          </w:p>
        </w:tc>
        <w:tc>
          <w:tcPr>
            <w:tcW w:w="5159"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1) поселки сельского типа Брусничный, Ветью, Вожаель, Иоссер, Кылтово, Ляли, Малиновка, Месъю, Мещура, Ракпас, Ропча, Седъюдор, Симва, Тракт, Чернореченский, Чиньяворык, Чуб, Шомвуково;</w:t>
            </w:r>
          </w:p>
          <w:p w:rsidR="005A23F2" w:rsidRPr="0044378A" w:rsidRDefault="0036061C">
            <w:pPr>
              <w:pStyle w:val="ConsPlusNormal"/>
            </w:pPr>
            <w:r w:rsidRPr="0044378A">
              <w:t>2) села Княжпогост, Серегово, Туръя, Шошка;</w:t>
            </w:r>
          </w:p>
          <w:p w:rsidR="005A23F2" w:rsidRPr="0044378A" w:rsidRDefault="0036061C">
            <w:pPr>
              <w:pStyle w:val="ConsPlusNormal"/>
            </w:pPr>
            <w:r w:rsidRPr="0044378A">
              <w:t>3) деревни Анюша, Весляна, Верхняя Отла, Евдино, Злоба, Катыдпом, Керес, Козловка, Кони, Кошки, Кыркещ, Луг, Ляли, Нижняя Отла, Онежье, Петкоя, Политовка, Половники, Раковица, Синдор, Средняя Отла, Удор, Часадор</w:t>
            </w:r>
          </w:p>
        </w:tc>
      </w:tr>
      <w:tr w:rsidR="005A23F2" w:rsidRPr="0044378A">
        <w:tc>
          <w:tcPr>
            <w:tcW w:w="62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1.10</w:t>
            </w:r>
          </w:p>
        </w:tc>
        <w:tc>
          <w:tcPr>
            <w:tcW w:w="323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Муниципальное образование муниципального района "Койгородский"</w:t>
            </w:r>
          </w:p>
        </w:tc>
        <w:tc>
          <w:tcPr>
            <w:tcW w:w="5159"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1) поселки сельского типа Вежъю, Верхний Турунъю, Гуж, Зимовка, Иван-Чомъя, Кажым, Койдин, Ком, Кузьель, Нижний Турунъю, Нючпас, Подзь, Седтыдор, Тыбъю, Усть-Воктым;</w:t>
            </w:r>
          </w:p>
          <w:p w:rsidR="005A23F2" w:rsidRPr="0044378A" w:rsidRDefault="0036061C">
            <w:pPr>
              <w:pStyle w:val="ConsPlusNormal"/>
            </w:pPr>
            <w:r w:rsidRPr="0044378A">
              <w:t>2) села Грива, Койгородок, Ужга;</w:t>
            </w:r>
          </w:p>
          <w:p w:rsidR="005A23F2" w:rsidRPr="0044378A" w:rsidRDefault="0036061C">
            <w:pPr>
              <w:pStyle w:val="ConsPlusNormal"/>
            </w:pPr>
            <w:r w:rsidRPr="0044378A">
              <w:t>3) деревни Карвуджем, Мырпонаыб, Нижние Березники</w:t>
            </w:r>
          </w:p>
        </w:tc>
      </w:tr>
      <w:tr w:rsidR="005A23F2" w:rsidRPr="0044378A">
        <w:tc>
          <w:tcPr>
            <w:tcW w:w="62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1.11</w:t>
            </w:r>
          </w:p>
        </w:tc>
        <w:tc>
          <w:tcPr>
            <w:tcW w:w="323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Муниципальное образование муниципального района "Корткеросский"</w:t>
            </w:r>
          </w:p>
        </w:tc>
        <w:tc>
          <w:tcPr>
            <w:tcW w:w="5159"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1) поселки сельского типа Аджером, Веселовка, Визябож, Мартиты, Намск, Подтыбок, Приозерный, Собино, Уръель, Усть-Лэкчим;</w:t>
            </w:r>
          </w:p>
          <w:p w:rsidR="005A23F2" w:rsidRPr="0044378A" w:rsidRDefault="0036061C">
            <w:pPr>
              <w:pStyle w:val="ConsPlusNormal"/>
            </w:pPr>
            <w:r w:rsidRPr="0044378A">
              <w:t>2) села Богородск, Большелуг, Вомын, Додзь, Керес, Корткерос, Маджа, Мордино, Небдино, Нившера, Пезмег, Подъельск, Позтыкерес, Сторожевск;</w:t>
            </w:r>
          </w:p>
          <w:p w:rsidR="005A23F2" w:rsidRPr="0044378A" w:rsidRDefault="0036061C">
            <w:pPr>
              <w:pStyle w:val="ConsPlusNormal"/>
            </w:pPr>
            <w:r w:rsidRPr="0044378A">
              <w:t xml:space="preserve">3) деревни Алексеевка, Аникеевка, Ануфриевка, Баяркерес, Важкуръя, Визябож, Выльыб, Дань, Зулэб, Ивановка, Ивановская, Кармыльк, Конша, Куръядор, Лаборем, Лопыдино, Лунь, Наволок, Новик, Паркерос, Пасвомын, Русановская, </w:t>
            </w:r>
            <w:r w:rsidRPr="0044378A">
              <w:lastRenderedPageBreak/>
              <w:t>Сюзяыб, Тимасикт, Троицк, Трофимовская, Четдино, Эжол, Якушевск</w:t>
            </w:r>
          </w:p>
        </w:tc>
      </w:tr>
      <w:tr w:rsidR="005A23F2" w:rsidRPr="0044378A">
        <w:tc>
          <w:tcPr>
            <w:tcW w:w="62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lastRenderedPageBreak/>
              <w:t>1.12</w:t>
            </w:r>
          </w:p>
        </w:tc>
        <w:tc>
          <w:tcPr>
            <w:tcW w:w="323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Муниципальное образование муниципального района "Прилузский"</w:t>
            </w:r>
          </w:p>
        </w:tc>
        <w:tc>
          <w:tcPr>
            <w:tcW w:w="5159"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1) поселки сельского типа Бедьвож, Ваймес, Велдоръя, Вухтым, Гуляшор, Гыркашор, Изъяшор, Коржинский, Кыддзявидзь, Ожындор, Орысь, Пожемаяг, Усть-Лопъю, Чекша, Якуньель;</w:t>
            </w:r>
          </w:p>
          <w:p w:rsidR="005A23F2" w:rsidRPr="0044378A" w:rsidRDefault="0036061C">
            <w:pPr>
              <w:pStyle w:val="ConsPlusNormal"/>
            </w:pPr>
            <w:r w:rsidRPr="0044378A">
              <w:t>2) села Верхолузье, Гурьевка, Занулье, Летка, Лойма, Мутница, Ношуль, Объячево, Прокопьевка, Слудка, Спаспоруб, Черемуховка, Черныш, Читаево;</w:t>
            </w:r>
          </w:p>
          <w:p w:rsidR="005A23F2" w:rsidRPr="0044378A" w:rsidRDefault="0036061C">
            <w:pPr>
              <w:pStyle w:val="ConsPlusNormal"/>
            </w:pPr>
            <w:r w:rsidRPr="0044378A">
              <w:t>3) деревни Анкерская, Архиповка, Беляевская, Березники, Березовка, Вавиловка, Векшор, Вотинская, Галахтионовская, Гарь, Гостиногорка, Загарская, Запольская, Ивановка, Ивановская, Калининская, Карповская, Керес, Климовская, Козловская, Колобово, Корольки, Крутотыла, Крысовка, Кузнецовская, Кулига, Кулига, Лехта, Лихачевская, Ловля, Лукинчи, Малая Беберка, Маловыльгорт, Матвеевская, Мишаково, Оброчная, Оньмесь, Осиновка, Остаповская, Паневская, Плесо, Пожмадор, Поромшор, Поруб, Поруб-Кеповская, Ракинская, Ручпозъя, Сидор-Чой, Сэпсикт, Талица, Тарасовская, Тарачево, Тарбиевская, Тупеговская, Ураки, Уркинская, Урнышевская, Чернушка, Яковлевская</w:t>
            </w:r>
          </w:p>
        </w:tc>
      </w:tr>
      <w:tr w:rsidR="005A23F2" w:rsidRPr="0044378A">
        <w:tc>
          <w:tcPr>
            <w:tcW w:w="62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1.13</w:t>
            </w:r>
          </w:p>
        </w:tc>
        <w:tc>
          <w:tcPr>
            <w:tcW w:w="323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Муниципальное образование муниципального района "Сыктывдинский"</w:t>
            </w:r>
          </w:p>
        </w:tc>
        <w:tc>
          <w:tcPr>
            <w:tcW w:w="5159"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1) поселки сельского типа Гарьинский, Кемъяр, Кэччойяг, Мандач, Мет-Устье, Новоипатово, Нювчим, Позялэм, Поинга, Пычим, Усть-Пожег, Язель, Яснэг;</w:t>
            </w:r>
          </w:p>
          <w:p w:rsidR="005A23F2" w:rsidRPr="0044378A" w:rsidRDefault="0036061C">
            <w:pPr>
              <w:pStyle w:val="ConsPlusNormal"/>
            </w:pPr>
            <w:r w:rsidRPr="0044378A">
              <w:t>2) села Выльгорт, Зеленец, Лэзым, Озел, Пажга, Палевицы, Слудка, Часово, Шошка, Ыб;</w:t>
            </w:r>
          </w:p>
          <w:p w:rsidR="005A23F2" w:rsidRPr="0044378A" w:rsidRDefault="0036061C">
            <w:pPr>
              <w:pStyle w:val="ConsPlusNormal"/>
            </w:pPr>
            <w:r w:rsidRPr="0044378A">
              <w:t>3) деревни Березник, Большая Парма, Большая Слуда, Гавриловка, Гаръя, Граддор, Жуэд, Захарово, Ивановка, Ипатово, Каргорт, Койтыбож, Красная, Малая Слуда, Мальцевгрезд, Морово, Парчег, Парчим, Прокопьевка, Разгорт, Савапиян, Сейты, Сотчемвыв, Тупицыно, Чукачой, Шыладор</w:t>
            </w:r>
          </w:p>
        </w:tc>
      </w:tr>
      <w:tr w:rsidR="005A23F2" w:rsidRPr="0044378A">
        <w:tc>
          <w:tcPr>
            <w:tcW w:w="62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1.14</w:t>
            </w:r>
          </w:p>
        </w:tc>
        <w:tc>
          <w:tcPr>
            <w:tcW w:w="323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Муниципальное образование муниципального района "Сысольский"</w:t>
            </w:r>
          </w:p>
        </w:tc>
        <w:tc>
          <w:tcPr>
            <w:tcW w:w="5159"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1) поселки сельского типа Бортом, Визиндор, Ельбаза, Заозерье, Исанево, Копса, Первомайский, Шугрэм;</w:t>
            </w:r>
          </w:p>
          <w:p w:rsidR="005A23F2" w:rsidRPr="0044378A" w:rsidRDefault="0036061C">
            <w:pPr>
              <w:pStyle w:val="ConsPlusNormal"/>
            </w:pPr>
            <w:r w:rsidRPr="0044378A">
              <w:t xml:space="preserve">2) села Визинга, Вотча, Гагшор, Куниб, </w:t>
            </w:r>
            <w:r w:rsidRPr="0044378A">
              <w:lastRenderedPageBreak/>
              <w:t>Куратово, Межадор, Палауз, Пыелдино, Чухлэм;</w:t>
            </w:r>
          </w:p>
          <w:p w:rsidR="005A23F2" w:rsidRPr="0044378A" w:rsidRDefault="0036061C">
            <w:pPr>
              <w:pStyle w:val="ConsPlusNormal"/>
            </w:pPr>
            <w:r w:rsidRPr="0044378A">
              <w:t>3) деревни Бортом, Бубдор, Велпом, Вадыб, Вознесенская, Волим, Волокпом, Горьковская, Дав, Елин, Ждановцы, Заозерье, Заречное, Ивановцы, Картасикт, Катыдпом, Ключ, Кольель, Костин, Кузивансикт, Кырув, Ляпин, Малешор, Мельниковчи, Митюшсикт, Мом, Озынпом, Подгорье, Помйыв, Прокопьевка, Пустошь, Раевсикт, Раевсикт, Рай, Расчой, Рочевгрезд, Савуковчи, Семановцы, Семушино, Слобода, Сорд, Сорма, Старый Чухлэм, Теплой, Тыдор, Тяпорсикт, Уличпом, Утка-Видзь, Утога, Хваловцы, Чукаиб, Шорйыв, Шорйыв, Шорсай, Шучи, Ыбпом, Юманьсикт, Ягдор, Ягдор, Ягдор, Ягыб, Ярковская</w:t>
            </w:r>
          </w:p>
        </w:tc>
      </w:tr>
      <w:tr w:rsidR="005A23F2" w:rsidRPr="0044378A">
        <w:tc>
          <w:tcPr>
            <w:tcW w:w="62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lastRenderedPageBreak/>
              <w:t>1.15</w:t>
            </w:r>
          </w:p>
        </w:tc>
        <w:tc>
          <w:tcPr>
            <w:tcW w:w="323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Муниципальное образование муниципального района "Троицко-Печорский"</w:t>
            </w:r>
          </w:p>
        </w:tc>
        <w:tc>
          <w:tcPr>
            <w:tcW w:w="5159"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1) поселки сельского типа Бадьель, Белый Бор, Знаменка, Комсомольск-на-Печоре, Мирный, Митрофан-Дикост, Мишкин-Ель, Палью, Мылва, Нижняя Омра, Приуральский, Русаново, Тимушбор, Шерляга, Якша;</w:t>
            </w:r>
          </w:p>
          <w:p w:rsidR="005A23F2" w:rsidRPr="0044378A" w:rsidRDefault="0036061C">
            <w:pPr>
              <w:pStyle w:val="ConsPlusNormal"/>
            </w:pPr>
            <w:r w:rsidRPr="0044378A">
              <w:t>2) села Куръя, Покча, Усть-Илыч, Усть-Унья;</w:t>
            </w:r>
          </w:p>
          <w:p w:rsidR="005A23F2" w:rsidRPr="0044378A" w:rsidRDefault="0036061C">
            <w:pPr>
              <w:pStyle w:val="ConsPlusNormal"/>
            </w:pPr>
            <w:r w:rsidRPr="0044378A">
              <w:t>3) деревни Бердыш, Большая Сойва, Ваньпи, Волосница, Гришестав, Еремеево, Кодач, Мамыль, Митрофаново, Пачгино, Светлый Родник, Скаляп</w:t>
            </w:r>
          </w:p>
        </w:tc>
      </w:tr>
      <w:tr w:rsidR="005A23F2" w:rsidRPr="0044378A">
        <w:tc>
          <w:tcPr>
            <w:tcW w:w="62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1.16</w:t>
            </w:r>
          </w:p>
        </w:tc>
        <w:tc>
          <w:tcPr>
            <w:tcW w:w="323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Муниципальное образование муниципального района "Удорский"</w:t>
            </w:r>
          </w:p>
        </w:tc>
        <w:tc>
          <w:tcPr>
            <w:tcW w:w="5159"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1) поселки сельского типа Верхнемезенск, Вожский, Едва, Мозындор, Селэгвож, Солнечный, Чим, Ыджыдъяг;</w:t>
            </w:r>
          </w:p>
          <w:p w:rsidR="005A23F2" w:rsidRPr="0044378A" w:rsidRDefault="0036061C">
            <w:pPr>
              <w:pStyle w:val="ConsPlusNormal"/>
            </w:pPr>
            <w:r w:rsidRPr="0044378A">
              <w:t>2) села Большая Пучкома, Большая Пысса, Буткан, Важгорт, Глотово, Ертом, Кослан, Чернутьево, Чупрово;</w:t>
            </w:r>
          </w:p>
          <w:p w:rsidR="005A23F2" w:rsidRPr="0044378A" w:rsidRDefault="0036061C">
            <w:pPr>
              <w:pStyle w:val="ConsPlusNormal"/>
            </w:pPr>
            <w:r w:rsidRPr="0044378A">
              <w:t>3) деревни Большие Чирки, Большое Острово, Борово, Вендинга, Верхний Выльыб, Верхозерье, Выльвидзь, Выльгорт, Елькыб, Зэрзяыб, Кирик, Коптюга, Кривое, Кривушево, Кучмозерье, Латьюга, Лязюв, Макар-Ыб, Малая Пучкома, Малая Пысса, Мелентьево, Муфтюга, Мучкас, Нижний Выльыб, Острово, Пасма, Патраково, Политово, Разгорт, Сельыб, Тойма, Усть-Вачерга, Устьево, Шиляево, Ыб</w:t>
            </w:r>
          </w:p>
        </w:tc>
      </w:tr>
      <w:tr w:rsidR="005A23F2" w:rsidRPr="0044378A">
        <w:tc>
          <w:tcPr>
            <w:tcW w:w="62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1.17</w:t>
            </w:r>
          </w:p>
        </w:tc>
        <w:tc>
          <w:tcPr>
            <w:tcW w:w="323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Муниципальное образование муниципального района "Усть-Вымский"</w:t>
            </w:r>
          </w:p>
        </w:tc>
        <w:tc>
          <w:tcPr>
            <w:tcW w:w="5159"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1) поселки сельского типа Вежайка, Донаель, Заручейный, Илья-Шор, Казлук, Мадмас, Певъю, Протока, Студенец, Черный Яр, Шежам, Яренга;</w:t>
            </w:r>
          </w:p>
          <w:p w:rsidR="005A23F2" w:rsidRPr="0044378A" w:rsidRDefault="0036061C">
            <w:pPr>
              <w:pStyle w:val="ConsPlusNormal"/>
            </w:pPr>
            <w:r w:rsidRPr="0044378A">
              <w:t xml:space="preserve">2) села Айкино, Гам, Кожмудор, Межег, </w:t>
            </w:r>
            <w:r w:rsidRPr="0044378A">
              <w:lastRenderedPageBreak/>
              <w:t>Усть-Вымь;</w:t>
            </w:r>
          </w:p>
          <w:p w:rsidR="005A23F2" w:rsidRPr="0044378A" w:rsidRDefault="0036061C">
            <w:pPr>
              <w:pStyle w:val="ConsPlusNormal"/>
            </w:pPr>
            <w:r w:rsidRPr="0044378A">
              <w:t>3) деревни Арабач, Богомолово, Вездино, Вогваздино, Вомын, Гажакерес, Гамлакост, Гобаново, Ероздино, Ель, Заречье, Ипа, Камсамас, Кебырыб, Коквицы, Конец-Озерье, Кырс, Кырув, Лыаты, Микунь, Мыръерем, Назар, Нижние Коквицы, Оквад, Полавье, Римья, Семуково, Сыспи, Сюлатуй, Туискерес, Тыдор, Ыб, Эжолты, Яг</w:t>
            </w:r>
          </w:p>
        </w:tc>
      </w:tr>
      <w:tr w:rsidR="005A23F2" w:rsidRPr="0044378A">
        <w:tc>
          <w:tcPr>
            <w:tcW w:w="62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lastRenderedPageBreak/>
              <w:t>1.18</w:t>
            </w:r>
          </w:p>
        </w:tc>
        <w:tc>
          <w:tcPr>
            <w:tcW w:w="323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Муниципальное образование муниципального района "Усть-Куломский"</w:t>
            </w:r>
          </w:p>
        </w:tc>
        <w:tc>
          <w:tcPr>
            <w:tcW w:w="5159"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1) поселки сельского типа Белоборск, Вад, Важ Эжва, Диасеръя, Зимстан, Кебанъель, Крутоборка, Логинъяг, Лопъювад, Нижний Ярашъю, Нюмыд, Озъяг, Паспом, Смолянка, Тимшер, Ульяново, Шэръяг, Югыдъяг, Ягкедж, Ярашъю;</w:t>
            </w:r>
          </w:p>
          <w:p w:rsidR="005A23F2" w:rsidRPr="0044378A" w:rsidRDefault="0036061C">
            <w:pPr>
              <w:pStyle w:val="ConsPlusNormal"/>
            </w:pPr>
            <w:r w:rsidRPr="0044378A">
              <w:t>2) села Аныб, Вольдино, Деревянск, Дзель, Дон, Керчомъя, Кужба, Мыелдино, Нижний Воч, Носим, Парч, Пожег, Помоздино, Руч, Усть-Кулом, Усть-Нем;</w:t>
            </w:r>
          </w:p>
          <w:p w:rsidR="005A23F2" w:rsidRPr="0044378A" w:rsidRDefault="0036061C">
            <w:pPr>
              <w:pStyle w:val="ConsPlusNormal"/>
            </w:pPr>
            <w:r w:rsidRPr="0044378A">
              <w:t>3) деревни Бадьельск, Великополье, Верхний Воч, Воль, Вомынбож, Выльгорт, Габово, Дема, Жежим, Канава, Кекур, Климовск, Кырныша, Лебяжск, Лунпока, Малая Кужба, Мале, Малый Аныб, Модлапов, Парма, Пожегдин, Пузла, Седтыдин, Скородум, Сордйыв, Фроловск, Югыдтыдор</w:t>
            </w:r>
          </w:p>
        </w:tc>
      </w:tr>
      <w:tr w:rsidR="005A23F2" w:rsidRPr="0044378A">
        <w:tc>
          <w:tcPr>
            <w:tcW w:w="62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1.19</w:t>
            </w:r>
          </w:p>
        </w:tc>
        <w:tc>
          <w:tcPr>
            <w:tcW w:w="323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Муниципальное образование муниципального района "Усть-Цилемский"</w:t>
            </w:r>
          </w:p>
        </w:tc>
        <w:tc>
          <w:tcPr>
            <w:tcW w:w="5159"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1) поселки сельского типа Журавский, Медвежка, Новый Бор, Синегорье, Харъяга;</w:t>
            </w:r>
          </w:p>
          <w:p w:rsidR="005A23F2" w:rsidRPr="0044378A" w:rsidRDefault="0036061C">
            <w:pPr>
              <w:pStyle w:val="ConsPlusNormal"/>
            </w:pPr>
            <w:r w:rsidRPr="0044378A">
              <w:t>2) села Ермица, Замежная, Коровий Ручей, Нерица, Окунев Нос, Среднее Бугаево, Трусово, Уег, Усть-Цильма, Хабариха;</w:t>
            </w:r>
          </w:p>
          <w:p w:rsidR="005A23F2" w:rsidRPr="0044378A" w:rsidRDefault="0036061C">
            <w:pPr>
              <w:pStyle w:val="ConsPlusNormal"/>
            </w:pPr>
            <w:r w:rsidRPr="0044378A">
              <w:t>3) деревни Бор, Боровская, Бык, Верхнее Бугаево, Верховская, Высокая Гора, Гарево, Загривочная, Карпушевка, Крестовка, Левкинская, Леждуг, Мыза, Мыла, Нонбург, Рочево, Сергеево-Щелья, Скитская, Степановская, Филиппово, Черногорская, Чукчино</w:t>
            </w:r>
          </w:p>
        </w:tc>
      </w:tr>
      <w:tr w:rsidR="005A23F2" w:rsidRPr="0044378A">
        <w:tc>
          <w:tcPr>
            <w:tcW w:w="62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outlineLvl w:val="3"/>
            </w:pPr>
            <w:r w:rsidRPr="0044378A">
              <w:t>2</w:t>
            </w:r>
          </w:p>
        </w:tc>
        <w:tc>
          <w:tcPr>
            <w:tcW w:w="8390" w:type="dxa"/>
            <w:gridSpan w:val="2"/>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Города с численностью населения не более 100 тыс. человек и поселки городского типа с численностью населения не более 5 тыс. человек, на территории которых преобладает деятельность, связанная с производством и переработкой сельскохозяйственной продукции</w:t>
            </w:r>
          </w:p>
        </w:tc>
      </w:tr>
      <w:tr w:rsidR="005A23F2" w:rsidRPr="0044378A">
        <w:tc>
          <w:tcPr>
            <w:tcW w:w="62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2.1</w:t>
            </w:r>
          </w:p>
        </w:tc>
        <w:tc>
          <w:tcPr>
            <w:tcW w:w="323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 xml:space="preserve">Муниципальное образование </w:t>
            </w:r>
            <w:r w:rsidRPr="0044378A">
              <w:lastRenderedPageBreak/>
              <w:t>городского округа "Воркута"</w:t>
            </w:r>
          </w:p>
        </w:tc>
        <w:tc>
          <w:tcPr>
            <w:tcW w:w="5159"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lastRenderedPageBreak/>
              <w:t>1) город республиканского значения Воркута;</w:t>
            </w:r>
          </w:p>
          <w:p w:rsidR="005A23F2" w:rsidRPr="0044378A" w:rsidRDefault="0036061C">
            <w:pPr>
              <w:pStyle w:val="ConsPlusNormal"/>
            </w:pPr>
            <w:r w:rsidRPr="0044378A">
              <w:lastRenderedPageBreak/>
              <w:t>2) поселки городского типа Елецкий, Заполярный, Комсомольский, Мульда, Октябрьский, Промышленный, Северный</w:t>
            </w:r>
          </w:p>
        </w:tc>
      </w:tr>
      <w:tr w:rsidR="005A23F2" w:rsidRPr="0044378A">
        <w:tc>
          <w:tcPr>
            <w:tcW w:w="62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lastRenderedPageBreak/>
              <w:t>2.2</w:t>
            </w:r>
          </w:p>
        </w:tc>
        <w:tc>
          <w:tcPr>
            <w:tcW w:w="323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Муниципальное образование городского округа "Вуктыл"</w:t>
            </w:r>
          </w:p>
        </w:tc>
        <w:tc>
          <w:tcPr>
            <w:tcW w:w="5159"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1) город республиканского значения Вуктыл</w:t>
            </w:r>
          </w:p>
        </w:tc>
      </w:tr>
      <w:tr w:rsidR="005A23F2" w:rsidRPr="0044378A">
        <w:tc>
          <w:tcPr>
            <w:tcW w:w="62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2.3</w:t>
            </w:r>
          </w:p>
        </w:tc>
        <w:tc>
          <w:tcPr>
            <w:tcW w:w="323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Муниципальное образование городского округа "Инта"</w:t>
            </w:r>
          </w:p>
        </w:tc>
        <w:tc>
          <w:tcPr>
            <w:tcW w:w="5159"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1) город республиканского значения Инта;</w:t>
            </w:r>
          </w:p>
          <w:p w:rsidR="005A23F2" w:rsidRPr="0044378A" w:rsidRDefault="0036061C">
            <w:pPr>
              <w:pStyle w:val="ConsPlusNormal"/>
            </w:pPr>
            <w:r w:rsidRPr="0044378A">
              <w:t>2) поселки городского типа Верхняя Инта, Кожым</w:t>
            </w:r>
          </w:p>
        </w:tc>
      </w:tr>
      <w:tr w:rsidR="005A23F2" w:rsidRPr="0044378A">
        <w:tc>
          <w:tcPr>
            <w:tcW w:w="62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2.4</w:t>
            </w:r>
          </w:p>
        </w:tc>
        <w:tc>
          <w:tcPr>
            <w:tcW w:w="323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Муниципальное образование муниципального района "Печора"</w:t>
            </w:r>
          </w:p>
        </w:tc>
        <w:tc>
          <w:tcPr>
            <w:tcW w:w="5159"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1) город республиканского значения Печора;</w:t>
            </w:r>
          </w:p>
          <w:p w:rsidR="005A23F2" w:rsidRPr="0044378A" w:rsidRDefault="0036061C">
            <w:pPr>
              <w:pStyle w:val="ConsPlusNormal"/>
            </w:pPr>
            <w:r w:rsidRPr="0044378A">
              <w:t>2) поселки городского типа Изъяю, Кожва, Путеец</w:t>
            </w:r>
          </w:p>
        </w:tc>
      </w:tr>
      <w:tr w:rsidR="005A23F2" w:rsidRPr="0044378A">
        <w:tc>
          <w:tcPr>
            <w:tcW w:w="62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2.5</w:t>
            </w:r>
          </w:p>
        </w:tc>
        <w:tc>
          <w:tcPr>
            <w:tcW w:w="323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Муниципальное образование муниципального района "Сосногорск"</w:t>
            </w:r>
          </w:p>
        </w:tc>
        <w:tc>
          <w:tcPr>
            <w:tcW w:w="5159"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1) город республиканского значения Сосногорск;</w:t>
            </w:r>
          </w:p>
          <w:p w:rsidR="005A23F2" w:rsidRPr="0044378A" w:rsidRDefault="0036061C">
            <w:pPr>
              <w:pStyle w:val="ConsPlusNormal"/>
            </w:pPr>
            <w:r w:rsidRPr="0044378A">
              <w:t>2) поселок городского типа Войвож</w:t>
            </w:r>
          </w:p>
        </w:tc>
      </w:tr>
      <w:tr w:rsidR="005A23F2" w:rsidRPr="0044378A">
        <w:tc>
          <w:tcPr>
            <w:tcW w:w="62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2.6</w:t>
            </w:r>
          </w:p>
        </w:tc>
        <w:tc>
          <w:tcPr>
            <w:tcW w:w="323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Муниципальное образование городского округа "Усинск"</w:t>
            </w:r>
          </w:p>
        </w:tc>
        <w:tc>
          <w:tcPr>
            <w:tcW w:w="5159"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1) город республиканского значения Усинск;</w:t>
            </w:r>
          </w:p>
          <w:p w:rsidR="005A23F2" w:rsidRPr="0044378A" w:rsidRDefault="0036061C">
            <w:pPr>
              <w:pStyle w:val="ConsPlusNormal"/>
            </w:pPr>
            <w:r w:rsidRPr="0044378A">
              <w:t>2) поселок городского типа Парма</w:t>
            </w:r>
          </w:p>
        </w:tc>
      </w:tr>
      <w:tr w:rsidR="005A23F2" w:rsidRPr="0044378A">
        <w:tc>
          <w:tcPr>
            <w:tcW w:w="62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2.7</w:t>
            </w:r>
          </w:p>
        </w:tc>
        <w:tc>
          <w:tcPr>
            <w:tcW w:w="323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Муниципальное образование городского округа "Ухта"</w:t>
            </w:r>
          </w:p>
        </w:tc>
        <w:tc>
          <w:tcPr>
            <w:tcW w:w="5159"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1) город республиканского значения Ухта;</w:t>
            </w:r>
          </w:p>
          <w:p w:rsidR="005A23F2" w:rsidRPr="0044378A" w:rsidRDefault="0036061C">
            <w:pPr>
              <w:pStyle w:val="ConsPlusNormal"/>
            </w:pPr>
            <w:r w:rsidRPr="0044378A">
              <w:t>2) поселки городского типа Боровой, Шудаяг</w:t>
            </w:r>
          </w:p>
        </w:tc>
      </w:tr>
      <w:tr w:rsidR="005A23F2" w:rsidRPr="0044378A">
        <w:tc>
          <w:tcPr>
            <w:tcW w:w="62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2.8</w:t>
            </w:r>
          </w:p>
        </w:tc>
        <w:tc>
          <w:tcPr>
            <w:tcW w:w="323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Муниципальное образование муниципального района "Княжпогостский"</w:t>
            </w:r>
          </w:p>
        </w:tc>
        <w:tc>
          <w:tcPr>
            <w:tcW w:w="5159"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1) город районного значения Емва;</w:t>
            </w:r>
          </w:p>
          <w:p w:rsidR="005A23F2" w:rsidRPr="0044378A" w:rsidRDefault="0036061C">
            <w:pPr>
              <w:pStyle w:val="ConsPlusNormal"/>
            </w:pPr>
            <w:r w:rsidRPr="0044378A">
              <w:t>2) поселок городского типа Синдор</w:t>
            </w:r>
          </w:p>
        </w:tc>
      </w:tr>
      <w:tr w:rsidR="005A23F2" w:rsidRPr="0044378A">
        <w:tc>
          <w:tcPr>
            <w:tcW w:w="62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2.9</w:t>
            </w:r>
          </w:p>
        </w:tc>
        <w:tc>
          <w:tcPr>
            <w:tcW w:w="323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Муниципальное образование муниципального района "Удорский"</w:t>
            </w:r>
          </w:p>
        </w:tc>
        <w:tc>
          <w:tcPr>
            <w:tcW w:w="5159"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1) поселки городского типа Благоево, Междуреченск</w:t>
            </w:r>
          </w:p>
        </w:tc>
      </w:tr>
      <w:tr w:rsidR="005A23F2" w:rsidRPr="0044378A">
        <w:tc>
          <w:tcPr>
            <w:tcW w:w="62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2.10</w:t>
            </w:r>
          </w:p>
        </w:tc>
        <w:tc>
          <w:tcPr>
            <w:tcW w:w="323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Муниципальное образование муниципального района "Усть-Вымский"</w:t>
            </w:r>
          </w:p>
        </w:tc>
        <w:tc>
          <w:tcPr>
            <w:tcW w:w="5159"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1) город районного значения Микунь</w:t>
            </w:r>
          </w:p>
        </w:tc>
      </w:tr>
      <w:tr w:rsidR="005A23F2" w:rsidRPr="0044378A">
        <w:tc>
          <w:tcPr>
            <w:tcW w:w="9014" w:type="dxa"/>
            <w:gridSpan w:val="3"/>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outlineLvl w:val="3"/>
            </w:pPr>
            <w:r w:rsidRPr="0044378A">
              <w:t>Сельские территории, а также поселки городского типа и малые города с численностью населения, постоянно проживающего на их территории, не превышающей 30 тысяч человек</w:t>
            </w:r>
          </w:p>
        </w:tc>
      </w:tr>
      <w:tr w:rsidR="005A23F2" w:rsidRPr="0044378A">
        <w:tc>
          <w:tcPr>
            <w:tcW w:w="62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3.1</w:t>
            </w:r>
          </w:p>
        </w:tc>
        <w:tc>
          <w:tcPr>
            <w:tcW w:w="323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Муниципальное образование городского округа "Воркута"</w:t>
            </w:r>
          </w:p>
        </w:tc>
        <w:tc>
          <w:tcPr>
            <w:tcW w:w="5159"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1) поселки городского типа Воргашор, Елецкий, Заполярный, Комсомольский, Мульда, Октябрьский, Промышленный, Северный;</w:t>
            </w:r>
          </w:p>
          <w:p w:rsidR="005A23F2" w:rsidRPr="0044378A" w:rsidRDefault="0036061C">
            <w:pPr>
              <w:pStyle w:val="ConsPlusNormal"/>
            </w:pPr>
            <w:r w:rsidRPr="0044378A">
              <w:t>2) поселки сельского типа Мескашор, Сейда, Сивомаскинский, Хановей, Юршор;</w:t>
            </w:r>
          </w:p>
          <w:p w:rsidR="005A23F2" w:rsidRPr="0044378A" w:rsidRDefault="0036061C">
            <w:pPr>
              <w:pStyle w:val="ConsPlusNormal"/>
            </w:pPr>
            <w:r w:rsidRPr="0044378A">
              <w:t>3) деревни Елец, Никита</w:t>
            </w:r>
          </w:p>
        </w:tc>
      </w:tr>
      <w:tr w:rsidR="005A23F2" w:rsidRPr="0044378A">
        <w:tc>
          <w:tcPr>
            <w:tcW w:w="62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3.2</w:t>
            </w:r>
          </w:p>
        </w:tc>
        <w:tc>
          <w:tcPr>
            <w:tcW w:w="323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 xml:space="preserve">Муниципальное образование </w:t>
            </w:r>
            <w:r w:rsidRPr="0044378A">
              <w:lastRenderedPageBreak/>
              <w:t>городского округа "Вуктыл"</w:t>
            </w:r>
          </w:p>
        </w:tc>
        <w:tc>
          <w:tcPr>
            <w:tcW w:w="5159"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lastRenderedPageBreak/>
              <w:t>1) город республиканского значения Вуктыл;</w:t>
            </w:r>
          </w:p>
          <w:p w:rsidR="005A23F2" w:rsidRPr="0044378A" w:rsidRDefault="0036061C">
            <w:pPr>
              <w:pStyle w:val="ConsPlusNormal"/>
            </w:pPr>
            <w:r w:rsidRPr="0044378A">
              <w:lastRenderedPageBreak/>
              <w:t>2) поселки сельского типа Кырта, Лемты, Лемтыбож, Усть-Соплеск, Шердино;</w:t>
            </w:r>
          </w:p>
          <w:p w:rsidR="005A23F2" w:rsidRPr="0044378A" w:rsidRDefault="0036061C">
            <w:pPr>
              <w:pStyle w:val="ConsPlusNormal"/>
            </w:pPr>
            <w:r w:rsidRPr="0044378A">
              <w:t>3) села Дутово, Подчерье;</w:t>
            </w:r>
          </w:p>
          <w:p w:rsidR="005A23F2" w:rsidRPr="0044378A" w:rsidRDefault="0036061C">
            <w:pPr>
              <w:pStyle w:val="ConsPlusNormal"/>
            </w:pPr>
            <w:r w:rsidRPr="0044378A">
              <w:t>4) деревни Савинобор, Усть-Воя, Усть-Щугер</w:t>
            </w:r>
          </w:p>
        </w:tc>
      </w:tr>
      <w:tr w:rsidR="005A23F2" w:rsidRPr="0044378A">
        <w:tc>
          <w:tcPr>
            <w:tcW w:w="62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lastRenderedPageBreak/>
              <w:t>3.3</w:t>
            </w:r>
          </w:p>
        </w:tc>
        <w:tc>
          <w:tcPr>
            <w:tcW w:w="323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Муниципальное образование городского округа "Инта"</w:t>
            </w:r>
          </w:p>
        </w:tc>
        <w:tc>
          <w:tcPr>
            <w:tcW w:w="5159"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1) город республиканского значения Инта;</w:t>
            </w:r>
          </w:p>
          <w:p w:rsidR="005A23F2" w:rsidRPr="0044378A" w:rsidRDefault="0036061C">
            <w:pPr>
              <w:pStyle w:val="ConsPlusNormal"/>
            </w:pPr>
            <w:r w:rsidRPr="0044378A">
              <w:t>2) поселки городского типа Верхняя Инта, Кожым;</w:t>
            </w:r>
          </w:p>
          <w:p w:rsidR="005A23F2" w:rsidRPr="0044378A" w:rsidRDefault="0036061C">
            <w:pPr>
              <w:pStyle w:val="ConsPlusNormal"/>
            </w:pPr>
            <w:r w:rsidRPr="0044378A">
              <w:t>3) поселки сельского типа Абезь, Комаю, Костюк, Кочмес, Кочмес, Лазурный, Уса, Фион, Юсьтыдор;</w:t>
            </w:r>
          </w:p>
          <w:p w:rsidR="005A23F2" w:rsidRPr="0044378A" w:rsidRDefault="0036061C">
            <w:pPr>
              <w:pStyle w:val="ConsPlusNormal"/>
            </w:pPr>
            <w:r w:rsidRPr="0044378A">
              <w:t>4) села Адзьвавом, Косьювом, Петрунь;</w:t>
            </w:r>
          </w:p>
          <w:p w:rsidR="005A23F2" w:rsidRPr="0044378A" w:rsidRDefault="0036061C">
            <w:pPr>
              <w:pStyle w:val="ConsPlusNormal"/>
            </w:pPr>
            <w:r w:rsidRPr="0044378A">
              <w:t>5) деревни Абезь, Адзьва, Епа, Кожымвом, Роговая, Тошпи, Ягъель, Ярпияг</w:t>
            </w:r>
          </w:p>
        </w:tc>
      </w:tr>
      <w:tr w:rsidR="005A23F2" w:rsidRPr="0044378A">
        <w:tc>
          <w:tcPr>
            <w:tcW w:w="62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3.4</w:t>
            </w:r>
          </w:p>
        </w:tc>
        <w:tc>
          <w:tcPr>
            <w:tcW w:w="323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Муниципальное образование муниципального района "Печора"</w:t>
            </w:r>
          </w:p>
        </w:tc>
        <w:tc>
          <w:tcPr>
            <w:tcW w:w="5159"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1) поселки городского типа Изъяю, Кожва, Путеец;</w:t>
            </w:r>
          </w:p>
          <w:p w:rsidR="005A23F2" w:rsidRPr="0044378A" w:rsidRDefault="0036061C">
            <w:pPr>
              <w:pStyle w:val="ConsPlusNormal"/>
            </w:pPr>
            <w:r w:rsidRPr="0044378A">
              <w:t>2) поселки сельского типа Белый Ю, Березовка, Зеленоборск, Каджером, Кедровый Шор, Косью, Красный Яг, Луговой, Миша-Яг, Набережный, Озерный, Причал, Рыбница, Сыня, Талый, Трубоседъель, Чикшино;</w:t>
            </w:r>
          </w:p>
          <w:p w:rsidR="005A23F2" w:rsidRPr="0044378A" w:rsidRDefault="0036061C">
            <w:pPr>
              <w:pStyle w:val="ConsPlusNormal"/>
            </w:pPr>
            <w:r w:rsidRPr="0044378A">
              <w:t>3) села Приуральское, Соколово;</w:t>
            </w:r>
          </w:p>
          <w:p w:rsidR="005A23F2" w:rsidRPr="0044378A" w:rsidRDefault="0036061C">
            <w:pPr>
              <w:pStyle w:val="ConsPlusNormal"/>
            </w:pPr>
            <w:r w:rsidRPr="0044378A">
              <w:t>4) деревни Аранец, Бызовая, Даниловка, Конецбор, Медвежская, Песчанка, Родионово, Уляшево, Усть-Кожва</w:t>
            </w:r>
          </w:p>
        </w:tc>
      </w:tr>
      <w:tr w:rsidR="005A23F2" w:rsidRPr="0044378A">
        <w:tc>
          <w:tcPr>
            <w:tcW w:w="62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3.5</w:t>
            </w:r>
          </w:p>
        </w:tc>
        <w:tc>
          <w:tcPr>
            <w:tcW w:w="323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Муниципальное образование муниципального района "Сосногорск"</w:t>
            </w:r>
          </w:p>
        </w:tc>
        <w:tc>
          <w:tcPr>
            <w:tcW w:w="5159"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1) поселки городского типа Войвож, Нижний Одес;</w:t>
            </w:r>
          </w:p>
          <w:p w:rsidR="005A23F2" w:rsidRPr="0044378A" w:rsidRDefault="0036061C">
            <w:pPr>
              <w:pStyle w:val="ConsPlusNormal"/>
            </w:pPr>
            <w:r w:rsidRPr="0044378A">
              <w:t>2) поселки сельского типа Верхнеижемский, Верхняя Омра, Вис, Дорожный, Иван-Ель, Ираель, Керки, Конашъель, Лыаель, Малая Пера, Поляна;</w:t>
            </w:r>
          </w:p>
          <w:p w:rsidR="005A23F2" w:rsidRPr="0044378A" w:rsidRDefault="0036061C">
            <w:pPr>
              <w:pStyle w:val="ConsPlusNormal"/>
            </w:pPr>
            <w:r w:rsidRPr="0044378A">
              <w:t>3) село Усть-Ухта;</w:t>
            </w:r>
          </w:p>
          <w:p w:rsidR="005A23F2" w:rsidRPr="0044378A" w:rsidRDefault="0036061C">
            <w:pPr>
              <w:pStyle w:val="ConsPlusNormal"/>
            </w:pPr>
            <w:r w:rsidRPr="0044378A">
              <w:t>4) деревни Аким, Винла, Пожня, Порожск</w:t>
            </w:r>
          </w:p>
        </w:tc>
      </w:tr>
      <w:tr w:rsidR="005A23F2" w:rsidRPr="0044378A">
        <w:tc>
          <w:tcPr>
            <w:tcW w:w="62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3.6</w:t>
            </w:r>
          </w:p>
        </w:tc>
        <w:tc>
          <w:tcPr>
            <w:tcW w:w="323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Муниципальное образование городского округа "Усинск"</w:t>
            </w:r>
          </w:p>
        </w:tc>
        <w:tc>
          <w:tcPr>
            <w:tcW w:w="5159"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1) поселок городского типа Парма;</w:t>
            </w:r>
          </w:p>
          <w:p w:rsidR="005A23F2" w:rsidRPr="0044378A" w:rsidRDefault="0036061C">
            <w:pPr>
              <w:pStyle w:val="ConsPlusNormal"/>
            </w:pPr>
            <w:r w:rsidRPr="0044378A">
              <w:t>2) поселки сельского типа Верхнеколвинск, Возей, Мичаель, Приполярный, Усадор;</w:t>
            </w:r>
          </w:p>
          <w:p w:rsidR="005A23F2" w:rsidRPr="0044378A" w:rsidRDefault="0036061C">
            <w:pPr>
              <w:pStyle w:val="ConsPlusNormal"/>
            </w:pPr>
            <w:r w:rsidRPr="0044378A">
              <w:t>3) села Колва, Мутный Материк, Усть-Лыжа, Усть-Уса, Щельябож;</w:t>
            </w:r>
          </w:p>
          <w:p w:rsidR="005A23F2" w:rsidRPr="0044378A" w:rsidRDefault="0036061C">
            <w:pPr>
              <w:pStyle w:val="ConsPlusNormal"/>
            </w:pPr>
            <w:r w:rsidRPr="0044378A">
              <w:t>4) деревни Акись, Васькино, Денисовка, Захарвань, Кушшор, Новикбож, Праскан, Сынянырд</w:t>
            </w:r>
          </w:p>
        </w:tc>
      </w:tr>
      <w:tr w:rsidR="005A23F2" w:rsidRPr="0044378A">
        <w:tc>
          <w:tcPr>
            <w:tcW w:w="62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3.7</w:t>
            </w:r>
          </w:p>
        </w:tc>
        <w:tc>
          <w:tcPr>
            <w:tcW w:w="323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Муниципальное образование городского округа "Ухта"</w:t>
            </w:r>
          </w:p>
        </w:tc>
        <w:tc>
          <w:tcPr>
            <w:tcW w:w="5159"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1) поселки городского типа Боровой, Водный, Шудаяг, Ярега;</w:t>
            </w:r>
          </w:p>
          <w:p w:rsidR="005A23F2" w:rsidRPr="0044378A" w:rsidRDefault="0036061C">
            <w:pPr>
              <w:pStyle w:val="ConsPlusNormal"/>
            </w:pPr>
            <w:r w:rsidRPr="0044378A">
              <w:lastRenderedPageBreak/>
              <w:t>2) поселки сельского типа Веселый Кут, Гэрдъель, Изъюр, Кэмдин, Нижний Доманик, Первомайский, Седъю, Тобысь;</w:t>
            </w:r>
          </w:p>
          <w:p w:rsidR="005A23F2" w:rsidRPr="0044378A" w:rsidRDefault="0036061C">
            <w:pPr>
              <w:pStyle w:val="ConsPlusNormal"/>
            </w:pPr>
            <w:r w:rsidRPr="0044378A">
              <w:t>3) село Кедвавом;</w:t>
            </w:r>
          </w:p>
          <w:p w:rsidR="005A23F2" w:rsidRPr="0044378A" w:rsidRDefault="0036061C">
            <w:pPr>
              <w:pStyle w:val="ConsPlusNormal"/>
            </w:pPr>
            <w:r w:rsidRPr="0044378A">
              <w:t>4) деревни Гажаяг, Изваиль, Лайково, Поромес</w:t>
            </w:r>
          </w:p>
        </w:tc>
      </w:tr>
      <w:tr w:rsidR="005A23F2" w:rsidRPr="0044378A">
        <w:tc>
          <w:tcPr>
            <w:tcW w:w="62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lastRenderedPageBreak/>
              <w:t>3.8</w:t>
            </w:r>
          </w:p>
        </w:tc>
        <w:tc>
          <w:tcPr>
            <w:tcW w:w="323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Муниципальное образование муниципального района "Ижемский"</w:t>
            </w:r>
          </w:p>
        </w:tc>
        <w:tc>
          <w:tcPr>
            <w:tcW w:w="5159"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1) поселки сельского типа Койю, Том, Щельяюр, Ыргеншар;</w:t>
            </w:r>
          </w:p>
          <w:p w:rsidR="005A23F2" w:rsidRPr="0044378A" w:rsidRDefault="0036061C">
            <w:pPr>
              <w:pStyle w:val="ConsPlusNormal"/>
            </w:pPr>
            <w:r w:rsidRPr="0044378A">
              <w:t>2) села Брыкаланск, Ижма, Кельчиюр, Кипиево, Краснобор, Мохча, Няшабож, Сизябск;</w:t>
            </w:r>
          </w:p>
          <w:p w:rsidR="005A23F2" w:rsidRPr="0044378A" w:rsidRDefault="0036061C">
            <w:pPr>
              <w:pStyle w:val="ConsPlusNormal"/>
            </w:pPr>
            <w:r w:rsidRPr="0044378A">
              <w:t>3) деревни Бакур, Большое Галово, Брыка, Варыш, Васильевка, Вертеп, Гам, Диюр, Ель, Картаель, Константиновка, Косъель, Ласта, Малое Галово, Мошъюга, Пиль-Егор, Пустыня, Усть-Ижма, Чаркабож, Черноборская, Чика, Щель</w:t>
            </w:r>
          </w:p>
        </w:tc>
      </w:tr>
      <w:tr w:rsidR="005A23F2" w:rsidRPr="0044378A">
        <w:tc>
          <w:tcPr>
            <w:tcW w:w="62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3.9</w:t>
            </w:r>
          </w:p>
        </w:tc>
        <w:tc>
          <w:tcPr>
            <w:tcW w:w="323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Муниципальное образование муниципального района "Княжпогостский"</w:t>
            </w:r>
          </w:p>
        </w:tc>
        <w:tc>
          <w:tcPr>
            <w:tcW w:w="5159"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1) город районного значения Емва;</w:t>
            </w:r>
          </w:p>
          <w:p w:rsidR="005A23F2" w:rsidRPr="0044378A" w:rsidRDefault="0036061C">
            <w:pPr>
              <w:pStyle w:val="ConsPlusNormal"/>
            </w:pPr>
            <w:r w:rsidRPr="0044378A">
              <w:t>2) поселок городского типа Синдор;</w:t>
            </w:r>
          </w:p>
          <w:p w:rsidR="005A23F2" w:rsidRPr="0044378A" w:rsidRDefault="0036061C">
            <w:pPr>
              <w:pStyle w:val="ConsPlusNormal"/>
            </w:pPr>
            <w:r w:rsidRPr="0044378A">
              <w:t>3) поселки сельского типа Брусничный, Ветью, Вожаель, Иоссер, Кылтово, Ляли, Малиновка, Месъю, Мещура, Ракпас, Ропча, Седъюдор, Симва, Тракт, Чернореченский, Чиньяворык, Чуб, Шомвуково;</w:t>
            </w:r>
          </w:p>
          <w:p w:rsidR="005A23F2" w:rsidRPr="0044378A" w:rsidRDefault="0036061C">
            <w:pPr>
              <w:pStyle w:val="ConsPlusNormal"/>
            </w:pPr>
            <w:r w:rsidRPr="0044378A">
              <w:t>4) села Княжпогост, Серегово, Туръя, Шошка;</w:t>
            </w:r>
          </w:p>
          <w:p w:rsidR="005A23F2" w:rsidRPr="0044378A" w:rsidRDefault="0036061C">
            <w:pPr>
              <w:pStyle w:val="ConsPlusNormal"/>
            </w:pPr>
            <w:r w:rsidRPr="0044378A">
              <w:t>5) деревни Анюша, Весляна, Верхняя Отла, Евдино, Злоба, Катыдпом, Керес, Козловка, Кони, Кошки, Кыркещ, Луг, Ляли, Нижняя Отла, Онежье, Петкоя, Политовка, Половники, Раковица, Синдор, Средняя Отла, Удор, Часадор</w:t>
            </w:r>
          </w:p>
        </w:tc>
      </w:tr>
      <w:tr w:rsidR="005A23F2" w:rsidRPr="0044378A">
        <w:tc>
          <w:tcPr>
            <w:tcW w:w="62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3.10</w:t>
            </w:r>
          </w:p>
        </w:tc>
        <w:tc>
          <w:tcPr>
            <w:tcW w:w="323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Муниципальное образование муниципального района "Койгородский"</w:t>
            </w:r>
          </w:p>
        </w:tc>
        <w:tc>
          <w:tcPr>
            <w:tcW w:w="5159"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1) поселки сельского типа Вежъю, Верхний Турунъю, Гуж, Зимовка, Иван-Чомъя, Кажым, Койдин, Ком, Кузьель, Нижний Турунъю, Нючпас, Подзь, Седтыдор, Тыбъю, Усть-Воктым;</w:t>
            </w:r>
          </w:p>
          <w:p w:rsidR="005A23F2" w:rsidRPr="0044378A" w:rsidRDefault="0036061C">
            <w:pPr>
              <w:pStyle w:val="ConsPlusNormal"/>
            </w:pPr>
            <w:r w:rsidRPr="0044378A">
              <w:t>2) села Грива, Койгородок, Ужга;</w:t>
            </w:r>
          </w:p>
          <w:p w:rsidR="005A23F2" w:rsidRPr="0044378A" w:rsidRDefault="0036061C">
            <w:pPr>
              <w:pStyle w:val="ConsPlusNormal"/>
            </w:pPr>
            <w:r w:rsidRPr="0044378A">
              <w:t>3) деревни Карвуджем, Мырпонаыб, Нижние Березники</w:t>
            </w:r>
          </w:p>
        </w:tc>
      </w:tr>
      <w:tr w:rsidR="005A23F2" w:rsidRPr="0044378A">
        <w:tc>
          <w:tcPr>
            <w:tcW w:w="62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3.11</w:t>
            </w:r>
          </w:p>
        </w:tc>
        <w:tc>
          <w:tcPr>
            <w:tcW w:w="323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Муниципальное образование муниципального района "Корткеросский"</w:t>
            </w:r>
          </w:p>
        </w:tc>
        <w:tc>
          <w:tcPr>
            <w:tcW w:w="5159"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1) поселки сельского типа Аджером, Веселовка, Визябож, Мартиты, Намск, Подтыбок, Приозерный, Собино, Уръель, Усть-Лэкчим;</w:t>
            </w:r>
          </w:p>
          <w:p w:rsidR="005A23F2" w:rsidRPr="0044378A" w:rsidRDefault="0036061C">
            <w:pPr>
              <w:pStyle w:val="ConsPlusNormal"/>
            </w:pPr>
            <w:r w:rsidRPr="0044378A">
              <w:t>2) села Богородск, Большелуг, Вомын, Додзь, Керес, Корткерос, Маджа, Мордино, Небдино, Нившера, Пезмег, Подъельск, Позтыкерес, Сторожевск;</w:t>
            </w:r>
          </w:p>
          <w:p w:rsidR="005A23F2" w:rsidRPr="0044378A" w:rsidRDefault="0036061C">
            <w:pPr>
              <w:pStyle w:val="ConsPlusNormal"/>
            </w:pPr>
            <w:r w:rsidRPr="0044378A">
              <w:lastRenderedPageBreak/>
              <w:t>3) деревни Алексеевка, Аникеевка, Ануфриевка, Баяркерес, Важкуръя, Визябож, Выльыб, Дань, Зулэб, Ивановка, Ивановская, Кармыльк, Конша, Куръядор, Лаборем, Лопыдино, Лунь, Наволок, Новик, Паркерос, Пасвомын, Русановская, Сюзяыб, Тимасикт, Троицк, Трофимовская, Четдино, Эжол, Якушевск</w:t>
            </w:r>
          </w:p>
        </w:tc>
      </w:tr>
      <w:tr w:rsidR="005A23F2" w:rsidRPr="0044378A">
        <w:tc>
          <w:tcPr>
            <w:tcW w:w="62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lastRenderedPageBreak/>
              <w:t>3.12</w:t>
            </w:r>
          </w:p>
        </w:tc>
        <w:tc>
          <w:tcPr>
            <w:tcW w:w="323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Муниципальное образование муниципального района "Прилузский"</w:t>
            </w:r>
          </w:p>
        </w:tc>
        <w:tc>
          <w:tcPr>
            <w:tcW w:w="5159"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1) поселки сельского типа Бедьвож, Ваймес, Велдоръя, Вухтым, Гуляшор, Гыркашор, Изъяшор, Коржинский, Кыддзявидзь, Ожындор, Орысь, Пожемаяг, Усть-Лопъю, Чекша, Якуньель;</w:t>
            </w:r>
          </w:p>
          <w:p w:rsidR="005A23F2" w:rsidRPr="0044378A" w:rsidRDefault="0036061C">
            <w:pPr>
              <w:pStyle w:val="ConsPlusNormal"/>
            </w:pPr>
            <w:r w:rsidRPr="0044378A">
              <w:t>2) села Верхолузье, Гурьевка, Занулье, Летка, Лойма, Мутница, Ношуль, Объячево, Прокопьевка, Слудка, Спаспоруб, Черемуховка, Черныш, Читаево;</w:t>
            </w:r>
          </w:p>
          <w:p w:rsidR="005A23F2" w:rsidRPr="0044378A" w:rsidRDefault="0036061C">
            <w:pPr>
              <w:pStyle w:val="ConsPlusNormal"/>
            </w:pPr>
            <w:r w:rsidRPr="0044378A">
              <w:t>3) деревни Анкерская, Архиповка, Беляевская, Березники, Березовка, Вавиловка, Векшор, Вотинская, Галахтионовская, Гарь, Гостиногорка, Загарская, Запольская, Ивановка, Ивановская, Калининская, Карповская, Керес, Климовская, Козловская, Колобово, Корольки, Крутотыла, Крысовка, Кузнецовская, Кулига, Кулига, Лехта, Лихачевская, Ловля, Лукинчи, Малая Беберка, Маловыльгорт, Матвеевская, Мишаково, Оброчная, Оньмесь, Осиновка, Остаповская, Паневская, Плесо, Пожмадор, Поромшор, Поруб, Поруб-Кеповская, Ракинская, Ручпозъя, Сидор-Чой, Сэпсикт, Талица, Тарасовская, Тарачево, Тарбиевская, Тупеговская, Ураки, Уркинская, Урнышевская, Чернушка, Яковлевская</w:t>
            </w:r>
          </w:p>
        </w:tc>
      </w:tr>
      <w:tr w:rsidR="005A23F2" w:rsidRPr="0044378A">
        <w:tc>
          <w:tcPr>
            <w:tcW w:w="62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3.13</w:t>
            </w:r>
          </w:p>
        </w:tc>
        <w:tc>
          <w:tcPr>
            <w:tcW w:w="323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Муниципальное образование муниципального района "Сыктывдинский"</w:t>
            </w:r>
          </w:p>
        </w:tc>
        <w:tc>
          <w:tcPr>
            <w:tcW w:w="5159"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1) поселки сельского типа Гарьинский, Кемъяр, Кэччойяг, Мандач, Мет-Устье, Новоипатово, Нювчим, Позялэм, Поинга, Пычим, Усть-Пожег, Язель, Яснэг;</w:t>
            </w:r>
          </w:p>
          <w:p w:rsidR="005A23F2" w:rsidRPr="0044378A" w:rsidRDefault="0036061C">
            <w:pPr>
              <w:pStyle w:val="ConsPlusNormal"/>
            </w:pPr>
            <w:r w:rsidRPr="0044378A">
              <w:t>2) села Выльгорт, Зеленец, Лэзым, Озел, Пажга, Палевицы, Слудка, Часово, Шошка, Ыб;</w:t>
            </w:r>
          </w:p>
          <w:p w:rsidR="005A23F2" w:rsidRPr="0044378A" w:rsidRDefault="0036061C">
            <w:pPr>
              <w:pStyle w:val="ConsPlusNormal"/>
            </w:pPr>
            <w:r w:rsidRPr="0044378A">
              <w:t>3) деревни Березник, Большая Парма, Большая Слуда, Гавриловка, Гаръя, Граддор, Жуэд, Захарово, Ивановка, Ипатово, Каргорт, Койтыбож, Красная, Малая Слуда, Мальцевгрезд, Морово, Парчег, Парчим, Прокопьевка, Разгорт, Савапиян, Сейты, Сотчемвыв, Тупицыно, Чукачой, Шыладор</w:t>
            </w:r>
          </w:p>
        </w:tc>
      </w:tr>
      <w:tr w:rsidR="005A23F2" w:rsidRPr="0044378A">
        <w:tc>
          <w:tcPr>
            <w:tcW w:w="62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lastRenderedPageBreak/>
              <w:t>3.14</w:t>
            </w:r>
          </w:p>
        </w:tc>
        <w:tc>
          <w:tcPr>
            <w:tcW w:w="323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Муниципальное образование муниципального района "Сысольский"</w:t>
            </w:r>
          </w:p>
        </w:tc>
        <w:tc>
          <w:tcPr>
            <w:tcW w:w="5159"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1) поселки сельского типа Бортом, Визиндор, Ельбаза, Заозерье, Исанево, Копса, Первомайский, Шугрэм;</w:t>
            </w:r>
          </w:p>
          <w:p w:rsidR="005A23F2" w:rsidRPr="0044378A" w:rsidRDefault="0036061C">
            <w:pPr>
              <w:pStyle w:val="ConsPlusNormal"/>
            </w:pPr>
            <w:r w:rsidRPr="0044378A">
              <w:t>2) села Визинга, Вотча, Гагшор, Куниб, Куратово, Межадор, Палауз, Пыелдино, Чухлэм;</w:t>
            </w:r>
          </w:p>
          <w:p w:rsidR="005A23F2" w:rsidRPr="0044378A" w:rsidRDefault="0036061C">
            <w:pPr>
              <w:pStyle w:val="ConsPlusNormal"/>
            </w:pPr>
            <w:r w:rsidRPr="0044378A">
              <w:t>3) деревни Бортом, Бубдор, Велпом, Вадыб, Вознесенская, Волим, Волокпом, Горьковская, Дав, Елин, Ждановцы, Заозерье, Заречное, Ивановцы, Картасикт, Катыдпом, Ключ, Кольель, Костин, Кузивансикт, Кырув, Ляпин, Малешор, Мельниковчи, Митюшсикт, Мом, Озынпом, Подгорье, Помйыв, Прокопьевка, Пустошь, Раевсикт, Раевсикт, Рай, Расчой, Рочевгрезд, Савуковчи, Семановцы, Семушино, Слобода, Сорд, Сорма, Старый Чухлэм, Теплой, Тыдор, Тяпорсикт, Уличпом, Утка-Видзь, Утога, Хваловцы, Чукаиб, Шорйыв, Шорйыв, Шорсай, Шучи, Ыбпом, Юманьсикт, Ягдор, Ягдор, Ягдор, Ягыб, Ярковская</w:t>
            </w:r>
          </w:p>
        </w:tc>
      </w:tr>
      <w:tr w:rsidR="005A23F2" w:rsidRPr="0044378A">
        <w:tc>
          <w:tcPr>
            <w:tcW w:w="62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3.15</w:t>
            </w:r>
          </w:p>
        </w:tc>
        <w:tc>
          <w:tcPr>
            <w:tcW w:w="323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Муниципальное образование муниципального района "Троицко-Печорский"</w:t>
            </w:r>
          </w:p>
        </w:tc>
        <w:tc>
          <w:tcPr>
            <w:tcW w:w="5159"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1) поселок городского типа Троицко-Печорск;</w:t>
            </w:r>
          </w:p>
          <w:p w:rsidR="005A23F2" w:rsidRPr="0044378A" w:rsidRDefault="0036061C">
            <w:pPr>
              <w:pStyle w:val="ConsPlusNormal"/>
            </w:pPr>
            <w:r w:rsidRPr="0044378A">
              <w:t>2) поселки сельского типа Бадьель, Белый Бор, Знаменка, Комсомольск-на-Печоре, Мирный, Митрофан-Дикост, Мишкин-Ель, Палью, Мылва, Нижняя Омра, Приуральский, Русаново, Тимушбор, Шерляга, Якша;</w:t>
            </w:r>
          </w:p>
          <w:p w:rsidR="005A23F2" w:rsidRPr="0044378A" w:rsidRDefault="0036061C">
            <w:pPr>
              <w:pStyle w:val="ConsPlusNormal"/>
            </w:pPr>
            <w:r w:rsidRPr="0044378A">
              <w:t>2) села Куръя, Покча, Усть-Илыч, Усть-Унья;</w:t>
            </w:r>
          </w:p>
          <w:p w:rsidR="005A23F2" w:rsidRPr="0044378A" w:rsidRDefault="0036061C">
            <w:pPr>
              <w:pStyle w:val="ConsPlusNormal"/>
            </w:pPr>
            <w:r w:rsidRPr="0044378A">
              <w:t>3) деревни Бердыш, Большая Сойва, Ваньпи, Волосница, Гришестав, Еремеево, Кодач, Мамыль, Митрофаново, Пачгино, Светлый Родник, Скаляп</w:t>
            </w:r>
          </w:p>
        </w:tc>
      </w:tr>
      <w:tr w:rsidR="005A23F2" w:rsidRPr="0044378A">
        <w:tc>
          <w:tcPr>
            <w:tcW w:w="62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3.16</w:t>
            </w:r>
          </w:p>
        </w:tc>
        <w:tc>
          <w:tcPr>
            <w:tcW w:w="323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Муниципальное образование муниципального района "Удорский"</w:t>
            </w:r>
          </w:p>
        </w:tc>
        <w:tc>
          <w:tcPr>
            <w:tcW w:w="5159"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1) поселки городского типа Благоево, Междуреченск, Усогорск;</w:t>
            </w:r>
          </w:p>
          <w:p w:rsidR="005A23F2" w:rsidRPr="0044378A" w:rsidRDefault="0036061C">
            <w:pPr>
              <w:pStyle w:val="ConsPlusNormal"/>
            </w:pPr>
            <w:r w:rsidRPr="0044378A">
              <w:t>2) поселки сельского типа Верхнемезенск, Вожский, Едва, Мозындор, Селэгвож, Солнечный, Чим, Ыджыдъяг;</w:t>
            </w:r>
          </w:p>
          <w:p w:rsidR="005A23F2" w:rsidRPr="0044378A" w:rsidRDefault="0036061C">
            <w:pPr>
              <w:pStyle w:val="ConsPlusNormal"/>
            </w:pPr>
            <w:r w:rsidRPr="0044378A">
              <w:t>3) села Большая Пучкома, Большая Пысса, Буткан, Важгорт, Глотово, Ертом, Кослан, Чернутьево, Чупрово;</w:t>
            </w:r>
          </w:p>
          <w:p w:rsidR="005A23F2" w:rsidRPr="0044378A" w:rsidRDefault="0036061C">
            <w:pPr>
              <w:pStyle w:val="ConsPlusNormal"/>
            </w:pPr>
            <w:r w:rsidRPr="0044378A">
              <w:t xml:space="preserve">4) деревни Большие Чирки, Большое Острово, Борово, Вендинга, Верхний Выльыб, Верхозерье, Выльвидзь, Выльгорт, Елькыб, Зэрзяыб, Кирик, Коптюга, Кривое, Кривушево, Кучмозерье, Латьюга, Лязюв, Макар-Ыб, Малая Пучкома, Малая Пысса, Мелентьево, Муфтюга, Мучкас, Нижний Выльыб, Острово, Пасма, Патраково, </w:t>
            </w:r>
            <w:r w:rsidRPr="0044378A">
              <w:lastRenderedPageBreak/>
              <w:t>Политово, Разгорт, Сельыб, Тойма, Усть-Вачерга, Устьево, Шиляево, Ыб</w:t>
            </w:r>
          </w:p>
        </w:tc>
      </w:tr>
      <w:tr w:rsidR="005A23F2" w:rsidRPr="0044378A">
        <w:tc>
          <w:tcPr>
            <w:tcW w:w="62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lastRenderedPageBreak/>
              <w:t>3.17</w:t>
            </w:r>
          </w:p>
        </w:tc>
        <w:tc>
          <w:tcPr>
            <w:tcW w:w="323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Муниципальное образование муниципального района "Усть-Вымский"</w:t>
            </w:r>
          </w:p>
        </w:tc>
        <w:tc>
          <w:tcPr>
            <w:tcW w:w="5159"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1) город районного значения Микунь;</w:t>
            </w:r>
          </w:p>
          <w:p w:rsidR="005A23F2" w:rsidRPr="0044378A" w:rsidRDefault="0036061C">
            <w:pPr>
              <w:pStyle w:val="ConsPlusNormal"/>
            </w:pPr>
            <w:r w:rsidRPr="0044378A">
              <w:t>2) поселок городского типа Жешарт;</w:t>
            </w:r>
          </w:p>
          <w:p w:rsidR="005A23F2" w:rsidRPr="0044378A" w:rsidRDefault="0036061C">
            <w:pPr>
              <w:pStyle w:val="ConsPlusNormal"/>
            </w:pPr>
            <w:r w:rsidRPr="0044378A">
              <w:t>3) поселки сельского типа Вежайка, Донаель, Заручейный, Илья-Шор, Казлук, Мадмас, Певъю, Протока, Студенец, Черный Яр, Шежам, Яренга;</w:t>
            </w:r>
          </w:p>
          <w:p w:rsidR="005A23F2" w:rsidRPr="0044378A" w:rsidRDefault="0036061C">
            <w:pPr>
              <w:pStyle w:val="ConsPlusNormal"/>
            </w:pPr>
            <w:r w:rsidRPr="0044378A">
              <w:t>4) села Айкино, Гам, Кожмудор, Межег, Усть-Вымь;</w:t>
            </w:r>
          </w:p>
          <w:p w:rsidR="005A23F2" w:rsidRPr="0044378A" w:rsidRDefault="0036061C">
            <w:pPr>
              <w:pStyle w:val="ConsPlusNormal"/>
            </w:pPr>
            <w:r w:rsidRPr="0044378A">
              <w:t>5) деревни Арабач, Богомолово, Вездино, Вогваздино, Вомын, Гажакерес, Гамлакост, Гобаново, Ероздино, Ель, Заречье, Ипа, Камсамас, Кебырыб, Коквицы, Конец-Озерье, Кырс, Кырув, Лыаты, Микунь, Мыръерем, Назар, Нижние Коквицы, Оквад, Полавье, Римья, Семуково, Сыспи, Сюлатуй, Туискерес, Тыдор, Ыб, Эжолты, Яг</w:t>
            </w:r>
          </w:p>
        </w:tc>
      </w:tr>
      <w:tr w:rsidR="005A23F2" w:rsidRPr="0044378A">
        <w:tc>
          <w:tcPr>
            <w:tcW w:w="62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3.18</w:t>
            </w:r>
          </w:p>
        </w:tc>
        <w:tc>
          <w:tcPr>
            <w:tcW w:w="323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Муниципальное образование муниципального района "Усть-Куломский"</w:t>
            </w:r>
          </w:p>
        </w:tc>
        <w:tc>
          <w:tcPr>
            <w:tcW w:w="5159"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1) поселки сельского типа Белоборск, Вад, Важ Эжва, Диасеръя, Зимстан, Кебанъель, Крутоборка, Логинъяг, Лопъювад, Нижний Ярашъю, Нюмыд, Озъяг, Паспом, Смолянка, Тимшер, Ульяново, Шэръяг, Югыдъяг, Ягкедж, Ярашъю;</w:t>
            </w:r>
          </w:p>
          <w:p w:rsidR="005A23F2" w:rsidRPr="0044378A" w:rsidRDefault="0036061C">
            <w:pPr>
              <w:pStyle w:val="ConsPlusNormal"/>
            </w:pPr>
            <w:r w:rsidRPr="0044378A">
              <w:t>2) села Аныб, Вольдино, Деревянск, Дзель, Дон, Керчомъя, Кужба, Мыелдино, Нижний Воч, Носим, Парч, Пожег, Помоздино, Руч, Усть-Кулом, Усть-Нем;</w:t>
            </w:r>
          </w:p>
          <w:p w:rsidR="005A23F2" w:rsidRPr="0044378A" w:rsidRDefault="0036061C">
            <w:pPr>
              <w:pStyle w:val="ConsPlusNormal"/>
            </w:pPr>
            <w:r w:rsidRPr="0044378A">
              <w:t>3) деревни Бадьельск, Великополье, Верхний Воч, Воль, Вомынбож, Выльгорт, Габово, Дема, Жежим, Канава, Кекур, Климовск, Кырныша, Лебяжск, Лунпока, Малая Кужба, Мале, Малый Аныб, Модлапов, Парма, Пожегдин, Пузла, Седтыдин, Скородум, Сордйыв, Фроловск, Югыдтыдор</w:t>
            </w:r>
          </w:p>
        </w:tc>
      </w:tr>
      <w:tr w:rsidR="005A23F2" w:rsidRPr="0044378A">
        <w:tc>
          <w:tcPr>
            <w:tcW w:w="62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3.19</w:t>
            </w:r>
          </w:p>
        </w:tc>
        <w:tc>
          <w:tcPr>
            <w:tcW w:w="323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Муниципальное образование муниципального района "Усть-Цилемский"</w:t>
            </w:r>
          </w:p>
        </w:tc>
        <w:tc>
          <w:tcPr>
            <w:tcW w:w="5159"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1) поселки сельского типа Журавский, Медвежка, Новый Бор, Синегорье, Харъяга;</w:t>
            </w:r>
          </w:p>
          <w:p w:rsidR="005A23F2" w:rsidRPr="0044378A" w:rsidRDefault="0036061C">
            <w:pPr>
              <w:pStyle w:val="ConsPlusNormal"/>
            </w:pPr>
            <w:r w:rsidRPr="0044378A">
              <w:t>2) села Ермица, Замежная, Коровий Ручей, Нерица, Окунев Нос, Среднее Бугаево, Трусово, Уег, Усть-Цильма, Хабариха;</w:t>
            </w:r>
          </w:p>
          <w:p w:rsidR="005A23F2" w:rsidRPr="0044378A" w:rsidRDefault="0036061C">
            <w:pPr>
              <w:pStyle w:val="ConsPlusNormal"/>
            </w:pPr>
            <w:r w:rsidRPr="0044378A">
              <w:t xml:space="preserve">3) деревни Бор, Боровская, Бык, Верхнее Бугаево, Верховская, Высокая Гора, Гарево, Загривочная, Карпушевка, Крестовка, Левкинская, Леждуг, Мыза, Мыла, Нонбург, Рочево, Сергеево-Щелья, Скитская, </w:t>
            </w:r>
            <w:r w:rsidRPr="0044378A">
              <w:lastRenderedPageBreak/>
              <w:t>Степановская, Филиппово, Черногорская, Чукчино</w:t>
            </w:r>
          </w:p>
        </w:tc>
      </w:tr>
    </w:tbl>
    <w:p w:rsidR="005A23F2" w:rsidRPr="0044378A" w:rsidRDefault="005A23F2">
      <w:pPr>
        <w:pStyle w:val="ConsPlusNormal"/>
      </w:pPr>
    </w:p>
    <w:p w:rsidR="005A23F2" w:rsidRPr="0044378A" w:rsidRDefault="005A23F2">
      <w:pPr>
        <w:pStyle w:val="ConsPlusNormal"/>
      </w:pPr>
    </w:p>
    <w:p w:rsidR="005A23F2" w:rsidRPr="0044378A" w:rsidRDefault="005A23F2">
      <w:pPr>
        <w:pStyle w:val="ConsPlusNormal"/>
      </w:pPr>
    </w:p>
    <w:p w:rsidR="005A23F2" w:rsidRPr="0044378A" w:rsidRDefault="005A23F2">
      <w:pPr>
        <w:pStyle w:val="ConsPlusNormal"/>
      </w:pPr>
    </w:p>
    <w:p w:rsidR="005A23F2" w:rsidRPr="0044378A" w:rsidRDefault="005A23F2">
      <w:pPr>
        <w:pStyle w:val="ConsPlusNormal"/>
      </w:pPr>
    </w:p>
    <w:p w:rsidR="005A23F2" w:rsidRPr="0044378A" w:rsidRDefault="0036061C">
      <w:pPr>
        <w:pStyle w:val="ConsPlusNormal"/>
        <w:jc w:val="right"/>
        <w:outlineLvl w:val="1"/>
      </w:pPr>
      <w:r w:rsidRPr="0044378A">
        <w:t>Приложение 2.9</w:t>
      </w:r>
    </w:p>
    <w:p w:rsidR="005A23F2" w:rsidRPr="0044378A" w:rsidRDefault="0036061C">
      <w:pPr>
        <w:pStyle w:val="ConsPlusNormal"/>
        <w:jc w:val="right"/>
      </w:pPr>
      <w:r w:rsidRPr="0044378A">
        <w:t>к Государственной программе</w:t>
      </w:r>
    </w:p>
    <w:p w:rsidR="005A23F2" w:rsidRPr="0044378A" w:rsidRDefault="0036061C">
      <w:pPr>
        <w:pStyle w:val="ConsPlusNormal"/>
        <w:jc w:val="right"/>
      </w:pPr>
      <w:r w:rsidRPr="0044378A">
        <w:t>Республики Коми</w:t>
      </w:r>
    </w:p>
    <w:p w:rsidR="005A23F2" w:rsidRPr="0044378A" w:rsidRDefault="0036061C">
      <w:pPr>
        <w:pStyle w:val="ConsPlusNormal"/>
        <w:jc w:val="right"/>
      </w:pPr>
      <w:r w:rsidRPr="0044378A">
        <w:t>"Развитие сельского хозяйства</w:t>
      </w:r>
    </w:p>
    <w:p w:rsidR="005A23F2" w:rsidRPr="0044378A" w:rsidRDefault="0036061C">
      <w:pPr>
        <w:pStyle w:val="ConsPlusNormal"/>
        <w:jc w:val="right"/>
      </w:pPr>
      <w:r w:rsidRPr="0044378A">
        <w:t>и регулирование рынков</w:t>
      </w:r>
    </w:p>
    <w:p w:rsidR="005A23F2" w:rsidRPr="0044378A" w:rsidRDefault="0036061C">
      <w:pPr>
        <w:pStyle w:val="ConsPlusNormal"/>
        <w:jc w:val="right"/>
      </w:pPr>
      <w:r w:rsidRPr="0044378A">
        <w:t>сельскохозяйственной продукции,</w:t>
      </w:r>
    </w:p>
    <w:p w:rsidR="005A23F2" w:rsidRPr="0044378A" w:rsidRDefault="0036061C">
      <w:pPr>
        <w:pStyle w:val="ConsPlusNormal"/>
        <w:jc w:val="right"/>
      </w:pPr>
      <w:r w:rsidRPr="0044378A">
        <w:t>сырья и продовольствия, развитие</w:t>
      </w:r>
    </w:p>
    <w:p w:rsidR="005A23F2" w:rsidRPr="0044378A" w:rsidRDefault="0036061C">
      <w:pPr>
        <w:pStyle w:val="ConsPlusNormal"/>
        <w:jc w:val="right"/>
      </w:pPr>
      <w:r w:rsidRPr="0044378A">
        <w:t>рыбохозяйственного комплекса"</w:t>
      </w:r>
    </w:p>
    <w:p w:rsidR="005A23F2" w:rsidRPr="0044378A" w:rsidRDefault="005A23F2">
      <w:pPr>
        <w:pStyle w:val="ConsPlusNormal"/>
      </w:pPr>
    </w:p>
    <w:p w:rsidR="005A23F2" w:rsidRPr="0044378A" w:rsidRDefault="0036061C">
      <w:pPr>
        <w:pStyle w:val="ConsPlusTitle"/>
        <w:jc w:val="center"/>
        <w:rPr>
          <w:rFonts w:ascii="Times New Roman" w:hAnsi="Times New Roman" w:cs="Times New Roman"/>
        </w:rPr>
      </w:pPr>
      <w:bookmarkStart w:id="431" w:name="Par13586"/>
      <w:bookmarkEnd w:id="431"/>
      <w:r w:rsidRPr="0044378A">
        <w:rPr>
          <w:rFonts w:ascii="Times New Roman" w:hAnsi="Times New Roman" w:cs="Times New Roman"/>
        </w:rPr>
        <w:t>ПРАВИЛА</w:t>
      </w:r>
    </w:p>
    <w:p w:rsidR="005A23F2" w:rsidRPr="0044378A" w:rsidRDefault="0036061C">
      <w:pPr>
        <w:pStyle w:val="ConsPlusTitle"/>
        <w:jc w:val="center"/>
        <w:rPr>
          <w:rFonts w:ascii="Times New Roman" w:hAnsi="Times New Roman" w:cs="Times New Roman"/>
        </w:rPr>
      </w:pPr>
      <w:r w:rsidRPr="0044378A">
        <w:rPr>
          <w:rFonts w:ascii="Times New Roman" w:hAnsi="Times New Roman" w:cs="Times New Roman"/>
        </w:rPr>
        <w:t>ПРЕДОСТАВЛЕНИЯ ИЗ РЕСПУБЛИКАНСКОГО БЮДЖЕТА РЕСПУБЛИКИ КОМИ</w:t>
      </w:r>
    </w:p>
    <w:p w:rsidR="005A23F2" w:rsidRPr="0044378A" w:rsidRDefault="0036061C">
      <w:pPr>
        <w:pStyle w:val="ConsPlusTitle"/>
        <w:jc w:val="center"/>
        <w:rPr>
          <w:rFonts w:ascii="Times New Roman" w:hAnsi="Times New Roman" w:cs="Times New Roman"/>
        </w:rPr>
      </w:pPr>
      <w:r w:rsidRPr="0044378A">
        <w:rPr>
          <w:rFonts w:ascii="Times New Roman" w:hAnsi="Times New Roman" w:cs="Times New Roman"/>
        </w:rPr>
        <w:t>СУБСИДИЙ БЮДЖЕТАМ МУНИЦИПАЛЬНЫХ ОБРАЗОВАНИЙ НА РЕАЛИЗАЦИЮ</w:t>
      </w:r>
    </w:p>
    <w:p w:rsidR="005A23F2" w:rsidRPr="0044378A" w:rsidRDefault="0036061C">
      <w:pPr>
        <w:pStyle w:val="ConsPlusTitle"/>
        <w:jc w:val="center"/>
        <w:rPr>
          <w:rFonts w:ascii="Times New Roman" w:hAnsi="Times New Roman" w:cs="Times New Roman"/>
        </w:rPr>
      </w:pPr>
      <w:r w:rsidRPr="0044378A">
        <w:rPr>
          <w:rFonts w:ascii="Times New Roman" w:hAnsi="Times New Roman" w:cs="Times New Roman"/>
        </w:rPr>
        <w:t>НАРОДНЫХ ПРОЕКТОВ В СФЕРЕ АГРОПРОМЫШЛЕННОГО КОМПЛЕКСА,</w:t>
      </w:r>
    </w:p>
    <w:p w:rsidR="005A23F2" w:rsidRPr="0044378A" w:rsidRDefault="0036061C">
      <w:pPr>
        <w:pStyle w:val="ConsPlusTitle"/>
        <w:jc w:val="center"/>
        <w:rPr>
          <w:rFonts w:ascii="Times New Roman" w:hAnsi="Times New Roman" w:cs="Times New Roman"/>
        </w:rPr>
      </w:pPr>
      <w:r w:rsidRPr="0044378A">
        <w:rPr>
          <w:rFonts w:ascii="Times New Roman" w:hAnsi="Times New Roman" w:cs="Times New Roman"/>
        </w:rPr>
        <w:t>ПРОШЕДШИХ ОТБОР В РАМКАХ ПРОЕКТА "НАРОДНЫЙ БЮДЖЕТ"</w:t>
      </w:r>
    </w:p>
    <w:p w:rsidR="005A23F2" w:rsidRPr="0044378A" w:rsidRDefault="005A23F2">
      <w:pPr>
        <w:pStyle w:val="ConsPlusNormal"/>
      </w:pPr>
    </w:p>
    <w:tbl>
      <w:tblPr>
        <w:tblW w:w="5000" w:type="pct"/>
        <w:tblCellMar>
          <w:left w:w="0" w:type="dxa"/>
          <w:right w:w="0" w:type="dxa"/>
        </w:tblCellMar>
        <w:tblLook w:val="0000"/>
      </w:tblPr>
      <w:tblGrid>
        <w:gridCol w:w="60"/>
        <w:gridCol w:w="113"/>
        <w:gridCol w:w="9921"/>
        <w:gridCol w:w="113"/>
      </w:tblGrid>
      <w:tr w:rsidR="005A23F2" w:rsidRPr="0044378A">
        <w:tc>
          <w:tcPr>
            <w:tcW w:w="60" w:type="dxa"/>
            <w:shd w:val="clear" w:color="auto" w:fill="CED3F1"/>
            <w:tcMar>
              <w:top w:w="0" w:type="dxa"/>
              <w:left w:w="0" w:type="dxa"/>
              <w:bottom w:w="0" w:type="dxa"/>
              <w:right w:w="0" w:type="dxa"/>
            </w:tcMar>
          </w:tcPr>
          <w:p w:rsidR="005A23F2" w:rsidRPr="0044378A" w:rsidRDefault="005A23F2">
            <w:pPr>
              <w:pStyle w:val="ConsPlusNormal"/>
            </w:pPr>
          </w:p>
        </w:tc>
        <w:tc>
          <w:tcPr>
            <w:tcW w:w="113" w:type="dxa"/>
            <w:shd w:val="clear" w:color="auto" w:fill="F4F3F8"/>
            <w:tcMar>
              <w:top w:w="0" w:type="dxa"/>
              <w:left w:w="0" w:type="dxa"/>
              <w:bottom w:w="0" w:type="dxa"/>
              <w:right w:w="0" w:type="dxa"/>
            </w:tcMar>
          </w:tcPr>
          <w:p w:rsidR="005A23F2" w:rsidRPr="0044378A" w:rsidRDefault="005A23F2">
            <w:pPr>
              <w:pStyle w:val="ConsPlusNormal"/>
            </w:pPr>
          </w:p>
        </w:tc>
        <w:tc>
          <w:tcPr>
            <w:tcW w:w="0" w:type="auto"/>
            <w:shd w:val="clear" w:color="auto" w:fill="F4F3F8"/>
            <w:tcMar>
              <w:top w:w="113" w:type="dxa"/>
              <w:left w:w="0" w:type="dxa"/>
              <w:bottom w:w="113" w:type="dxa"/>
              <w:right w:w="0" w:type="dxa"/>
            </w:tcMar>
          </w:tcPr>
          <w:p w:rsidR="005A23F2" w:rsidRPr="0044378A" w:rsidRDefault="0036061C">
            <w:pPr>
              <w:pStyle w:val="ConsPlusNormal"/>
              <w:jc w:val="center"/>
              <w:rPr>
                <w:color w:val="392C69"/>
              </w:rPr>
            </w:pPr>
            <w:r w:rsidRPr="0044378A">
              <w:rPr>
                <w:color w:val="392C69"/>
              </w:rPr>
              <w:t>Список изменяющих документов</w:t>
            </w:r>
          </w:p>
          <w:p w:rsidR="005A23F2" w:rsidRPr="0044378A" w:rsidRDefault="0036061C">
            <w:pPr>
              <w:pStyle w:val="ConsPlusNormal"/>
              <w:jc w:val="center"/>
              <w:rPr>
                <w:color w:val="392C69"/>
              </w:rPr>
            </w:pPr>
            <w:r w:rsidRPr="0044378A">
              <w:rPr>
                <w:color w:val="392C69"/>
              </w:rPr>
              <w:t xml:space="preserve">(в ред. Постановлений Правительства РК от 21.12.2020 </w:t>
            </w:r>
            <w:hyperlink r:id="rId1206" w:history="1">
              <w:r w:rsidRPr="0044378A">
                <w:rPr>
                  <w:color w:val="0000FF"/>
                </w:rPr>
                <w:t>N 633</w:t>
              </w:r>
            </w:hyperlink>
            <w:r w:rsidRPr="0044378A">
              <w:rPr>
                <w:color w:val="392C69"/>
              </w:rPr>
              <w:t>,</w:t>
            </w:r>
          </w:p>
          <w:p w:rsidR="005A23F2" w:rsidRPr="0044378A" w:rsidRDefault="0036061C">
            <w:pPr>
              <w:pStyle w:val="ConsPlusNormal"/>
              <w:jc w:val="center"/>
              <w:rPr>
                <w:color w:val="392C69"/>
              </w:rPr>
            </w:pPr>
            <w:r w:rsidRPr="0044378A">
              <w:rPr>
                <w:color w:val="392C69"/>
              </w:rPr>
              <w:t xml:space="preserve">от 23.04.2021 </w:t>
            </w:r>
            <w:hyperlink r:id="rId1207" w:history="1">
              <w:r w:rsidRPr="0044378A">
                <w:rPr>
                  <w:color w:val="0000FF"/>
                </w:rPr>
                <w:t>N 212</w:t>
              </w:r>
            </w:hyperlink>
            <w:r w:rsidRPr="0044378A">
              <w:rPr>
                <w:color w:val="392C69"/>
              </w:rPr>
              <w:t xml:space="preserve">, от 28.07.2021 </w:t>
            </w:r>
            <w:hyperlink r:id="rId1208" w:history="1">
              <w:r w:rsidRPr="0044378A">
                <w:rPr>
                  <w:color w:val="0000FF"/>
                </w:rPr>
                <w:t>N 353</w:t>
              </w:r>
            </w:hyperlink>
            <w:r w:rsidRPr="0044378A">
              <w:rPr>
                <w:color w:val="392C69"/>
              </w:rPr>
              <w:t>)</w:t>
            </w:r>
          </w:p>
        </w:tc>
        <w:tc>
          <w:tcPr>
            <w:tcW w:w="113" w:type="dxa"/>
            <w:shd w:val="clear" w:color="auto" w:fill="F4F3F8"/>
            <w:tcMar>
              <w:top w:w="0" w:type="dxa"/>
              <w:left w:w="0" w:type="dxa"/>
              <w:bottom w:w="0" w:type="dxa"/>
              <w:right w:w="0" w:type="dxa"/>
            </w:tcMar>
          </w:tcPr>
          <w:p w:rsidR="005A23F2" w:rsidRPr="0044378A" w:rsidRDefault="005A23F2">
            <w:pPr>
              <w:pStyle w:val="ConsPlusNormal"/>
              <w:jc w:val="center"/>
              <w:rPr>
                <w:color w:val="392C69"/>
              </w:rPr>
            </w:pPr>
          </w:p>
        </w:tc>
      </w:tr>
    </w:tbl>
    <w:p w:rsidR="005A23F2" w:rsidRPr="0044378A" w:rsidRDefault="005A23F2">
      <w:pPr>
        <w:pStyle w:val="ConsPlusNormal"/>
      </w:pPr>
    </w:p>
    <w:p w:rsidR="005A23F2" w:rsidRPr="0044378A" w:rsidRDefault="0036061C">
      <w:pPr>
        <w:pStyle w:val="ConsPlusNormal"/>
        <w:ind w:firstLine="540"/>
        <w:jc w:val="both"/>
      </w:pPr>
      <w:r w:rsidRPr="0044378A">
        <w:t xml:space="preserve">1. Настоящие Правила определяют цели, порядок и условия предоставления субсидий из республиканского бюджета Республики Коми на реализацию народных проектов в сфере агропромышленного комплекса, прошедших отбор в рамках проекта "Народный бюджет", в пределах средств республиканского бюджета Республики Коми на очередной финансовый год и плановый период, предусмотренных на реализацию </w:t>
      </w:r>
      <w:hyperlink w:anchor="Par201" w:tooltip="ПАСПОРТ" w:history="1">
        <w:r w:rsidRPr="0044378A">
          <w:rPr>
            <w:color w:val="0000FF"/>
          </w:rPr>
          <w:t>подпрограммы</w:t>
        </w:r>
      </w:hyperlink>
      <w:r w:rsidRPr="0044378A">
        <w:t xml:space="preserve"> "Развитие отраслей агропромышленного и рыбохозяйственного комплексов" Государственной программы Республики Коми "Развитие сельского хозяйства и регулирование рынков сельскохозяйственной продукции, сырья и продовольствия, развитие рыбохозяйственного комплекса в Республике Коми" на соответствующий финансовый год (далее - субсидии).</w:t>
      </w:r>
    </w:p>
    <w:p w:rsidR="005A23F2" w:rsidRPr="0044378A" w:rsidRDefault="0036061C">
      <w:pPr>
        <w:pStyle w:val="ConsPlusNormal"/>
        <w:spacing w:before="240"/>
        <w:ind w:firstLine="540"/>
        <w:jc w:val="both"/>
      </w:pPr>
      <w:r w:rsidRPr="0044378A">
        <w:t xml:space="preserve">2. Целью предоставления субсидии является софинансирование расходных обязательств муниципальных образований муниципальных районов, муниципальных округов и городских округов в Республике Коми (далее - муниципальные образования), возникающих при реализации муниципальных программ, направленных на достижение цели </w:t>
      </w:r>
      <w:hyperlink w:anchor="Par201" w:tooltip="ПАСПОРТ" w:history="1">
        <w:r w:rsidRPr="0044378A">
          <w:rPr>
            <w:color w:val="0000FF"/>
          </w:rPr>
          <w:t>подпрограммы</w:t>
        </w:r>
      </w:hyperlink>
      <w:r w:rsidRPr="0044378A">
        <w:t xml:space="preserve"> "Развитие отраслей агропромышленного и рыбохозяйственного комплексов" Государственной программы Республики Коми "Развитие сельского хозяйства и регулирование рынков сельскохозяйственной продукции, сырья и продовольствия, развитие рыбохозяйственного комплекса в Республике Коми", предусматривающих мероприятия по реализации народных проектов в сфере агропромышленного комплекса.</w:t>
      </w:r>
    </w:p>
    <w:p w:rsidR="005A23F2" w:rsidRPr="0044378A" w:rsidRDefault="0036061C">
      <w:pPr>
        <w:pStyle w:val="ConsPlusNormal"/>
        <w:jc w:val="both"/>
      </w:pPr>
      <w:r w:rsidRPr="0044378A">
        <w:lastRenderedPageBreak/>
        <w:t xml:space="preserve">(в ред. Постановлений Правительства РК от 21.12.2020 </w:t>
      </w:r>
      <w:hyperlink r:id="rId1209" w:history="1">
        <w:r w:rsidRPr="0044378A">
          <w:rPr>
            <w:color w:val="0000FF"/>
          </w:rPr>
          <w:t>N 633</w:t>
        </w:r>
      </w:hyperlink>
      <w:r w:rsidRPr="0044378A">
        <w:t xml:space="preserve">, от 28.07.2021 </w:t>
      </w:r>
      <w:hyperlink r:id="rId1210" w:history="1">
        <w:r w:rsidRPr="0044378A">
          <w:rPr>
            <w:color w:val="0000FF"/>
          </w:rPr>
          <w:t>N 353</w:t>
        </w:r>
      </w:hyperlink>
      <w:r w:rsidRPr="0044378A">
        <w:t>)</w:t>
      </w:r>
    </w:p>
    <w:p w:rsidR="005A23F2" w:rsidRPr="0044378A" w:rsidRDefault="0036061C">
      <w:pPr>
        <w:pStyle w:val="ConsPlusNormal"/>
        <w:spacing w:before="240"/>
        <w:ind w:firstLine="540"/>
        <w:jc w:val="both"/>
      </w:pPr>
      <w:bookmarkStart w:id="432" w:name="Par13598"/>
      <w:bookmarkEnd w:id="432"/>
      <w:r w:rsidRPr="0044378A">
        <w:t>3. Критериями отбора муниципальных образований для предоставления субсидий являются:</w:t>
      </w:r>
    </w:p>
    <w:p w:rsidR="005A23F2" w:rsidRPr="0044378A" w:rsidRDefault="0036061C">
      <w:pPr>
        <w:pStyle w:val="ConsPlusNormal"/>
        <w:spacing w:before="240"/>
        <w:ind w:firstLine="540"/>
        <w:jc w:val="both"/>
      </w:pPr>
      <w:r w:rsidRPr="0044378A">
        <w:t xml:space="preserve">1) определение муниципальных образований, народные проекты которых прошли отбор в соответствии с </w:t>
      </w:r>
      <w:hyperlink r:id="rId1211" w:history="1">
        <w:r w:rsidRPr="0044378A">
          <w:rPr>
            <w:color w:val="0000FF"/>
          </w:rPr>
          <w:t>Порядком</w:t>
        </w:r>
      </w:hyperlink>
      <w:r w:rsidRPr="0044378A">
        <w:t xml:space="preserve"> организации работы по определению соответствия народных проектов критериям, предъявляемым к проекту "Народный бюджет", утвержденным постановлением Правительства Республики Коми от 20 мая 2016 г. N 252 (далее - Порядок отбора);</w:t>
      </w:r>
    </w:p>
    <w:p w:rsidR="005A23F2" w:rsidRPr="0044378A" w:rsidRDefault="0036061C">
      <w:pPr>
        <w:pStyle w:val="ConsPlusNormal"/>
        <w:spacing w:before="240"/>
        <w:ind w:firstLine="540"/>
        <w:jc w:val="both"/>
      </w:pPr>
      <w:r w:rsidRPr="0044378A">
        <w:t xml:space="preserve">2) соблюдение муниципальным образованием уровня софинансирования расходных обязательств по реализации народных проектов в сфере агропромышленного комплекса в размере, определенном в соответствии с </w:t>
      </w:r>
      <w:hyperlink w:anchor="Par13605" w:tooltip="5. Уровень софинансирования расходного обязательства, источником финансового обеспечения которого является субсидия, устанавливается в Соглашении в размере, не превышающем предельного уровня софинансирования расходного обязательства муниципального образования " w:history="1">
        <w:r w:rsidRPr="0044378A">
          <w:rPr>
            <w:color w:val="0000FF"/>
          </w:rPr>
          <w:t>пунктом 5</w:t>
        </w:r>
      </w:hyperlink>
      <w:r w:rsidRPr="0044378A">
        <w:t xml:space="preserve"> настоящих Правил.</w:t>
      </w:r>
    </w:p>
    <w:p w:rsidR="005A23F2" w:rsidRPr="0044378A" w:rsidRDefault="0036061C">
      <w:pPr>
        <w:pStyle w:val="ConsPlusNormal"/>
        <w:spacing w:before="240"/>
        <w:ind w:firstLine="540"/>
        <w:jc w:val="both"/>
      </w:pPr>
      <w:r w:rsidRPr="0044378A">
        <w:t>4. Субсидии предоставляются Министерством сельского хозяйства и потребительского рынка Республики Коми (далее - Министерство) при одновременном соблюдении следующих условий:</w:t>
      </w:r>
    </w:p>
    <w:p w:rsidR="005A23F2" w:rsidRPr="0044378A" w:rsidRDefault="0036061C">
      <w:pPr>
        <w:pStyle w:val="ConsPlusNormal"/>
        <w:spacing w:before="240"/>
        <w:ind w:firstLine="540"/>
        <w:jc w:val="both"/>
      </w:pPr>
      <w:r w:rsidRPr="0044378A">
        <w:t xml:space="preserve">1) наличие утвержденной в установленном порядке муниципальных программ (подпрограмм), содержащих мероприятия в сфере агропромышленного комплекса, указанные в </w:t>
      </w:r>
      <w:hyperlink r:id="rId1212" w:history="1">
        <w:r w:rsidRPr="0044378A">
          <w:rPr>
            <w:color w:val="0000FF"/>
          </w:rPr>
          <w:t>подпункте "ж" пункта 2</w:t>
        </w:r>
      </w:hyperlink>
      <w:r w:rsidRPr="0044378A">
        <w:t xml:space="preserve"> Порядка отбора;</w:t>
      </w:r>
    </w:p>
    <w:p w:rsidR="005A23F2" w:rsidRPr="0044378A" w:rsidRDefault="0036061C">
      <w:pPr>
        <w:pStyle w:val="ConsPlusNormal"/>
        <w:spacing w:before="240"/>
        <w:ind w:firstLine="540"/>
        <w:jc w:val="both"/>
      </w:pPr>
      <w:r w:rsidRPr="0044378A">
        <w:t>2) наличие в бюджетах муниципальных образований (сводной бюджетной росписи бюджета муниципального образования) на текущий финансовый год бюджетных ассигнований на исполнение расходного обязательства муниципального образования, софинансирование которого осуществляется из республиканского бюджета, в объеме, необходимом для его исполнения, включающем размер планируемой к предоставлению из республиканского бюджета субсидии;</w:t>
      </w:r>
    </w:p>
    <w:p w:rsidR="005A23F2" w:rsidRPr="0044378A" w:rsidRDefault="0036061C">
      <w:pPr>
        <w:pStyle w:val="ConsPlusNormal"/>
        <w:spacing w:before="240"/>
        <w:ind w:firstLine="540"/>
        <w:jc w:val="both"/>
      </w:pPr>
      <w:r w:rsidRPr="0044378A">
        <w:t xml:space="preserve">3) заключение соглашения между Министерством и муниципальным образованием о предоставлении субсидии (далее - Соглашение), указанного в </w:t>
      </w:r>
      <w:hyperlink w:anchor="Par13611" w:tooltip="7. Предоставление субсидий осуществляется на основании Соглашения, заключенного между Министерством, которому как получателю средств республиканского бюджета Республики Коми доведены лимиты бюджетных обязательств на предоставление субсидий и муниципальным обра" w:history="1">
        <w:r w:rsidRPr="0044378A">
          <w:rPr>
            <w:color w:val="0000FF"/>
          </w:rPr>
          <w:t>пункте 7</w:t>
        </w:r>
      </w:hyperlink>
      <w:r w:rsidRPr="0044378A">
        <w:t>настоящих Правил.</w:t>
      </w:r>
    </w:p>
    <w:p w:rsidR="005A23F2" w:rsidRPr="0044378A" w:rsidRDefault="0036061C">
      <w:pPr>
        <w:pStyle w:val="ConsPlusNormal"/>
        <w:spacing w:before="240"/>
        <w:ind w:firstLine="540"/>
        <w:jc w:val="both"/>
      </w:pPr>
      <w:bookmarkStart w:id="433" w:name="Par13605"/>
      <w:bookmarkEnd w:id="433"/>
      <w:r w:rsidRPr="0044378A">
        <w:t>5. Уровень софинансирования расходного обязательства, источником финансового обеспечения которого является субсидия, устанавливается в Соглашении в размере, не превышающем предельного уровня софинансирования расходного обязательства муниципального образования из республиканского бюджете Республики Коми, и не может превышать 800 000 рублей на один народный проект при соблюдении следующих условий:</w:t>
      </w:r>
    </w:p>
    <w:p w:rsidR="005A23F2" w:rsidRPr="0044378A" w:rsidRDefault="0036061C">
      <w:pPr>
        <w:pStyle w:val="ConsPlusNormal"/>
        <w:spacing w:before="240"/>
        <w:ind w:firstLine="540"/>
        <w:jc w:val="both"/>
      </w:pPr>
      <w:r w:rsidRPr="0044378A">
        <w:t>объем средств, предусмотренный в местных бюджетах на реализацию народных проектов, должен составлять не менее 10 процентов стоимости народных проектов;</w:t>
      </w:r>
    </w:p>
    <w:p w:rsidR="005A23F2" w:rsidRPr="0044378A" w:rsidRDefault="0036061C">
      <w:pPr>
        <w:pStyle w:val="ConsPlusNormal"/>
        <w:spacing w:before="240"/>
        <w:ind w:firstLine="540"/>
        <w:jc w:val="both"/>
      </w:pPr>
      <w:r w:rsidRPr="0044378A">
        <w:t>объем средств (денежных, материальных) хозяйствующих субъектов на реализацию народных проектов, в том числе фактически вложенных, должен составлять не менее 20 процентов стоимости народных проектов.</w:t>
      </w:r>
    </w:p>
    <w:p w:rsidR="005A23F2" w:rsidRPr="0044378A" w:rsidRDefault="0036061C">
      <w:pPr>
        <w:pStyle w:val="ConsPlusNormal"/>
        <w:spacing w:before="240"/>
        <w:ind w:firstLine="540"/>
        <w:jc w:val="both"/>
      </w:pPr>
      <w:r w:rsidRPr="0044378A">
        <w:t xml:space="preserve">Предельный уровень софинансирования расходного обязательства, источником финансового обеспечения которого является субсидия, устанавливается в размере 70 процентов для всех муниципальных образований, отвечающих критериям отбора муниципальных образований для предоставления субсидий, установленных в </w:t>
      </w:r>
      <w:hyperlink w:anchor="Par13598" w:tooltip="3. Критериями отбора муниципальных образований для предоставления субсидий являются:" w:history="1">
        <w:r w:rsidRPr="0044378A">
          <w:rPr>
            <w:color w:val="0000FF"/>
          </w:rPr>
          <w:t>пункте 3</w:t>
        </w:r>
      </w:hyperlink>
      <w:r w:rsidRPr="0044378A">
        <w:t xml:space="preserve"> настоящих Правил.</w:t>
      </w:r>
    </w:p>
    <w:p w:rsidR="005A23F2" w:rsidRPr="0044378A" w:rsidRDefault="0036061C">
      <w:pPr>
        <w:pStyle w:val="ConsPlusNormal"/>
        <w:spacing w:before="240"/>
        <w:ind w:firstLine="540"/>
        <w:jc w:val="both"/>
      </w:pPr>
      <w:bookmarkStart w:id="434" w:name="Par13609"/>
      <w:bookmarkEnd w:id="434"/>
      <w:r w:rsidRPr="0044378A">
        <w:t xml:space="preserve">6. Распределение субсидий между бюджетами муниципальных образований устанавливается </w:t>
      </w:r>
      <w:r w:rsidRPr="0044378A">
        <w:lastRenderedPageBreak/>
        <w:t>ежегодно нормативным правовым актом Правительства Республики Коми.</w:t>
      </w:r>
    </w:p>
    <w:p w:rsidR="005A23F2" w:rsidRPr="0044378A" w:rsidRDefault="0036061C">
      <w:pPr>
        <w:pStyle w:val="ConsPlusNormal"/>
        <w:spacing w:before="240"/>
        <w:ind w:firstLine="540"/>
        <w:jc w:val="both"/>
      </w:pPr>
      <w:r w:rsidRPr="0044378A">
        <w:t>Министерство готовит проект нормативного правового акта Правительства Республики Коми о распределении субсидий между бюджетами муниципальных образований в течение 5 рабочих дней со дня получения протокола заседания Межведомственной комиссии по отбору народных проектов.</w:t>
      </w:r>
    </w:p>
    <w:p w:rsidR="005A23F2" w:rsidRPr="0044378A" w:rsidRDefault="0036061C">
      <w:pPr>
        <w:pStyle w:val="ConsPlusNormal"/>
        <w:spacing w:before="240"/>
        <w:ind w:firstLine="540"/>
        <w:jc w:val="both"/>
      </w:pPr>
      <w:bookmarkStart w:id="435" w:name="Par13611"/>
      <w:bookmarkEnd w:id="435"/>
      <w:r w:rsidRPr="0044378A">
        <w:t xml:space="preserve">7. Предоставление субсидий осуществляется на основании Соглашения, заключенного между Министерством, которому как получателю средств республиканского бюджета Республики Коми доведены лимиты бюджетных обязательств на предоставление субсидий и муниципальным образованием, в соответствии с </w:t>
      </w:r>
      <w:hyperlink r:id="rId1213" w:history="1">
        <w:r w:rsidRPr="0044378A">
          <w:rPr>
            <w:color w:val="0000FF"/>
          </w:rPr>
          <w:t>пунктами 9</w:t>
        </w:r>
      </w:hyperlink>
      <w:r w:rsidRPr="0044378A">
        <w:t xml:space="preserve"> и </w:t>
      </w:r>
      <w:hyperlink r:id="rId1214" w:history="1">
        <w:r w:rsidRPr="0044378A">
          <w:rPr>
            <w:color w:val="0000FF"/>
          </w:rPr>
          <w:t>10</w:t>
        </w:r>
      </w:hyperlink>
      <w:r w:rsidRPr="0044378A">
        <w:t xml:space="preserve"> Правил формирования, предоставления и распределения субсидий местным бюджетам из республиканского бюджета Республики Коми, утвержденных постановлением Правительства Республики Коми от 6 сентября 2019 г. N 422, (далее - Правила формирования, предоставления и распределения субсидий), и в соответствии с типовой формой, утвержденной Министерством финансов Республики Коми, проект которого направляется Министерством муниципальному образованию для подписания в течение 5 рабочих дней со дня принятия нормативного правового акта Правительства Республики Коми, указанного в </w:t>
      </w:r>
      <w:hyperlink w:anchor="Par13609" w:tooltip="6. Распределение субсидий между бюджетами муниципальных образований устанавливается ежегодно нормативным правовым актом Правительства Республики Коми." w:history="1">
        <w:r w:rsidRPr="0044378A">
          <w:rPr>
            <w:color w:val="0000FF"/>
          </w:rPr>
          <w:t>пункте 6</w:t>
        </w:r>
      </w:hyperlink>
      <w:r w:rsidRPr="0044378A">
        <w:t xml:space="preserve"> настоящих Правил и заключаемого в течение 20 рабочих дней с даты утверждения нормативного правового акта Правительства Республики Коми о распределении субсидии.</w:t>
      </w:r>
    </w:p>
    <w:p w:rsidR="005A23F2" w:rsidRPr="0044378A" w:rsidRDefault="0036061C">
      <w:pPr>
        <w:pStyle w:val="ConsPlusNormal"/>
        <w:spacing w:before="240"/>
        <w:ind w:firstLine="540"/>
        <w:jc w:val="both"/>
      </w:pPr>
      <w:r w:rsidRPr="0044378A">
        <w:t xml:space="preserve">Внесение изменений в Соглашение осуществляется с учетом требований, установленных </w:t>
      </w:r>
      <w:hyperlink r:id="rId1215" w:history="1">
        <w:r w:rsidRPr="0044378A">
          <w:rPr>
            <w:color w:val="0000FF"/>
          </w:rPr>
          <w:t>пунктом 12</w:t>
        </w:r>
      </w:hyperlink>
      <w:r w:rsidRPr="0044378A">
        <w:t xml:space="preserve"> Правил формирования, предоставления и распределения субсидий.</w:t>
      </w:r>
    </w:p>
    <w:p w:rsidR="005A23F2" w:rsidRPr="0044378A" w:rsidRDefault="0036061C">
      <w:pPr>
        <w:pStyle w:val="ConsPlusNormal"/>
        <w:spacing w:before="240"/>
        <w:ind w:firstLine="540"/>
        <w:jc w:val="both"/>
      </w:pPr>
      <w:r w:rsidRPr="0044378A">
        <w:t>Условием расходования субсидий является целевое использование средств субсидий муниципальными образованиями.</w:t>
      </w:r>
    </w:p>
    <w:p w:rsidR="005A23F2" w:rsidRPr="0044378A" w:rsidRDefault="0036061C">
      <w:pPr>
        <w:pStyle w:val="ConsPlusNormal"/>
        <w:spacing w:before="240"/>
        <w:ind w:firstLine="540"/>
        <w:jc w:val="both"/>
      </w:pPr>
      <w:r w:rsidRPr="0044378A">
        <w:t>В случае отказа муниципального образования, в отношении которого принято решение о предоставлении субсидии, от подписания (заключения) Соглашения в срок, установленный Министерством, субсидия перераспределяется в соответствии с Порядком отбора.</w:t>
      </w:r>
    </w:p>
    <w:p w:rsidR="005A23F2" w:rsidRPr="0044378A" w:rsidRDefault="0036061C">
      <w:pPr>
        <w:pStyle w:val="ConsPlusNormal"/>
        <w:spacing w:before="240"/>
        <w:ind w:firstLine="540"/>
        <w:jc w:val="both"/>
      </w:pPr>
      <w:r w:rsidRPr="0044378A">
        <w:t>8. Перечисление субсидии из республиканского бюджета Республики Коми бюджетам муниципальных образований осуществляется в пределах суммы, необходимой для оплаты денежных обязательств получателя средств бюджета муниципального образования, соответствующих целям предоставления субсидии, в доле, соответствующей уровню софинансирования расходного обязательства муниципального образования, установленному Соглашением.</w:t>
      </w:r>
    </w:p>
    <w:p w:rsidR="005A23F2" w:rsidRPr="0044378A" w:rsidRDefault="0036061C">
      <w:pPr>
        <w:pStyle w:val="ConsPlusNormal"/>
        <w:spacing w:before="240"/>
        <w:ind w:firstLine="540"/>
        <w:jc w:val="both"/>
      </w:pPr>
      <w:r w:rsidRPr="0044378A">
        <w:t>Полномочия получателя средств республиканского бюджета Республики Коми по перечислению субсидии из республиканского бюджета Республики Коми бюджету муниципального образования в пределах суммы, необходимой для оплаты денежных обязательств по расходам получателей средств бюджета муниципального образования, источником финансового обеспечения которых являются субсидии, осуществляются Управлением Федерального казначейства по Республике Коми в порядке, установленном Министерством финансов Республики Коми.</w:t>
      </w:r>
    </w:p>
    <w:p w:rsidR="005A23F2" w:rsidRPr="0044378A" w:rsidRDefault="0036061C">
      <w:pPr>
        <w:pStyle w:val="ConsPlusNormal"/>
        <w:spacing w:before="240"/>
        <w:ind w:firstLine="540"/>
        <w:jc w:val="both"/>
      </w:pPr>
      <w:r w:rsidRPr="0044378A">
        <w:t xml:space="preserve">Перечисление субсидий осуществляется Управлением Федерального казначейства по Республике Коми с лицевого счета для учета операций по переданным полномочиям получателя бюджетных средств, открытого в Управлении Федерального казначейства по Республике Коми для </w:t>
      </w:r>
      <w:r w:rsidRPr="0044378A">
        <w:lastRenderedPageBreak/>
        <w:t>последующего их перечисления в установленном порядке в бюджеты муниципальных образований.</w:t>
      </w:r>
    </w:p>
    <w:p w:rsidR="005A23F2" w:rsidRPr="0044378A" w:rsidRDefault="0036061C">
      <w:pPr>
        <w:pStyle w:val="ConsPlusNormal"/>
        <w:spacing w:before="240"/>
        <w:ind w:firstLine="540"/>
        <w:jc w:val="both"/>
      </w:pPr>
      <w:r w:rsidRPr="0044378A">
        <w:t>Субсидии отражаются в доходах бюджета муниципального образования по соответствующим кодам бюджетной классификации Российской Федерации.</w:t>
      </w:r>
    </w:p>
    <w:p w:rsidR="005A23F2" w:rsidRPr="0044378A" w:rsidRDefault="0036061C">
      <w:pPr>
        <w:pStyle w:val="ConsPlusNormal"/>
        <w:spacing w:before="240"/>
        <w:ind w:firstLine="540"/>
        <w:jc w:val="both"/>
      </w:pPr>
      <w:r w:rsidRPr="0044378A">
        <w:t>9. Министерство принимает решение о приостановлении перечисления субсидии бюджету муниципального образования в случае несоблюдения муниципальным образованием порядка и условий предоставления субсидии, обязательств муниципального образования, установленных Соглашением.</w:t>
      </w:r>
    </w:p>
    <w:p w:rsidR="005A23F2" w:rsidRPr="0044378A" w:rsidRDefault="0036061C">
      <w:pPr>
        <w:pStyle w:val="ConsPlusNormal"/>
        <w:spacing w:before="240"/>
        <w:ind w:firstLine="540"/>
        <w:jc w:val="both"/>
      </w:pPr>
      <w:r w:rsidRPr="0044378A">
        <w:t>Решение о приостановлении перечисления субсидий в случаях, указанных в настоящем пункте, принимается Министерством в течение 1 рабочего дня, следующего за днем выявления указанных нарушений. Указанное решение направляется Министерством муниципальному образованию в течение 5 рабочих дней со дня его принятия.</w:t>
      </w:r>
    </w:p>
    <w:p w:rsidR="005A23F2" w:rsidRPr="0044378A" w:rsidRDefault="0036061C">
      <w:pPr>
        <w:pStyle w:val="ConsPlusNormal"/>
        <w:spacing w:before="240"/>
        <w:ind w:firstLine="540"/>
        <w:jc w:val="both"/>
      </w:pPr>
      <w:r w:rsidRPr="0044378A">
        <w:t>Возобновление перечисления субсидий муниципальным образованиям осуществляется в течение 10 рабочих дней со дня устранения муниципальным образованием причин, повлекших принятие решение о приостановлении перечисления субсидии, на основании решения Министерства о возобновлении перечисления субсидии.</w:t>
      </w:r>
    </w:p>
    <w:p w:rsidR="005A23F2" w:rsidRPr="0044378A" w:rsidRDefault="0036061C">
      <w:pPr>
        <w:pStyle w:val="ConsPlusNormal"/>
        <w:spacing w:before="240"/>
        <w:ind w:firstLine="540"/>
        <w:jc w:val="both"/>
      </w:pPr>
      <w:r w:rsidRPr="0044378A">
        <w:t xml:space="preserve">Решение о приостановлении перечисления субсидии бюджету муниципального образования не принимается в случае, если условия предоставления субсидии были не выполнены в силу обстоятельств непреодолимой силы, указанных в </w:t>
      </w:r>
      <w:hyperlink r:id="rId1216" w:history="1">
        <w:r w:rsidRPr="0044378A">
          <w:rPr>
            <w:color w:val="0000FF"/>
          </w:rPr>
          <w:t>пункте 19</w:t>
        </w:r>
      </w:hyperlink>
      <w:r w:rsidRPr="0044378A">
        <w:t xml:space="preserve"> Правил формирования, предоставления и распределения субсидий.</w:t>
      </w:r>
    </w:p>
    <w:p w:rsidR="005A23F2" w:rsidRPr="0044378A" w:rsidRDefault="0036061C">
      <w:pPr>
        <w:pStyle w:val="ConsPlusNormal"/>
        <w:spacing w:before="240"/>
        <w:ind w:firstLine="540"/>
        <w:jc w:val="both"/>
      </w:pPr>
      <w:r w:rsidRPr="0044378A">
        <w:t>10. Расходование средств субсидии осуществляется муниципальными образованиями в соответствии с условиями, определенными в Соглашении и настоящими Правилами. Форма, сроки и порядок предоставления Министерству муниципальными образованиями отчетности об осуществлении расходов, источником финансового обеспечения которых является субсидия, и достигнутом результате использования субсидии устанавливаются Соглашением.</w:t>
      </w:r>
    </w:p>
    <w:p w:rsidR="005A23F2" w:rsidRPr="0044378A" w:rsidRDefault="0036061C">
      <w:pPr>
        <w:pStyle w:val="ConsPlusNormal"/>
        <w:spacing w:before="240"/>
        <w:ind w:firstLine="540"/>
        <w:jc w:val="both"/>
      </w:pPr>
      <w:bookmarkStart w:id="436" w:name="Par13624"/>
      <w:bookmarkEnd w:id="436"/>
      <w:r w:rsidRPr="0044378A">
        <w:t>11. Эффективность использования субсидии определяется на основании результата использования субсидии:</w:t>
      </w:r>
    </w:p>
    <w:p w:rsidR="005A23F2" w:rsidRPr="0044378A" w:rsidRDefault="0036061C">
      <w:pPr>
        <w:pStyle w:val="ConsPlusNormal"/>
        <w:spacing w:before="240"/>
        <w:ind w:firstLine="540"/>
        <w:jc w:val="both"/>
      </w:pPr>
      <w:r w:rsidRPr="0044378A">
        <w:t>количество реализованных народных проектов в сфере агропромышленного комплекса, (ед.).</w:t>
      </w:r>
    </w:p>
    <w:p w:rsidR="005A23F2" w:rsidRPr="0044378A" w:rsidRDefault="0036061C">
      <w:pPr>
        <w:pStyle w:val="ConsPlusNormal"/>
        <w:spacing w:before="240"/>
        <w:ind w:firstLine="540"/>
        <w:jc w:val="both"/>
      </w:pPr>
      <w:r w:rsidRPr="0044378A">
        <w:t>Оценка эффективности использования субсидии осуществляется Министерством на основании сравнения планового значения результата использования субсидии, установленного Соглашением, и фактически достигнутого значения результата использования субсидии по итогам отчетного финансового года.</w:t>
      </w:r>
    </w:p>
    <w:p w:rsidR="005A23F2" w:rsidRPr="0044378A" w:rsidRDefault="0036061C">
      <w:pPr>
        <w:pStyle w:val="ConsPlusNormal"/>
        <w:spacing w:before="240"/>
        <w:ind w:firstLine="540"/>
        <w:jc w:val="both"/>
      </w:pPr>
      <w:r w:rsidRPr="0044378A">
        <w:t>12. Отчет об эффективности использования субсидии утверждается приказом Министерства и размещается на официальном сайте Министерства в информационно-телекоммуникационной сети "Интернет" в срок до 1 апреля года, следующего за отчетным годом.</w:t>
      </w:r>
    </w:p>
    <w:p w:rsidR="005A23F2" w:rsidRPr="0044378A" w:rsidRDefault="0036061C">
      <w:pPr>
        <w:pStyle w:val="ConsPlusNormal"/>
        <w:spacing w:before="240"/>
        <w:ind w:firstLine="540"/>
        <w:jc w:val="both"/>
      </w:pPr>
      <w:bookmarkStart w:id="437" w:name="Par13628"/>
      <w:bookmarkEnd w:id="437"/>
      <w:r w:rsidRPr="0044378A">
        <w:t xml:space="preserve">13. В случае, если муниципальным образованием по состоянию на 31 декабря года предоставления субсидии не достигнут результат использования субсидии, установленные соглашением в соответствии с </w:t>
      </w:r>
      <w:hyperlink w:anchor="Par13624" w:tooltip="11. Эффективность использования субсидии определяется на основании результата использования субсидии:" w:history="1">
        <w:r w:rsidRPr="0044378A">
          <w:rPr>
            <w:color w:val="0000FF"/>
          </w:rPr>
          <w:t>пунктом 11</w:t>
        </w:r>
      </w:hyperlink>
      <w:r w:rsidRPr="0044378A">
        <w:t xml:space="preserve"> настоящих Правил, и в срок до первой даты </w:t>
      </w:r>
      <w:r w:rsidRPr="0044378A">
        <w:lastRenderedPageBreak/>
        <w:t xml:space="preserve">представления отчетности о достижении результата использования субсидии в соответствии с соглашением в году, следующем за годом предоставления субсидии, указанные нарушения не устранены, то субсидии подлежат возврату в республиканский бюджет в срок до 1 мая года, следующего за годом предоставления субсидии, в объеме, рассчитанном в соответствии с </w:t>
      </w:r>
      <w:hyperlink r:id="rId1217" w:history="1">
        <w:r w:rsidRPr="0044378A">
          <w:rPr>
            <w:color w:val="0000FF"/>
          </w:rPr>
          <w:t>пунктом 17</w:t>
        </w:r>
      </w:hyperlink>
      <w:r w:rsidRPr="0044378A">
        <w:t xml:space="preserve"> Правил формирования, предоставления и распределения субсидий.</w:t>
      </w:r>
    </w:p>
    <w:p w:rsidR="005A23F2" w:rsidRPr="0044378A" w:rsidRDefault="0036061C">
      <w:pPr>
        <w:pStyle w:val="ConsPlusNormal"/>
        <w:spacing w:before="240"/>
        <w:ind w:firstLine="540"/>
        <w:jc w:val="both"/>
      </w:pPr>
      <w:bookmarkStart w:id="438" w:name="Par13629"/>
      <w:bookmarkEnd w:id="438"/>
      <w:r w:rsidRPr="0044378A">
        <w:t xml:space="preserve">14. Основанием для освобождения муниципальных образований от применения меры ответственности, предусмотренных </w:t>
      </w:r>
      <w:hyperlink w:anchor="Par13628" w:tooltip="13. В случае, если муниципальным образованием по состоянию на 31 декабря года предоставления субсидии не достигнут результат использования субсидии, установленные соглашением в соответствии с пунктом 11 настоящих Правил, и в срок до первой даты представления о" w:history="1">
        <w:r w:rsidRPr="0044378A">
          <w:rPr>
            <w:color w:val="0000FF"/>
          </w:rPr>
          <w:t>пунктом 13</w:t>
        </w:r>
      </w:hyperlink>
      <w:r w:rsidRPr="0044378A">
        <w:t xml:space="preserve"> настоящих Правил, является документально подтвержденное наступление обстоятельств непреодолимой силы, указанных в </w:t>
      </w:r>
      <w:hyperlink r:id="rId1218" w:history="1">
        <w:r w:rsidRPr="0044378A">
          <w:rPr>
            <w:color w:val="0000FF"/>
          </w:rPr>
          <w:t>пункте 19</w:t>
        </w:r>
      </w:hyperlink>
      <w:r w:rsidRPr="0044378A">
        <w:t xml:space="preserve"> Правил формирования, предоставления и распределения субсидий, препятствующих исполнению соответствующих обязательств.</w:t>
      </w:r>
    </w:p>
    <w:p w:rsidR="005A23F2" w:rsidRPr="0044378A" w:rsidRDefault="0036061C">
      <w:pPr>
        <w:pStyle w:val="ConsPlusNormal"/>
        <w:spacing w:before="240"/>
        <w:ind w:firstLine="540"/>
        <w:jc w:val="both"/>
      </w:pPr>
      <w:r w:rsidRPr="0044378A">
        <w:t xml:space="preserve">В случае отсутствия оснований для освобождения муниципальных образований от применения мер ответственности, предусмотренных </w:t>
      </w:r>
      <w:hyperlink w:anchor="Par13629" w:tooltip="14. Основанием для освобождения муниципальных образований от применения меры ответственности, предусмотренных пунктом 13 настоящих Правил, является документально подтвержденное наступление обстоятельств непреодолимой силы, указанных в пункте 19 Правил формиров" w:history="1">
        <w:r w:rsidRPr="0044378A">
          <w:rPr>
            <w:color w:val="0000FF"/>
          </w:rPr>
          <w:t>абзацем первым</w:t>
        </w:r>
      </w:hyperlink>
      <w:r w:rsidRPr="0044378A">
        <w:t xml:space="preserve"> настоящего пункта, Министерство не позднее 20 рабочего дня после первой даты представления отчетности о достижении результата использования субсидии в соответствии с Соглашением в году, следующем за годом предоставления субсидии, направляет органу местного самоуправления требование по возврату средств из местного бюджета в республиканский бюджет Республики Коми с указанием объема средств, рассчитанного в соответствии с </w:t>
      </w:r>
      <w:hyperlink w:anchor="Par13628" w:tooltip="13. В случае, если муниципальным образованием по состоянию на 31 декабря года предоставления субсидии не достигнут результат использования субсидии, установленные соглашением в соответствии с пунктом 11 настоящих Правил, и в срок до первой даты представления о" w:history="1">
        <w:r w:rsidRPr="0044378A">
          <w:rPr>
            <w:color w:val="0000FF"/>
          </w:rPr>
          <w:t>пунктом 13</w:t>
        </w:r>
      </w:hyperlink>
      <w:r w:rsidRPr="0044378A">
        <w:t xml:space="preserve"> настоящих Правил и подлежащего возврату, реквизитов для перечисления указанных средств и сроков их возврата.</w:t>
      </w:r>
    </w:p>
    <w:p w:rsidR="005A23F2" w:rsidRPr="0044378A" w:rsidRDefault="0036061C">
      <w:pPr>
        <w:pStyle w:val="ConsPlusNormal"/>
        <w:spacing w:before="240"/>
        <w:ind w:firstLine="540"/>
        <w:jc w:val="both"/>
      </w:pPr>
      <w:bookmarkStart w:id="439" w:name="Par13631"/>
      <w:bookmarkEnd w:id="439"/>
      <w:r w:rsidRPr="0044378A">
        <w:t xml:space="preserve">15. В случае если муниципальным образованием по состоянию на 31 декабря года предоставления субсидии допущены нарушения обязательств по соблюдению уровня софинансирования расходного обязательства муниципального образования из республиканского бюджета Республики Коми, установленного в соответствии с </w:t>
      </w:r>
      <w:hyperlink w:anchor="Par13605" w:tooltip="5. Уровень софинансирования расходного обязательства, источником финансового обеспечения которого является субсидия, устанавливается в Соглашении в размере, не превышающем предельного уровня софинансирования расходного обязательства муниципального образования " w:history="1">
        <w:r w:rsidRPr="0044378A">
          <w:rPr>
            <w:color w:val="0000FF"/>
          </w:rPr>
          <w:t>пунктом 5</w:t>
        </w:r>
      </w:hyperlink>
      <w:r w:rsidRPr="0044378A">
        <w:t xml:space="preserve"> настоящих Правил, объем средств, подлежащий возврату из бюджета муниципального образования в республиканский бюджет в срок до 1 июня года, следующего за годом предоставления субсидии, рассчитывается в соответствии с </w:t>
      </w:r>
      <w:hyperlink r:id="rId1219" w:history="1">
        <w:r w:rsidRPr="0044378A">
          <w:rPr>
            <w:color w:val="0000FF"/>
          </w:rPr>
          <w:t>пунктом 24</w:t>
        </w:r>
      </w:hyperlink>
      <w:r w:rsidRPr="0044378A">
        <w:t xml:space="preserve"> Правил формирования, предоставления и распределения субсидий.</w:t>
      </w:r>
    </w:p>
    <w:p w:rsidR="005A23F2" w:rsidRPr="0044378A" w:rsidRDefault="0036061C">
      <w:pPr>
        <w:pStyle w:val="ConsPlusNormal"/>
        <w:spacing w:before="240"/>
        <w:ind w:firstLine="540"/>
        <w:jc w:val="both"/>
      </w:pPr>
      <w:r w:rsidRPr="0044378A">
        <w:t xml:space="preserve">Министерство не позднее 1 апреля года, следующего за годом предоставления субсидии, направляет муниципальному образованию требование по возврату средств из местного бюджета в республиканский бюджет Республики Коми с указанием объема средств, рассчитанного в соответствии с </w:t>
      </w:r>
      <w:hyperlink w:anchor="Par13631" w:tooltip="15. В случае если муниципальным образованием по состоянию на 31 декабря года предоставления субсидии допущены нарушения обязательств по соблюдению уровня софинансирования расходного обязательства муниципального образования из республиканского бюджета Республик" w:history="1">
        <w:r w:rsidRPr="0044378A">
          <w:rPr>
            <w:color w:val="0000FF"/>
          </w:rPr>
          <w:t>абзацем первым</w:t>
        </w:r>
      </w:hyperlink>
      <w:r w:rsidRPr="0044378A">
        <w:t xml:space="preserve"> настоящего пункта и подлежащего возврату, реквизитов для перечисления указанных средств и сроков их возврата.</w:t>
      </w:r>
    </w:p>
    <w:p w:rsidR="005A23F2" w:rsidRPr="0044378A" w:rsidRDefault="0036061C">
      <w:pPr>
        <w:pStyle w:val="ConsPlusNormal"/>
        <w:spacing w:before="240"/>
        <w:ind w:firstLine="540"/>
        <w:jc w:val="both"/>
      </w:pPr>
      <w:r w:rsidRPr="0044378A">
        <w:t xml:space="preserve">16. Не использованный на 1 января текущего финансового года остаток субсидии подлежит возврату из бюджета муниципального образования в республиканский бюджет Республики Коми в порядке, установленном </w:t>
      </w:r>
      <w:hyperlink r:id="rId1220" w:history="1">
        <w:r w:rsidRPr="0044378A">
          <w:rPr>
            <w:color w:val="0000FF"/>
          </w:rPr>
          <w:t>постановлением</w:t>
        </w:r>
      </w:hyperlink>
      <w:r w:rsidRPr="0044378A">
        <w:t xml:space="preserve"> Правительства Республики Коми от 2 февраля 2017 г. N 73 (далее - Постановление N 73).</w:t>
      </w:r>
    </w:p>
    <w:p w:rsidR="005A23F2" w:rsidRPr="0044378A" w:rsidRDefault="0036061C">
      <w:pPr>
        <w:pStyle w:val="ConsPlusNormal"/>
        <w:spacing w:before="240"/>
        <w:ind w:firstLine="540"/>
        <w:jc w:val="both"/>
      </w:pPr>
      <w:r w:rsidRPr="0044378A">
        <w:t xml:space="preserve">В случае если неиспользованный остаток субсидий не перечислен в доход республиканского бюджета Республики Коми в срок, установленный </w:t>
      </w:r>
      <w:hyperlink r:id="rId1221" w:history="1">
        <w:r w:rsidRPr="0044378A">
          <w:rPr>
            <w:color w:val="0000FF"/>
          </w:rPr>
          <w:t>Постановлением</w:t>
        </w:r>
      </w:hyperlink>
      <w:r w:rsidRPr="0044378A">
        <w:t xml:space="preserve"> N 73, указанные средства подлежат взысканию в доход республиканского бюджета Республики Коми в порядке, установленном бюджетным законодательством Российской Федерации.</w:t>
      </w:r>
    </w:p>
    <w:p w:rsidR="005A23F2" w:rsidRPr="0044378A" w:rsidRDefault="0036061C">
      <w:pPr>
        <w:pStyle w:val="ConsPlusNormal"/>
        <w:spacing w:before="240"/>
        <w:ind w:firstLine="540"/>
        <w:jc w:val="both"/>
      </w:pPr>
      <w:r w:rsidRPr="0044378A">
        <w:t xml:space="preserve">17. Министерство в случае полного или частичного неперечисления сумм, подлежащих возврату в республиканский бюджет в соответствии с </w:t>
      </w:r>
      <w:hyperlink w:anchor="Par13628" w:tooltip="13. В случае, если муниципальным образованием по состоянию на 31 декабря года предоставления субсидии не достигнут результат использования субсидии, установленные соглашением в соответствии с пунктом 11 настоящих Правил, и в срок до первой даты представления о" w:history="1">
        <w:r w:rsidRPr="0044378A">
          <w:rPr>
            <w:color w:val="0000FF"/>
          </w:rPr>
          <w:t>пунктами 13</w:t>
        </w:r>
      </w:hyperlink>
      <w:r w:rsidRPr="0044378A">
        <w:t xml:space="preserve"> и </w:t>
      </w:r>
      <w:hyperlink w:anchor="Par13631" w:tooltip="15. В случае если муниципальным образованием по состоянию на 31 декабря года предоставления субсидии допущены нарушения обязательств по соблюдению уровня софинансирования расходного обязательства муниципального образования из республиканского бюджета Республик" w:history="1">
        <w:r w:rsidRPr="0044378A">
          <w:rPr>
            <w:color w:val="0000FF"/>
          </w:rPr>
          <w:t>15</w:t>
        </w:r>
      </w:hyperlink>
      <w:r w:rsidRPr="0044378A">
        <w:t xml:space="preserve"> настоящих Правил в течение 5 рабочих дней со дня истечения установленных сроков для возврата в республиканский </w:t>
      </w:r>
      <w:r w:rsidRPr="0044378A">
        <w:lastRenderedPageBreak/>
        <w:t>бюджет Республики Коми средств из бюджета муниципального образования представляет соответствующую информацию в Министерство финансов Республики Коми. Министерство финансов Республики Коми в течение 15 рабочих дней со дня получения указанной информации обеспечивает назначение проверки исполнения муниципальными образованиями по возврату средств субсидии в республиканский бюджет Республики Коми.</w:t>
      </w:r>
    </w:p>
    <w:p w:rsidR="005A23F2" w:rsidRPr="0044378A" w:rsidRDefault="0036061C">
      <w:pPr>
        <w:pStyle w:val="ConsPlusNormal"/>
        <w:spacing w:before="240"/>
        <w:ind w:firstLine="540"/>
        <w:jc w:val="both"/>
      </w:pPr>
      <w:r w:rsidRPr="0044378A">
        <w:t>18. Субсидии являются целевыми и не могут быть направлены на иные цели.</w:t>
      </w:r>
    </w:p>
    <w:p w:rsidR="005A23F2" w:rsidRPr="0044378A" w:rsidRDefault="0036061C">
      <w:pPr>
        <w:pStyle w:val="ConsPlusNormal"/>
        <w:spacing w:before="240"/>
        <w:ind w:firstLine="540"/>
        <w:jc w:val="both"/>
      </w:pPr>
      <w:r w:rsidRPr="0044378A">
        <w:t>В случае нецелевого использования субсидии применяются меры принуждения, предусмотренные бюджетным законодательством Российской Федерации.</w:t>
      </w:r>
    </w:p>
    <w:p w:rsidR="005A23F2" w:rsidRPr="0044378A" w:rsidRDefault="0036061C">
      <w:pPr>
        <w:pStyle w:val="ConsPlusNormal"/>
        <w:jc w:val="both"/>
      </w:pPr>
      <w:r w:rsidRPr="0044378A">
        <w:t xml:space="preserve">(в ред. </w:t>
      </w:r>
      <w:hyperlink r:id="rId1222" w:history="1">
        <w:r w:rsidRPr="0044378A">
          <w:rPr>
            <w:color w:val="0000FF"/>
          </w:rPr>
          <w:t>Постановления</w:t>
        </w:r>
      </w:hyperlink>
      <w:r w:rsidRPr="0044378A">
        <w:t xml:space="preserve"> Правительства РК от 23.04.2021 N 212)</w:t>
      </w:r>
    </w:p>
    <w:p w:rsidR="005A23F2" w:rsidRPr="0044378A" w:rsidRDefault="0036061C">
      <w:pPr>
        <w:pStyle w:val="ConsPlusNormal"/>
        <w:spacing w:before="240"/>
        <w:ind w:firstLine="540"/>
        <w:jc w:val="both"/>
      </w:pPr>
      <w:r w:rsidRPr="0044378A">
        <w:t>19. Контроль за соблюдением целей, порядка и условий предоставления субсидии осуществляется в установленном порядке Министерством, Министерством финансов Республики Коми и иными органами государственного финансового контроля, в том числе путем проведения проверок.</w:t>
      </w:r>
    </w:p>
    <w:p w:rsidR="005A23F2" w:rsidRPr="0044378A" w:rsidRDefault="005A23F2">
      <w:pPr>
        <w:pStyle w:val="ConsPlusNormal"/>
      </w:pPr>
    </w:p>
    <w:p w:rsidR="005A23F2" w:rsidRPr="0044378A" w:rsidRDefault="005A23F2">
      <w:pPr>
        <w:pStyle w:val="ConsPlusNormal"/>
      </w:pPr>
    </w:p>
    <w:p w:rsidR="005A23F2" w:rsidRPr="0044378A" w:rsidRDefault="005A23F2">
      <w:pPr>
        <w:pStyle w:val="ConsPlusNormal"/>
      </w:pPr>
    </w:p>
    <w:p w:rsidR="005A23F2" w:rsidRPr="0044378A" w:rsidRDefault="005A23F2">
      <w:pPr>
        <w:pStyle w:val="ConsPlusNormal"/>
      </w:pPr>
    </w:p>
    <w:p w:rsidR="005A23F2" w:rsidRPr="0044378A" w:rsidRDefault="005A23F2">
      <w:pPr>
        <w:pStyle w:val="ConsPlusNormal"/>
      </w:pPr>
    </w:p>
    <w:p w:rsidR="005A23F2" w:rsidRPr="0044378A" w:rsidRDefault="0036061C">
      <w:pPr>
        <w:pStyle w:val="ConsPlusNormal"/>
        <w:jc w:val="right"/>
        <w:outlineLvl w:val="1"/>
      </w:pPr>
      <w:r w:rsidRPr="0044378A">
        <w:t>Приложение 2.10</w:t>
      </w:r>
    </w:p>
    <w:p w:rsidR="005A23F2" w:rsidRPr="0044378A" w:rsidRDefault="0036061C">
      <w:pPr>
        <w:pStyle w:val="ConsPlusNormal"/>
        <w:jc w:val="right"/>
      </w:pPr>
      <w:r w:rsidRPr="0044378A">
        <w:t>к Государственной программе</w:t>
      </w:r>
    </w:p>
    <w:p w:rsidR="005A23F2" w:rsidRPr="0044378A" w:rsidRDefault="0036061C">
      <w:pPr>
        <w:pStyle w:val="ConsPlusNormal"/>
        <w:jc w:val="right"/>
      </w:pPr>
      <w:r w:rsidRPr="0044378A">
        <w:t>Республики Коми</w:t>
      </w:r>
    </w:p>
    <w:p w:rsidR="005A23F2" w:rsidRPr="0044378A" w:rsidRDefault="0036061C">
      <w:pPr>
        <w:pStyle w:val="ConsPlusNormal"/>
        <w:jc w:val="right"/>
      </w:pPr>
      <w:r w:rsidRPr="0044378A">
        <w:t>"Развитие сельского хозяйства</w:t>
      </w:r>
    </w:p>
    <w:p w:rsidR="005A23F2" w:rsidRPr="0044378A" w:rsidRDefault="0036061C">
      <w:pPr>
        <w:pStyle w:val="ConsPlusNormal"/>
        <w:jc w:val="right"/>
      </w:pPr>
      <w:r w:rsidRPr="0044378A">
        <w:t>и регулирование рынков</w:t>
      </w:r>
    </w:p>
    <w:p w:rsidR="005A23F2" w:rsidRPr="0044378A" w:rsidRDefault="0036061C">
      <w:pPr>
        <w:pStyle w:val="ConsPlusNormal"/>
        <w:jc w:val="right"/>
      </w:pPr>
      <w:r w:rsidRPr="0044378A">
        <w:t>сельскохозяйственной продукции,</w:t>
      </w:r>
    </w:p>
    <w:p w:rsidR="005A23F2" w:rsidRPr="0044378A" w:rsidRDefault="0036061C">
      <w:pPr>
        <w:pStyle w:val="ConsPlusNormal"/>
        <w:jc w:val="right"/>
      </w:pPr>
      <w:r w:rsidRPr="0044378A">
        <w:t>сырья и продовольствия, развитие</w:t>
      </w:r>
    </w:p>
    <w:p w:rsidR="005A23F2" w:rsidRPr="0044378A" w:rsidRDefault="0036061C">
      <w:pPr>
        <w:pStyle w:val="ConsPlusNormal"/>
        <w:jc w:val="right"/>
      </w:pPr>
      <w:r w:rsidRPr="0044378A">
        <w:t>рыбохозяйственного комплекса"</w:t>
      </w:r>
    </w:p>
    <w:p w:rsidR="005A23F2" w:rsidRPr="0044378A" w:rsidRDefault="005A23F2">
      <w:pPr>
        <w:pStyle w:val="ConsPlusNormal"/>
      </w:pPr>
    </w:p>
    <w:p w:rsidR="005A23F2" w:rsidRPr="0044378A" w:rsidRDefault="0036061C">
      <w:pPr>
        <w:pStyle w:val="ConsPlusTitle"/>
        <w:jc w:val="center"/>
        <w:rPr>
          <w:rFonts w:ascii="Times New Roman" w:hAnsi="Times New Roman" w:cs="Times New Roman"/>
        </w:rPr>
      </w:pPr>
      <w:bookmarkStart w:id="440" w:name="Par13654"/>
      <w:bookmarkEnd w:id="440"/>
      <w:r w:rsidRPr="0044378A">
        <w:rPr>
          <w:rFonts w:ascii="Times New Roman" w:hAnsi="Times New Roman" w:cs="Times New Roman"/>
        </w:rPr>
        <w:t>ПОРЯДОК</w:t>
      </w:r>
    </w:p>
    <w:p w:rsidR="005A23F2" w:rsidRPr="0044378A" w:rsidRDefault="0036061C">
      <w:pPr>
        <w:pStyle w:val="ConsPlusTitle"/>
        <w:jc w:val="center"/>
        <w:rPr>
          <w:rFonts w:ascii="Times New Roman" w:hAnsi="Times New Roman" w:cs="Times New Roman"/>
        </w:rPr>
      </w:pPr>
      <w:r w:rsidRPr="0044378A">
        <w:rPr>
          <w:rFonts w:ascii="Times New Roman" w:hAnsi="Times New Roman" w:cs="Times New Roman"/>
        </w:rPr>
        <w:t>ПРЕДОСТАВЛЕНИЯ ИЗ РЕСПУБЛИКАНСКОГО БЮДЖЕТА</w:t>
      </w:r>
    </w:p>
    <w:p w:rsidR="005A23F2" w:rsidRPr="0044378A" w:rsidRDefault="0036061C">
      <w:pPr>
        <w:pStyle w:val="ConsPlusTitle"/>
        <w:jc w:val="center"/>
        <w:rPr>
          <w:rFonts w:ascii="Times New Roman" w:hAnsi="Times New Roman" w:cs="Times New Roman"/>
        </w:rPr>
      </w:pPr>
      <w:r w:rsidRPr="0044378A">
        <w:rPr>
          <w:rFonts w:ascii="Times New Roman" w:hAnsi="Times New Roman" w:cs="Times New Roman"/>
        </w:rPr>
        <w:t>РЕСПУБЛИКИ КОМИ СУБСИДИЙ НА ВОЗМЕЩЕНИЕ ЧАСТИ ЗАТРАТ</w:t>
      </w:r>
    </w:p>
    <w:p w:rsidR="005A23F2" w:rsidRPr="0044378A" w:rsidRDefault="0036061C">
      <w:pPr>
        <w:pStyle w:val="ConsPlusTitle"/>
        <w:jc w:val="center"/>
        <w:rPr>
          <w:rFonts w:ascii="Times New Roman" w:hAnsi="Times New Roman" w:cs="Times New Roman"/>
        </w:rPr>
      </w:pPr>
      <w:r w:rsidRPr="0044378A">
        <w:rPr>
          <w:rFonts w:ascii="Times New Roman" w:hAnsi="Times New Roman" w:cs="Times New Roman"/>
        </w:rPr>
        <w:t>НА ПРИОБРЕТЕНИЕ ОБЪЕКТОВ, МАШИН И ОБОРУДОВАНИЯ В ЦЕЛЯХ</w:t>
      </w:r>
    </w:p>
    <w:p w:rsidR="005A23F2" w:rsidRPr="0044378A" w:rsidRDefault="0036061C">
      <w:pPr>
        <w:pStyle w:val="ConsPlusTitle"/>
        <w:jc w:val="center"/>
        <w:rPr>
          <w:rFonts w:ascii="Times New Roman" w:hAnsi="Times New Roman" w:cs="Times New Roman"/>
        </w:rPr>
      </w:pPr>
      <w:r w:rsidRPr="0044378A">
        <w:rPr>
          <w:rFonts w:ascii="Times New Roman" w:hAnsi="Times New Roman" w:cs="Times New Roman"/>
        </w:rPr>
        <w:t>ПОДДЕРЖКИ ЭКОНОМИЧЕСКОГО И СОЦИАЛЬНОГО РАЗВИТИЯ</w:t>
      </w:r>
    </w:p>
    <w:p w:rsidR="005A23F2" w:rsidRPr="0044378A" w:rsidRDefault="0036061C">
      <w:pPr>
        <w:pStyle w:val="ConsPlusTitle"/>
        <w:jc w:val="center"/>
        <w:rPr>
          <w:rFonts w:ascii="Times New Roman" w:hAnsi="Times New Roman" w:cs="Times New Roman"/>
        </w:rPr>
      </w:pPr>
      <w:r w:rsidRPr="0044378A">
        <w:rPr>
          <w:rFonts w:ascii="Times New Roman" w:hAnsi="Times New Roman" w:cs="Times New Roman"/>
        </w:rPr>
        <w:t>КОРЕННЫХ МАЛОЧИСЛЕННЫХ НАРОДОВ СЕВЕРА</w:t>
      </w:r>
    </w:p>
    <w:p w:rsidR="005A23F2" w:rsidRPr="0044378A" w:rsidRDefault="005A23F2">
      <w:pPr>
        <w:pStyle w:val="ConsPlusNormal"/>
      </w:pPr>
    </w:p>
    <w:tbl>
      <w:tblPr>
        <w:tblW w:w="5000" w:type="pct"/>
        <w:tblCellMar>
          <w:left w:w="0" w:type="dxa"/>
          <w:right w:w="0" w:type="dxa"/>
        </w:tblCellMar>
        <w:tblLook w:val="0000"/>
      </w:tblPr>
      <w:tblGrid>
        <w:gridCol w:w="60"/>
        <w:gridCol w:w="113"/>
        <w:gridCol w:w="9921"/>
        <w:gridCol w:w="113"/>
      </w:tblGrid>
      <w:tr w:rsidR="005A23F2" w:rsidRPr="0044378A">
        <w:tc>
          <w:tcPr>
            <w:tcW w:w="60" w:type="dxa"/>
            <w:shd w:val="clear" w:color="auto" w:fill="CED3F1"/>
            <w:tcMar>
              <w:top w:w="0" w:type="dxa"/>
              <w:left w:w="0" w:type="dxa"/>
              <w:bottom w:w="0" w:type="dxa"/>
              <w:right w:w="0" w:type="dxa"/>
            </w:tcMar>
          </w:tcPr>
          <w:p w:rsidR="005A23F2" w:rsidRPr="0044378A" w:rsidRDefault="005A23F2">
            <w:pPr>
              <w:pStyle w:val="ConsPlusNormal"/>
            </w:pPr>
          </w:p>
        </w:tc>
        <w:tc>
          <w:tcPr>
            <w:tcW w:w="113" w:type="dxa"/>
            <w:shd w:val="clear" w:color="auto" w:fill="F4F3F8"/>
            <w:tcMar>
              <w:top w:w="0" w:type="dxa"/>
              <w:left w:w="0" w:type="dxa"/>
              <w:bottom w:w="0" w:type="dxa"/>
              <w:right w:w="0" w:type="dxa"/>
            </w:tcMar>
          </w:tcPr>
          <w:p w:rsidR="005A23F2" w:rsidRPr="0044378A" w:rsidRDefault="005A23F2">
            <w:pPr>
              <w:pStyle w:val="ConsPlusNormal"/>
            </w:pPr>
          </w:p>
        </w:tc>
        <w:tc>
          <w:tcPr>
            <w:tcW w:w="0" w:type="auto"/>
            <w:shd w:val="clear" w:color="auto" w:fill="F4F3F8"/>
            <w:tcMar>
              <w:top w:w="113" w:type="dxa"/>
              <w:left w:w="0" w:type="dxa"/>
              <w:bottom w:w="113" w:type="dxa"/>
              <w:right w:w="0" w:type="dxa"/>
            </w:tcMar>
          </w:tcPr>
          <w:p w:rsidR="005A23F2" w:rsidRPr="0044378A" w:rsidRDefault="0036061C">
            <w:pPr>
              <w:pStyle w:val="ConsPlusNormal"/>
              <w:jc w:val="center"/>
              <w:rPr>
                <w:color w:val="392C69"/>
              </w:rPr>
            </w:pPr>
            <w:r w:rsidRPr="0044378A">
              <w:rPr>
                <w:color w:val="392C69"/>
              </w:rPr>
              <w:t>Список изменяющих документов</w:t>
            </w:r>
          </w:p>
          <w:p w:rsidR="005A23F2" w:rsidRPr="0044378A" w:rsidRDefault="0036061C">
            <w:pPr>
              <w:pStyle w:val="ConsPlusNormal"/>
              <w:jc w:val="center"/>
              <w:rPr>
                <w:color w:val="392C69"/>
              </w:rPr>
            </w:pPr>
            <w:r w:rsidRPr="0044378A">
              <w:rPr>
                <w:color w:val="392C69"/>
              </w:rPr>
              <w:t xml:space="preserve">(в ред. </w:t>
            </w:r>
            <w:hyperlink r:id="rId1223" w:history="1">
              <w:r w:rsidRPr="0044378A">
                <w:rPr>
                  <w:color w:val="0000FF"/>
                </w:rPr>
                <w:t>Постановления</w:t>
              </w:r>
            </w:hyperlink>
            <w:r w:rsidRPr="0044378A">
              <w:rPr>
                <w:color w:val="392C69"/>
              </w:rPr>
              <w:t xml:space="preserve"> Правительства РК от 11.05.2021 N 233)</w:t>
            </w:r>
          </w:p>
        </w:tc>
        <w:tc>
          <w:tcPr>
            <w:tcW w:w="113" w:type="dxa"/>
            <w:shd w:val="clear" w:color="auto" w:fill="F4F3F8"/>
            <w:tcMar>
              <w:top w:w="0" w:type="dxa"/>
              <w:left w:w="0" w:type="dxa"/>
              <w:bottom w:w="0" w:type="dxa"/>
              <w:right w:w="0" w:type="dxa"/>
            </w:tcMar>
          </w:tcPr>
          <w:p w:rsidR="005A23F2" w:rsidRPr="0044378A" w:rsidRDefault="005A23F2">
            <w:pPr>
              <w:pStyle w:val="ConsPlusNormal"/>
              <w:jc w:val="center"/>
              <w:rPr>
                <w:color w:val="392C69"/>
              </w:rPr>
            </w:pPr>
          </w:p>
        </w:tc>
      </w:tr>
    </w:tbl>
    <w:p w:rsidR="005A23F2" w:rsidRPr="0044378A" w:rsidRDefault="005A23F2">
      <w:pPr>
        <w:pStyle w:val="ConsPlusNormal"/>
      </w:pPr>
    </w:p>
    <w:p w:rsidR="005A23F2" w:rsidRPr="0044378A" w:rsidRDefault="0036061C">
      <w:pPr>
        <w:pStyle w:val="ConsPlusNormal"/>
        <w:ind w:firstLine="540"/>
        <w:jc w:val="both"/>
      </w:pPr>
      <w:r w:rsidRPr="0044378A">
        <w:t xml:space="preserve">1. Настоящий Порядок устанавливает правила и условия предоставления оленеводческим хозяйствам субсидий на возмещение части затрат на приобретение объектов, машин и оборудования в целях поддержки экономического и социального развития коренных малочисленных народов Севера (далее - субсидии) в соответствии со </w:t>
      </w:r>
      <w:hyperlink r:id="rId1224" w:history="1">
        <w:r w:rsidRPr="0044378A">
          <w:rPr>
            <w:color w:val="0000FF"/>
          </w:rPr>
          <w:t>статьей 78</w:t>
        </w:r>
      </w:hyperlink>
      <w:r w:rsidRPr="0044378A">
        <w:t xml:space="preserve"> Бюджетного кодекса Российской Федерации.</w:t>
      </w:r>
    </w:p>
    <w:p w:rsidR="005A23F2" w:rsidRPr="0044378A" w:rsidRDefault="0036061C">
      <w:pPr>
        <w:pStyle w:val="ConsPlusNormal"/>
        <w:spacing w:before="240"/>
        <w:ind w:firstLine="540"/>
        <w:jc w:val="both"/>
      </w:pPr>
      <w:bookmarkStart w:id="441" w:name="Par13664"/>
      <w:bookmarkEnd w:id="441"/>
      <w:r w:rsidRPr="0044378A">
        <w:t xml:space="preserve">2. Целью предоставления субсидии является возмещение части затрат в связи с приобретением </w:t>
      </w:r>
      <w:r w:rsidRPr="0044378A">
        <w:lastRenderedPageBreak/>
        <w:t>объектов, машин и оборудования в рамках модернизации объектов инфраструктуры, расположенных в местах традиционного проживания и традиционной хозяйственной деятельности коренных малочисленных народов Севера, проживающих на территории Республики Коми, в рамках реализации постановления Правительства Республики Коми "О Государственной программе Республики Коми "Развитие сельского хозяйства и регулирование рынков сельскохозяйственной продукции, сырья и продовольствия, развитие рыбохозяйственного комплекса".</w:t>
      </w:r>
    </w:p>
    <w:p w:rsidR="005A23F2" w:rsidRPr="0044378A" w:rsidRDefault="0036061C">
      <w:pPr>
        <w:pStyle w:val="ConsPlusNormal"/>
        <w:spacing w:before="240"/>
        <w:ind w:firstLine="540"/>
        <w:jc w:val="both"/>
      </w:pPr>
      <w:r w:rsidRPr="0044378A">
        <w:t>3. Главным распорядителем средств республиканского бюджета Республики Коми, осуществляющим предоставление субсидий, является Министерство национальной политики Республики Коми (далее - Министерство).</w:t>
      </w:r>
    </w:p>
    <w:p w:rsidR="005A23F2" w:rsidRPr="0044378A" w:rsidRDefault="0036061C">
      <w:pPr>
        <w:pStyle w:val="ConsPlusNormal"/>
        <w:spacing w:before="240"/>
        <w:ind w:firstLine="540"/>
        <w:jc w:val="both"/>
      </w:pPr>
      <w:r w:rsidRPr="0044378A">
        <w:t>4. Субсидии предоставляются в пределах лимитов бюджетных обязательств, доведенных в установленном порядке Министерству как получателю средств республиканского бюджета Республики Коми на предоставление субсидий на соответствующий финансовый год и плановый период.</w:t>
      </w:r>
    </w:p>
    <w:p w:rsidR="005A23F2" w:rsidRPr="0044378A" w:rsidRDefault="0036061C">
      <w:pPr>
        <w:pStyle w:val="ConsPlusNormal"/>
        <w:spacing w:before="240"/>
        <w:ind w:firstLine="540"/>
        <w:jc w:val="both"/>
      </w:pPr>
      <w:bookmarkStart w:id="442" w:name="Par13667"/>
      <w:bookmarkEnd w:id="442"/>
      <w:r w:rsidRPr="0044378A">
        <w:t xml:space="preserve">5. Субсидии предоставляются на компенсацию стоимости приобретенных в текущем году объектов, машин и оборудования по </w:t>
      </w:r>
      <w:hyperlink w:anchor="Par13863" w:tooltip="ПЕРЕЧЕНЬ" w:history="1">
        <w:r w:rsidRPr="0044378A">
          <w:rPr>
            <w:color w:val="0000FF"/>
          </w:rPr>
          <w:t>перечню</w:t>
        </w:r>
      </w:hyperlink>
      <w:r w:rsidRPr="0044378A">
        <w:t xml:space="preserve"> согласно приложению к настоящему Порядку.</w:t>
      </w:r>
    </w:p>
    <w:p w:rsidR="005A23F2" w:rsidRPr="0044378A" w:rsidRDefault="0036061C">
      <w:pPr>
        <w:pStyle w:val="ConsPlusNormal"/>
        <w:spacing w:before="240"/>
        <w:ind w:firstLine="540"/>
        <w:jc w:val="both"/>
      </w:pPr>
      <w:r w:rsidRPr="0044378A">
        <w:t xml:space="preserve">Государственная поддержка в форме субсидий предоставляется оленеводческим хозяйствам, являющимся таковыми в соответствии с </w:t>
      </w:r>
      <w:hyperlink r:id="rId1225" w:history="1">
        <w:r w:rsidRPr="0044378A">
          <w:rPr>
            <w:color w:val="0000FF"/>
          </w:rPr>
          <w:t>Законом</w:t>
        </w:r>
      </w:hyperlink>
      <w:r w:rsidRPr="0044378A">
        <w:t xml:space="preserve"> Республики Коми "Об оленеводстве в Республике Коми" (далее - оленеводческие хозяйства).</w:t>
      </w:r>
    </w:p>
    <w:p w:rsidR="005A23F2" w:rsidRPr="0044378A" w:rsidRDefault="0036061C">
      <w:pPr>
        <w:pStyle w:val="ConsPlusNormal"/>
        <w:spacing w:before="240"/>
        <w:ind w:firstLine="540"/>
        <w:jc w:val="both"/>
      </w:pPr>
      <w:r w:rsidRPr="0044378A">
        <w:t>Критериями отбора получателей субсидий, имеющих право на получение субсидий, являются:</w:t>
      </w:r>
    </w:p>
    <w:p w:rsidR="005A23F2" w:rsidRPr="0044378A" w:rsidRDefault="0036061C">
      <w:pPr>
        <w:pStyle w:val="ConsPlusNormal"/>
        <w:spacing w:before="240"/>
        <w:ind w:firstLine="540"/>
        <w:jc w:val="both"/>
      </w:pPr>
      <w:r w:rsidRPr="0044378A">
        <w:t>а) количество человек, охваченных мероприятиями, направленными на поддержку экономического и социального развития коренных малочисленных народов Севера;</w:t>
      </w:r>
    </w:p>
    <w:p w:rsidR="005A23F2" w:rsidRPr="0044378A" w:rsidRDefault="0036061C">
      <w:pPr>
        <w:pStyle w:val="ConsPlusNormal"/>
        <w:spacing w:before="240"/>
        <w:ind w:firstLine="540"/>
        <w:jc w:val="both"/>
      </w:pPr>
      <w:r w:rsidRPr="0044378A">
        <w:t>б) отсутствие на день подачи заявки на предоставление субсидии в отношении получателя субсидии процессов реорганизации, ликвидации, введенных процедур банкротства, приостановления деятельности в порядке, предусмотренном законодательством Российской Федерации;</w:t>
      </w:r>
    </w:p>
    <w:p w:rsidR="005A23F2" w:rsidRPr="0044378A" w:rsidRDefault="0036061C">
      <w:pPr>
        <w:pStyle w:val="ConsPlusNormal"/>
        <w:spacing w:before="240"/>
        <w:ind w:firstLine="540"/>
        <w:jc w:val="both"/>
      </w:pPr>
      <w:r w:rsidRPr="0044378A">
        <w:t>в) соблюдение условий предоставления субсидий, предусмотренных настоящим Порядком.</w:t>
      </w:r>
    </w:p>
    <w:p w:rsidR="005A23F2" w:rsidRPr="0044378A" w:rsidRDefault="0036061C">
      <w:pPr>
        <w:pStyle w:val="ConsPlusNormal"/>
        <w:spacing w:before="240"/>
        <w:ind w:firstLine="540"/>
        <w:jc w:val="both"/>
      </w:pPr>
      <w:r w:rsidRPr="0044378A">
        <w:t xml:space="preserve">Условием предоставления субсидии является признание оленеводческого хозяйства победителем конкурсного отбора (далее - конкурс), проводимого в соответствии с </w:t>
      </w:r>
      <w:hyperlink w:anchor="Par13676" w:tooltip="8. В целях проведения конкурса Министерство формирует постоянно действующую Конкурсную комиссию, принимает решение о проведении конкурса и в течение 10 календарных дней со дня принятия решения о проведении конкурса, размещает на едином портале и на официальном" w:history="1">
        <w:r w:rsidRPr="0044378A">
          <w:rPr>
            <w:color w:val="0000FF"/>
          </w:rPr>
          <w:t>пунктами 8</w:t>
        </w:r>
      </w:hyperlink>
      <w:r w:rsidRPr="0044378A">
        <w:t xml:space="preserve"> - </w:t>
      </w:r>
      <w:hyperlink w:anchor="Par13775" w:tooltip="26. Информация о результатах рассмотрения и оценки заявок на участие в конкурсе размещается на едином портале бюджетной системы Российской Федерации в сети &quot;Интернет&quot;, а также на официальном сайте Министерства в течение 5 рабочих дней со дня принятия решения о" w:history="1">
        <w:r w:rsidRPr="0044378A">
          <w:rPr>
            <w:color w:val="0000FF"/>
          </w:rPr>
          <w:t>26</w:t>
        </w:r>
      </w:hyperlink>
      <w:r w:rsidRPr="0044378A">
        <w:t xml:space="preserve"> настоящего Порядка.</w:t>
      </w:r>
    </w:p>
    <w:p w:rsidR="005A23F2" w:rsidRPr="0044378A" w:rsidRDefault="0036061C">
      <w:pPr>
        <w:pStyle w:val="ConsPlusNormal"/>
        <w:spacing w:before="240"/>
        <w:ind w:firstLine="540"/>
        <w:jc w:val="both"/>
      </w:pPr>
      <w:r w:rsidRPr="0044378A">
        <w:t>6. Способом проведения отбора является конкурс, который проводится Министерством при определении получателя субсидии исходя из наилучших условий достижения цели предоставления субсидии.</w:t>
      </w:r>
    </w:p>
    <w:p w:rsidR="005A23F2" w:rsidRPr="0044378A" w:rsidRDefault="0036061C">
      <w:pPr>
        <w:pStyle w:val="ConsPlusNormal"/>
        <w:spacing w:before="240"/>
        <w:ind w:firstLine="540"/>
        <w:jc w:val="both"/>
      </w:pPr>
      <w:r w:rsidRPr="0044378A">
        <w:t>7. Информация о субсидиях размещается на едином портале бюджетной системы Российской Федерации в информационно-телекоммуникационной сети "Интернет" (далее - единый портал).</w:t>
      </w:r>
    </w:p>
    <w:p w:rsidR="005A23F2" w:rsidRPr="0044378A" w:rsidRDefault="0036061C">
      <w:pPr>
        <w:pStyle w:val="ConsPlusNormal"/>
        <w:spacing w:before="240"/>
        <w:ind w:firstLine="540"/>
        <w:jc w:val="both"/>
      </w:pPr>
      <w:bookmarkStart w:id="443" w:name="Par13676"/>
      <w:bookmarkEnd w:id="443"/>
      <w:r w:rsidRPr="0044378A">
        <w:t xml:space="preserve">8. В целях проведения конкурса Министерство формирует постоянно действующую </w:t>
      </w:r>
      <w:r w:rsidRPr="0044378A">
        <w:lastRenderedPageBreak/>
        <w:t>Конкурсную комиссию, принимает решение о проведении конкурса и в течение 10 календарных дней со дня принятия решения о проведении конкурса, размещает на едином портале и на официальном сайте Министерства в информационно-телекоммуникационной сети "Интернет" (далее - сеть "Интернет") объявление о проведении конкурса с указанием:</w:t>
      </w:r>
    </w:p>
    <w:p w:rsidR="005A23F2" w:rsidRPr="0044378A" w:rsidRDefault="0036061C">
      <w:pPr>
        <w:pStyle w:val="ConsPlusNormal"/>
        <w:spacing w:before="240"/>
        <w:ind w:firstLine="540"/>
        <w:jc w:val="both"/>
      </w:pPr>
      <w:r w:rsidRPr="0044378A">
        <w:t>а) сроков проведения конкурса (даты и времени начала (окончания) подачи (приема) заявок участников конкурса), которые не могут быть меньше 30 календарных дней, следующих за днем размещения объявления о проведении конкурса, а также информации о возможности проведения нескольких этапов конкурса с указанием сроков (порядка) их проведения;</w:t>
      </w:r>
    </w:p>
    <w:p w:rsidR="005A23F2" w:rsidRPr="0044378A" w:rsidRDefault="0036061C">
      <w:pPr>
        <w:pStyle w:val="ConsPlusNormal"/>
        <w:spacing w:before="240"/>
        <w:ind w:firstLine="540"/>
        <w:jc w:val="both"/>
      </w:pPr>
      <w:r w:rsidRPr="0044378A">
        <w:t>б) наименования, места нахождения, почтового адреса, адреса электронной почты главного распорядителя как получателя бюджетных средств;</w:t>
      </w:r>
    </w:p>
    <w:p w:rsidR="005A23F2" w:rsidRPr="0044378A" w:rsidRDefault="0036061C">
      <w:pPr>
        <w:pStyle w:val="ConsPlusNormal"/>
        <w:spacing w:before="240"/>
        <w:ind w:firstLine="540"/>
        <w:jc w:val="both"/>
      </w:pPr>
      <w:r w:rsidRPr="0044378A">
        <w:t>в) результатов предоставления субсидии;</w:t>
      </w:r>
    </w:p>
    <w:p w:rsidR="005A23F2" w:rsidRPr="0044378A" w:rsidRDefault="0036061C">
      <w:pPr>
        <w:pStyle w:val="ConsPlusNormal"/>
        <w:spacing w:before="240"/>
        <w:ind w:firstLine="540"/>
        <w:jc w:val="both"/>
      </w:pPr>
      <w:r w:rsidRPr="0044378A">
        <w:t>г) доменного имени, и (или) сетевого адреса, и (или) указателей страниц сайта в сети "Интернет", на котором обеспечивается проведение конкурса;</w:t>
      </w:r>
    </w:p>
    <w:p w:rsidR="005A23F2" w:rsidRPr="0044378A" w:rsidRDefault="0036061C">
      <w:pPr>
        <w:pStyle w:val="ConsPlusNormal"/>
        <w:spacing w:before="240"/>
        <w:ind w:firstLine="540"/>
        <w:jc w:val="both"/>
      </w:pPr>
      <w:r w:rsidRPr="0044378A">
        <w:t xml:space="preserve">д) требований к участникам конкурса в соответствии с </w:t>
      </w:r>
      <w:hyperlink w:anchor="Par13689" w:tooltip="9. Участники конкурса на первое число месяца, предшествующего месяцу, в котором планируется проведение конкурса, должны соответствовать следующим требованиям:" w:history="1">
        <w:r w:rsidRPr="0044378A">
          <w:rPr>
            <w:color w:val="0000FF"/>
          </w:rPr>
          <w:t>подпунктом 9</w:t>
        </w:r>
      </w:hyperlink>
      <w:r w:rsidRPr="0044378A">
        <w:t xml:space="preserve"> настоящего Порядка;</w:t>
      </w:r>
    </w:p>
    <w:p w:rsidR="005A23F2" w:rsidRPr="0044378A" w:rsidRDefault="0036061C">
      <w:pPr>
        <w:pStyle w:val="ConsPlusNormal"/>
        <w:spacing w:before="240"/>
        <w:ind w:firstLine="540"/>
        <w:jc w:val="both"/>
      </w:pPr>
      <w:r w:rsidRPr="0044378A">
        <w:t>е) порядка подачи заявок участниками конкурса и требований, предъявляемых к форме и содержанию заявок, подаваемых участниками конкурса;</w:t>
      </w:r>
    </w:p>
    <w:p w:rsidR="005A23F2" w:rsidRPr="0044378A" w:rsidRDefault="0036061C">
      <w:pPr>
        <w:pStyle w:val="ConsPlusNormal"/>
        <w:spacing w:before="240"/>
        <w:ind w:firstLine="540"/>
        <w:jc w:val="both"/>
      </w:pPr>
      <w:r w:rsidRPr="0044378A">
        <w:t>ж) порядка отзыва заявок участников конкурса, порядка возврата заявок участников конкурса, определяющего в том числе основания для возврата заявок участников конкурса, порядка внесения изменений в заявки участников конкурса;</w:t>
      </w:r>
    </w:p>
    <w:p w:rsidR="005A23F2" w:rsidRPr="0044378A" w:rsidRDefault="0036061C">
      <w:pPr>
        <w:pStyle w:val="ConsPlusNormal"/>
        <w:spacing w:before="240"/>
        <w:ind w:firstLine="540"/>
        <w:jc w:val="both"/>
      </w:pPr>
      <w:r w:rsidRPr="0044378A">
        <w:t>з) правил рассмотрения и оценки заявок участников конкурса;</w:t>
      </w:r>
    </w:p>
    <w:p w:rsidR="005A23F2" w:rsidRPr="0044378A" w:rsidRDefault="0036061C">
      <w:pPr>
        <w:pStyle w:val="ConsPlusNormal"/>
        <w:spacing w:before="240"/>
        <w:ind w:firstLine="540"/>
        <w:jc w:val="both"/>
      </w:pPr>
      <w:r w:rsidRPr="0044378A">
        <w:t>и) порядка предоставления участникам конкурса разъяснений положений объявления о проведении конкурса, даты начала и окончания срока такого предоставления;</w:t>
      </w:r>
    </w:p>
    <w:p w:rsidR="005A23F2" w:rsidRPr="0044378A" w:rsidRDefault="0036061C">
      <w:pPr>
        <w:pStyle w:val="ConsPlusNormal"/>
        <w:spacing w:before="240"/>
        <w:ind w:firstLine="540"/>
        <w:jc w:val="both"/>
      </w:pPr>
      <w:r w:rsidRPr="0044378A">
        <w:t>к) срока, в течение которого победитель (победители) конкурса должен подписать соглашение (договор) о предоставлении субсидии (далее - соглашение);</w:t>
      </w:r>
    </w:p>
    <w:p w:rsidR="005A23F2" w:rsidRPr="0044378A" w:rsidRDefault="0036061C">
      <w:pPr>
        <w:pStyle w:val="ConsPlusNormal"/>
        <w:spacing w:before="240"/>
        <w:ind w:firstLine="540"/>
        <w:jc w:val="both"/>
      </w:pPr>
      <w:r w:rsidRPr="0044378A">
        <w:t>л) условий признания победителя (победителей) конкурса уклонившимся от заключения соглашения;</w:t>
      </w:r>
    </w:p>
    <w:p w:rsidR="005A23F2" w:rsidRPr="0044378A" w:rsidRDefault="0036061C">
      <w:pPr>
        <w:pStyle w:val="ConsPlusNormal"/>
        <w:spacing w:before="240"/>
        <w:ind w:firstLine="540"/>
        <w:jc w:val="both"/>
      </w:pPr>
      <w:r w:rsidRPr="0044378A">
        <w:t>м) даты размещения результатов конкурса на едином портале, а также при необходимости на официальном сайте Министерства в сети "Интернет", которая не может быть позднее 14-го календарного дня, следующего за днем определения победителя конкурса.</w:t>
      </w:r>
    </w:p>
    <w:p w:rsidR="005A23F2" w:rsidRPr="0044378A" w:rsidRDefault="0036061C">
      <w:pPr>
        <w:pStyle w:val="ConsPlusNormal"/>
        <w:spacing w:before="240"/>
        <w:ind w:firstLine="540"/>
        <w:jc w:val="both"/>
      </w:pPr>
      <w:bookmarkStart w:id="444" w:name="Par13689"/>
      <w:bookmarkEnd w:id="444"/>
      <w:r w:rsidRPr="0044378A">
        <w:t>9. Участники конкурса на первое число месяца, предшествующего месяцу, в котором планируется проведение конкурса, должны соответствовать следующим требованиям:</w:t>
      </w:r>
    </w:p>
    <w:p w:rsidR="005A23F2" w:rsidRPr="0044378A" w:rsidRDefault="0036061C">
      <w:pPr>
        <w:pStyle w:val="ConsPlusNormal"/>
        <w:spacing w:before="240"/>
        <w:ind w:firstLine="540"/>
        <w:jc w:val="both"/>
      </w:pPr>
      <w:bookmarkStart w:id="445" w:name="Par13690"/>
      <w:bookmarkEnd w:id="445"/>
      <w:r w:rsidRPr="0044378A">
        <w:t>а) отсутствие у участника конкурса неисполненной обязанности по уплате налогов, сборов, страховых взносов, пеней, штрафов, процентов, подлежащих уплате в соответствии с законодательством Российской Федерации о налогах и сборах;</w:t>
      </w:r>
    </w:p>
    <w:p w:rsidR="005A23F2" w:rsidRPr="0044378A" w:rsidRDefault="0036061C">
      <w:pPr>
        <w:pStyle w:val="ConsPlusNormal"/>
        <w:spacing w:before="240"/>
        <w:ind w:firstLine="540"/>
        <w:jc w:val="both"/>
      </w:pPr>
      <w:r w:rsidRPr="0044378A">
        <w:lastRenderedPageBreak/>
        <w:t>б) отсутствие просроченной задолженности по возврату в республиканский бюджет Республики Коми субсидий, бюджетных инвестиций, предоставленных в том числе в соответствии с иными правовыми актами Республики Коми, а также иная просроченная (неурегулированная) задолженность по денежным обязательствам перед Республикой Коми (за исключением субсидий, предоставляемых государственным (муниципальным) учреждениям, субсидий в целях возмещения недополученных доходов, субсидий в целях финансового обеспечения или возмещения затрат, связанных с поставкой товаров (выполнением работ, оказанием услуг) получателями субсидий физическим лицам);</w:t>
      </w:r>
    </w:p>
    <w:p w:rsidR="005A23F2" w:rsidRPr="0044378A" w:rsidRDefault="0036061C">
      <w:pPr>
        <w:pStyle w:val="ConsPlusNormal"/>
        <w:spacing w:before="240"/>
        <w:ind w:firstLine="540"/>
        <w:jc w:val="both"/>
      </w:pPr>
      <w:r w:rsidRPr="0044378A">
        <w:t>в) участники конкурса - юридические лица не должны находиться в процессе реорганизации (за исключением реорганизации в форме присоединения к юридическому лицу, являющемуся участником конкурса, другого юридического лица), ликвидации, в отношении них не введена процедура банкротства, деятельность участника отбора не приостановлена в порядке, предусмотренном законодательством Российской Федерации, а участники отбора - индивидуальные предприниматели не должны прекратить деятельность в качестве индивидуального предпринимателя;</w:t>
      </w:r>
    </w:p>
    <w:p w:rsidR="005A23F2" w:rsidRPr="0044378A" w:rsidRDefault="0036061C">
      <w:pPr>
        <w:pStyle w:val="ConsPlusNormal"/>
        <w:spacing w:before="240"/>
        <w:ind w:firstLine="540"/>
        <w:jc w:val="both"/>
      </w:pPr>
      <w:bookmarkStart w:id="446" w:name="Par13693"/>
      <w:bookmarkEnd w:id="446"/>
      <w:r w:rsidRPr="0044378A">
        <w:t>г) в реестре дисквалифицированных лиц отсутствуют сведения о дисквалифицированных руководителе, членах коллегиального исполнительного органа, лице, исполняющем функции единоличного исполнительного органа, или главном бухгалтере участника конкурса, являющегося юридическим лицом, об индивидуальном предпринимателе и о физическом лице - производителе товаров, работ, услуг, являющимся участником конкурса;</w:t>
      </w:r>
    </w:p>
    <w:p w:rsidR="005A23F2" w:rsidRPr="0044378A" w:rsidRDefault="0036061C">
      <w:pPr>
        <w:pStyle w:val="ConsPlusNormal"/>
        <w:spacing w:before="240"/>
        <w:ind w:firstLine="540"/>
        <w:jc w:val="both"/>
      </w:pPr>
      <w:bookmarkStart w:id="447" w:name="Par13694"/>
      <w:bookmarkEnd w:id="447"/>
      <w:r w:rsidRPr="0044378A">
        <w:t>д) участник конкурса не является иностранным юридическим лицом, а также российским юридическим лицом, в уставном (складочном) капитале которого доля участия иностранных юридических лиц, местом регистрации которых является государство или территория, включенные в утверждаемый Министерством финансов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 в отношении таких юридических лиц, в совокупности превышает 50 процентов;</w:t>
      </w:r>
    </w:p>
    <w:p w:rsidR="005A23F2" w:rsidRPr="0044378A" w:rsidRDefault="0036061C">
      <w:pPr>
        <w:pStyle w:val="ConsPlusNormal"/>
        <w:spacing w:before="240"/>
        <w:ind w:firstLine="540"/>
        <w:jc w:val="both"/>
      </w:pPr>
      <w:bookmarkStart w:id="448" w:name="Par13695"/>
      <w:bookmarkEnd w:id="448"/>
      <w:r w:rsidRPr="0044378A">
        <w:t xml:space="preserve">е) участник конкурса не должен получать средства из республиканского бюджета Республики Коми в соответствии с иными нормативными правовыми актами Республики Коми на цель, предусмотренную в </w:t>
      </w:r>
      <w:hyperlink w:anchor="Par13664" w:tooltip="2. Целью предоставления субсидии является возмещение части затрат в связи с приобретением объектов, машин и оборудования в рамках модернизации объектов инфраструктуры, расположенных в местах традиционного проживания и традиционной хозяйственной деятельности ко" w:history="1">
        <w:r w:rsidRPr="0044378A">
          <w:rPr>
            <w:color w:val="0000FF"/>
          </w:rPr>
          <w:t>пункте 2</w:t>
        </w:r>
      </w:hyperlink>
      <w:r w:rsidRPr="0044378A">
        <w:t xml:space="preserve"> настоящего Порядка.</w:t>
      </w:r>
    </w:p>
    <w:p w:rsidR="005A23F2" w:rsidRPr="0044378A" w:rsidRDefault="0036061C">
      <w:pPr>
        <w:pStyle w:val="ConsPlusNormal"/>
        <w:spacing w:before="240"/>
        <w:ind w:firstLine="540"/>
        <w:jc w:val="both"/>
      </w:pPr>
      <w:r w:rsidRPr="0044378A">
        <w:t>10. Конкурсная комиссия формируется в следующем порядке.</w:t>
      </w:r>
    </w:p>
    <w:p w:rsidR="005A23F2" w:rsidRPr="0044378A" w:rsidRDefault="0036061C">
      <w:pPr>
        <w:pStyle w:val="ConsPlusNormal"/>
        <w:spacing w:before="240"/>
        <w:ind w:firstLine="540"/>
        <w:jc w:val="both"/>
      </w:pPr>
      <w:r w:rsidRPr="0044378A">
        <w:t>В состав Конкурсной комиссии входит председатель Конкурсной комиссии, заместитель председателя Конкурсной комиссии, секретарь Конкурсной комиссии, иные члены Конкурсной комиссии.</w:t>
      </w:r>
    </w:p>
    <w:p w:rsidR="005A23F2" w:rsidRPr="0044378A" w:rsidRDefault="0036061C">
      <w:pPr>
        <w:pStyle w:val="ConsPlusNormal"/>
        <w:spacing w:before="240"/>
        <w:ind w:firstLine="540"/>
        <w:jc w:val="both"/>
      </w:pPr>
      <w:r w:rsidRPr="0044378A">
        <w:t>Состав Конкурсной комиссии состоит не менее чем из 5 (пяти) человек и утверждается приказом Министерства.</w:t>
      </w:r>
    </w:p>
    <w:p w:rsidR="005A23F2" w:rsidRPr="0044378A" w:rsidRDefault="0036061C">
      <w:pPr>
        <w:pStyle w:val="ConsPlusNormal"/>
        <w:spacing w:before="240"/>
        <w:ind w:firstLine="540"/>
        <w:jc w:val="both"/>
      </w:pPr>
      <w:r w:rsidRPr="0044378A">
        <w:t>11. Председатель Конкурсной комиссии осуществляет следующие функции:</w:t>
      </w:r>
    </w:p>
    <w:p w:rsidR="005A23F2" w:rsidRPr="0044378A" w:rsidRDefault="0036061C">
      <w:pPr>
        <w:pStyle w:val="ConsPlusNormal"/>
        <w:spacing w:before="240"/>
        <w:ind w:firstLine="540"/>
        <w:jc w:val="both"/>
      </w:pPr>
      <w:r w:rsidRPr="0044378A">
        <w:t>а) организует работу Конкурсной комиссии;</w:t>
      </w:r>
    </w:p>
    <w:p w:rsidR="005A23F2" w:rsidRPr="0044378A" w:rsidRDefault="0036061C">
      <w:pPr>
        <w:pStyle w:val="ConsPlusNormal"/>
        <w:spacing w:before="240"/>
        <w:ind w:firstLine="540"/>
        <w:jc w:val="both"/>
      </w:pPr>
      <w:r w:rsidRPr="0044378A">
        <w:lastRenderedPageBreak/>
        <w:t>б) определяет место, дату и время проведения ее заседаний;</w:t>
      </w:r>
    </w:p>
    <w:p w:rsidR="005A23F2" w:rsidRPr="0044378A" w:rsidRDefault="0036061C">
      <w:pPr>
        <w:pStyle w:val="ConsPlusNormal"/>
        <w:spacing w:before="240"/>
        <w:ind w:firstLine="540"/>
        <w:jc w:val="both"/>
      </w:pPr>
      <w:r w:rsidRPr="0044378A">
        <w:t>в) председательствует на заседаниях Конкурсной комиссии;</w:t>
      </w:r>
    </w:p>
    <w:p w:rsidR="005A23F2" w:rsidRPr="0044378A" w:rsidRDefault="0036061C">
      <w:pPr>
        <w:pStyle w:val="ConsPlusNormal"/>
        <w:spacing w:before="240"/>
        <w:ind w:firstLine="540"/>
        <w:jc w:val="both"/>
      </w:pPr>
      <w:r w:rsidRPr="0044378A">
        <w:t>г) руководит деятельностью Конкурсной комиссии.</w:t>
      </w:r>
    </w:p>
    <w:p w:rsidR="005A23F2" w:rsidRPr="0044378A" w:rsidRDefault="0036061C">
      <w:pPr>
        <w:pStyle w:val="ConsPlusNormal"/>
        <w:spacing w:before="240"/>
        <w:ind w:firstLine="540"/>
        <w:jc w:val="both"/>
      </w:pPr>
      <w:r w:rsidRPr="0044378A">
        <w:t>12. В отсутствие председателя Конкурсной комиссии его функции исполняет заместитель председателя Конкурсной комиссии.</w:t>
      </w:r>
    </w:p>
    <w:p w:rsidR="005A23F2" w:rsidRPr="0044378A" w:rsidRDefault="0036061C">
      <w:pPr>
        <w:pStyle w:val="ConsPlusNormal"/>
        <w:spacing w:before="240"/>
        <w:ind w:firstLine="540"/>
        <w:jc w:val="both"/>
      </w:pPr>
      <w:r w:rsidRPr="0044378A">
        <w:t>13. Секретарь Конкурсной комиссии:</w:t>
      </w:r>
    </w:p>
    <w:p w:rsidR="005A23F2" w:rsidRPr="0044378A" w:rsidRDefault="0036061C">
      <w:pPr>
        <w:pStyle w:val="ConsPlusNormal"/>
        <w:spacing w:before="240"/>
        <w:ind w:firstLine="540"/>
        <w:jc w:val="both"/>
      </w:pPr>
      <w:r w:rsidRPr="0044378A">
        <w:t>а) обеспечивает подготовку материалов к заседаниям Конкурсной комиссии;</w:t>
      </w:r>
    </w:p>
    <w:p w:rsidR="005A23F2" w:rsidRPr="0044378A" w:rsidRDefault="0036061C">
      <w:pPr>
        <w:pStyle w:val="ConsPlusNormal"/>
        <w:spacing w:before="240"/>
        <w:ind w:firstLine="540"/>
        <w:jc w:val="both"/>
      </w:pPr>
      <w:r w:rsidRPr="0044378A">
        <w:t>б) уведомляет членов Конкурсной комиссии о месте, дате и времени ее проведения;</w:t>
      </w:r>
    </w:p>
    <w:p w:rsidR="005A23F2" w:rsidRPr="0044378A" w:rsidRDefault="0036061C">
      <w:pPr>
        <w:pStyle w:val="ConsPlusNormal"/>
        <w:spacing w:before="240"/>
        <w:ind w:firstLine="540"/>
        <w:jc w:val="both"/>
      </w:pPr>
      <w:r w:rsidRPr="0044378A">
        <w:t>в) обеспечивает организацию проведения заседаний Конкурсной комиссии;</w:t>
      </w:r>
    </w:p>
    <w:p w:rsidR="005A23F2" w:rsidRPr="0044378A" w:rsidRDefault="0036061C">
      <w:pPr>
        <w:pStyle w:val="ConsPlusNormal"/>
        <w:spacing w:before="240"/>
        <w:ind w:firstLine="540"/>
        <w:jc w:val="both"/>
      </w:pPr>
      <w:r w:rsidRPr="0044378A">
        <w:t>г) ведет протоколы оценки заявок в ходе заседаний Конкурсной комиссии;</w:t>
      </w:r>
    </w:p>
    <w:p w:rsidR="005A23F2" w:rsidRPr="0044378A" w:rsidRDefault="0036061C">
      <w:pPr>
        <w:pStyle w:val="ConsPlusNormal"/>
        <w:spacing w:before="240"/>
        <w:ind w:firstLine="540"/>
        <w:jc w:val="both"/>
      </w:pPr>
      <w:r w:rsidRPr="0044378A">
        <w:t>д) готовит проекты решений Конкурсной комиссии.</w:t>
      </w:r>
    </w:p>
    <w:p w:rsidR="005A23F2" w:rsidRPr="0044378A" w:rsidRDefault="0036061C">
      <w:pPr>
        <w:pStyle w:val="ConsPlusNormal"/>
        <w:spacing w:before="240"/>
        <w:ind w:firstLine="540"/>
        <w:jc w:val="both"/>
      </w:pPr>
      <w:r w:rsidRPr="0044378A">
        <w:t>14. Члены Конкурсной комиссии:</w:t>
      </w:r>
    </w:p>
    <w:p w:rsidR="005A23F2" w:rsidRPr="0044378A" w:rsidRDefault="0036061C">
      <w:pPr>
        <w:pStyle w:val="ConsPlusNormal"/>
        <w:spacing w:before="240"/>
        <w:ind w:firstLine="540"/>
        <w:jc w:val="both"/>
      </w:pPr>
      <w:r w:rsidRPr="0044378A">
        <w:t>а) принимают личное участие в работе Конкурсной комиссии;</w:t>
      </w:r>
    </w:p>
    <w:p w:rsidR="005A23F2" w:rsidRPr="0044378A" w:rsidRDefault="0036061C">
      <w:pPr>
        <w:pStyle w:val="ConsPlusNormal"/>
        <w:spacing w:before="240"/>
        <w:ind w:firstLine="540"/>
        <w:jc w:val="both"/>
      </w:pPr>
      <w:r w:rsidRPr="0044378A">
        <w:t>б) проводят оценку поданных на конкурсный отбор заявок.</w:t>
      </w:r>
    </w:p>
    <w:p w:rsidR="005A23F2" w:rsidRPr="0044378A" w:rsidRDefault="0036061C">
      <w:pPr>
        <w:pStyle w:val="ConsPlusNormal"/>
        <w:spacing w:before="240"/>
        <w:ind w:firstLine="540"/>
        <w:jc w:val="both"/>
      </w:pPr>
      <w:r w:rsidRPr="0044378A">
        <w:t>15. Дата заседания Конкурсной комиссии определяется председателем Конкурсной комиссии. Заседание Конкурсной комиссии проводится не ранее 3 рабочих дней после завершения приема заявок.</w:t>
      </w:r>
    </w:p>
    <w:p w:rsidR="005A23F2" w:rsidRPr="0044378A" w:rsidRDefault="0036061C">
      <w:pPr>
        <w:pStyle w:val="ConsPlusNormal"/>
        <w:spacing w:before="240"/>
        <w:ind w:firstLine="540"/>
        <w:jc w:val="both"/>
      </w:pPr>
      <w:r w:rsidRPr="0044378A">
        <w:t>16. Заседание Конкурсной комиссии считается правомочным для принятия решений, если на нем присутствует не менее половины от общего числа ее членов.</w:t>
      </w:r>
    </w:p>
    <w:p w:rsidR="005A23F2" w:rsidRPr="0044378A" w:rsidRDefault="0036061C">
      <w:pPr>
        <w:pStyle w:val="ConsPlusNormal"/>
        <w:spacing w:before="240"/>
        <w:ind w:firstLine="540"/>
        <w:jc w:val="both"/>
      </w:pPr>
      <w:r w:rsidRPr="0044378A">
        <w:t>17. Члены Конкурсной комиссии обладают равными правами при обсуждении вопросов, рассматриваемых на заседании Конкурсной комиссии.</w:t>
      </w:r>
    </w:p>
    <w:p w:rsidR="005A23F2" w:rsidRPr="0044378A" w:rsidRDefault="0036061C">
      <w:pPr>
        <w:pStyle w:val="ConsPlusNormal"/>
        <w:spacing w:before="240"/>
        <w:ind w:firstLine="540"/>
        <w:jc w:val="both"/>
      </w:pPr>
      <w:r w:rsidRPr="0044378A">
        <w:t>18. Решение Конкурсной комиссии о результатах состоявшегося конкурса оформляется в форме протокола оценки заявок (с указанием участника - победителя конкурса, а также рейтинга участников конкурса и перечня участников, которые не были признаны победителями конкурса), подписываемого секретарем Конкурсной комиссии, всеми членами Конкурсной комиссии, принявшими участие в оценке заявок, утверждается председательствующим на заседании Конкурсной комиссии и течение трех рабочих дней направляется в Министерство.</w:t>
      </w:r>
    </w:p>
    <w:p w:rsidR="005A23F2" w:rsidRPr="0044378A" w:rsidRDefault="0036061C">
      <w:pPr>
        <w:pStyle w:val="ConsPlusNormal"/>
        <w:spacing w:before="240"/>
        <w:ind w:firstLine="540"/>
        <w:jc w:val="both"/>
      </w:pPr>
      <w:r w:rsidRPr="0044378A">
        <w:t>19. В случае если участие в заседании Конкурсной комиссии может повлечь за собой конфликт интересов по вопросам, рассматриваемым на заседании Конкурсной комиссии, члены Конкурсной комиссии обязаны сообщить в письменной форме о конфликте интересов председательствующему на заседании Конкурсной комиссии, а также заявить самоотвод до начала проведения заседания Конкурсной комиссии.</w:t>
      </w:r>
    </w:p>
    <w:p w:rsidR="005A23F2" w:rsidRPr="0044378A" w:rsidRDefault="0036061C">
      <w:pPr>
        <w:pStyle w:val="ConsPlusNormal"/>
        <w:spacing w:before="240"/>
        <w:ind w:firstLine="540"/>
        <w:jc w:val="both"/>
      </w:pPr>
      <w:r w:rsidRPr="0044378A">
        <w:lastRenderedPageBreak/>
        <w:t>20. Информация о дате, времени и месте проведения заседания Конкурсной комиссии рассылается секретарем Конкурсной комиссии членам Конкурсной комиссии не позднее чем за 2 (два) рабочих дня до даты проведения заседания. Члены Конкурсной комиссии подтверждают секретарю Конкурсной комиссии возможность своего участия в заседании Конкурсной комиссии.</w:t>
      </w:r>
    </w:p>
    <w:p w:rsidR="005A23F2" w:rsidRPr="0044378A" w:rsidRDefault="0036061C">
      <w:pPr>
        <w:pStyle w:val="ConsPlusNormal"/>
        <w:spacing w:before="240"/>
        <w:ind w:firstLine="540"/>
        <w:jc w:val="both"/>
      </w:pPr>
      <w:bookmarkStart w:id="449" w:name="Par13720"/>
      <w:bookmarkEnd w:id="449"/>
      <w:r w:rsidRPr="0044378A">
        <w:t>21. Для участия в конкурсе участники конкурса представляют в Министерство следующие документы:</w:t>
      </w:r>
    </w:p>
    <w:p w:rsidR="005A23F2" w:rsidRPr="0044378A" w:rsidRDefault="0036061C">
      <w:pPr>
        <w:pStyle w:val="ConsPlusNormal"/>
        <w:spacing w:before="240"/>
        <w:ind w:firstLine="540"/>
        <w:jc w:val="both"/>
      </w:pPr>
      <w:r w:rsidRPr="0044378A">
        <w:t>а) заявка на участие в конкурсе, включающая в себя в том числе согласие на публикацию (размещение) в сети "Интернет" информации об участнике конкурса, о подаваемой организацией заявке;</w:t>
      </w:r>
    </w:p>
    <w:p w:rsidR="005A23F2" w:rsidRPr="0044378A" w:rsidRDefault="0036061C">
      <w:pPr>
        <w:pStyle w:val="ConsPlusNormal"/>
        <w:spacing w:before="240"/>
        <w:ind w:firstLine="540"/>
        <w:jc w:val="both"/>
      </w:pPr>
      <w:r w:rsidRPr="0044378A">
        <w:t>б) справка, подписанная руководителем и главным бухгалтером участника конкурса (при наличии), с указанием банковских реквизитов и расчетных счетов организации, на которые перечисляется субсидия;</w:t>
      </w:r>
    </w:p>
    <w:p w:rsidR="005A23F2" w:rsidRPr="0044378A" w:rsidRDefault="0036061C">
      <w:pPr>
        <w:pStyle w:val="ConsPlusNormal"/>
        <w:spacing w:before="240"/>
        <w:ind w:firstLine="540"/>
        <w:jc w:val="both"/>
      </w:pPr>
      <w:r w:rsidRPr="0044378A">
        <w:t>в) выписка из Единого государственного реестра юридических лиц, заверенная в установленном порядке (в случае непредставления организацией такого документа Министерство в порядке межведомственного взаимодействия запрашивает его самостоятельно у государственного органа, в распоряжении которого данные сведения находятся);</w:t>
      </w:r>
    </w:p>
    <w:p w:rsidR="005A23F2" w:rsidRPr="0044378A" w:rsidRDefault="0036061C">
      <w:pPr>
        <w:pStyle w:val="ConsPlusNormal"/>
        <w:spacing w:before="240"/>
        <w:ind w:firstLine="540"/>
        <w:jc w:val="both"/>
      </w:pPr>
      <w:r w:rsidRPr="0044378A">
        <w:t xml:space="preserve">г) справка, подписанная руководителем и главным бухгалтером (при наличии) участника конкурса, подтверждающая соответствие участника конкурса требованиям </w:t>
      </w:r>
      <w:hyperlink w:anchor="Par13667" w:tooltip="5. Субсидии предоставляются на компенсацию стоимости приобретенных в текущем году объектов, машин и оборудования по перечню согласно приложению к настоящему Порядку." w:history="1">
        <w:r w:rsidRPr="0044378A">
          <w:rPr>
            <w:color w:val="0000FF"/>
          </w:rPr>
          <w:t>пункта 5</w:t>
        </w:r>
      </w:hyperlink>
      <w:r w:rsidRPr="0044378A">
        <w:t xml:space="preserve"> и </w:t>
      </w:r>
      <w:hyperlink w:anchor="Par13690" w:tooltip="а) отсутствие у участника конкурса неисполненной обязанности по уплате налогов, сборов, страховых взносов, пеней, штрафов, процентов, подлежащих уплате в соответствии с законодательством Российской Федерации о налогах и сборах;" w:history="1">
        <w:r w:rsidRPr="0044378A">
          <w:rPr>
            <w:color w:val="0000FF"/>
          </w:rPr>
          <w:t>подпунктов "а"</w:t>
        </w:r>
      </w:hyperlink>
      <w:r w:rsidRPr="0044378A">
        <w:t xml:space="preserve"> - </w:t>
      </w:r>
      <w:hyperlink w:anchor="Par13693" w:tooltip="г) в реестре дисквалифицированных лиц отсутствуют сведения о дисквалифицированных руководителе, членах коллегиального исполнительного органа, лице, исполняющем функции единоличного исполнительного органа, или главном бухгалтере участника конкурса, являющегося " w:history="1">
        <w:r w:rsidRPr="0044378A">
          <w:rPr>
            <w:color w:val="0000FF"/>
          </w:rPr>
          <w:t>"г" пункта 9</w:t>
        </w:r>
      </w:hyperlink>
      <w:r w:rsidRPr="0044378A">
        <w:t xml:space="preserve"> настоящего Порядка;</w:t>
      </w:r>
    </w:p>
    <w:p w:rsidR="005A23F2" w:rsidRPr="0044378A" w:rsidRDefault="0036061C">
      <w:pPr>
        <w:pStyle w:val="ConsPlusNormal"/>
        <w:spacing w:before="240"/>
        <w:ind w:firstLine="540"/>
        <w:jc w:val="both"/>
      </w:pPr>
      <w:r w:rsidRPr="0044378A">
        <w:t xml:space="preserve">д) справка налогового органа, подтверждающая соответствие участника конкурса требованиям, предусмотренным </w:t>
      </w:r>
      <w:hyperlink w:anchor="Par13694" w:tooltip="д) участник конкурса не является иностранным юридическим лицом, а также российским юридическим лицом, в уставном (складочном) капитале которого доля участия иностранных юридических лиц, местом регистрации которых является государство или территория, включенные" w:history="1">
        <w:r w:rsidRPr="0044378A">
          <w:rPr>
            <w:color w:val="0000FF"/>
          </w:rPr>
          <w:t>подпунктами "д"</w:t>
        </w:r>
      </w:hyperlink>
      <w:r w:rsidRPr="0044378A">
        <w:t xml:space="preserve"> и </w:t>
      </w:r>
      <w:hyperlink w:anchor="Par13695" w:tooltip="е) участник конкурса не должен получать средства из республиканского бюджета Республики Коми в соответствии с иными нормативными правовыми актами Республики Коми на цель, предусмотренную в пункте 2 настоящего Порядка." w:history="1">
        <w:r w:rsidRPr="0044378A">
          <w:rPr>
            <w:color w:val="0000FF"/>
          </w:rPr>
          <w:t>"е" пункта 9</w:t>
        </w:r>
      </w:hyperlink>
      <w:r w:rsidRPr="0044378A">
        <w:t xml:space="preserve"> настоящего Порядка (в случае непредставления организацией такого документа Министерство в порядке межведомственного взаимодействия запрашивает его самостоятельно у государственного органа, в распоряжении которого данные сведения находятся);</w:t>
      </w:r>
    </w:p>
    <w:p w:rsidR="005A23F2" w:rsidRPr="0044378A" w:rsidRDefault="0036061C">
      <w:pPr>
        <w:pStyle w:val="ConsPlusNormal"/>
        <w:spacing w:before="240"/>
        <w:ind w:firstLine="540"/>
        <w:jc w:val="both"/>
      </w:pPr>
      <w:r w:rsidRPr="0044378A">
        <w:t>е) копия договора (контракта) купли-продажи объектов, машин и оборудования;</w:t>
      </w:r>
    </w:p>
    <w:p w:rsidR="005A23F2" w:rsidRPr="0044378A" w:rsidRDefault="0036061C">
      <w:pPr>
        <w:pStyle w:val="ConsPlusNormal"/>
        <w:spacing w:before="240"/>
        <w:ind w:firstLine="540"/>
        <w:jc w:val="both"/>
      </w:pPr>
      <w:r w:rsidRPr="0044378A">
        <w:t>ж) копия счета-фактуры на оплату объектов, машин и оборудования или универсального передаточного документа;</w:t>
      </w:r>
    </w:p>
    <w:p w:rsidR="005A23F2" w:rsidRPr="0044378A" w:rsidRDefault="0036061C">
      <w:pPr>
        <w:pStyle w:val="ConsPlusNormal"/>
        <w:spacing w:before="240"/>
        <w:ind w:firstLine="540"/>
        <w:jc w:val="both"/>
      </w:pPr>
      <w:r w:rsidRPr="0044378A">
        <w:t>з) копия счета на оплату объектов, машин и оборудования - в случае, когда в платежном поручении счет на оплату техники, машин и оборудования указан как основание для оплаты;</w:t>
      </w:r>
    </w:p>
    <w:p w:rsidR="005A23F2" w:rsidRPr="0044378A" w:rsidRDefault="0036061C">
      <w:pPr>
        <w:pStyle w:val="ConsPlusNormal"/>
        <w:spacing w:before="240"/>
        <w:ind w:firstLine="540"/>
        <w:jc w:val="both"/>
      </w:pPr>
      <w:r w:rsidRPr="0044378A">
        <w:t>и) копия товарной накладной или акта приема-передачи объектов, машин и оборудования или универсального передаточного документа;</w:t>
      </w:r>
    </w:p>
    <w:p w:rsidR="005A23F2" w:rsidRPr="0044378A" w:rsidRDefault="0036061C">
      <w:pPr>
        <w:pStyle w:val="ConsPlusNormal"/>
        <w:spacing w:before="240"/>
        <w:ind w:firstLine="540"/>
        <w:jc w:val="both"/>
      </w:pPr>
      <w:r w:rsidRPr="0044378A">
        <w:t>к) копия платежного поручения и выписка по расчетному счету, заверенная кредитной организацией, подтверждающая факт оплаты объектов, машин и оборудования;</w:t>
      </w:r>
    </w:p>
    <w:p w:rsidR="005A23F2" w:rsidRPr="0044378A" w:rsidRDefault="0036061C">
      <w:pPr>
        <w:pStyle w:val="ConsPlusNormal"/>
        <w:spacing w:before="240"/>
        <w:ind w:firstLine="540"/>
        <w:jc w:val="both"/>
      </w:pPr>
      <w:r w:rsidRPr="0044378A">
        <w:t>л) гарантийное обязательство о неотчуждении объектов, машин и оборудования, недопущении фактов нарушения условий предоставления субсидий и об их возврате по форме, установленной Министерством;</w:t>
      </w:r>
    </w:p>
    <w:p w:rsidR="005A23F2" w:rsidRPr="0044378A" w:rsidRDefault="0036061C">
      <w:pPr>
        <w:pStyle w:val="ConsPlusNormal"/>
        <w:spacing w:before="240"/>
        <w:ind w:firstLine="540"/>
        <w:jc w:val="both"/>
      </w:pPr>
      <w:r w:rsidRPr="0044378A">
        <w:lastRenderedPageBreak/>
        <w:t>м) сведения о применяемой системе налогообложения - единовременно при первичном обращении в текущем финансовом году;</w:t>
      </w:r>
    </w:p>
    <w:p w:rsidR="005A23F2" w:rsidRPr="0044378A" w:rsidRDefault="0036061C">
      <w:pPr>
        <w:pStyle w:val="ConsPlusNormal"/>
        <w:spacing w:before="240"/>
        <w:ind w:firstLine="540"/>
        <w:jc w:val="both"/>
      </w:pPr>
      <w:r w:rsidRPr="0044378A">
        <w:t>н) копия технического паспорта или руководства по эксплуатации, или инструкции по эксплуатации на приобретенные объекты, машины и оборудование;</w:t>
      </w:r>
    </w:p>
    <w:p w:rsidR="005A23F2" w:rsidRPr="0044378A" w:rsidRDefault="0036061C">
      <w:pPr>
        <w:pStyle w:val="ConsPlusNormal"/>
        <w:spacing w:before="240"/>
        <w:ind w:firstLine="540"/>
        <w:jc w:val="both"/>
      </w:pPr>
      <w:r w:rsidRPr="0044378A">
        <w:t>о) копия устава участника конкурса (при наличии);</w:t>
      </w:r>
    </w:p>
    <w:p w:rsidR="005A23F2" w:rsidRPr="0044378A" w:rsidRDefault="0036061C">
      <w:pPr>
        <w:pStyle w:val="ConsPlusNormal"/>
        <w:spacing w:before="240"/>
        <w:ind w:firstLine="540"/>
        <w:jc w:val="both"/>
      </w:pPr>
      <w:r w:rsidRPr="0044378A">
        <w:t>п) копия первичного учетного документа, применяемого участником конкурса для учета основных средств, подтверждающего принятие к бухгалтерскому учету приобретенных объектов, машин и оборудования, с указанием инвентарного номера.</w:t>
      </w:r>
    </w:p>
    <w:p w:rsidR="005A23F2" w:rsidRPr="0044378A" w:rsidRDefault="0036061C">
      <w:pPr>
        <w:pStyle w:val="ConsPlusNormal"/>
        <w:spacing w:before="240"/>
        <w:ind w:firstLine="540"/>
        <w:jc w:val="both"/>
      </w:pPr>
      <w:r w:rsidRPr="0044378A">
        <w:t>Копии документов, указанных в настоящем пункте, заверяются участниками конкурса или предоставляются с предъявлением подлинников.</w:t>
      </w:r>
    </w:p>
    <w:p w:rsidR="005A23F2" w:rsidRPr="0044378A" w:rsidRDefault="0036061C">
      <w:pPr>
        <w:pStyle w:val="ConsPlusNormal"/>
        <w:spacing w:before="240"/>
        <w:ind w:firstLine="540"/>
        <w:jc w:val="both"/>
      </w:pPr>
      <w:r w:rsidRPr="0044378A">
        <w:t>22. Участник конкурса может подать неограниченное число заявок в течение времени, установленного для приема заявок.</w:t>
      </w:r>
    </w:p>
    <w:p w:rsidR="005A23F2" w:rsidRPr="0044378A" w:rsidRDefault="0036061C">
      <w:pPr>
        <w:pStyle w:val="ConsPlusNormal"/>
        <w:spacing w:before="240"/>
        <w:ind w:firstLine="540"/>
        <w:jc w:val="both"/>
      </w:pPr>
      <w:r w:rsidRPr="0044378A">
        <w:t>Ответственность за правильность оформления, достоверность, полноту, актуальность представленных документов, информации, сведений в составе заявки несет участник конкурса.</w:t>
      </w:r>
    </w:p>
    <w:p w:rsidR="005A23F2" w:rsidRPr="0044378A" w:rsidRDefault="0036061C">
      <w:pPr>
        <w:pStyle w:val="ConsPlusNormal"/>
        <w:spacing w:before="240"/>
        <w:ind w:firstLine="540"/>
        <w:jc w:val="both"/>
      </w:pPr>
      <w:r w:rsidRPr="0044378A">
        <w:t xml:space="preserve">23. В течение 2 рабочих дней со дня поступления документов, предусмотренных </w:t>
      </w:r>
      <w:hyperlink w:anchor="Par13720" w:tooltip="21. Для участия в конкурсе участники конкурса представляют в Министерство следующие документы:" w:history="1">
        <w:r w:rsidRPr="0044378A">
          <w:rPr>
            <w:color w:val="0000FF"/>
          </w:rPr>
          <w:t>пунктом 21</w:t>
        </w:r>
      </w:hyperlink>
      <w:r w:rsidRPr="0044378A">
        <w:t xml:space="preserve"> настоящего Порядка, Министерство регистрирует их с использованием применяемой системы электронного документооборота в порядке очередности их поступления. Днем представления в Министерство заявок и документов, указанных в </w:t>
      </w:r>
      <w:hyperlink w:anchor="Par13720" w:tooltip="21. Для участия в конкурсе участники конкурса представляют в Министерство следующие документы:" w:history="1">
        <w:r w:rsidRPr="0044378A">
          <w:rPr>
            <w:color w:val="0000FF"/>
          </w:rPr>
          <w:t>пункте 21</w:t>
        </w:r>
      </w:hyperlink>
      <w:r w:rsidRPr="0044378A">
        <w:t xml:space="preserve"> настоящего Порядка, считается день их регистрации в Министерстве.</w:t>
      </w:r>
    </w:p>
    <w:p w:rsidR="005A23F2" w:rsidRPr="0044378A" w:rsidRDefault="0036061C">
      <w:pPr>
        <w:pStyle w:val="ConsPlusNormal"/>
        <w:spacing w:before="240"/>
        <w:ind w:firstLine="540"/>
        <w:jc w:val="both"/>
      </w:pPr>
      <w:r w:rsidRPr="0044378A">
        <w:t xml:space="preserve">В случае направления заявки и документов, указанных в </w:t>
      </w:r>
      <w:hyperlink w:anchor="Par13720" w:tooltip="21. Для участия в конкурсе участники конкурса представляют в Министерство следующие документы:" w:history="1">
        <w:r w:rsidRPr="0044378A">
          <w:rPr>
            <w:color w:val="0000FF"/>
          </w:rPr>
          <w:t>пункте 21</w:t>
        </w:r>
      </w:hyperlink>
      <w:r w:rsidRPr="0044378A">
        <w:t xml:space="preserve"> настоящего Порядка, через организацию почтовой связи, иную организацию, осуществляющую доставку корреспонденции, указанные заявки и документы регистрируются Министерством в журнале регистрации. Днем обращения в Министерство считается дата отправления письма почтовой связью, иной организацией, осуществляющей доставку корреспонденции. Расписка о регистрации заявки и документов, направленных через организацию почтовой связи, иную организацию, осуществляющую доставку корреспонденции, направляется Министерством заявителю почтовым отправлением по адресу, указанному в документах, в течение 2 рабочих дней со дня регистрации заявки и документов.</w:t>
      </w:r>
    </w:p>
    <w:p w:rsidR="005A23F2" w:rsidRPr="0044378A" w:rsidRDefault="0036061C">
      <w:pPr>
        <w:pStyle w:val="ConsPlusNormal"/>
        <w:spacing w:before="240"/>
        <w:ind w:firstLine="540"/>
        <w:jc w:val="both"/>
      </w:pPr>
      <w:r w:rsidRPr="0044378A">
        <w:t>Заявитель вправе отозвать свою заявку до начала рассмотрения заявок Конкурсной комиссией, направив об этом письменное уведомление в Министерство.</w:t>
      </w:r>
    </w:p>
    <w:p w:rsidR="005A23F2" w:rsidRPr="0044378A" w:rsidRDefault="0036061C">
      <w:pPr>
        <w:pStyle w:val="ConsPlusNormal"/>
        <w:spacing w:before="240"/>
        <w:ind w:firstLine="540"/>
        <w:jc w:val="both"/>
      </w:pPr>
      <w:r w:rsidRPr="0044378A">
        <w:t>Формы журнала регистрации, расписки с указанием перечня принятых документов, уведомления об отказе в принятии заявки и документов к рассмотрению устанавливаются нормативным правовым актом Министерства.</w:t>
      </w:r>
    </w:p>
    <w:p w:rsidR="005A23F2" w:rsidRPr="0044378A" w:rsidRDefault="0036061C">
      <w:pPr>
        <w:pStyle w:val="ConsPlusNormal"/>
        <w:spacing w:before="240"/>
        <w:ind w:firstLine="540"/>
        <w:jc w:val="both"/>
      </w:pPr>
      <w:bookmarkStart w:id="450" w:name="Par13743"/>
      <w:bookmarkEnd w:id="450"/>
      <w:r w:rsidRPr="0044378A">
        <w:t xml:space="preserve">24. Министерство в течение 5 рабочих дней со дня поступления последнего из числа документов, предусмотренных </w:t>
      </w:r>
      <w:hyperlink w:anchor="Par13720" w:tooltip="21. Для участия в конкурсе участники конкурса представляют в Министерство следующие документы:" w:history="1">
        <w:r w:rsidRPr="0044378A">
          <w:rPr>
            <w:color w:val="0000FF"/>
          </w:rPr>
          <w:t>подпунктом 21</w:t>
        </w:r>
      </w:hyperlink>
      <w:r w:rsidRPr="0044378A">
        <w:t xml:space="preserve">настоящего Порядка, рассматривает их и принимает решение об отказе в приеме заявки, информирует любым доступным образом участника конкурса о принятом решении и направляет участнику конкурса письменное уведомление с указанием причин </w:t>
      </w:r>
      <w:r w:rsidRPr="0044378A">
        <w:lastRenderedPageBreak/>
        <w:t>отказа в срок, не превышающий 3 (трех) рабочих дней с даты принятия указанного решения, в следующих случаях:</w:t>
      </w:r>
    </w:p>
    <w:p w:rsidR="005A23F2" w:rsidRPr="0044378A" w:rsidRDefault="0036061C">
      <w:pPr>
        <w:pStyle w:val="ConsPlusNormal"/>
        <w:spacing w:before="240"/>
        <w:ind w:firstLine="540"/>
        <w:jc w:val="both"/>
      </w:pPr>
      <w:bookmarkStart w:id="451" w:name="Par13744"/>
      <w:bookmarkEnd w:id="451"/>
      <w:r w:rsidRPr="0044378A">
        <w:t>а) подача участником конкурса заявки после даты и (или) времени, определенных для подачи заявок;</w:t>
      </w:r>
    </w:p>
    <w:p w:rsidR="005A23F2" w:rsidRPr="0044378A" w:rsidRDefault="0036061C">
      <w:pPr>
        <w:pStyle w:val="ConsPlusNormal"/>
        <w:spacing w:before="240"/>
        <w:ind w:firstLine="540"/>
        <w:jc w:val="both"/>
      </w:pPr>
      <w:bookmarkStart w:id="452" w:name="Par13745"/>
      <w:bookmarkEnd w:id="452"/>
      <w:r w:rsidRPr="0044378A">
        <w:t xml:space="preserve">б) несоответствие участника конкурса требованиям, установленным в </w:t>
      </w:r>
      <w:hyperlink w:anchor="Par13689" w:tooltip="9. Участники конкурса на первое число месяца, предшествующего месяцу, в котором планируется проведение конкурса, должны соответствовать следующим требованиям:" w:history="1">
        <w:r w:rsidRPr="0044378A">
          <w:rPr>
            <w:color w:val="0000FF"/>
          </w:rPr>
          <w:t>пункте 9</w:t>
        </w:r>
      </w:hyperlink>
      <w:r w:rsidRPr="0044378A">
        <w:t xml:space="preserve"> настоящего Порядка;</w:t>
      </w:r>
    </w:p>
    <w:p w:rsidR="005A23F2" w:rsidRPr="0044378A" w:rsidRDefault="0036061C">
      <w:pPr>
        <w:pStyle w:val="ConsPlusNormal"/>
        <w:spacing w:before="240"/>
        <w:ind w:firstLine="540"/>
        <w:jc w:val="both"/>
      </w:pPr>
      <w:r w:rsidRPr="0044378A">
        <w:t xml:space="preserve">в) представление не в полном объеме документов, установленных в </w:t>
      </w:r>
      <w:hyperlink w:anchor="Par13720" w:tooltip="21. Для участия в конкурсе участники конкурса представляют в Министерство следующие документы:" w:history="1">
        <w:r w:rsidRPr="0044378A">
          <w:rPr>
            <w:color w:val="0000FF"/>
          </w:rPr>
          <w:t>пункте 21</w:t>
        </w:r>
      </w:hyperlink>
      <w:r w:rsidRPr="0044378A">
        <w:t xml:space="preserve"> настоящего Порядка (подлежащих представлению участником конкурса самостоятельно);</w:t>
      </w:r>
    </w:p>
    <w:p w:rsidR="005A23F2" w:rsidRPr="0044378A" w:rsidRDefault="0036061C">
      <w:pPr>
        <w:pStyle w:val="ConsPlusNormal"/>
        <w:spacing w:before="240"/>
        <w:ind w:firstLine="540"/>
        <w:jc w:val="both"/>
      </w:pPr>
      <w:r w:rsidRPr="0044378A">
        <w:t xml:space="preserve">г) несоответствие представленных участником конкурса документов, установленных в </w:t>
      </w:r>
      <w:hyperlink w:anchor="Par13720" w:tooltip="21. Для участия в конкурсе участники конкурса представляют в Министерство следующие документы:" w:history="1">
        <w:r w:rsidRPr="0044378A">
          <w:rPr>
            <w:color w:val="0000FF"/>
          </w:rPr>
          <w:t>пункте 21</w:t>
        </w:r>
      </w:hyperlink>
      <w:r w:rsidRPr="0044378A">
        <w:t xml:space="preserve"> настоящего Порядка;</w:t>
      </w:r>
    </w:p>
    <w:p w:rsidR="005A23F2" w:rsidRPr="0044378A" w:rsidRDefault="0036061C">
      <w:pPr>
        <w:pStyle w:val="ConsPlusNormal"/>
        <w:spacing w:before="240"/>
        <w:ind w:firstLine="540"/>
        <w:jc w:val="both"/>
      </w:pPr>
      <w:bookmarkStart w:id="453" w:name="Par13748"/>
      <w:bookmarkEnd w:id="453"/>
      <w:r w:rsidRPr="0044378A">
        <w:t>д) недостоверность представленной участником конкурса информации, в том числе информации о месте нахождения и адресе юридического лица.</w:t>
      </w:r>
    </w:p>
    <w:p w:rsidR="005A23F2" w:rsidRPr="0044378A" w:rsidRDefault="0036061C">
      <w:pPr>
        <w:pStyle w:val="ConsPlusNormal"/>
        <w:spacing w:before="240"/>
        <w:ind w:firstLine="540"/>
        <w:jc w:val="both"/>
      </w:pPr>
      <w:r w:rsidRPr="0044378A">
        <w:t xml:space="preserve">В случае отсутствия оснований для отказа в приеме заявки, предусмотренных </w:t>
      </w:r>
      <w:hyperlink w:anchor="Par13744" w:tooltip="а) подача участником конкурса заявки после даты и (или) времени, определенных для подачи заявок;" w:history="1">
        <w:r w:rsidRPr="0044378A">
          <w:rPr>
            <w:color w:val="0000FF"/>
          </w:rPr>
          <w:t>подпунктами "а"</w:t>
        </w:r>
      </w:hyperlink>
      <w:r w:rsidRPr="0044378A">
        <w:t xml:space="preserve"> - </w:t>
      </w:r>
      <w:hyperlink w:anchor="Par13748" w:tooltip="д) недостоверность представленной участником конкурса информации, в том числе информации о месте нахождения и адресе юридического лица." w:history="1">
        <w:r w:rsidRPr="0044378A">
          <w:rPr>
            <w:color w:val="0000FF"/>
          </w:rPr>
          <w:t>"д"</w:t>
        </w:r>
      </w:hyperlink>
      <w:r w:rsidRPr="0044378A">
        <w:t xml:space="preserve"> настоящего пункта, направляет поступившие документы в конкурсную комиссию в течение срока, указанного в </w:t>
      </w:r>
      <w:hyperlink w:anchor="Par13743" w:tooltip="24. Министерство в течение 5 рабочих дней со дня поступления последнего из числа документов, предусмотренных подпунктом 21 настоящего Порядка, рассматривает их и принимает решение об отказе в приеме заявки, информирует любым доступным образом участника конкурс" w:history="1">
        <w:r w:rsidRPr="0044378A">
          <w:rPr>
            <w:color w:val="0000FF"/>
          </w:rPr>
          <w:t>абзаце первом</w:t>
        </w:r>
      </w:hyperlink>
      <w:r w:rsidRPr="0044378A">
        <w:t xml:space="preserve"> настоящего пункта.</w:t>
      </w:r>
    </w:p>
    <w:p w:rsidR="005A23F2" w:rsidRPr="0044378A" w:rsidRDefault="0036061C">
      <w:pPr>
        <w:pStyle w:val="ConsPlusNormal"/>
        <w:spacing w:before="240"/>
        <w:ind w:firstLine="540"/>
        <w:jc w:val="both"/>
      </w:pPr>
      <w:r w:rsidRPr="0044378A">
        <w:t xml:space="preserve">Заявитель, получивший уведомление об отказе в приеме заявки для участия в конкурсе по основаниям, предусмотренным </w:t>
      </w:r>
      <w:hyperlink w:anchor="Par13745" w:tooltip="б) несоответствие участника конкурса требованиям, установленным в пункте 9 настоящего Порядка;" w:history="1">
        <w:r w:rsidRPr="0044378A">
          <w:rPr>
            <w:color w:val="0000FF"/>
          </w:rPr>
          <w:t>подпунктами "б"</w:t>
        </w:r>
      </w:hyperlink>
      <w:r w:rsidRPr="0044378A">
        <w:t xml:space="preserve"> -</w:t>
      </w:r>
      <w:hyperlink w:anchor="Par13748" w:tooltip="д) недостоверность представленной участником конкурса информации, в том числе информации о месте нахождения и адресе юридического лица." w:history="1">
        <w:r w:rsidRPr="0044378A">
          <w:rPr>
            <w:color w:val="0000FF"/>
          </w:rPr>
          <w:t>"д"</w:t>
        </w:r>
      </w:hyperlink>
      <w:r w:rsidRPr="0044378A">
        <w:t xml:space="preserve"> настоящего подпункта, вправе обратиться повторно после устранения выявленных недостатков в срок, указанный в объявлении о проведении конкурса.</w:t>
      </w:r>
    </w:p>
    <w:p w:rsidR="005A23F2" w:rsidRPr="0044378A" w:rsidRDefault="0036061C">
      <w:pPr>
        <w:pStyle w:val="ConsPlusNormal"/>
        <w:spacing w:before="240"/>
        <w:ind w:firstLine="540"/>
        <w:jc w:val="both"/>
      </w:pPr>
      <w:r w:rsidRPr="0044378A">
        <w:t>Министерство рассматривает повторно поступившие документы и выполняет действия в порядке и сроки согласно настоящему Порядку.</w:t>
      </w:r>
    </w:p>
    <w:p w:rsidR="005A23F2" w:rsidRPr="0044378A" w:rsidRDefault="0036061C">
      <w:pPr>
        <w:pStyle w:val="ConsPlusNormal"/>
        <w:spacing w:before="240"/>
        <w:ind w:firstLine="540"/>
        <w:jc w:val="both"/>
      </w:pPr>
      <w:r w:rsidRPr="0044378A">
        <w:t>25. Конкурсная комиссии в ходе оценки заявок:</w:t>
      </w:r>
    </w:p>
    <w:p w:rsidR="005A23F2" w:rsidRPr="0044378A" w:rsidRDefault="0036061C">
      <w:pPr>
        <w:pStyle w:val="ConsPlusNormal"/>
        <w:spacing w:before="240"/>
        <w:ind w:firstLine="540"/>
        <w:jc w:val="both"/>
      </w:pPr>
      <w:bookmarkStart w:id="454" w:name="Par13753"/>
      <w:bookmarkEnd w:id="454"/>
      <w:r w:rsidRPr="0044378A">
        <w:t>а) присваивает от 0 до 5 баллов по следующему критерию:</w:t>
      </w:r>
    </w:p>
    <w:p w:rsidR="005A23F2" w:rsidRPr="0044378A" w:rsidRDefault="005A23F2">
      <w:pPr>
        <w:pStyle w:val="ConsPlusNormal"/>
      </w:pPr>
    </w:p>
    <w:tbl>
      <w:tblPr>
        <w:tblW w:w="0" w:type="auto"/>
        <w:tblLayout w:type="fixed"/>
        <w:tblCellMar>
          <w:top w:w="102" w:type="dxa"/>
          <w:left w:w="62" w:type="dxa"/>
          <w:bottom w:w="102" w:type="dxa"/>
          <w:right w:w="62" w:type="dxa"/>
        </w:tblCellMar>
        <w:tblLook w:val="0000"/>
      </w:tblPr>
      <w:tblGrid>
        <w:gridCol w:w="4195"/>
        <w:gridCol w:w="2551"/>
        <w:gridCol w:w="2268"/>
      </w:tblGrid>
      <w:tr w:rsidR="005A23F2" w:rsidRPr="0044378A">
        <w:tc>
          <w:tcPr>
            <w:tcW w:w="4195"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Наименование критерия</w:t>
            </w:r>
          </w:p>
        </w:tc>
        <w:tc>
          <w:tcPr>
            <w:tcW w:w="255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Значение критерия</w:t>
            </w:r>
          </w:p>
        </w:tc>
        <w:tc>
          <w:tcPr>
            <w:tcW w:w="2268"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Балльное значение</w:t>
            </w:r>
          </w:p>
        </w:tc>
      </w:tr>
      <w:tr w:rsidR="005A23F2" w:rsidRPr="0044378A">
        <w:tc>
          <w:tcPr>
            <w:tcW w:w="4195" w:type="dxa"/>
            <w:vMerge w:val="restart"/>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Количество человек, охваченных мероприятиями, направленными на поддержку экономического и социального развития коренных малочисленных народов Севера</w:t>
            </w:r>
          </w:p>
        </w:tc>
        <w:tc>
          <w:tcPr>
            <w:tcW w:w="255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1 - 100 человек</w:t>
            </w:r>
          </w:p>
        </w:tc>
        <w:tc>
          <w:tcPr>
            <w:tcW w:w="2268"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w:t>
            </w:r>
          </w:p>
        </w:tc>
      </w:tr>
      <w:tr w:rsidR="005A23F2" w:rsidRPr="0044378A">
        <w:tc>
          <w:tcPr>
            <w:tcW w:w="4195"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255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101 - 200 человек</w:t>
            </w:r>
          </w:p>
        </w:tc>
        <w:tc>
          <w:tcPr>
            <w:tcW w:w="2268"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2</w:t>
            </w:r>
          </w:p>
        </w:tc>
      </w:tr>
      <w:tr w:rsidR="005A23F2" w:rsidRPr="0044378A">
        <w:tc>
          <w:tcPr>
            <w:tcW w:w="4195"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255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201 - 300 человек</w:t>
            </w:r>
          </w:p>
        </w:tc>
        <w:tc>
          <w:tcPr>
            <w:tcW w:w="2268"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3</w:t>
            </w:r>
          </w:p>
        </w:tc>
      </w:tr>
      <w:tr w:rsidR="005A23F2" w:rsidRPr="0044378A">
        <w:tc>
          <w:tcPr>
            <w:tcW w:w="4195"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255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301 - 400 человек</w:t>
            </w:r>
          </w:p>
        </w:tc>
        <w:tc>
          <w:tcPr>
            <w:tcW w:w="2268"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4</w:t>
            </w:r>
          </w:p>
        </w:tc>
      </w:tr>
      <w:tr w:rsidR="005A23F2" w:rsidRPr="0044378A">
        <w:tc>
          <w:tcPr>
            <w:tcW w:w="4195"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255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401 человек и больше</w:t>
            </w:r>
          </w:p>
        </w:tc>
        <w:tc>
          <w:tcPr>
            <w:tcW w:w="2268"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5</w:t>
            </w:r>
          </w:p>
        </w:tc>
      </w:tr>
    </w:tbl>
    <w:p w:rsidR="005A23F2" w:rsidRPr="0044378A" w:rsidRDefault="0036061C">
      <w:pPr>
        <w:pStyle w:val="ConsPlusNormal"/>
        <w:jc w:val="right"/>
      </w:pPr>
      <w:r w:rsidRPr="0044378A">
        <w:t>;</w:t>
      </w:r>
    </w:p>
    <w:p w:rsidR="005A23F2" w:rsidRPr="0044378A" w:rsidRDefault="005A23F2">
      <w:pPr>
        <w:pStyle w:val="ConsPlusNormal"/>
      </w:pPr>
    </w:p>
    <w:p w:rsidR="005A23F2" w:rsidRPr="0044378A" w:rsidRDefault="0036061C">
      <w:pPr>
        <w:pStyle w:val="ConsPlusNormal"/>
        <w:ind w:firstLine="540"/>
        <w:jc w:val="both"/>
      </w:pPr>
      <w:r w:rsidRPr="0044378A">
        <w:t xml:space="preserve">б) осуществляет ранжирование заявок исходя из количества баллов - от наибольшего количества баллов (первое рейтинговое место) к наименьшему количеству баллов (последнее </w:t>
      </w:r>
      <w:r w:rsidRPr="0044378A">
        <w:lastRenderedPageBreak/>
        <w:t>рейтинговое место);</w:t>
      </w:r>
    </w:p>
    <w:p w:rsidR="005A23F2" w:rsidRPr="0044378A" w:rsidRDefault="0036061C">
      <w:pPr>
        <w:pStyle w:val="ConsPlusNormal"/>
        <w:spacing w:before="240"/>
        <w:ind w:firstLine="540"/>
        <w:jc w:val="both"/>
      </w:pPr>
      <w:r w:rsidRPr="0044378A">
        <w:t xml:space="preserve">в) при отсутствии в заявке информации, позволяющей произвести оценку критерию, указанному в </w:t>
      </w:r>
      <w:hyperlink w:anchor="Par13753" w:tooltip="а) присваивает от 0 до 5 баллов по следующему критерию:" w:history="1">
        <w:r w:rsidRPr="0044378A">
          <w:rPr>
            <w:color w:val="0000FF"/>
          </w:rPr>
          <w:t>подпункте "а"</w:t>
        </w:r>
      </w:hyperlink>
      <w:r w:rsidRPr="0044378A">
        <w:t xml:space="preserve"> настоящего пункта, такому критерию устанавливается значение 0 баллов;</w:t>
      </w:r>
    </w:p>
    <w:p w:rsidR="005A23F2" w:rsidRPr="0044378A" w:rsidRDefault="0036061C">
      <w:pPr>
        <w:pStyle w:val="ConsPlusNormal"/>
        <w:spacing w:before="240"/>
        <w:ind w:firstLine="540"/>
        <w:jc w:val="both"/>
      </w:pPr>
      <w:r w:rsidRPr="0044378A">
        <w:t>г) при равенстве суммы баллов, набранных заявками, приоритет определяется по дате и времени регистрации соответствующей заявки;</w:t>
      </w:r>
    </w:p>
    <w:p w:rsidR="005A23F2" w:rsidRPr="0044378A" w:rsidRDefault="0036061C">
      <w:pPr>
        <w:pStyle w:val="ConsPlusNormal"/>
        <w:spacing w:before="240"/>
        <w:ind w:firstLine="540"/>
        <w:jc w:val="both"/>
      </w:pPr>
      <w:r w:rsidRPr="0044378A">
        <w:t>д) определяет победителя конкурса и размер предоставляемой субсидии.</w:t>
      </w:r>
    </w:p>
    <w:p w:rsidR="005A23F2" w:rsidRPr="0044378A" w:rsidRDefault="0036061C">
      <w:pPr>
        <w:pStyle w:val="ConsPlusNormal"/>
        <w:spacing w:before="240"/>
        <w:ind w:firstLine="540"/>
        <w:jc w:val="both"/>
      </w:pPr>
      <w:bookmarkStart w:id="455" w:name="Par13775"/>
      <w:bookmarkEnd w:id="455"/>
      <w:r w:rsidRPr="0044378A">
        <w:t>26. Информация о результатах рассмотрения и оценки заявок на участие в конкурсе размещается на едином портале бюджетной системы Российской Федерации в сети "Интернет", а также на официальном сайте Министерства в течение 5 рабочих дней со дня принятия решения об определении организации - победителя конкурса и включает следующие сведения:</w:t>
      </w:r>
    </w:p>
    <w:p w:rsidR="005A23F2" w:rsidRPr="0044378A" w:rsidRDefault="0036061C">
      <w:pPr>
        <w:pStyle w:val="ConsPlusNormal"/>
        <w:spacing w:before="240"/>
        <w:ind w:firstLine="540"/>
        <w:jc w:val="both"/>
      </w:pPr>
      <w:r w:rsidRPr="0044378A">
        <w:t>а) дата, время и место проведения рассмотрения и оценки заявок на участие в конкурсе;</w:t>
      </w:r>
    </w:p>
    <w:p w:rsidR="005A23F2" w:rsidRPr="0044378A" w:rsidRDefault="0036061C">
      <w:pPr>
        <w:pStyle w:val="ConsPlusNormal"/>
        <w:spacing w:before="240"/>
        <w:ind w:firstLine="540"/>
        <w:jc w:val="both"/>
      </w:pPr>
      <w:r w:rsidRPr="0044378A">
        <w:t>б) информация об участниках конкурса, заявки на участие в конкурсном отборе которых были рассмотрены;</w:t>
      </w:r>
    </w:p>
    <w:p w:rsidR="005A23F2" w:rsidRPr="0044378A" w:rsidRDefault="0036061C">
      <w:pPr>
        <w:pStyle w:val="ConsPlusNormal"/>
        <w:spacing w:before="240"/>
        <w:ind w:firstLine="540"/>
        <w:jc w:val="both"/>
      </w:pPr>
      <w:r w:rsidRPr="0044378A">
        <w:t>в) информация об участниках конкурса, заявки на участие в конкурсном отборе которых были отклонены, с указанием причин их отклонения, в том числе положений объявления о проведении конкурса, которым не соответствуют такие заявки;</w:t>
      </w:r>
    </w:p>
    <w:p w:rsidR="005A23F2" w:rsidRPr="0044378A" w:rsidRDefault="0036061C">
      <w:pPr>
        <w:pStyle w:val="ConsPlusNormal"/>
        <w:spacing w:before="240"/>
        <w:ind w:firstLine="540"/>
        <w:jc w:val="both"/>
      </w:pPr>
      <w:r w:rsidRPr="0044378A">
        <w:t>г) последовательность оценки заявок на участие в конкурсе, присвоенные заявкам значения по каждому из предусмотренных настоящим Порядком критериев конкурса, принятое на основании результатов оценки указанных заявок решение о присвоении таким заявкам порядковых номеров;</w:t>
      </w:r>
    </w:p>
    <w:p w:rsidR="005A23F2" w:rsidRPr="0044378A" w:rsidRDefault="0036061C">
      <w:pPr>
        <w:pStyle w:val="ConsPlusNormal"/>
        <w:spacing w:before="240"/>
        <w:ind w:firstLine="540"/>
        <w:jc w:val="both"/>
      </w:pPr>
      <w:r w:rsidRPr="0044378A">
        <w:t>д) наименование участника конкурса, с которым заключается соглашение, и размер предоставляемой ему субсидии.</w:t>
      </w:r>
    </w:p>
    <w:p w:rsidR="005A23F2" w:rsidRPr="0044378A" w:rsidRDefault="0036061C">
      <w:pPr>
        <w:pStyle w:val="ConsPlusNormal"/>
        <w:spacing w:before="240"/>
        <w:ind w:firstLine="540"/>
        <w:jc w:val="both"/>
      </w:pPr>
      <w:r w:rsidRPr="0044378A">
        <w:t>27. Размер предоставленной субсидии не может превышать 90 процентов суммы, запрашиваемой согласно заявке.</w:t>
      </w:r>
    </w:p>
    <w:p w:rsidR="005A23F2" w:rsidRPr="0044378A" w:rsidRDefault="0036061C">
      <w:pPr>
        <w:pStyle w:val="ConsPlusNormal"/>
        <w:spacing w:before="240"/>
        <w:ind w:firstLine="540"/>
        <w:jc w:val="both"/>
      </w:pPr>
      <w:r w:rsidRPr="0044378A">
        <w:t>Распределение общего объема субсидии, предусмотренного в республиканском бюджете Республики Коми, между получателями субсидий, заявки которых признаны прошедшими конкурс, осуществляется в 2 этапа.</w:t>
      </w:r>
    </w:p>
    <w:p w:rsidR="005A23F2" w:rsidRPr="0044378A" w:rsidRDefault="0036061C">
      <w:pPr>
        <w:pStyle w:val="ConsPlusNormal"/>
        <w:spacing w:before="240"/>
        <w:ind w:firstLine="540"/>
        <w:jc w:val="both"/>
      </w:pPr>
      <w:r w:rsidRPr="0044378A">
        <w:t>1 этап:</w:t>
      </w:r>
    </w:p>
    <w:p w:rsidR="005A23F2" w:rsidRPr="0044378A" w:rsidRDefault="0036061C">
      <w:pPr>
        <w:pStyle w:val="ConsPlusNormal"/>
        <w:spacing w:before="240"/>
        <w:ind w:firstLine="540"/>
        <w:jc w:val="both"/>
      </w:pPr>
      <w:r w:rsidRPr="0044378A">
        <w:t>Сумма субсидии, выделяемая победителю конкурса, определяется по формуле:</w:t>
      </w:r>
    </w:p>
    <w:p w:rsidR="005A23F2" w:rsidRPr="0044378A" w:rsidRDefault="005A23F2">
      <w:pPr>
        <w:pStyle w:val="ConsPlusNormal"/>
      </w:pPr>
    </w:p>
    <w:p w:rsidR="005A23F2" w:rsidRPr="0044378A" w:rsidRDefault="0036061C">
      <w:pPr>
        <w:pStyle w:val="ConsPlusNormal"/>
        <w:jc w:val="center"/>
      </w:pPr>
      <w:r w:rsidRPr="0044378A">
        <w:t>С</w:t>
      </w:r>
      <w:r w:rsidRPr="0044378A">
        <w:rPr>
          <w:vertAlign w:val="subscript"/>
        </w:rPr>
        <w:t>п</w:t>
      </w:r>
      <w:r w:rsidRPr="0044378A">
        <w:t xml:space="preserve"> = С</w:t>
      </w:r>
      <w:r w:rsidRPr="0044378A">
        <w:rPr>
          <w:vertAlign w:val="subscript"/>
        </w:rPr>
        <w:t>з</w:t>
      </w:r>
      <w:r w:rsidRPr="0044378A">
        <w:t xml:space="preserve"> x 0,9 &lt;= S,</w:t>
      </w:r>
    </w:p>
    <w:p w:rsidR="005A23F2" w:rsidRPr="0044378A" w:rsidRDefault="005A23F2">
      <w:pPr>
        <w:pStyle w:val="ConsPlusNormal"/>
      </w:pPr>
    </w:p>
    <w:p w:rsidR="005A23F2" w:rsidRPr="0044378A" w:rsidRDefault="0036061C">
      <w:pPr>
        <w:pStyle w:val="ConsPlusNormal"/>
        <w:ind w:firstLine="540"/>
        <w:jc w:val="both"/>
      </w:pPr>
      <w:r w:rsidRPr="0044378A">
        <w:t>где:</w:t>
      </w:r>
    </w:p>
    <w:p w:rsidR="005A23F2" w:rsidRPr="0044378A" w:rsidRDefault="0036061C">
      <w:pPr>
        <w:pStyle w:val="ConsPlusNormal"/>
        <w:spacing w:before="240"/>
        <w:ind w:firstLine="540"/>
        <w:jc w:val="both"/>
      </w:pPr>
      <w:r w:rsidRPr="0044378A">
        <w:t>С</w:t>
      </w:r>
      <w:r w:rsidRPr="0044378A">
        <w:rPr>
          <w:vertAlign w:val="subscript"/>
        </w:rPr>
        <w:t>п</w:t>
      </w:r>
      <w:r w:rsidRPr="0044378A">
        <w:t xml:space="preserve"> - размер субсидии победителю конкурса;</w:t>
      </w:r>
    </w:p>
    <w:p w:rsidR="005A23F2" w:rsidRPr="0044378A" w:rsidRDefault="0036061C">
      <w:pPr>
        <w:pStyle w:val="ConsPlusNormal"/>
        <w:spacing w:before="240"/>
        <w:ind w:firstLine="540"/>
        <w:jc w:val="both"/>
      </w:pPr>
      <w:r w:rsidRPr="0044378A">
        <w:lastRenderedPageBreak/>
        <w:t>С</w:t>
      </w:r>
      <w:r w:rsidRPr="0044378A">
        <w:rPr>
          <w:vertAlign w:val="subscript"/>
        </w:rPr>
        <w:t>з</w:t>
      </w:r>
      <w:r w:rsidRPr="0044378A">
        <w:t xml:space="preserve"> - размер субсидии, запрашиваемой получателем субсидии в заявке;</w:t>
      </w:r>
    </w:p>
    <w:p w:rsidR="005A23F2" w:rsidRPr="0044378A" w:rsidRDefault="0036061C">
      <w:pPr>
        <w:pStyle w:val="ConsPlusNormal"/>
        <w:spacing w:before="240"/>
        <w:ind w:firstLine="540"/>
        <w:jc w:val="both"/>
      </w:pPr>
      <w:r w:rsidRPr="0044378A">
        <w:t>S - сумма средств в республиканском бюджете Республики Коми, предусмотренных на предоставление субсидий.</w:t>
      </w:r>
    </w:p>
    <w:p w:rsidR="005A23F2" w:rsidRPr="0044378A" w:rsidRDefault="0036061C">
      <w:pPr>
        <w:pStyle w:val="ConsPlusNormal"/>
        <w:spacing w:before="240"/>
        <w:ind w:firstLine="540"/>
        <w:jc w:val="both"/>
      </w:pPr>
      <w:r w:rsidRPr="0044378A">
        <w:t>2 этап:</w:t>
      </w:r>
    </w:p>
    <w:p w:rsidR="005A23F2" w:rsidRPr="0044378A" w:rsidRDefault="0036061C">
      <w:pPr>
        <w:pStyle w:val="ConsPlusNormal"/>
        <w:spacing w:before="240"/>
        <w:ind w:firstLine="540"/>
        <w:jc w:val="both"/>
      </w:pPr>
      <w:r w:rsidRPr="0044378A">
        <w:t>В случае если по результатам 1 этапа распределения общего объема субсидий остаются нераспределенные средства, предусмотренные в республиканском бюджете Республики Коми (далее - остаток субсидии), их распределение осуществляется в следующем порядке.</w:t>
      </w:r>
    </w:p>
    <w:p w:rsidR="005A23F2" w:rsidRPr="0044378A" w:rsidRDefault="0036061C">
      <w:pPr>
        <w:pStyle w:val="ConsPlusNormal"/>
        <w:spacing w:before="240"/>
        <w:ind w:firstLine="540"/>
        <w:jc w:val="both"/>
      </w:pPr>
      <w:r w:rsidRPr="0044378A">
        <w:t>Остаток субсидии направляется получателю субсидии, прошедшему конкурсный отбор, заявка которого получила наивысший итоговый балл после победителя, в размере не более 90 процентов запрашиваемой суммы.</w:t>
      </w:r>
    </w:p>
    <w:p w:rsidR="005A23F2" w:rsidRPr="0044378A" w:rsidRDefault="0036061C">
      <w:pPr>
        <w:pStyle w:val="ConsPlusNormal"/>
        <w:spacing w:before="240"/>
        <w:ind w:firstLine="540"/>
        <w:jc w:val="both"/>
      </w:pPr>
      <w:r w:rsidRPr="0044378A">
        <w:t>В случаях, предусмотренных условиями приобретения (условиями договора на приобретение) объектов, машин и оборудования, в расчеты субсидий включается стоимость объектов, машин и оборудования с учетом расходов по доставке, упаковке, пусконаладочным, шеф- и (или) монтажным работам.</w:t>
      </w:r>
    </w:p>
    <w:p w:rsidR="005A23F2" w:rsidRPr="0044378A" w:rsidRDefault="0036061C">
      <w:pPr>
        <w:pStyle w:val="ConsPlusNormal"/>
        <w:spacing w:before="240"/>
        <w:ind w:firstLine="540"/>
        <w:jc w:val="both"/>
      </w:pPr>
      <w:r w:rsidRPr="0044378A">
        <w:t>28. Контроль за соблюдением получателем субсидии условий, целей и порядка предоставления субсидии осуществляется в установленном порядке Министерством, органами государственного финансового контроля, в том числе путем проведения проверок.</w:t>
      </w:r>
    </w:p>
    <w:p w:rsidR="005A23F2" w:rsidRPr="0044378A" w:rsidRDefault="0036061C">
      <w:pPr>
        <w:pStyle w:val="ConsPlusNormal"/>
        <w:spacing w:before="240"/>
        <w:ind w:firstLine="540"/>
        <w:jc w:val="both"/>
      </w:pPr>
      <w:r w:rsidRPr="0044378A">
        <w:t>29. Возврат средств субсидий в случае установления фактов нарушения получателем субсидии одного из условий их предоставления, установленных настоящим Порядком, выявленных в результате проверок, проводимых Министерством, органами государственного финансового контроля в Республике Коми и иными уполномоченными государственными органами контроля и надзора, осуществляется в следующем порядке:</w:t>
      </w:r>
    </w:p>
    <w:p w:rsidR="005A23F2" w:rsidRPr="0044378A" w:rsidRDefault="0036061C">
      <w:pPr>
        <w:pStyle w:val="ConsPlusNormal"/>
        <w:spacing w:before="240"/>
        <w:ind w:firstLine="540"/>
        <w:jc w:val="both"/>
      </w:pPr>
      <w:r w:rsidRPr="0044378A">
        <w:t>а) Министерство в течение 10 рабочих дней со дня подписания акта проверки соблюдения условий предоставления субсидий или получения сведений органов государственного финансового контроля в Республике Коми или иных уполномоченных государственных органов контроля и надзора об установлении фактов нарушения условий их предоставления, выявленных в результате проверок, направляет письменное уведомление получателю субсидии о возврате средств субсидий (далее - уведомление о возврате);</w:t>
      </w:r>
    </w:p>
    <w:p w:rsidR="005A23F2" w:rsidRPr="0044378A" w:rsidRDefault="0036061C">
      <w:pPr>
        <w:pStyle w:val="ConsPlusNormal"/>
        <w:spacing w:before="240"/>
        <w:ind w:firstLine="540"/>
        <w:jc w:val="both"/>
      </w:pPr>
      <w:r w:rsidRPr="0044378A">
        <w:t>б) получатель субсидии в течение 30 дней (если в уведомлении не указан иной срок) с даты получения уведомления о возврате осуществляет возврат субсидий, использованных с нарушением установленных условий их предоставления, в республиканский бюджет Республики Коми;</w:t>
      </w:r>
    </w:p>
    <w:p w:rsidR="005A23F2" w:rsidRPr="0044378A" w:rsidRDefault="0036061C">
      <w:pPr>
        <w:pStyle w:val="ConsPlusNormal"/>
        <w:spacing w:before="240"/>
        <w:ind w:firstLine="540"/>
        <w:jc w:val="both"/>
      </w:pPr>
      <w:r w:rsidRPr="0044378A">
        <w:t>в) в случае несоблюдения сроков для возврата средств субсидий, установленных уведомлением или графиком, Министерство обеспечивает их взыскание в судебном порядке в соответствии с законодательством Российской Федерации.</w:t>
      </w:r>
    </w:p>
    <w:p w:rsidR="005A23F2" w:rsidRPr="0044378A" w:rsidRDefault="0036061C">
      <w:pPr>
        <w:pStyle w:val="ConsPlusNormal"/>
        <w:spacing w:before="240"/>
        <w:ind w:firstLine="540"/>
        <w:jc w:val="both"/>
      </w:pPr>
      <w:bookmarkStart w:id="456" w:name="Par13801"/>
      <w:bookmarkEnd w:id="456"/>
      <w:r w:rsidRPr="0044378A">
        <w:t xml:space="preserve">30. В случае недостижения по состоянию на 31 декабря года предоставления субсидий плановых значений показателей, необходимых для достижения результата предоставления субсидии, указанных в </w:t>
      </w:r>
      <w:hyperlink w:anchor="Par13836" w:tooltip="38. Показателями, необходимыми для достижения результатов предоставления субсидии, являются:" w:history="1">
        <w:r w:rsidRPr="0044378A">
          <w:rPr>
            <w:color w:val="0000FF"/>
          </w:rPr>
          <w:t>пункте 38</w:t>
        </w:r>
      </w:hyperlink>
      <w:r w:rsidRPr="0044378A">
        <w:t xml:space="preserve"> настоящего Порядка, получатели субсидий производят возврат </w:t>
      </w:r>
      <w:r w:rsidRPr="0044378A">
        <w:lastRenderedPageBreak/>
        <w:t>полученных субсидий в следующем порядке:</w:t>
      </w:r>
    </w:p>
    <w:p w:rsidR="005A23F2" w:rsidRPr="0044378A" w:rsidRDefault="0036061C">
      <w:pPr>
        <w:pStyle w:val="ConsPlusNormal"/>
        <w:spacing w:before="240"/>
        <w:ind w:firstLine="540"/>
        <w:jc w:val="both"/>
      </w:pPr>
      <w:r w:rsidRPr="0044378A">
        <w:t>объем субсидий, подлежащий возврату в доход республиканского бюджета Республики Коми (Vвозврат), рассчитывается по соответствующему виду субсидий по формуле:</w:t>
      </w:r>
    </w:p>
    <w:p w:rsidR="005A23F2" w:rsidRPr="0044378A" w:rsidRDefault="005A23F2">
      <w:pPr>
        <w:pStyle w:val="ConsPlusNormal"/>
      </w:pPr>
    </w:p>
    <w:p w:rsidR="005A23F2" w:rsidRPr="0044378A" w:rsidRDefault="0036061C">
      <w:pPr>
        <w:pStyle w:val="ConsPlusNormal"/>
        <w:jc w:val="center"/>
      </w:pPr>
      <w:r w:rsidRPr="0044378A">
        <w:t>Vвозврат = (Vсубсидии x k x m / n) x 0,1,</w:t>
      </w:r>
    </w:p>
    <w:p w:rsidR="005A23F2" w:rsidRPr="0044378A" w:rsidRDefault="005A23F2">
      <w:pPr>
        <w:pStyle w:val="ConsPlusNormal"/>
      </w:pPr>
    </w:p>
    <w:p w:rsidR="005A23F2" w:rsidRPr="0044378A" w:rsidRDefault="0036061C">
      <w:pPr>
        <w:pStyle w:val="ConsPlusNormal"/>
        <w:ind w:firstLine="540"/>
        <w:jc w:val="both"/>
      </w:pPr>
      <w:r w:rsidRPr="0044378A">
        <w:t>где:</w:t>
      </w:r>
    </w:p>
    <w:p w:rsidR="005A23F2" w:rsidRPr="0044378A" w:rsidRDefault="0036061C">
      <w:pPr>
        <w:pStyle w:val="ConsPlusNormal"/>
        <w:spacing w:before="240"/>
        <w:ind w:firstLine="540"/>
        <w:jc w:val="both"/>
      </w:pPr>
      <w:r w:rsidRPr="0044378A">
        <w:t>Vсубсидии - объем субсидий, предоставленных получателю субсидий в отчетном финансовом году;</w:t>
      </w:r>
    </w:p>
    <w:p w:rsidR="005A23F2" w:rsidRPr="0044378A" w:rsidRDefault="0036061C">
      <w:pPr>
        <w:pStyle w:val="ConsPlusNormal"/>
        <w:spacing w:before="240"/>
        <w:ind w:firstLine="540"/>
        <w:jc w:val="both"/>
      </w:pPr>
      <w:r w:rsidRPr="0044378A">
        <w:t>m - количество результатов предоставления субсидии, по которым индекс, отражающий уровень недостижения i-го результата предоставления субсидии, имеет положительное значение;</w:t>
      </w:r>
    </w:p>
    <w:p w:rsidR="005A23F2" w:rsidRPr="0044378A" w:rsidRDefault="0036061C">
      <w:pPr>
        <w:pStyle w:val="ConsPlusNormal"/>
        <w:spacing w:before="240"/>
        <w:ind w:firstLine="540"/>
        <w:jc w:val="both"/>
      </w:pPr>
      <w:r w:rsidRPr="0044378A">
        <w:t>n - общее количество результатов предоставления субсидии;</w:t>
      </w:r>
    </w:p>
    <w:p w:rsidR="005A23F2" w:rsidRPr="0044378A" w:rsidRDefault="0036061C">
      <w:pPr>
        <w:pStyle w:val="ConsPlusNormal"/>
        <w:spacing w:before="240"/>
        <w:ind w:firstLine="540"/>
        <w:jc w:val="both"/>
      </w:pPr>
      <w:r w:rsidRPr="0044378A">
        <w:t>k - коэффициент возврата субсидий, который рассчитывается по формуле:</w:t>
      </w:r>
    </w:p>
    <w:p w:rsidR="005A23F2" w:rsidRPr="0044378A" w:rsidRDefault="005A23F2">
      <w:pPr>
        <w:pStyle w:val="ConsPlusNormal"/>
      </w:pPr>
    </w:p>
    <w:p w:rsidR="005A23F2" w:rsidRPr="0044378A" w:rsidRDefault="00EC4AEA">
      <w:pPr>
        <w:pStyle w:val="ConsPlusNormal"/>
        <w:jc w:val="center"/>
      </w:pPr>
      <w:r w:rsidRPr="0044378A">
        <w:rPr>
          <w:noProof/>
          <w:position w:val="-11"/>
        </w:rPr>
        <w:drawing>
          <wp:inline distT="0" distB="0" distL="0" distR="0">
            <wp:extent cx="1028700" cy="304800"/>
            <wp:effectExtent l="0" t="0" r="0"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2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28700" cy="304800"/>
                    </a:xfrm>
                    <a:prstGeom prst="rect">
                      <a:avLst/>
                    </a:prstGeom>
                    <a:noFill/>
                    <a:ln>
                      <a:noFill/>
                    </a:ln>
                  </pic:spPr>
                </pic:pic>
              </a:graphicData>
            </a:graphic>
          </wp:inline>
        </w:drawing>
      </w:r>
      <w:r w:rsidR="0036061C" w:rsidRPr="0044378A">
        <w:t>,</w:t>
      </w:r>
    </w:p>
    <w:p w:rsidR="005A23F2" w:rsidRPr="0044378A" w:rsidRDefault="005A23F2">
      <w:pPr>
        <w:pStyle w:val="ConsPlusNormal"/>
      </w:pPr>
    </w:p>
    <w:p w:rsidR="005A23F2" w:rsidRPr="0044378A" w:rsidRDefault="0036061C">
      <w:pPr>
        <w:pStyle w:val="ConsPlusNormal"/>
        <w:ind w:firstLine="540"/>
        <w:jc w:val="both"/>
      </w:pPr>
      <w:r w:rsidRPr="0044378A">
        <w:t>где:</w:t>
      </w:r>
    </w:p>
    <w:p w:rsidR="005A23F2" w:rsidRPr="0044378A" w:rsidRDefault="0036061C">
      <w:pPr>
        <w:pStyle w:val="ConsPlusNormal"/>
        <w:spacing w:before="240"/>
        <w:ind w:firstLine="540"/>
        <w:jc w:val="both"/>
      </w:pPr>
      <w:r w:rsidRPr="0044378A">
        <w:t>Di - индекс, отражающий уровень недостижения i-го результата предоставления субсидии.</w:t>
      </w:r>
    </w:p>
    <w:p w:rsidR="005A23F2" w:rsidRPr="0044378A" w:rsidRDefault="0036061C">
      <w:pPr>
        <w:pStyle w:val="ConsPlusNormal"/>
        <w:spacing w:before="240"/>
        <w:ind w:firstLine="540"/>
        <w:jc w:val="both"/>
      </w:pPr>
      <w:r w:rsidRPr="0044378A">
        <w:t>Индекс, отражающий уровень недостижения i-го результата предоставления субсидии, определяется по формуле:</w:t>
      </w:r>
    </w:p>
    <w:p w:rsidR="005A23F2" w:rsidRPr="0044378A" w:rsidRDefault="005A23F2">
      <w:pPr>
        <w:pStyle w:val="ConsPlusNormal"/>
      </w:pPr>
    </w:p>
    <w:p w:rsidR="005A23F2" w:rsidRPr="0044378A" w:rsidRDefault="0036061C">
      <w:pPr>
        <w:pStyle w:val="ConsPlusNormal"/>
        <w:jc w:val="center"/>
      </w:pPr>
      <w:r w:rsidRPr="0044378A">
        <w:t>Di = 1 - Ti / Si,</w:t>
      </w:r>
    </w:p>
    <w:p w:rsidR="005A23F2" w:rsidRPr="0044378A" w:rsidRDefault="005A23F2">
      <w:pPr>
        <w:pStyle w:val="ConsPlusNormal"/>
      </w:pPr>
    </w:p>
    <w:p w:rsidR="005A23F2" w:rsidRPr="0044378A" w:rsidRDefault="0036061C">
      <w:pPr>
        <w:pStyle w:val="ConsPlusNormal"/>
        <w:ind w:firstLine="540"/>
        <w:jc w:val="both"/>
      </w:pPr>
      <w:r w:rsidRPr="0044378A">
        <w:t>где:</w:t>
      </w:r>
    </w:p>
    <w:p w:rsidR="005A23F2" w:rsidRPr="0044378A" w:rsidRDefault="0036061C">
      <w:pPr>
        <w:pStyle w:val="ConsPlusNormal"/>
        <w:spacing w:before="240"/>
        <w:ind w:firstLine="540"/>
        <w:jc w:val="both"/>
      </w:pPr>
      <w:r w:rsidRPr="0044378A">
        <w:t>Ti - фактически достигнутое значение результата предоставления субсидии на отчетную дату;</w:t>
      </w:r>
    </w:p>
    <w:p w:rsidR="005A23F2" w:rsidRPr="0044378A" w:rsidRDefault="0036061C">
      <w:pPr>
        <w:pStyle w:val="ConsPlusNormal"/>
        <w:spacing w:before="240"/>
        <w:ind w:firstLine="540"/>
        <w:jc w:val="both"/>
      </w:pPr>
      <w:r w:rsidRPr="0044378A">
        <w:t>Si - плановое значение i-го результата предоставления субсидии, установленное соглашением.</w:t>
      </w:r>
    </w:p>
    <w:p w:rsidR="005A23F2" w:rsidRPr="0044378A" w:rsidRDefault="0036061C">
      <w:pPr>
        <w:pStyle w:val="ConsPlusNormal"/>
        <w:spacing w:before="240"/>
        <w:ind w:firstLine="540"/>
        <w:jc w:val="both"/>
      </w:pPr>
      <w:bookmarkStart w:id="457" w:name="Par13823"/>
      <w:bookmarkEnd w:id="457"/>
      <w:r w:rsidRPr="0044378A">
        <w:t>31. Основанием для освобождения получателя субсидий от применения мер ответственности за недостижение плановых значений результатов предоставления субсидии за отчетный год является документально подтвержденное наступление обстоятельств непреодолимой силы (пожаров, наводнений и иных стихийных бедствий, чрезвычайных и непредотвратимых обстоятельств), препятствующих исполнению обязательств по достижению плановых значений результатов предоставления субсидии за отчетный год (далее - обстоятельства непреодолимой силы).</w:t>
      </w:r>
    </w:p>
    <w:p w:rsidR="005A23F2" w:rsidRPr="0044378A" w:rsidRDefault="0036061C">
      <w:pPr>
        <w:pStyle w:val="ConsPlusNormal"/>
        <w:spacing w:before="240"/>
        <w:ind w:firstLine="540"/>
        <w:jc w:val="both"/>
      </w:pPr>
      <w:r w:rsidRPr="0044378A">
        <w:t xml:space="preserve">Решение об освобождении получателя субсидий от применения мер ответственности за недостижение плановых значений результатов предоставления субсидии за отчетный год принимается Министерством на основании документов уполномоченных органов, подтверждающих наступление обстоятельств непреодолимой силы и представленных </w:t>
      </w:r>
      <w:r w:rsidRPr="0044378A">
        <w:lastRenderedPageBreak/>
        <w:t>получателями субсидий в сроки, установленные соглашением для предоставления отчета.</w:t>
      </w:r>
    </w:p>
    <w:p w:rsidR="005A23F2" w:rsidRPr="0044378A" w:rsidRDefault="0036061C">
      <w:pPr>
        <w:pStyle w:val="ConsPlusNormal"/>
        <w:spacing w:before="240"/>
        <w:ind w:firstLine="540"/>
        <w:jc w:val="both"/>
      </w:pPr>
      <w:bookmarkStart w:id="458" w:name="Par13825"/>
      <w:bookmarkEnd w:id="458"/>
      <w:r w:rsidRPr="0044378A">
        <w:t xml:space="preserve">32. Объем субсидий, рассчитанный в соответствии с </w:t>
      </w:r>
      <w:hyperlink w:anchor="Par13801" w:tooltip="30. В случае недостижения по состоянию на 31 декабря года предоставления субсидий плановых значений показателей, необходимых для достижения результата предоставления субсидии, указанных в пункте 38 настоящего Порядка, получатели субсидий производят возврат пол" w:history="1">
        <w:r w:rsidRPr="0044378A">
          <w:rPr>
            <w:color w:val="0000FF"/>
          </w:rPr>
          <w:t>пунктом 30</w:t>
        </w:r>
      </w:hyperlink>
      <w:r w:rsidRPr="0044378A">
        <w:t xml:space="preserve"> настоящего Порядка, подлежит возврату получателем субсидий в доход республиканского бюджета Республики Коми в срок до 1 июня года, следующего за годом предоставления субсидий, если Министерством не вынесено решение в отношении получателя субсидий об освобождении от применения мер ответственности за недостижение плановых значений результатов предоставления субсидии за отчетный год в соответствии с </w:t>
      </w:r>
      <w:hyperlink w:anchor="Par13823" w:tooltip="31. Основанием для освобождения получателя субсидий от применения мер ответственности за недостижение плановых значений результатов предоставления субсидии за отчетный год является документально подтвержденное наступление обстоятельств непреодолимой силы (пожа" w:history="1">
        <w:r w:rsidRPr="0044378A">
          <w:rPr>
            <w:color w:val="0000FF"/>
          </w:rPr>
          <w:t>пунктом 31</w:t>
        </w:r>
      </w:hyperlink>
      <w:r w:rsidRPr="0044378A">
        <w:t xml:space="preserve"> настоящего Порядка.</w:t>
      </w:r>
    </w:p>
    <w:p w:rsidR="005A23F2" w:rsidRPr="0044378A" w:rsidRDefault="0036061C">
      <w:pPr>
        <w:pStyle w:val="ConsPlusNormal"/>
        <w:spacing w:before="240"/>
        <w:ind w:firstLine="540"/>
        <w:jc w:val="both"/>
      </w:pPr>
      <w:r w:rsidRPr="0044378A">
        <w:t xml:space="preserve">33. Министерство в срок до 1 мая года, следующего за годом предоставления субсидий, письменно уведомляет получателей субсидий о необходимости возврата субсидий в доход республиканского бюджета Республики Коми в срок, установленный </w:t>
      </w:r>
      <w:hyperlink w:anchor="Par13825" w:tooltip="32. Объем субсидий, рассчитанный в соответствии с пунктом 30 настоящего Порядка, подлежит возврату получателем субсидий в доход республиканского бюджета Республики Коми в срок до 1 июня года, следующего за годом предоставления субсидий, если Министерством не в" w:history="1">
        <w:r w:rsidRPr="0044378A">
          <w:rPr>
            <w:color w:val="0000FF"/>
          </w:rPr>
          <w:t>пунктом 32</w:t>
        </w:r>
      </w:hyperlink>
      <w:r w:rsidRPr="0044378A">
        <w:t xml:space="preserve"> настоящего Порядка, с указанием общего их объема и объема в разрезе соответствующих видов субсидий и (или) об освобождении получателей субсидий от применения мер ответственности за недостижение плановых значений результатов предоставления субсидии за отчетный год в случае вынесения Министерством такого решения в соответствии с </w:t>
      </w:r>
      <w:hyperlink w:anchor="Par13823" w:tooltip="31. Основанием для освобождения получателя субсидий от применения мер ответственности за недостижение плановых значений результатов предоставления субсидии за отчетный год является документально подтвержденное наступление обстоятельств непреодолимой силы (пожа" w:history="1">
        <w:r w:rsidRPr="0044378A">
          <w:rPr>
            <w:color w:val="0000FF"/>
          </w:rPr>
          <w:t>пунктом 31</w:t>
        </w:r>
      </w:hyperlink>
      <w:r w:rsidRPr="0044378A">
        <w:t xml:space="preserve"> настоящего Порядка.</w:t>
      </w:r>
    </w:p>
    <w:p w:rsidR="005A23F2" w:rsidRPr="0044378A" w:rsidRDefault="0036061C">
      <w:pPr>
        <w:pStyle w:val="ConsPlusNormal"/>
        <w:spacing w:before="240"/>
        <w:ind w:firstLine="540"/>
        <w:jc w:val="both"/>
      </w:pPr>
      <w:r w:rsidRPr="0044378A">
        <w:t xml:space="preserve">34. В случае невозврата субсидий получателем субсидий в доход республиканского бюджета Республики Коми в срок, установленный </w:t>
      </w:r>
      <w:hyperlink w:anchor="Par13825" w:tooltip="32. Объем субсидий, рассчитанный в соответствии с пунктом 30 настоящего Порядка, подлежит возврату получателем субсидий в доход республиканского бюджета Республики Коми в срок до 1 июня года, следующего за годом предоставления субсидий, если Министерством не в" w:history="1">
        <w:r w:rsidRPr="0044378A">
          <w:rPr>
            <w:color w:val="0000FF"/>
          </w:rPr>
          <w:t>пунктом 32</w:t>
        </w:r>
      </w:hyperlink>
      <w:r w:rsidRPr="0044378A">
        <w:t xml:space="preserve"> настоящего Порядка, и в объеме, рассчитанном в соответствии с </w:t>
      </w:r>
      <w:hyperlink w:anchor="Par13801" w:tooltip="30. В случае недостижения по состоянию на 31 декабря года предоставления субсидий плановых значений показателей, необходимых для достижения результата предоставления субсидии, указанных в пункте 38 настоящего Порядка, получатели субсидий производят возврат пол" w:history="1">
        <w:r w:rsidRPr="0044378A">
          <w:rPr>
            <w:color w:val="0000FF"/>
          </w:rPr>
          <w:t>пунктом 30</w:t>
        </w:r>
      </w:hyperlink>
      <w:r w:rsidRPr="0044378A">
        <w:t xml:space="preserve"> настоящего Порядка, Министерством обеспечивается их взыскание в судебном порядке.</w:t>
      </w:r>
    </w:p>
    <w:p w:rsidR="005A23F2" w:rsidRPr="0044378A" w:rsidRDefault="0036061C">
      <w:pPr>
        <w:pStyle w:val="ConsPlusNormal"/>
        <w:spacing w:before="240"/>
        <w:ind w:firstLine="540"/>
        <w:jc w:val="both"/>
      </w:pPr>
      <w:r w:rsidRPr="0044378A">
        <w:t xml:space="preserve">35. Министерство в течение 10 рабочих дней со дня размещения информации в соответствии с </w:t>
      </w:r>
      <w:hyperlink w:anchor="Par13775" w:tooltip="26. Информация о результатах рассмотрения и оценки заявок на участие в конкурсе размещается на едином портале бюджетной системы Российской Федерации в сети &quot;Интернет&quot;, а также на официальном сайте Министерства в течение 5 рабочих дней со дня принятия решения о" w:history="1">
        <w:r w:rsidRPr="0044378A">
          <w:rPr>
            <w:color w:val="0000FF"/>
          </w:rPr>
          <w:t>пунктом 26</w:t>
        </w:r>
      </w:hyperlink>
      <w:r w:rsidRPr="0044378A">
        <w:t xml:space="preserve"> настоящего Порядка принимает решение о предоставлении субсидии и с победителем конкурса заключает соглашение о предоставлении субсидии в соответствии с типовой формой, установленной Министерством финансов Республики Коми (далее - соглашение), в котором предусматриваются:</w:t>
      </w:r>
    </w:p>
    <w:p w:rsidR="005A23F2" w:rsidRPr="0044378A" w:rsidRDefault="0036061C">
      <w:pPr>
        <w:pStyle w:val="ConsPlusNormal"/>
        <w:spacing w:before="240"/>
        <w:ind w:firstLine="540"/>
        <w:jc w:val="both"/>
      </w:pPr>
      <w:r w:rsidRPr="0044378A">
        <w:t>а) плановые значения показателей, необходимые для достижения результата предоставления субсидии на соответствующий финансовый год;</w:t>
      </w:r>
    </w:p>
    <w:p w:rsidR="005A23F2" w:rsidRPr="0044378A" w:rsidRDefault="0036061C">
      <w:pPr>
        <w:pStyle w:val="ConsPlusNormal"/>
        <w:spacing w:before="240"/>
        <w:ind w:firstLine="540"/>
        <w:jc w:val="both"/>
      </w:pPr>
      <w:r w:rsidRPr="0044378A">
        <w:t>б) согласие получателей субсидий на осуществление Министерством, органами государственного финансового контроля проверок соблюдения условий, целей и порядка предоставления субсидий;</w:t>
      </w:r>
    </w:p>
    <w:p w:rsidR="005A23F2" w:rsidRPr="0044378A" w:rsidRDefault="0036061C">
      <w:pPr>
        <w:pStyle w:val="ConsPlusNormal"/>
        <w:spacing w:before="240"/>
        <w:ind w:firstLine="540"/>
        <w:jc w:val="both"/>
      </w:pPr>
      <w:r w:rsidRPr="0044378A">
        <w:t>в) наличие и соблюдение получателем субсидии обязательства о том, что объекты, машины, оборудование, в отношении которых предоставлены субсидии, не будут проданы, подарены, обменяны или отчуждены иным способом в соответствии с законодательством Российской Федерации (за исключением случаев реорганизации, банкротства оленеводческих хозяйств, обращения взыскания на данное имущество в рамках исполнительного производства на основании вступивших в силу судебных актов в отношении оленеводческих хозяйств, а также взносов имущества в виде вклада (пая) в уставный капитал (паевой фонд) организаций, осуществляющих деятельность, аналогичную деятельности оленеводческих хозяйств, с соответствующей передачей обязательств по неотчуждению имущества) в течение 10 лет (в отношении объектов) и в течение 4 лет (в отношении машин и оборудования) со дня получения субсидий.</w:t>
      </w:r>
    </w:p>
    <w:p w:rsidR="005A23F2" w:rsidRPr="0044378A" w:rsidRDefault="0036061C">
      <w:pPr>
        <w:pStyle w:val="ConsPlusNormal"/>
        <w:spacing w:before="240"/>
        <w:ind w:firstLine="540"/>
        <w:jc w:val="both"/>
      </w:pPr>
      <w:r w:rsidRPr="0044378A">
        <w:t xml:space="preserve">36. В случае уменьшения главному распорядителю как получателю бюджетных средств ранее доведенных лимитов бюджетных обязательств, приводящего к невозможности предоставления </w:t>
      </w:r>
      <w:r w:rsidRPr="0044378A">
        <w:lastRenderedPageBreak/>
        <w:t>субсидии в размере, определенном в соглашении, между Министерством и победителем конкурса устанавливаются новые условия соглашения или при недостижении согласия по новым условиям соглашение расторгается.</w:t>
      </w:r>
    </w:p>
    <w:p w:rsidR="005A23F2" w:rsidRPr="0044378A" w:rsidRDefault="0036061C">
      <w:pPr>
        <w:pStyle w:val="ConsPlusNormal"/>
        <w:spacing w:before="240"/>
        <w:ind w:firstLine="540"/>
        <w:jc w:val="both"/>
      </w:pPr>
      <w:r w:rsidRPr="0044378A">
        <w:t>Расторжение соглашения осуществляется по соглашению сторон и оформляется в виде дополнительного соглашения в соответствии с типовой формой, утвержденной Министерством финансов Республики Коми.</w:t>
      </w:r>
    </w:p>
    <w:p w:rsidR="005A23F2" w:rsidRPr="0044378A" w:rsidRDefault="0036061C">
      <w:pPr>
        <w:pStyle w:val="ConsPlusNormal"/>
        <w:spacing w:before="240"/>
        <w:ind w:firstLine="540"/>
        <w:jc w:val="both"/>
      </w:pPr>
      <w:r w:rsidRPr="0044378A">
        <w:t>Изменение соглашения осуществляется по соглашению сторон и оформляется в виде дополнительного соглашения к нему, являющегося его неотъемлемой частью, в соответствии с типовой формой, утвержденной Министерством финансов Республики Коми.</w:t>
      </w:r>
    </w:p>
    <w:p w:rsidR="005A23F2" w:rsidRPr="0044378A" w:rsidRDefault="0036061C">
      <w:pPr>
        <w:pStyle w:val="ConsPlusNormal"/>
        <w:spacing w:before="240"/>
        <w:ind w:firstLine="540"/>
        <w:jc w:val="both"/>
      </w:pPr>
      <w:r w:rsidRPr="0044378A">
        <w:t>37. Результатом предоставления субсидии является - государственная поддержка общин и иных объединений коренных малочисленных народов, деятельность которых нацелена на сохранение и защиту традиционного образа жизни коренных малочисленных народов Севера.</w:t>
      </w:r>
    </w:p>
    <w:p w:rsidR="005A23F2" w:rsidRPr="0044378A" w:rsidRDefault="0036061C">
      <w:pPr>
        <w:pStyle w:val="ConsPlusNormal"/>
        <w:spacing w:before="240"/>
        <w:ind w:firstLine="540"/>
        <w:jc w:val="both"/>
      </w:pPr>
      <w:bookmarkStart w:id="459" w:name="Par13836"/>
      <w:bookmarkEnd w:id="459"/>
      <w:r w:rsidRPr="0044378A">
        <w:t>38. Показателями, необходимыми для достижения результатов предоставления субсидии, являются:</w:t>
      </w:r>
    </w:p>
    <w:p w:rsidR="005A23F2" w:rsidRPr="0044378A" w:rsidRDefault="0036061C">
      <w:pPr>
        <w:pStyle w:val="ConsPlusNormal"/>
        <w:spacing w:before="240"/>
        <w:ind w:firstLine="540"/>
        <w:jc w:val="both"/>
      </w:pPr>
      <w:r w:rsidRPr="0044378A">
        <w:t>а) количество общин и иных объединений коренных малочисленных народов, получивших поддержку на развитие традиционных отраслей хозяйства, единиц (ежегодно);</w:t>
      </w:r>
    </w:p>
    <w:p w:rsidR="005A23F2" w:rsidRPr="0044378A" w:rsidRDefault="0036061C">
      <w:pPr>
        <w:pStyle w:val="ConsPlusNormal"/>
        <w:spacing w:before="240"/>
        <w:ind w:firstLine="540"/>
        <w:jc w:val="both"/>
      </w:pPr>
      <w:r w:rsidRPr="0044378A">
        <w:t>б) доля граждан из числа коренных малочисленных народов Севера, удовлетворенных качеством реализуемых мероприятий, направленных на поддержку экономического и социального развития коренных малочисленных народов Севера, в общем количестве опрошенных лиц, относящихся к коренным малочисленным народам Севера (процентов).</w:t>
      </w:r>
    </w:p>
    <w:p w:rsidR="005A23F2" w:rsidRPr="0044378A" w:rsidRDefault="0036061C">
      <w:pPr>
        <w:pStyle w:val="ConsPlusNormal"/>
        <w:spacing w:before="240"/>
        <w:ind w:firstLine="540"/>
        <w:jc w:val="both"/>
      </w:pPr>
      <w:r w:rsidRPr="0044378A">
        <w:t>Оценка эффективности использования субсидии осуществляется Министерством на основании сравнения плановых значений показателей, необходимых для достижения результатов предоставления субсидии, установленных соглашением, и фактически достигнутых значений показателей, необходимых для достижения результатов предоставления субсидии, по итогам отчетного финансового года.</w:t>
      </w:r>
    </w:p>
    <w:p w:rsidR="005A23F2" w:rsidRPr="0044378A" w:rsidRDefault="0036061C">
      <w:pPr>
        <w:pStyle w:val="ConsPlusNormal"/>
        <w:spacing w:before="240"/>
        <w:ind w:firstLine="540"/>
        <w:jc w:val="both"/>
      </w:pPr>
      <w:r w:rsidRPr="0044378A">
        <w:t>39. Получатели субсидии представляют в Министерство отчет о достижении результатов предоставления субсидии в сроки и по форме, установленные в соглашении.</w:t>
      </w:r>
    </w:p>
    <w:p w:rsidR="005A23F2" w:rsidRPr="0044378A" w:rsidRDefault="0036061C">
      <w:pPr>
        <w:pStyle w:val="ConsPlusNormal"/>
        <w:spacing w:before="240"/>
        <w:ind w:firstLine="540"/>
        <w:jc w:val="both"/>
      </w:pPr>
      <w:r w:rsidRPr="0044378A">
        <w:t>40. Перечисление субсидии производится с лицевого счета Министерства, открытого в Управлении Федерального казначейства по Республике Коми:</w:t>
      </w:r>
    </w:p>
    <w:p w:rsidR="005A23F2" w:rsidRPr="0044378A" w:rsidRDefault="0036061C">
      <w:pPr>
        <w:pStyle w:val="ConsPlusNormal"/>
        <w:spacing w:before="240"/>
        <w:ind w:firstLine="540"/>
        <w:jc w:val="both"/>
      </w:pPr>
      <w:r w:rsidRPr="0044378A">
        <w:t>а) на расчетные или корреспондентские счета, открытые получателям субсидий в учреждениях Центрального банка Российской Федерации или кредитных организациях;</w:t>
      </w:r>
    </w:p>
    <w:p w:rsidR="005A23F2" w:rsidRPr="0044378A" w:rsidRDefault="0036061C">
      <w:pPr>
        <w:pStyle w:val="ConsPlusNormal"/>
        <w:spacing w:before="240"/>
        <w:ind w:firstLine="540"/>
        <w:jc w:val="both"/>
      </w:pPr>
      <w:r w:rsidRPr="0044378A">
        <w:t>б) не позднее десяти рабочих дней после подписания соглашения о предоставлении субсидии.</w:t>
      </w:r>
    </w:p>
    <w:p w:rsidR="005A23F2" w:rsidRPr="0044378A" w:rsidRDefault="005A23F2">
      <w:pPr>
        <w:pStyle w:val="ConsPlusNormal"/>
      </w:pPr>
    </w:p>
    <w:p w:rsidR="005A23F2" w:rsidRPr="0044378A" w:rsidRDefault="005A23F2">
      <w:pPr>
        <w:pStyle w:val="ConsPlusNormal"/>
      </w:pPr>
    </w:p>
    <w:p w:rsidR="005A23F2" w:rsidRPr="0044378A" w:rsidRDefault="005A23F2">
      <w:pPr>
        <w:pStyle w:val="ConsPlusNormal"/>
      </w:pPr>
    </w:p>
    <w:p w:rsidR="005A23F2" w:rsidRPr="0044378A" w:rsidRDefault="005A23F2">
      <w:pPr>
        <w:pStyle w:val="ConsPlusNormal"/>
      </w:pPr>
    </w:p>
    <w:p w:rsidR="005A23F2" w:rsidRPr="0044378A" w:rsidRDefault="005A23F2">
      <w:pPr>
        <w:pStyle w:val="ConsPlusNormal"/>
      </w:pPr>
    </w:p>
    <w:p w:rsidR="005A23F2" w:rsidRPr="0044378A" w:rsidRDefault="0036061C">
      <w:pPr>
        <w:pStyle w:val="ConsPlusNormal"/>
        <w:jc w:val="right"/>
        <w:outlineLvl w:val="2"/>
      </w:pPr>
      <w:r w:rsidRPr="0044378A">
        <w:lastRenderedPageBreak/>
        <w:t>Приложение</w:t>
      </w:r>
    </w:p>
    <w:p w:rsidR="005A23F2" w:rsidRPr="0044378A" w:rsidRDefault="0036061C">
      <w:pPr>
        <w:pStyle w:val="ConsPlusNormal"/>
        <w:jc w:val="right"/>
      </w:pPr>
      <w:r w:rsidRPr="0044378A">
        <w:t>к Порядку</w:t>
      </w:r>
    </w:p>
    <w:p w:rsidR="005A23F2" w:rsidRPr="0044378A" w:rsidRDefault="0036061C">
      <w:pPr>
        <w:pStyle w:val="ConsPlusNormal"/>
        <w:jc w:val="right"/>
      </w:pPr>
      <w:r w:rsidRPr="0044378A">
        <w:t>предоставления</w:t>
      </w:r>
    </w:p>
    <w:p w:rsidR="005A23F2" w:rsidRPr="0044378A" w:rsidRDefault="0036061C">
      <w:pPr>
        <w:pStyle w:val="ConsPlusNormal"/>
        <w:jc w:val="right"/>
      </w:pPr>
      <w:r w:rsidRPr="0044378A">
        <w:t>из республиканского бюджета</w:t>
      </w:r>
    </w:p>
    <w:p w:rsidR="005A23F2" w:rsidRPr="0044378A" w:rsidRDefault="0036061C">
      <w:pPr>
        <w:pStyle w:val="ConsPlusNormal"/>
        <w:jc w:val="right"/>
      </w:pPr>
      <w:r w:rsidRPr="0044378A">
        <w:t>Республики Коми</w:t>
      </w:r>
    </w:p>
    <w:p w:rsidR="005A23F2" w:rsidRPr="0044378A" w:rsidRDefault="0036061C">
      <w:pPr>
        <w:pStyle w:val="ConsPlusNormal"/>
        <w:jc w:val="right"/>
      </w:pPr>
      <w:r w:rsidRPr="0044378A">
        <w:t>субсидий на возмещение</w:t>
      </w:r>
    </w:p>
    <w:p w:rsidR="005A23F2" w:rsidRPr="0044378A" w:rsidRDefault="0036061C">
      <w:pPr>
        <w:pStyle w:val="ConsPlusNormal"/>
        <w:jc w:val="right"/>
      </w:pPr>
      <w:r w:rsidRPr="0044378A">
        <w:t>части затрат</w:t>
      </w:r>
    </w:p>
    <w:p w:rsidR="005A23F2" w:rsidRPr="0044378A" w:rsidRDefault="0036061C">
      <w:pPr>
        <w:pStyle w:val="ConsPlusNormal"/>
        <w:jc w:val="right"/>
      </w:pPr>
      <w:r w:rsidRPr="0044378A">
        <w:t>на приобретение объектов,</w:t>
      </w:r>
    </w:p>
    <w:p w:rsidR="005A23F2" w:rsidRPr="0044378A" w:rsidRDefault="0036061C">
      <w:pPr>
        <w:pStyle w:val="ConsPlusNormal"/>
        <w:jc w:val="right"/>
      </w:pPr>
      <w:r w:rsidRPr="0044378A">
        <w:t>машин и оборудования</w:t>
      </w:r>
    </w:p>
    <w:p w:rsidR="005A23F2" w:rsidRPr="0044378A" w:rsidRDefault="0036061C">
      <w:pPr>
        <w:pStyle w:val="ConsPlusNormal"/>
        <w:jc w:val="right"/>
      </w:pPr>
      <w:r w:rsidRPr="0044378A">
        <w:t>в целях поддержки</w:t>
      </w:r>
    </w:p>
    <w:p w:rsidR="005A23F2" w:rsidRPr="0044378A" w:rsidRDefault="0036061C">
      <w:pPr>
        <w:pStyle w:val="ConsPlusNormal"/>
        <w:jc w:val="right"/>
      </w:pPr>
      <w:r w:rsidRPr="0044378A">
        <w:t>экономического и социального</w:t>
      </w:r>
    </w:p>
    <w:p w:rsidR="005A23F2" w:rsidRPr="0044378A" w:rsidRDefault="0036061C">
      <w:pPr>
        <w:pStyle w:val="ConsPlusNormal"/>
        <w:jc w:val="right"/>
      </w:pPr>
      <w:r w:rsidRPr="0044378A">
        <w:t>развития коренных</w:t>
      </w:r>
    </w:p>
    <w:p w:rsidR="005A23F2" w:rsidRPr="0044378A" w:rsidRDefault="0036061C">
      <w:pPr>
        <w:pStyle w:val="ConsPlusNormal"/>
        <w:jc w:val="right"/>
      </w:pPr>
      <w:r w:rsidRPr="0044378A">
        <w:t>малочисленных народов Севера</w:t>
      </w:r>
    </w:p>
    <w:p w:rsidR="005A23F2" w:rsidRPr="0044378A" w:rsidRDefault="005A23F2">
      <w:pPr>
        <w:pStyle w:val="ConsPlusNormal"/>
      </w:pPr>
    </w:p>
    <w:p w:rsidR="005A23F2" w:rsidRPr="0044378A" w:rsidRDefault="0036061C">
      <w:pPr>
        <w:pStyle w:val="ConsPlusTitle"/>
        <w:jc w:val="center"/>
        <w:rPr>
          <w:rFonts w:ascii="Times New Roman" w:hAnsi="Times New Roman" w:cs="Times New Roman"/>
        </w:rPr>
      </w:pPr>
      <w:bookmarkStart w:id="460" w:name="Par13863"/>
      <w:bookmarkEnd w:id="460"/>
      <w:r w:rsidRPr="0044378A">
        <w:rPr>
          <w:rFonts w:ascii="Times New Roman" w:hAnsi="Times New Roman" w:cs="Times New Roman"/>
        </w:rPr>
        <w:t>ПЕРЕЧЕНЬ</w:t>
      </w:r>
    </w:p>
    <w:p w:rsidR="005A23F2" w:rsidRPr="0044378A" w:rsidRDefault="0036061C">
      <w:pPr>
        <w:pStyle w:val="ConsPlusTitle"/>
        <w:jc w:val="center"/>
        <w:rPr>
          <w:rFonts w:ascii="Times New Roman" w:hAnsi="Times New Roman" w:cs="Times New Roman"/>
        </w:rPr>
      </w:pPr>
      <w:r w:rsidRPr="0044378A">
        <w:rPr>
          <w:rFonts w:ascii="Times New Roman" w:hAnsi="Times New Roman" w:cs="Times New Roman"/>
        </w:rPr>
        <w:t>ОБЪЕКТОВ, МАШИН И ОБОРУДОВАНИЯ, НА ПРИОБРЕТЕНИЕ КОТОРЫХ</w:t>
      </w:r>
    </w:p>
    <w:p w:rsidR="005A23F2" w:rsidRPr="0044378A" w:rsidRDefault="0036061C">
      <w:pPr>
        <w:pStyle w:val="ConsPlusTitle"/>
        <w:jc w:val="center"/>
        <w:rPr>
          <w:rFonts w:ascii="Times New Roman" w:hAnsi="Times New Roman" w:cs="Times New Roman"/>
        </w:rPr>
      </w:pPr>
      <w:r w:rsidRPr="0044378A">
        <w:rPr>
          <w:rFonts w:ascii="Times New Roman" w:hAnsi="Times New Roman" w:cs="Times New Roman"/>
        </w:rPr>
        <w:t>ПРЕДОСТАВЛЯЮТСЯ СУБСИДИИ НА ВОЗМЕЩЕНИЕ ЧАСТИ ЗАТРАТ</w:t>
      </w:r>
    </w:p>
    <w:p w:rsidR="005A23F2" w:rsidRPr="0044378A" w:rsidRDefault="0036061C">
      <w:pPr>
        <w:pStyle w:val="ConsPlusTitle"/>
        <w:jc w:val="center"/>
        <w:rPr>
          <w:rFonts w:ascii="Times New Roman" w:hAnsi="Times New Roman" w:cs="Times New Roman"/>
        </w:rPr>
      </w:pPr>
      <w:r w:rsidRPr="0044378A">
        <w:rPr>
          <w:rFonts w:ascii="Times New Roman" w:hAnsi="Times New Roman" w:cs="Times New Roman"/>
        </w:rPr>
        <w:t>В ЦЕЛЯХ ПОДДЕРЖКИ ЭКОНОМИЧЕСКОГО И СОЦИАЛЬНОГО</w:t>
      </w:r>
    </w:p>
    <w:p w:rsidR="005A23F2" w:rsidRPr="0044378A" w:rsidRDefault="0036061C">
      <w:pPr>
        <w:pStyle w:val="ConsPlusTitle"/>
        <w:jc w:val="center"/>
        <w:rPr>
          <w:rFonts w:ascii="Times New Roman" w:hAnsi="Times New Roman" w:cs="Times New Roman"/>
        </w:rPr>
      </w:pPr>
      <w:r w:rsidRPr="0044378A">
        <w:rPr>
          <w:rFonts w:ascii="Times New Roman" w:hAnsi="Times New Roman" w:cs="Times New Roman"/>
        </w:rPr>
        <w:t>РАЗВИТИЯ КОРЕННЫХ МАЛОЧИСЛЕННЫХ НАРОДОВ СЕВЕРА</w:t>
      </w:r>
    </w:p>
    <w:p w:rsidR="005A23F2" w:rsidRPr="0044378A" w:rsidRDefault="005A23F2">
      <w:pPr>
        <w:pStyle w:val="ConsPlusNormal"/>
      </w:pPr>
    </w:p>
    <w:tbl>
      <w:tblPr>
        <w:tblW w:w="0" w:type="auto"/>
        <w:tblLayout w:type="fixed"/>
        <w:tblCellMar>
          <w:top w:w="102" w:type="dxa"/>
          <w:left w:w="62" w:type="dxa"/>
          <w:bottom w:w="102" w:type="dxa"/>
          <w:right w:w="62" w:type="dxa"/>
        </w:tblCellMar>
        <w:tblLook w:val="0000"/>
      </w:tblPr>
      <w:tblGrid>
        <w:gridCol w:w="5953"/>
        <w:gridCol w:w="3061"/>
      </w:tblGrid>
      <w:tr w:rsidR="005A23F2" w:rsidRPr="0044378A">
        <w:tc>
          <w:tcPr>
            <w:tcW w:w="5953"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Наименование</w:t>
            </w:r>
          </w:p>
        </w:tc>
        <w:tc>
          <w:tcPr>
            <w:tcW w:w="306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 xml:space="preserve">Коды в соответствии с Общероссийским </w:t>
            </w:r>
            <w:hyperlink r:id="rId1227" w:history="1">
              <w:r w:rsidRPr="0044378A">
                <w:rPr>
                  <w:color w:val="0000FF"/>
                </w:rPr>
                <w:t>классификатором</w:t>
              </w:r>
            </w:hyperlink>
            <w:r w:rsidRPr="0044378A">
              <w:t xml:space="preserve"> продукции по видам экономической деятельности ОК 034-2014</w:t>
            </w:r>
          </w:p>
        </w:tc>
      </w:tr>
      <w:tr w:rsidR="005A23F2" w:rsidRPr="0044378A">
        <w:tc>
          <w:tcPr>
            <w:tcW w:w="5953"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Средства транспортные снегоходные</w:t>
            </w:r>
          </w:p>
        </w:tc>
        <w:tc>
          <w:tcPr>
            <w:tcW w:w="3061"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hyperlink r:id="rId1228" w:history="1">
              <w:r w:rsidR="0036061C" w:rsidRPr="0044378A">
                <w:rPr>
                  <w:color w:val="0000FF"/>
                </w:rPr>
                <w:t>29.10.52.110</w:t>
              </w:r>
            </w:hyperlink>
          </w:p>
        </w:tc>
      </w:tr>
      <w:tr w:rsidR="005A23F2" w:rsidRPr="0044378A">
        <w:tc>
          <w:tcPr>
            <w:tcW w:w="5953"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Двигатели лодочные подвесные</w:t>
            </w:r>
          </w:p>
        </w:tc>
        <w:tc>
          <w:tcPr>
            <w:tcW w:w="3061"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hyperlink r:id="rId1229" w:history="1">
              <w:r w:rsidR="0036061C" w:rsidRPr="0044378A">
                <w:rPr>
                  <w:color w:val="0000FF"/>
                </w:rPr>
                <w:t>28.11.11.000</w:t>
              </w:r>
            </w:hyperlink>
          </w:p>
        </w:tc>
      </w:tr>
      <w:tr w:rsidR="005A23F2" w:rsidRPr="0044378A">
        <w:tc>
          <w:tcPr>
            <w:tcW w:w="5953"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Суда рыболовные (лодки речные и озерные)</w:t>
            </w:r>
          </w:p>
        </w:tc>
        <w:tc>
          <w:tcPr>
            <w:tcW w:w="3061"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hyperlink r:id="rId1230" w:history="1">
              <w:r w:rsidR="0036061C" w:rsidRPr="0044378A">
                <w:rPr>
                  <w:color w:val="0000FF"/>
                </w:rPr>
                <w:t>30.11.31.110</w:t>
              </w:r>
            </w:hyperlink>
          </w:p>
        </w:tc>
      </w:tr>
      <w:tr w:rsidR="005A23F2" w:rsidRPr="0044378A">
        <w:tc>
          <w:tcPr>
            <w:tcW w:w="5953"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Суда и аналогичные плавучие средства для перевозки людей или грузов</w:t>
            </w:r>
          </w:p>
        </w:tc>
        <w:tc>
          <w:tcPr>
            <w:tcW w:w="3061"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hyperlink r:id="rId1231" w:history="1">
              <w:r w:rsidR="0036061C" w:rsidRPr="0044378A">
                <w:rPr>
                  <w:color w:val="0000FF"/>
                </w:rPr>
                <w:t>30.11.2</w:t>
              </w:r>
            </w:hyperlink>
          </w:p>
        </w:tc>
      </w:tr>
      <w:tr w:rsidR="005A23F2" w:rsidRPr="0044378A">
        <w:tc>
          <w:tcPr>
            <w:tcW w:w="5953"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Установки генераторные с двигателями внутреннего сгорания с воспламенением от сжатия</w:t>
            </w:r>
          </w:p>
        </w:tc>
        <w:tc>
          <w:tcPr>
            <w:tcW w:w="3061"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hyperlink r:id="rId1232" w:history="1">
              <w:r w:rsidR="0036061C" w:rsidRPr="0044378A">
                <w:rPr>
                  <w:color w:val="0000FF"/>
                </w:rPr>
                <w:t>27.11.31.000</w:t>
              </w:r>
            </w:hyperlink>
          </w:p>
        </w:tc>
      </w:tr>
      <w:tr w:rsidR="005A23F2" w:rsidRPr="0044378A">
        <w:tc>
          <w:tcPr>
            <w:tcW w:w="5953"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Компасы для определения направления; прочие навигационные инструменты и приборы (навигационные инструменты и приборы для служб, таких как глобальная система позиционирования (GPS) и "Галилео", ГЛОНАСС или ГЛОНАСС/GPS)</w:t>
            </w:r>
          </w:p>
        </w:tc>
        <w:tc>
          <w:tcPr>
            <w:tcW w:w="3061"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hyperlink r:id="rId1233" w:history="1">
              <w:r w:rsidR="0036061C" w:rsidRPr="0044378A">
                <w:rPr>
                  <w:color w:val="0000FF"/>
                </w:rPr>
                <w:t>26.51.11</w:t>
              </w:r>
            </w:hyperlink>
          </w:p>
        </w:tc>
      </w:tr>
      <w:tr w:rsidR="005A23F2" w:rsidRPr="0044378A">
        <w:tc>
          <w:tcPr>
            <w:tcW w:w="5953"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Оборудование коммутации сетей подвижной спутниковой радиосвязи</w:t>
            </w:r>
          </w:p>
        </w:tc>
        <w:tc>
          <w:tcPr>
            <w:tcW w:w="3061"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hyperlink r:id="rId1234" w:history="1">
              <w:r w:rsidR="0036061C" w:rsidRPr="0044378A">
                <w:rPr>
                  <w:color w:val="0000FF"/>
                </w:rPr>
                <w:t>26.30.11.110</w:t>
              </w:r>
            </w:hyperlink>
          </w:p>
        </w:tc>
      </w:tr>
      <w:tr w:rsidR="005A23F2" w:rsidRPr="0044378A">
        <w:tc>
          <w:tcPr>
            <w:tcW w:w="5953"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lastRenderedPageBreak/>
              <w:t>Шкафы холодильные</w:t>
            </w:r>
          </w:p>
        </w:tc>
        <w:tc>
          <w:tcPr>
            <w:tcW w:w="3061"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hyperlink r:id="rId1235" w:history="1">
              <w:r w:rsidR="0036061C" w:rsidRPr="0044378A">
                <w:rPr>
                  <w:color w:val="0000FF"/>
                </w:rPr>
                <w:t>28.25.13.111</w:t>
              </w:r>
            </w:hyperlink>
          </w:p>
        </w:tc>
      </w:tr>
      <w:tr w:rsidR="005A23F2" w:rsidRPr="0044378A">
        <w:tc>
          <w:tcPr>
            <w:tcW w:w="5953"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Камеры холодильные сборные</w:t>
            </w:r>
          </w:p>
        </w:tc>
        <w:tc>
          <w:tcPr>
            <w:tcW w:w="3061"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hyperlink r:id="rId1236" w:history="1">
              <w:r w:rsidR="0036061C" w:rsidRPr="0044378A">
                <w:rPr>
                  <w:color w:val="0000FF"/>
                </w:rPr>
                <w:t>28.25.13.112</w:t>
              </w:r>
            </w:hyperlink>
          </w:p>
        </w:tc>
      </w:tr>
      <w:tr w:rsidR="005A23F2" w:rsidRPr="0044378A">
        <w:tc>
          <w:tcPr>
            <w:tcW w:w="5953"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Конструкции сборные деревянные строительные (здания сборные деревянные)</w:t>
            </w:r>
          </w:p>
        </w:tc>
        <w:tc>
          <w:tcPr>
            <w:tcW w:w="3061"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hyperlink r:id="rId1237" w:history="1">
              <w:r w:rsidR="0036061C" w:rsidRPr="0044378A">
                <w:rPr>
                  <w:color w:val="0000FF"/>
                </w:rPr>
                <w:t>16.23.2</w:t>
              </w:r>
            </w:hyperlink>
          </w:p>
        </w:tc>
      </w:tr>
      <w:tr w:rsidR="005A23F2" w:rsidRPr="0044378A">
        <w:tc>
          <w:tcPr>
            <w:tcW w:w="5953"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Здания сборные из металла</w:t>
            </w:r>
          </w:p>
        </w:tc>
        <w:tc>
          <w:tcPr>
            <w:tcW w:w="3061"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hyperlink r:id="rId1238" w:history="1">
              <w:r w:rsidR="0036061C" w:rsidRPr="0044378A">
                <w:rPr>
                  <w:color w:val="0000FF"/>
                </w:rPr>
                <w:t>25.11.10.000</w:t>
              </w:r>
            </w:hyperlink>
          </w:p>
        </w:tc>
      </w:tr>
    </w:tbl>
    <w:p w:rsidR="005A23F2" w:rsidRPr="0044378A" w:rsidRDefault="005A23F2">
      <w:pPr>
        <w:pStyle w:val="ConsPlusNormal"/>
      </w:pPr>
    </w:p>
    <w:p w:rsidR="005A23F2" w:rsidRPr="0044378A" w:rsidRDefault="005A23F2">
      <w:pPr>
        <w:pStyle w:val="ConsPlusNormal"/>
      </w:pPr>
    </w:p>
    <w:p w:rsidR="005A23F2" w:rsidRPr="0044378A" w:rsidRDefault="005A23F2">
      <w:pPr>
        <w:pStyle w:val="ConsPlusNormal"/>
      </w:pPr>
    </w:p>
    <w:p w:rsidR="005A23F2" w:rsidRPr="0044378A" w:rsidRDefault="005A23F2">
      <w:pPr>
        <w:pStyle w:val="ConsPlusNormal"/>
      </w:pPr>
    </w:p>
    <w:p w:rsidR="005A23F2" w:rsidRPr="0044378A" w:rsidRDefault="005A23F2">
      <w:pPr>
        <w:pStyle w:val="ConsPlusNormal"/>
      </w:pPr>
    </w:p>
    <w:p w:rsidR="005A23F2" w:rsidRPr="0044378A" w:rsidRDefault="0036061C">
      <w:pPr>
        <w:pStyle w:val="ConsPlusNormal"/>
        <w:jc w:val="right"/>
        <w:outlineLvl w:val="1"/>
      </w:pPr>
      <w:r w:rsidRPr="0044378A">
        <w:t>Приложение 2.11</w:t>
      </w:r>
    </w:p>
    <w:p w:rsidR="005A23F2" w:rsidRPr="0044378A" w:rsidRDefault="0036061C">
      <w:pPr>
        <w:pStyle w:val="ConsPlusNormal"/>
        <w:jc w:val="right"/>
      </w:pPr>
      <w:r w:rsidRPr="0044378A">
        <w:t>к Государственной программе</w:t>
      </w:r>
    </w:p>
    <w:p w:rsidR="005A23F2" w:rsidRPr="0044378A" w:rsidRDefault="0036061C">
      <w:pPr>
        <w:pStyle w:val="ConsPlusNormal"/>
        <w:jc w:val="right"/>
      </w:pPr>
      <w:r w:rsidRPr="0044378A">
        <w:t>Республики Коми</w:t>
      </w:r>
    </w:p>
    <w:p w:rsidR="005A23F2" w:rsidRPr="0044378A" w:rsidRDefault="0036061C">
      <w:pPr>
        <w:pStyle w:val="ConsPlusNormal"/>
        <w:jc w:val="right"/>
      </w:pPr>
      <w:r w:rsidRPr="0044378A">
        <w:t>"Развитие сельского хозяйства</w:t>
      </w:r>
    </w:p>
    <w:p w:rsidR="005A23F2" w:rsidRPr="0044378A" w:rsidRDefault="0036061C">
      <w:pPr>
        <w:pStyle w:val="ConsPlusNormal"/>
        <w:jc w:val="right"/>
      </w:pPr>
      <w:r w:rsidRPr="0044378A">
        <w:t>и регулирование рынков</w:t>
      </w:r>
    </w:p>
    <w:p w:rsidR="005A23F2" w:rsidRPr="0044378A" w:rsidRDefault="0036061C">
      <w:pPr>
        <w:pStyle w:val="ConsPlusNormal"/>
        <w:jc w:val="right"/>
      </w:pPr>
      <w:r w:rsidRPr="0044378A">
        <w:t>сельскохозяйственной продукции,</w:t>
      </w:r>
    </w:p>
    <w:p w:rsidR="005A23F2" w:rsidRPr="0044378A" w:rsidRDefault="0036061C">
      <w:pPr>
        <w:pStyle w:val="ConsPlusNormal"/>
        <w:jc w:val="right"/>
      </w:pPr>
      <w:r w:rsidRPr="0044378A">
        <w:t>сырья и продовольствия, развитие</w:t>
      </w:r>
    </w:p>
    <w:p w:rsidR="005A23F2" w:rsidRPr="0044378A" w:rsidRDefault="0036061C">
      <w:pPr>
        <w:pStyle w:val="ConsPlusNormal"/>
        <w:jc w:val="right"/>
      </w:pPr>
      <w:r w:rsidRPr="0044378A">
        <w:t>рыбохозяйственного комплекса"</w:t>
      </w:r>
    </w:p>
    <w:p w:rsidR="005A23F2" w:rsidRPr="0044378A" w:rsidRDefault="005A23F2">
      <w:pPr>
        <w:pStyle w:val="ConsPlusNormal"/>
      </w:pPr>
    </w:p>
    <w:p w:rsidR="005A23F2" w:rsidRPr="0044378A" w:rsidRDefault="0036061C">
      <w:pPr>
        <w:pStyle w:val="ConsPlusTitle"/>
        <w:jc w:val="center"/>
        <w:rPr>
          <w:rFonts w:ascii="Times New Roman" w:hAnsi="Times New Roman" w:cs="Times New Roman"/>
        </w:rPr>
      </w:pPr>
      <w:r w:rsidRPr="0044378A">
        <w:rPr>
          <w:rFonts w:ascii="Times New Roman" w:hAnsi="Times New Roman" w:cs="Times New Roman"/>
        </w:rPr>
        <w:t>ПОРЯДОК</w:t>
      </w:r>
    </w:p>
    <w:p w:rsidR="005A23F2" w:rsidRPr="0044378A" w:rsidRDefault="0036061C">
      <w:pPr>
        <w:pStyle w:val="ConsPlusTitle"/>
        <w:jc w:val="center"/>
        <w:rPr>
          <w:rFonts w:ascii="Times New Roman" w:hAnsi="Times New Roman" w:cs="Times New Roman"/>
        </w:rPr>
      </w:pPr>
      <w:r w:rsidRPr="0044378A">
        <w:rPr>
          <w:rFonts w:ascii="Times New Roman" w:hAnsi="Times New Roman" w:cs="Times New Roman"/>
        </w:rPr>
        <w:t>ПРЕДОСТАВЛЕНИЯ СОЦИАЛЬНЫХ ВЫПЛАТ НА СТРОИТЕЛЬСТВО</w:t>
      </w:r>
    </w:p>
    <w:p w:rsidR="005A23F2" w:rsidRPr="0044378A" w:rsidRDefault="0036061C">
      <w:pPr>
        <w:pStyle w:val="ConsPlusTitle"/>
        <w:jc w:val="center"/>
        <w:rPr>
          <w:rFonts w:ascii="Times New Roman" w:hAnsi="Times New Roman" w:cs="Times New Roman"/>
        </w:rPr>
      </w:pPr>
      <w:r w:rsidRPr="0044378A">
        <w:rPr>
          <w:rFonts w:ascii="Times New Roman" w:hAnsi="Times New Roman" w:cs="Times New Roman"/>
        </w:rPr>
        <w:t>(ПРИОБРЕТЕНИЕ) ЖИЛЬЯ ГРАЖДАНАМ, ПРОЖИВАЮЩИМ</w:t>
      </w:r>
    </w:p>
    <w:p w:rsidR="005A23F2" w:rsidRPr="0044378A" w:rsidRDefault="0036061C">
      <w:pPr>
        <w:pStyle w:val="ConsPlusTitle"/>
        <w:jc w:val="center"/>
        <w:rPr>
          <w:rFonts w:ascii="Times New Roman" w:hAnsi="Times New Roman" w:cs="Times New Roman"/>
        </w:rPr>
      </w:pPr>
      <w:r w:rsidRPr="0044378A">
        <w:rPr>
          <w:rFonts w:ascii="Times New Roman" w:hAnsi="Times New Roman" w:cs="Times New Roman"/>
        </w:rPr>
        <w:t>НА СЕЛЬСКИХ ТЕРРИТОРИЯХ</w:t>
      </w:r>
    </w:p>
    <w:p w:rsidR="005A23F2" w:rsidRPr="0044378A" w:rsidRDefault="005A23F2">
      <w:pPr>
        <w:pStyle w:val="ConsPlusNormal"/>
      </w:pPr>
    </w:p>
    <w:tbl>
      <w:tblPr>
        <w:tblW w:w="5000" w:type="pct"/>
        <w:tblCellMar>
          <w:left w:w="0" w:type="dxa"/>
          <w:right w:w="0" w:type="dxa"/>
        </w:tblCellMar>
        <w:tblLook w:val="0000"/>
      </w:tblPr>
      <w:tblGrid>
        <w:gridCol w:w="60"/>
        <w:gridCol w:w="113"/>
        <w:gridCol w:w="9921"/>
        <w:gridCol w:w="113"/>
      </w:tblGrid>
      <w:tr w:rsidR="005A23F2" w:rsidRPr="0044378A">
        <w:tc>
          <w:tcPr>
            <w:tcW w:w="60" w:type="dxa"/>
            <w:shd w:val="clear" w:color="auto" w:fill="CED3F1"/>
            <w:tcMar>
              <w:top w:w="0" w:type="dxa"/>
              <w:left w:w="0" w:type="dxa"/>
              <w:bottom w:w="0" w:type="dxa"/>
              <w:right w:w="0" w:type="dxa"/>
            </w:tcMar>
          </w:tcPr>
          <w:p w:rsidR="005A23F2" w:rsidRPr="0044378A" w:rsidRDefault="005A23F2">
            <w:pPr>
              <w:pStyle w:val="ConsPlusNormal"/>
            </w:pPr>
          </w:p>
        </w:tc>
        <w:tc>
          <w:tcPr>
            <w:tcW w:w="113" w:type="dxa"/>
            <w:shd w:val="clear" w:color="auto" w:fill="F4F3F8"/>
            <w:tcMar>
              <w:top w:w="0" w:type="dxa"/>
              <w:left w:w="0" w:type="dxa"/>
              <w:bottom w:w="0" w:type="dxa"/>
              <w:right w:w="0" w:type="dxa"/>
            </w:tcMar>
          </w:tcPr>
          <w:p w:rsidR="005A23F2" w:rsidRPr="0044378A" w:rsidRDefault="005A23F2">
            <w:pPr>
              <w:pStyle w:val="ConsPlusNormal"/>
            </w:pPr>
          </w:p>
        </w:tc>
        <w:tc>
          <w:tcPr>
            <w:tcW w:w="0" w:type="auto"/>
            <w:shd w:val="clear" w:color="auto" w:fill="F4F3F8"/>
            <w:tcMar>
              <w:top w:w="113" w:type="dxa"/>
              <w:left w:w="0" w:type="dxa"/>
              <w:bottom w:w="113" w:type="dxa"/>
              <w:right w:w="0" w:type="dxa"/>
            </w:tcMar>
          </w:tcPr>
          <w:p w:rsidR="005A23F2" w:rsidRPr="0044378A" w:rsidRDefault="0036061C">
            <w:pPr>
              <w:pStyle w:val="ConsPlusNormal"/>
              <w:jc w:val="center"/>
              <w:rPr>
                <w:color w:val="392C69"/>
              </w:rPr>
            </w:pPr>
            <w:r w:rsidRPr="0044378A">
              <w:rPr>
                <w:color w:val="392C69"/>
              </w:rPr>
              <w:t>Список изменяющих документов</w:t>
            </w:r>
          </w:p>
          <w:p w:rsidR="005A23F2" w:rsidRPr="0044378A" w:rsidRDefault="0036061C">
            <w:pPr>
              <w:pStyle w:val="ConsPlusNormal"/>
              <w:jc w:val="center"/>
              <w:rPr>
                <w:color w:val="392C69"/>
              </w:rPr>
            </w:pPr>
            <w:r w:rsidRPr="0044378A">
              <w:rPr>
                <w:color w:val="392C69"/>
              </w:rPr>
              <w:t xml:space="preserve">(в ред. </w:t>
            </w:r>
            <w:hyperlink r:id="rId1239" w:history="1">
              <w:r w:rsidRPr="0044378A">
                <w:rPr>
                  <w:color w:val="0000FF"/>
                </w:rPr>
                <w:t>Постановления</w:t>
              </w:r>
            </w:hyperlink>
            <w:r w:rsidRPr="0044378A">
              <w:rPr>
                <w:color w:val="392C69"/>
              </w:rPr>
              <w:t xml:space="preserve"> Правительства РК от 10.07.2020 N 346)</w:t>
            </w:r>
          </w:p>
        </w:tc>
        <w:tc>
          <w:tcPr>
            <w:tcW w:w="113" w:type="dxa"/>
            <w:shd w:val="clear" w:color="auto" w:fill="F4F3F8"/>
            <w:tcMar>
              <w:top w:w="0" w:type="dxa"/>
              <w:left w:w="0" w:type="dxa"/>
              <w:bottom w:w="0" w:type="dxa"/>
              <w:right w:w="0" w:type="dxa"/>
            </w:tcMar>
          </w:tcPr>
          <w:p w:rsidR="005A23F2" w:rsidRPr="0044378A" w:rsidRDefault="005A23F2">
            <w:pPr>
              <w:pStyle w:val="ConsPlusNormal"/>
              <w:jc w:val="center"/>
              <w:rPr>
                <w:color w:val="392C69"/>
              </w:rPr>
            </w:pPr>
          </w:p>
        </w:tc>
      </w:tr>
    </w:tbl>
    <w:p w:rsidR="005A23F2" w:rsidRPr="0044378A" w:rsidRDefault="005A23F2">
      <w:pPr>
        <w:pStyle w:val="ConsPlusNormal"/>
      </w:pPr>
    </w:p>
    <w:p w:rsidR="005A23F2" w:rsidRPr="0044378A" w:rsidRDefault="0036061C">
      <w:pPr>
        <w:pStyle w:val="ConsPlusTitle"/>
        <w:jc w:val="center"/>
        <w:outlineLvl w:val="2"/>
        <w:rPr>
          <w:rFonts w:ascii="Times New Roman" w:hAnsi="Times New Roman" w:cs="Times New Roman"/>
        </w:rPr>
      </w:pPr>
      <w:r w:rsidRPr="0044378A">
        <w:rPr>
          <w:rFonts w:ascii="Times New Roman" w:hAnsi="Times New Roman" w:cs="Times New Roman"/>
        </w:rPr>
        <w:t>I. Общие положения</w:t>
      </w:r>
    </w:p>
    <w:p w:rsidR="005A23F2" w:rsidRPr="0044378A" w:rsidRDefault="005A23F2">
      <w:pPr>
        <w:pStyle w:val="ConsPlusNormal"/>
      </w:pPr>
    </w:p>
    <w:p w:rsidR="005A23F2" w:rsidRPr="0044378A" w:rsidRDefault="0036061C">
      <w:pPr>
        <w:pStyle w:val="ConsPlusNormal"/>
        <w:ind w:firstLine="540"/>
        <w:jc w:val="both"/>
      </w:pPr>
      <w:r w:rsidRPr="0044378A">
        <w:t>1. Настоящий Порядок устанавливает правила предоставления социальных выплат на строительство (приобретение) жилья, в том числе путем участия в долевом строительстве, гражданам Российской Федерации (далее - граждане), проживающим и работающим на сельских территориях Республики Коми либо изъявившим желание переехать на постоянное место жительства на сельские территории Республики Коми и работать там (далее - социальные выплаты), порядок формирования списков граждан, изъявивших желание улучшить жилищные условия с использованием социальных выплат, списка участников мероприятий, сводного списка участников мероприятий - получателей социальных выплат и порядок выдачи свидетельств о предоставлении социальной выплаты на строительство (приобретение) жилья на сельских территориях.</w:t>
      </w:r>
    </w:p>
    <w:p w:rsidR="005A23F2" w:rsidRPr="0044378A" w:rsidRDefault="0036061C">
      <w:pPr>
        <w:pStyle w:val="ConsPlusNormal"/>
        <w:spacing w:before="240"/>
        <w:ind w:firstLine="540"/>
        <w:jc w:val="both"/>
      </w:pPr>
      <w:r w:rsidRPr="0044378A">
        <w:t>2. Органом исполнительной власти Республики Коми, уполномоченным на организацию работы и предоставление социальных выплат гражданам, является Министерство сельского хозяйства и потребительского рынка Республики Коми (далее - Министерство).</w:t>
      </w:r>
    </w:p>
    <w:p w:rsidR="005A23F2" w:rsidRPr="0044378A" w:rsidRDefault="0036061C">
      <w:pPr>
        <w:pStyle w:val="ConsPlusNormal"/>
        <w:spacing w:before="240"/>
        <w:ind w:firstLine="540"/>
        <w:jc w:val="both"/>
      </w:pPr>
      <w:r w:rsidRPr="0044378A">
        <w:lastRenderedPageBreak/>
        <w:t>3. В настоящем Порядке используются следующие основные понятия и сокращения:</w:t>
      </w:r>
    </w:p>
    <w:p w:rsidR="005A23F2" w:rsidRPr="0044378A" w:rsidRDefault="0036061C">
      <w:pPr>
        <w:pStyle w:val="ConsPlusNormal"/>
        <w:spacing w:before="240"/>
        <w:ind w:firstLine="540"/>
        <w:jc w:val="both"/>
      </w:pPr>
      <w:r w:rsidRPr="0044378A">
        <w:t xml:space="preserve">Правила - </w:t>
      </w:r>
      <w:hyperlink r:id="rId1240" w:history="1">
        <w:r w:rsidRPr="0044378A">
          <w:rPr>
            <w:color w:val="0000FF"/>
          </w:rPr>
          <w:t>Правила</w:t>
        </w:r>
      </w:hyperlink>
      <w:r w:rsidRPr="0044378A">
        <w:t xml:space="preserve"> предоставления и распределения субсидий из федерального бюджета бюджетам субъектов Российской Федерации на улучшение жилищных условий граждан, проживающих на сельских территориях, предусмотренные приложением N 3 к Государственной программе "Комплексное развитие сельских территорий", утвержденной постановлением Правительства Российской Федерации от 31 мая 2019 г. N 696;</w:t>
      </w:r>
    </w:p>
    <w:p w:rsidR="005A23F2" w:rsidRPr="0044378A" w:rsidRDefault="0036061C">
      <w:pPr>
        <w:pStyle w:val="ConsPlusNormal"/>
        <w:spacing w:before="240"/>
        <w:ind w:firstLine="540"/>
        <w:jc w:val="both"/>
      </w:pPr>
      <w:r w:rsidRPr="0044378A">
        <w:t xml:space="preserve">Положение - </w:t>
      </w:r>
      <w:hyperlink r:id="rId1241" w:history="1">
        <w:r w:rsidRPr="0044378A">
          <w:rPr>
            <w:color w:val="0000FF"/>
          </w:rPr>
          <w:t>положение</w:t>
        </w:r>
      </w:hyperlink>
      <w:r w:rsidRPr="0044378A">
        <w:t xml:space="preserve"> о предоставлении социальных выплат на строительство (приобретение) жилья гражданам, проживающим на сельских территориях, предусмотренное приложением к Правилам предоставления и распределения субсидий из федерального бюджета бюджетам субъектов Российской Федерации на улучшение жилищных условий граждан, проживающих на сельских территориях, предусмотренным приложением N 3 к Государственной программе "Комплексное развитие сельских территорий", утвержденной постановлением Правительства Российской Федерации от 31 мая 2019 г. N 696;</w:t>
      </w:r>
    </w:p>
    <w:p w:rsidR="005A23F2" w:rsidRPr="0044378A" w:rsidRDefault="0036061C">
      <w:pPr>
        <w:pStyle w:val="ConsPlusNormal"/>
        <w:spacing w:before="240"/>
        <w:ind w:firstLine="540"/>
        <w:jc w:val="both"/>
      </w:pPr>
      <w:r w:rsidRPr="0044378A">
        <w:t xml:space="preserve">Государственная программа - Государственная </w:t>
      </w:r>
      <w:hyperlink r:id="rId1242" w:history="1">
        <w:r w:rsidRPr="0044378A">
          <w:rPr>
            <w:color w:val="0000FF"/>
          </w:rPr>
          <w:t>программа</w:t>
        </w:r>
      </w:hyperlink>
      <w:r w:rsidRPr="0044378A">
        <w:t xml:space="preserve"> "Комплексное развитие сельских территорий", утвержденная постановлением Правительства Российской Федерации от 31 мая 2019 г. N 696;</w:t>
      </w:r>
    </w:p>
    <w:p w:rsidR="005A23F2" w:rsidRPr="0044378A" w:rsidRDefault="0036061C">
      <w:pPr>
        <w:pStyle w:val="ConsPlusNormal"/>
        <w:spacing w:before="240"/>
        <w:ind w:firstLine="540"/>
        <w:jc w:val="both"/>
      </w:pPr>
      <w:r w:rsidRPr="0044378A">
        <w:t>сельские территории - сельские поселения или сельские поселения и межселенные территории, объединенные общей территорией в границах муниципального района в Республике Коми, сельские населенные пункты, входящие в состав городских поселений, муниципальных округов, городских округов в Республике Коми (за исключением городского округа, на территории которого находится административный центр Республики Коми). Перечень таких сельских населенных пунктов на территории Республики Коми утверждается приказом Министерства;</w:t>
      </w:r>
    </w:p>
    <w:p w:rsidR="005A23F2" w:rsidRPr="0044378A" w:rsidRDefault="0036061C">
      <w:pPr>
        <w:pStyle w:val="ConsPlusNormal"/>
        <w:jc w:val="both"/>
      </w:pPr>
      <w:r w:rsidRPr="0044378A">
        <w:t xml:space="preserve">(в ред. </w:t>
      </w:r>
      <w:hyperlink r:id="rId1243" w:history="1">
        <w:r w:rsidRPr="0044378A">
          <w:rPr>
            <w:color w:val="0000FF"/>
          </w:rPr>
          <w:t>Постановления</w:t>
        </w:r>
      </w:hyperlink>
      <w:r w:rsidRPr="0044378A">
        <w:t xml:space="preserve"> Правительства РК от 10.07.2020 N 346)</w:t>
      </w:r>
    </w:p>
    <w:p w:rsidR="005A23F2" w:rsidRPr="0044378A" w:rsidRDefault="0036061C">
      <w:pPr>
        <w:pStyle w:val="ConsPlusNormal"/>
        <w:spacing w:before="240"/>
        <w:ind w:firstLine="540"/>
        <w:jc w:val="both"/>
      </w:pPr>
      <w:r w:rsidRPr="0044378A">
        <w:t>участники мероприятий - получатели социальных выплат, включенные в сводный список участников мероприятий;</w:t>
      </w:r>
    </w:p>
    <w:p w:rsidR="005A23F2" w:rsidRPr="0044378A" w:rsidRDefault="0036061C">
      <w:pPr>
        <w:pStyle w:val="ConsPlusNormal"/>
        <w:spacing w:before="240"/>
        <w:ind w:firstLine="540"/>
        <w:jc w:val="both"/>
      </w:pPr>
      <w:r w:rsidRPr="0044378A">
        <w:t>строительство жилого дома - создание объекта индивидуального жилищного строительства или реконструкция путем пристраивания жилого помещения к имеющемуся жилому дому на сельской территории, в том числе завершение ранее начатого строительства жилого дома;</w:t>
      </w:r>
    </w:p>
    <w:p w:rsidR="005A23F2" w:rsidRPr="0044378A" w:rsidRDefault="0036061C">
      <w:pPr>
        <w:pStyle w:val="ConsPlusNormal"/>
        <w:spacing w:before="240"/>
        <w:ind w:firstLine="540"/>
        <w:jc w:val="both"/>
      </w:pPr>
      <w:r w:rsidRPr="0044378A">
        <w:t xml:space="preserve">свидетельство - </w:t>
      </w:r>
      <w:hyperlink w:anchor="Par14505" w:tooltip="                               СВИДЕТЕЛЬСТВО" w:history="1">
        <w:r w:rsidRPr="0044378A">
          <w:rPr>
            <w:color w:val="0000FF"/>
          </w:rPr>
          <w:t>свидетельство</w:t>
        </w:r>
      </w:hyperlink>
      <w:r w:rsidRPr="0044378A">
        <w:t xml:space="preserve"> о предоставлении социальной выплаты на строительство (приобретение) жилья гражданам, проживающим на сельских территориях, по форме согласно приложению N 6 к настоящему Порядку;</w:t>
      </w:r>
    </w:p>
    <w:p w:rsidR="005A23F2" w:rsidRPr="0044378A" w:rsidRDefault="0036061C">
      <w:pPr>
        <w:pStyle w:val="ConsPlusNormal"/>
        <w:spacing w:before="240"/>
        <w:ind w:firstLine="540"/>
        <w:jc w:val="both"/>
      </w:pPr>
      <w:r w:rsidRPr="0044378A">
        <w:t>трехсторонний договор - договор об обеспечении жильем гражданина с использованием на эти цели социальной выплаты между Министерством, работодателем и участником мероприятий, а в случае если получателем социальной выплаты является индивидуальный предприниматель, в том числе глава крестьянского (фермерского) хозяйства, - между Министерством, органом местного самоуправления муниципального района (городского округа) в Республике Коми и участником мероприятий;</w:t>
      </w:r>
    </w:p>
    <w:p w:rsidR="005A23F2" w:rsidRPr="0044378A" w:rsidRDefault="005A23F2">
      <w:pPr>
        <w:pStyle w:val="ConsPlusNormal"/>
        <w:spacing w:before="240"/>
        <w:ind w:firstLine="540"/>
        <w:jc w:val="both"/>
      </w:pPr>
      <w:hyperlink r:id="rId1244" w:history="1">
        <w:r w:rsidR="0036061C" w:rsidRPr="0044378A">
          <w:rPr>
            <w:color w:val="0000FF"/>
          </w:rPr>
          <w:t>акт</w:t>
        </w:r>
      </w:hyperlink>
      <w:r w:rsidR="0036061C" w:rsidRPr="0044378A">
        <w:t xml:space="preserve"> выполненных работ - акт о приемке выполненных работ, унифицированная форма N КС-2, утвержденная постановлением Государственного комитета Российской Федерации по статистике от </w:t>
      </w:r>
      <w:r w:rsidR="0036061C" w:rsidRPr="0044378A">
        <w:lastRenderedPageBreak/>
        <w:t>11.11.1999 N 100;</w:t>
      </w:r>
    </w:p>
    <w:p w:rsidR="005A23F2" w:rsidRPr="0044378A" w:rsidRDefault="005A23F2">
      <w:pPr>
        <w:pStyle w:val="ConsPlusNormal"/>
        <w:spacing w:before="240"/>
        <w:ind w:firstLine="540"/>
        <w:jc w:val="both"/>
      </w:pPr>
      <w:hyperlink r:id="rId1245" w:history="1">
        <w:r w:rsidR="0036061C" w:rsidRPr="0044378A">
          <w:rPr>
            <w:color w:val="0000FF"/>
          </w:rPr>
          <w:t>справка</w:t>
        </w:r>
      </w:hyperlink>
      <w:r w:rsidR="0036061C" w:rsidRPr="0044378A">
        <w:t xml:space="preserve"> о стоимости выполненных работ и затрат - справка о стоимости выполненных работ и затрат, унифицированная форма N КС-3, утвержденная постановлением Государственного комитета Российской Федерации по статистике от 11.11.1999 N 100;</w:t>
      </w:r>
    </w:p>
    <w:p w:rsidR="005A23F2" w:rsidRPr="0044378A" w:rsidRDefault="005A23F2">
      <w:pPr>
        <w:pStyle w:val="ConsPlusNormal"/>
        <w:spacing w:before="240"/>
        <w:ind w:firstLine="540"/>
        <w:jc w:val="both"/>
      </w:pPr>
      <w:hyperlink w:anchor="Par14248" w:tooltip="                                  СПИСОК" w:history="1">
        <w:r w:rsidR="0036061C" w:rsidRPr="0044378A">
          <w:rPr>
            <w:color w:val="0000FF"/>
          </w:rPr>
          <w:t>списки</w:t>
        </w:r>
      </w:hyperlink>
      <w:r w:rsidR="0036061C" w:rsidRPr="0044378A">
        <w:t xml:space="preserve"> граждан муниципальных районов (городских округов) - списки граждан, изъявивших желание улучшить жилищные условия с использованием социальной выплаты и собственных и (или) заемных средств в рамках реализации Государственной программы, сформированные органами местного самоуправления муниципальных районов (городских округов), по форме согласно приложению N 2 к настоящему Порядку;</w:t>
      </w:r>
    </w:p>
    <w:p w:rsidR="005A23F2" w:rsidRPr="0044378A" w:rsidRDefault="0036061C">
      <w:pPr>
        <w:pStyle w:val="ConsPlusNormal"/>
        <w:spacing w:before="240"/>
        <w:ind w:firstLine="540"/>
        <w:jc w:val="both"/>
      </w:pPr>
      <w:r w:rsidRPr="0044378A">
        <w:t>сводный список участников мероприятий - сводный список участников мероприятий по улучшению жилищных условий граждан, проживающих на сельских территориях, - получателей социальных выплат на соответствующий финансовый период, утвержденный Министерством в рамках реализации Государственной программы, форма которого устанавливается Министерством сельского хозяйства Российской Федерации;</w:t>
      </w:r>
    </w:p>
    <w:p w:rsidR="005A23F2" w:rsidRPr="0044378A" w:rsidRDefault="0036061C">
      <w:pPr>
        <w:pStyle w:val="ConsPlusNormal"/>
        <w:spacing w:before="240"/>
        <w:ind w:firstLine="540"/>
        <w:jc w:val="both"/>
      </w:pPr>
      <w:r w:rsidRPr="0044378A">
        <w:t>список участников мероприятий - сводный список участников мероприятий на плановый период в рамках реализации Государственной программы, форма которого устанавливается Министерством сельского хозяйства Российской Федерации;</w:t>
      </w:r>
    </w:p>
    <w:p w:rsidR="005A23F2" w:rsidRPr="0044378A" w:rsidRDefault="0036061C">
      <w:pPr>
        <w:pStyle w:val="ConsPlusNormal"/>
        <w:spacing w:before="240"/>
        <w:ind w:firstLine="540"/>
        <w:jc w:val="both"/>
      </w:pPr>
      <w:r w:rsidRPr="0044378A">
        <w:t>заявка - заявка на предоставление субсидии на очередной финансовый год и плановый период, форма которой утверждается Министерством сельского хозяйства Российской Федерации;</w:t>
      </w:r>
    </w:p>
    <w:p w:rsidR="005A23F2" w:rsidRPr="0044378A" w:rsidRDefault="0036061C">
      <w:pPr>
        <w:pStyle w:val="ConsPlusNormal"/>
        <w:spacing w:before="240"/>
        <w:ind w:firstLine="540"/>
        <w:jc w:val="both"/>
      </w:pPr>
      <w:r w:rsidRPr="0044378A">
        <w:t>муниципальный район (городской округ) - муниципальный район (городской округ) в Республике Коми.</w:t>
      </w:r>
    </w:p>
    <w:p w:rsidR="005A23F2" w:rsidRPr="0044378A" w:rsidRDefault="0036061C">
      <w:pPr>
        <w:pStyle w:val="ConsPlusNormal"/>
        <w:spacing w:before="240"/>
        <w:ind w:firstLine="540"/>
        <w:jc w:val="both"/>
      </w:pPr>
      <w:r w:rsidRPr="0044378A">
        <w:t>К членам семьи гражданина относятся постоянно проживающие (зарегистрированные по месту жительства) совместно с ним его супруга (супруг), а также дети, в том числе усыновленные, и родители. Другие родственники и нетрудоспособные иждивенцы признаются членами семьи гражданина, если они вселены им в жилое помещение по месту его жительства. В исключительных случаях иные лица могут быть признаны членами семьи этого гражданина в судебном порядке.</w:t>
      </w:r>
    </w:p>
    <w:p w:rsidR="005A23F2" w:rsidRPr="0044378A" w:rsidRDefault="0036061C">
      <w:pPr>
        <w:pStyle w:val="ConsPlusNormal"/>
        <w:spacing w:before="240"/>
        <w:ind w:firstLine="540"/>
        <w:jc w:val="both"/>
      </w:pPr>
      <w:r w:rsidRPr="0044378A">
        <w:t xml:space="preserve">Под агропромышленным комплексом понимается деятельность сельскохозяйственных товаропроизводителей, признанных таковыми в соответствии со </w:t>
      </w:r>
      <w:hyperlink r:id="rId1246" w:history="1">
        <w:r w:rsidRPr="0044378A">
          <w:rPr>
            <w:color w:val="0000FF"/>
          </w:rPr>
          <w:t>статьей 3</w:t>
        </w:r>
      </w:hyperlink>
      <w:r w:rsidRPr="0044378A">
        <w:t xml:space="preserve"> Федерального закона "О развитии сельского хозяйства", за исключением граждан, ведущих личное подсобное хозяйство, а также деятельность организаций и индивидуальных предпринимателей, осуществляющих первичную и (или) последующую (промышленную) переработку сельскохозяйственной продукции и ее реализацию в соответствии с перечнем, утвержденным Правительством Российской Федерации в соответствии с </w:t>
      </w:r>
      <w:hyperlink r:id="rId1247" w:history="1">
        <w:r w:rsidRPr="0044378A">
          <w:rPr>
            <w:color w:val="0000FF"/>
          </w:rPr>
          <w:t>частью 1 статьи 3</w:t>
        </w:r>
      </w:hyperlink>
      <w:r w:rsidRPr="0044378A">
        <w:t xml:space="preserve"> указанного Федерального закона, при условии, что доля дохода от реализации этой продукции в доходе указанных организаций и индивидуальных предпринимателей составляет не менее 70 процентов за календарный год.</w:t>
      </w:r>
    </w:p>
    <w:p w:rsidR="005A23F2" w:rsidRPr="0044378A" w:rsidRDefault="0036061C">
      <w:pPr>
        <w:pStyle w:val="ConsPlusNormal"/>
        <w:spacing w:before="240"/>
        <w:ind w:firstLine="540"/>
        <w:jc w:val="both"/>
      </w:pPr>
      <w:r w:rsidRPr="0044378A">
        <w:t>Под социальной сферой понимаются организации независимо от их организационно-правовой формы, а также индивидуальные предприниматели, выполняющие работы или оказывающие услуги на сельских территориях в области здравоохранения, образования, социального обслуживания, культуры, физической культуры и спорта.</w:t>
      </w:r>
    </w:p>
    <w:p w:rsidR="005A23F2" w:rsidRPr="0044378A" w:rsidRDefault="0036061C">
      <w:pPr>
        <w:pStyle w:val="ConsPlusNormal"/>
        <w:spacing w:before="240"/>
        <w:ind w:firstLine="540"/>
        <w:jc w:val="both"/>
      </w:pPr>
      <w:r w:rsidRPr="0044378A">
        <w:lastRenderedPageBreak/>
        <w:t>4. Размер социальных выплат гражданам составляет разницу между расчетной стоимостью строительства (приобретения) жилья и суммой собственных и (или) заемных средств граждан, но не более 70 процентов расчетной стоимости строительства (приобретения) жилья.</w:t>
      </w:r>
    </w:p>
    <w:p w:rsidR="005A23F2" w:rsidRPr="0044378A" w:rsidRDefault="0036061C">
      <w:pPr>
        <w:pStyle w:val="ConsPlusNormal"/>
        <w:spacing w:before="240"/>
        <w:ind w:firstLine="540"/>
        <w:jc w:val="both"/>
      </w:pPr>
      <w:r w:rsidRPr="0044378A">
        <w:t>Доля собственных и (или) заемных средств граждан составляет не менее 30 процентов от расчетной стоимости строительства (приобретения) жилья.</w:t>
      </w:r>
    </w:p>
    <w:p w:rsidR="005A23F2" w:rsidRPr="0044378A" w:rsidRDefault="0036061C">
      <w:pPr>
        <w:pStyle w:val="ConsPlusNormal"/>
        <w:spacing w:before="240"/>
        <w:ind w:firstLine="540"/>
        <w:jc w:val="both"/>
      </w:pPr>
      <w:r w:rsidRPr="0044378A">
        <w:t xml:space="preserve">5. Стоимость 1 кв. метра общей площади жилья на сельских территориях в границах Республики Коми, используемая для расчета размера социальных выплат, утверждается приказом Министерства в соответствии с </w:t>
      </w:r>
      <w:hyperlink r:id="rId1248" w:history="1">
        <w:r w:rsidRPr="0044378A">
          <w:rPr>
            <w:color w:val="0000FF"/>
          </w:rPr>
          <w:t>пунктом 15</w:t>
        </w:r>
      </w:hyperlink>
      <w:r w:rsidRPr="0044378A">
        <w:t xml:space="preserve"> Положения.</w:t>
      </w:r>
    </w:p>
    <w:p w:rsidR="005A23F2" w:rsidRPr="0044378A" w:rsidRDefault="0036061C">
      <w:pPr>
        <w:pStyle w:val="ConsPlusNormal"/>
        <w:spacing w:before="240"/>
        <w:ind w:firstLine="540"/>
        <w:jc w:val="both"/>
      </w:pPr>
      <w:bookmarkStart w:id="461" w:name="Par13941"/>
      <w:bookmarkEnd w:id="461"/>
      <w:r w:rsidRPr="0044378A">
        <w:t>6. Наличие собственных и (или) заемных средств у гражданина и (или) членов его семьи подтверждается следующими документами:</w:t>
      </w:r>
    </w:p>
    <w:p w:rsidR="005A23F2" w:rsidRPr="0044378A" w:rsidRDefault="0036061C">
      <w:pPr>
        <w:pStyle w:val="ConsPlusNormal"/>
        <w:spacing w:before="240"/>
        <w:ind w:firstLine="540"/>
        <w:jc w:val="both"/>
      </w:pPr>
      <w:r w:rsidRPr="0044378A">
        <w:t>сберегательная книжка;</w:t>
      </w:r>
    </w:p>
    <w:p w:rsidR="005A23F2" w:rsidRPr="0044378A" w:rsidRDefault="0036061C">
      <w:pPr>
        <w:pStyle w:val="ConsPlusNormal"/>
        <w:spacing w:before="240"/>
        <w:ind w:firstLine="540"/>
        <w:jc w:val="both"/>
      </w:pPr>
      <w:r w:rsidRPr="0044378A">
        <w:t>договор займа, заключенный с юридическим лицом, с указанием цели, срока и суммы займа;</w:t>
      </w:r>
    </w:p>
    <w:p w:rsidR="005A23F2" w:rsidRPr="0044378A" w:rsidRDefault="0036061C">
      <w:pPr>
        <w:pStyle w:val="ConsPlusNormal"/>
        <w:spacing w:before="240"/>
        <w:ind w:firstLine="540"/>
        <w:jc w:val="both"/>
      </w:pPr>
      <w:r w:rsidRPr="0044378A">
        <w:t>платежный документ, подтверждающий внесение денежных средств на расчетный счет или в кассу подрядной организации или организации заказчика-застройщика, осуществляющих строительство жилого дома, в счет оплаты или предварительной оплаты строительных работ в соответствии с договором;</w:t>
      </w:r>
    </w:p>
    <w:p w:rsidR="005A23F2" w:rsidRPr="0044378A" w:rsidRDefault="0036061C">
      <w:pPr>
        <w:pStyle w:val="ConsPlusNormal"/>
        <w:spacing w:before="240"/>
        <w:ind w:firstLine="540"/>
        <w:jc w:val="both"/>
      </w:pPr>
      <w:r w:rsidRPr="0044378A">
        <w:t>акты выполненных работ и справки о стоимости выполненных работ и затрат, подтверждающие затраты на строительство жилья;</w:t>
      </w:r>
    </w:p>
    <w:p w:rsidR="005A23F2" w:rsidRPr="0044378A" w:rsidRDefault="0036061C">
      <w:pPr>
        <w:pStyle w:val="ConsPlusNormal"/>
        <w:spacing w:before="240"/>
        <w:ind w:firstLine="540"/>
        <w:jc w:val="both"/>
      </w:pPr>
      <w:r w:rsidRPr="0044378A">
        <w:t>кредитный договор, заключенный с кредитной организацией в целях строительства (приобретения) жилья;</w:t>
      </w:r>
    </w:p>
    <w:p w:rsidR="005A23F2" w:rsidRPr="0044378A" w:rsidRDefault="0036061C">
      <w:pPr>
        <w:pStyle w:val="ConsPlusNormal"/>
        <w:spacing w:before="240"/>
        <w:ind w:firstLine="540"/>
        <w:jc w:val="both"/>
      </w:pPr>
      <w:r w:rsidRPr="0044378A">
        <w:t>выписка из лицевого счета по вкладу, выданная кредитной организацией;</w:t>
      </w:r>
    </w:p>
    <w:p w:rsidR="005A23F2" w:rsidRPr="0044378A" w:rsidRDefault="0036061C">
      <w:pPr>
        <w:pStyle w:val="ConsPlusNormal"/>
        <w:spacing w:before="240"/>
        <w:ind w:firstLine="540"/>
        <w:jc w:val="both"/>
      </w:pPr>
      <w:r w:rsidRPr="0044378A">
        <w:t xml:space="preserve">отчет об оценке не завершенного строительством жилого дома, подготовленный в соответствии с требованиями Федерального </w:t>
      </w:r>
      <w:hyperlink r:id="rId1249" w:history="1">
        <w:r w:rsidRPr="0044378A">
          <w:rPr>
            <w:color w:val="0000FF"/>
          </w:rPr>
          <w:t>закона</w:t>
        </w:r>
      </w:hyperlink>
      <w:r w:rsidRPr="0044378A">
        <w:t xml:space="preserve"> "Об оценочной деятельности в Российской Федерации";</w:t>
      </w:r>
    </w:p>
    <w:p w:rsidR="005A23F2" w:rsidRPr="0044378A" w:rsidRDefault="0036061C">
      <w:pPr>
        <w:pStyle w:val="ConsPlusNormal"/>
        <w:spacing w:before="240"/>
        <w:ind w:firstLine="540"/>
        <w:jc w:val="both"/>
      </w:pPr>
      <w:r w:rsidRPr="0044378A">
        <w:t>договоры купли-продажи строительных материалов или оборудования на строительство жилья и документы, подтверждающие их оплату;</w:t>
      </w:r>
    </w:p>
    <w:p w:rsidR="005A23F2" w:rsidRPr="0044378A" w:rsidRDefault="0036061C">
      <w:pPr>
        <w:pStyle w:val="ConsPlusNormal"/>
        <w:spacing w:before="240"/>
        <w:ind w:firstLine="540"/>
        <w:jc w:val="both"/>
      </w:pPr>
      <w:r w:rsidRPr="0044378A">
        <w:t>расписка продавца о получении от участника мероприятий средств в счет оплаты стоимости приобретаемого жилья (в случае представления документов для получения свидетельства);</w:t>
      </w:r>
    </w:p>
    <w:p w:rsidR="005A23F2" w:rsidRPr="0044378A" w:rsidRDefault="0036061C">
      <w:pPr>
        <w:pStyle w:val="ConsPlusNormal"/>
        <w:spacing w:before="240"/>
        <w:ind w:firstLine="540"/>
        <w:jc w:val="both"/>
      </w:pPr>
      <w:r w:rsidRPr="0044378A">
        <w:t>справка кредитной организации о максимальном размере предоставляемого кредита на строительство (приобретение) жилья с указанием суммы кредита (в случае представления документов для получения свидетельства);</w:t>
      </w:r>
    </w:p>
    <w:p w:rsidR="005A23F2" w:rsidRPr="0044378A" w:rsidRDefault="0036061C">
      <w:pPr>
        <w:pStyle w:val="ConsPlusNormal"/>
        <w:spacing w:before="240"/>
        <w:ind w:firstLine="540"/>
        <w:jc w:val="both"/>
      </w:pPr>
      <w:r w:rsidRPr="0044378A">
        <w:t>справка о состоянии финансовой части лицевого счета для лиц, имеющих право на получение средств материнского (семейного) капитала, выданная территориальным органом Пенсионного фонда Российской Федерации, при отсутствии (недостаточности) собственных и (или) заемных средств и использовании средств (части средств) материнского (семейного) капитала.</w:t>
      </w:r>
    </w:p>
    <w:p w:rsidR="005A23F2" w:rsidRPr="0044378A" w:rsidRDefault="0036061C">
      <w:pPr>
        <w:pStyle w:val="ConsPlusNormal"/>
        <w:spacing w:before="240"/>
        <w:ind w:firstLine="540"/>
        <w:jc w:val="both"/>
      </w:pPr>
      <w:r w:rsidRPr="0044378A">
        <w:lastRenderedPageBreak/>
        <w:t>Копии документов представляются вместе с оригиналами для удостоверения их идентичности (о чем делается отметка лицом, осуществляющим прием документов) либо заверенные в установленном законодательством порядке.</w:t>
      </w:r>
    </w:p>
    <w:p w:rsidR="005A23F2" w:rsidRPr="0044378A" w:rsidRDefault="005A23F2">
      <w:pPr>
        <w:pStyle w:val="ConsPlusNormal"/>
      </w:pPr>
    </w:p>
    <w:p w:rsidR="005A23F2" w:rsidRPr="0044378A" w:rsidRDefault="0036061C">
      <w:pPr>
        <w:pStyle w:val="ConsPlusTitle"/>
        <w:jc w:val="center"/>
        <w:outlineLvl w:val="2"/>
        <w:rPr>
          <w:rFonts w:ascii="Times New Roman" w:hAnsi="Times New Roman" w:cs="Times New Roman"/>
        </w:rPr>
      </w:pPr>
      <w:r w:rsidRPr="0044378A">
        <w:rPr>
          <w:rFonts w:ascii="Times New Roman" w:hAnsi="Times New Roman" w:cs="Times New Roman"/>
        </w:rPr>
        <w:t>II. Порядок формирования списков граждан, изъявивших</w:t>
      </w:r>
    </w:p>
    <w:p w:rsidR="005A23F2" w:rsidRPr="0044378A" w:rsidRDefault="0036061C">
      <w:pPr>
        <w:pStyle w:val="ConsPlusTitle"/>
        <w:jc w:val="center"/>
        <w:rPr>
          <w:rFonts w:ascii="Times New Roman" w:hAnsi="Times New Roman" w:cs="Times New Roman"/>
        </w:rPr>
      </w:pPr>
      <w:r w:rsidRPr="0044378A">
        <w:rPr>
          <w:rFonts w:ascii="Times New Roman" w:hAnsi="Times New Roman" w:cs="Times New Roman"/>
        </w:rPr>
        <w:t>желание улучшить жилищные условия с использованием</w:t>
      </w:r>
    </w:p>
    <w:p w:rsidR="005A23F2" w:rsidRPr="0044378A" w:rsidRDefault="0036061C">
      <w:pPr>
        <w:pStyle w:val="ConsPlusTitle"/>
        <w:jc w:val="center"/>
        <w:rPr>
          <w:rFonts w:ascii="Times New Roman" w:hAnsi="Times New Roman" w:cs="Times New Roman"/>
        </w:rPr>
      </w:pPr>
      <w:r w:rsidRPr="0044378A">
        <w:rPr>
          <w:rFonts w:ascii="Times New Roman" w:hAnsi="Times New Roman" w:cs="Times New Roman"/>
        </w:rPr>
        <w:t>социальных выплат</w:t>
      </w:r>
    </w:p>
    <w:p w:rsidR="005A23F2" w:rsidRPr="0044378A" w:rsidRDefault="005A23F2">
      <w:pPr>
        <w:pStyle w:val="ConsPlusNormal"/>
      </w:pPr>
    </w:p>
    <w:p w:rsidR="005A23F2" w:rsidRPr="0044378A" w:rsidRDefault="0036061C">
      <w:pPr>
        <w:pStyle w:val="ConsPlusNormal"/>
        <w:ind w:firstLine="540"/>
        <w:jc w:val="both"/>
      </w:pPr>
      <w:bookmarkStart w:id="462" w:name="Par13959"/>
      <w:bookmarkEnd w:id="462"/>
      <w:r w:rsidRPr="0044378A">
        <w:t xml:space="preserve">7. Граждане, имеющие право на получение социальной выплаты, изъявившие желание улучшить жилищные условия с использованием социальной выплаты, представляют в органы местного самоуправления муниципального района (городского округа) по месту постоянного жительства </w:t>
      </w:r>
      <w:hyperlink w:anchor="Par14152" w:tooltip="                                 ЗАЯВЛЕНИЕ" w:history="1">
        <w:r w:rsidRPr="0044378A">
          <w:rPr>
            <w:color w:val="0000FF"/>
          </w:rPr>
          <w:t>заявление</w:t>
        </w:r>
      </w:hyperlink>
      <w:r w:rsidRPr="0044378A">
        <w:t xml:space="preserve"> по форме согласно приложению N 1 к настоящему Порядку, с документами и копиями документов, указанных в </w:t>
      </w:r>
      <w:hyperlink r:id="rId1250" w:history="1">
        <w:r w:rsidRPr="0044378A">
          <w:rPr>
            <w:color w:val="0000FF"/>
          </w:rPr>
          <w:t>пункте 21</w:t>
        </w:r>
      </w:hyperlink>
      <w:r w:rsidRPr="0044378A">
        <w:t xml:space="preserve"> Положения, до 15 июля (включительно) текущего финансового года.</w:t>
      </w:r>
    </w:p>
    <w:p w:rsidR="005A23F2" w:rsidRPr="0044378A" w:rsidRDefault="0036061C">
      <w:pPr>
        <w:pStyle w:val="ConsPlusNormal"/>
        <w:spacing w:before="240"/>
        <w:ind w:firstLine="540"/>
        <w:jc w:val="both"/>
      </w:pPr>
      <w:r w:rsidRPr="0044378A">
        <w:t>Граждане для подтверждения фактического осуществления предпринимательской деятельности на сельских территориях, а также предпринимательской или трудовой деятельности в агропромышленном комплексе представляют:</w:t>
      </w:r>
    </w:p>
    <w:p w:rsidR="005A23F2" w:rsidRPr="0044378A" w:rsidRDefault="0036061C">
      <w:pPr>
        <w:pStyle w:val="ConsPlusNormal"/>
        <w:spacing w:before="240"/>
        <w:ind w:firstLine="540"/>
        <w:jc w:val="both"/>
      </w:pPr>
      <w:r w:rsidRPr="0044378A">
        <w:t>сведения о деятельности индивидуального предпринимателя по форме N 1-ИП, утвержденной Федеральной службой государственной статистики;</w:t>
      </w:r>
    </w:p>
    <w:p w:rsidR="005A23F2" w:rsidRPr="0044378A" w:rsidRDefault="005A23F2">
      <w:pPr>
        <w:pStyle w:val="ConsPlusNormal"/>
      </w:pPr>
    </w:p>
    <w:tbl>
      <w:tblPr>
        <w:tblW w:w="5000" w:type="pct"/>
        <w:tblCellMar>
          <w:left w:w="0" w:type="dxa"/>
          <w:right w:w="0" w:type="dxa"/>
        </w:tblCellMar>
        <w:tblLook w:val="0000"/>
      </w:tblPr>
      <w:tblGrid>
        <w:gridCol w:w="60"/>
        <w:gridCol w:w="113"/>
        <w:gridCol w:w="9921"/>
        <w:gridCol w:w="113"/>
      </w:tblGrid>
      <w:tr w:rsidR="005A23F2" w:rsidRPr="0044378A">
        <w:tc>
          <w:tcPr>
            <w:tcW w:w="60" w:type="dxa"/>
            <w:shd w:val="clear" w:color="auto" w:fill="CED3F1"/>
            <w:tcMar>
              <w:top w:w="0" w:type="dxa"/>
              <w:left w:w="0" w:type="dxa"/>
              <w:bottom w:w="0" w:type="dxa"/>
              <w:right w:w="0" w:type="dxa"/>
            </w:tcMar>
          </w:tcPr>
          <w:p w:rsidR="005A23F2" w:rsidRPr="0044378A" w:rsidRDefault="005A23F2">
            <w:pPr>
              <w:pStyle w:val="ConsPlusNormal"/>
            </w:pPr>
          </w:p>
        </w:tc>
        <w:tc>
          <w:tcPr>
            <w:tcW w:w="113" w:type="dxa"/>
            <w:shd w:val="clear" w:color="auto" w:fill="F4F3F8"/>
            <w:tcMar>
              <w:top w:w="0" w:type="dxa"/>
              <w:left w:w="0" w:type="dxa"/>
              <w:bottom w:w="0" w:type="dxa"/>
              <w:right w:w="0" w:type="dxa"/>
            </w:tcMar>
          </w:tcPr>
          <w:p w:rsidR="005A23F2" w:rsidRPr="0044378A" w:rsidRDefault="005A23F2">
            <w:pPr>
              <w:pStyle w:val="ConsPlusNormal"/>
            </w:pPr>
          </w:p>
        </w:tc>
        <w:tc>
          <w:tcPr>
            <w:tcW w:w="0" w:type="auto"/>
            <w:shd w:val="clear" w:color="auto" w:fill="F4F3F8"/>
            <w:tcMar>
              <w:top w:w="113" w:type="dxa"/>
              <w:left w:w="0" w:type="dxa"/>
              <w:bottom w:w="113" w:type="dxa"/>
              <w:right w:w="0" w:type="dxa"/>
            </w:tcMar>
          </w:tcPr>
          <w:p w:rsidR="005A23F2" w:rsidRPr="0044378A" w:rsidRDefault="0036061C">
            <w:pPr>
              <w:pStyle w:val="ConsPlusNormal"/>
              <w:jc w:val="both"/>
              <w:rPr>
                <w:color w:val="392C69"/>
              </w:rPr>
            </w:pPr>
            <w:r w:rsidRPr="0044378A">
              <w:rPr>
                <w:color w:val="392C69"/>
              </w:rPr>
              <w:t>КонсультантПлюс: примечание.</w:t>
            </w:r>
          </w:p>
          <w:p w:rsidR="005A23F2" w:rsidRPr="0044378A" w:rsidRDefault="0036061C">
            <w:pPr>
              <w:pStyle w:val="ConsPlusNormal"/>
              <w:jc w:val="both"/>
              <w:rPr>
                <w:color w:val="392C69"/>
              </w:rPr>
            </w:pPr>
            <w:r w:rsidRPr="0044378A">
              <w:rPr>
                <w:color w:val="392C69"/>
              </w:rPr>
              <w:t>В официальном тексте документа, видимо, допущена опечатка: имеется в виду приложение N 7, а не приложение 3.</w:t>
            </w:r>
          </w:p>
        </w:tc>
        <w:tc>
          <w:tcPr>
            <w:tcW w:w="113" w:type="dxa"/>
            <w:shd w:val="clear" w:color="auto" w:fill="F4F3F8"/>
            <w:tcMar>
              <w:top w:w="0" w:type="dxa"/>
              <w:left w:w="0" w:type="dxa"/>
              <w:bottom w:w="0" w:type="dxa"/>
              <w:right w:w="0" w:type="dxa"/>
            </w:tcMar>
          </w:tcPr>
          <w:p w:rsidR="005A23F2" w:rsidRPr="0044378A" w:rsidRDefault="005A23F2">
            <w:pPr>
              <w:pStyle w:val="ConsPlusNormal"/>
              <w:jc w:val="both"/>
              <w:rPr>
                <w:color w:val="392C69"/>
              </w:rPr>
            </w:pPr>
          </w:p>
        </w:tc>
      </w:tr>
    </w:tbl>
    <w:p w:rsidR="005A23F2" w:rsidRPr="0044378A" w:rsidRDefault="005A23F2">
      <w:pPr>
        <w:pStyle w:val="ConsPlusNormal"/>
        <w:spacing w:before="300"/>
        <w:ind w:firstLine="540"/>
        <w:jc w:val="both"/>
      </w:pPr>
      <w:hyperlink w:anchor="Par14663" w:tooltip="РАСШИФРОВКА" w:history="1">
        <w:r w:rsidR="0036061C" w:rsidRPr="0044378A">
          <w:rPr>
            <w:color w:val="0000FF"/>
          </w:rPr>
          <w:t>расшифровку</w:t>
        </w:r>
      </w:hyperlink>
      <w:r w:rsidR="0036061C" w:rsidRPr="0044378A">
        <w:t xml:space="preserve"> выручки по видам деятельности (для граждан, работающих по трудовым договорам или осуществляющих индивидуальную предпринимательскую деятельность в сфере агропромышленного комплекса на сельских территориях) по форме согласно приложению 3 к настоящему Порядку.</w:t>
      </w:r>
    </w:p>
    <w:p w:rsidR="005A23F2" w:rsidRPr="0044378A" w:rsidRDefault="0036061C">
      <w:pPr>
        <w:pStyle w:val="ConsPlusNormal"/>
        <w:spacing w:before="240"/>
        <w:ind w:firstLine="540"/>
        <w:jc w:val="both"/>
      </w:pPr>
      <w:r w:rsidRPr="0044378A">
        <w:t>Граждане также вправе представить по собственной инициативе документы, подтверждающие отсутствие жилья на сельской территории (для лиц, изъявившим желание переехать на постоянное место жительства на сельские территории Республики Коми и работать там).</w:t>
      </w:r>
    </w:p>
    <w:p w:rsidR="005A23F2" w:rsidRPr="0044378A" w:rsidRDefault="0036061C">
      <w:pPr>
        <w:pStyle w:val="ConsPlusNormal"/>
        <w:jc w:val="both"/>
      </w:pPr>
      <w:r w:rsidRPr="0044378A">
        <w:t xml:space="preserve">(п. 7 в ред. </w:t>
      </w:r>
      <w:hyperlink r:id="rId1251" w:history="1">
        <w:r w:rsidRPr="0044378A">
          <w:rPr>
            <w:color w:val="0000FF"/>
          </w:rPr>
          <w:t>Постановления</w:t>
        </w:r>
      </w:hyperlink>
      <w:r w:rsidRPr="0044378A">
        <w:t xml:space="preserve"> Правительства РК от 10.07.2020 N 346)</w:t>
      </w:r>
    </w:p>
    <w:p w:rsidR="005A23F2" w:rsidRPr="0044378A" w:rsidRDefault="0036061C">
      <w:pPr>
        <w:pStyle w:val="ConsPlusNormal"/>
        <w:spacing w:before="240"/>
        <w:ind w:firstLine="540"/>
        <w:jc w:val="both"/>
      </w:pPr>
      <w:bookmarkStart w:id="463" w:name="Par13967"/>
      <w:bookmarkEnd w:id="463"/>
      <w:r w:rsidRPr="0044378A">
        <w:t>8. Орган местного самоуправления муниципального района (городского округа):</w:t>
      </w:r>
    </w:p>
    <w:p w:rsidR="005A23F2" w:rsidRPr="0044378A" w:rsidRDefault="0036061C">
      <w:pPr>
        <w:pStyle w:val="ConsPlusNormal"/>
        <w:spacing w:before="240"/>
        <w:ind w:firstLine="540"/>
        <w:jc w:val="both"/>
      </w:pPr>
      <w:r w:rsidRPr="0044378A">
        <w:t>осуществляет в день подачи прием заявлений и документов от граждан, регистрирует их и выдает расписку с указанием даты и времени их поступления, заверяет копии представленных документов, возвращает оригиналы документов;</w:t>
      </w:r>
    </w:p>
    <w:p w:rsidR="005A23F2" w:rsidRPr="0044378A" w:rsidRDefault="0036061C">
      <w:pPr>
        <w:pStyle w:val="ConsPlusNormal"/>
        <w:spacing w:before="240"/>
        <w:ind w:firstLine="540"/>
        <w:jc w:val="both"/>
      </w:pPr>
      <w:r w:rsidRPr="0044378A">
        <w:t>проверяет правильность оформления представленных документов, достоверность содержащихся в них сведений;</w:t>
      </w:r>
    </w:p>
    <w:p w:rsidR="005A23F2" w:rsidRPr="0044378A" w:rsidRDefault="0036061C">
      <w:pPr>
        <w:pStyle w:val="ConsPlusNormal"/>
        <w:spacing w:before="240"/>
        <w:ind w:firstLine="540"/>
        <w:jc w:val="both"/>
      </w:pPr>
      <w:bookmarkStart w:id="464" w:name="Par13970"/>
      <w:bookmarkEnd w:id="464"/>
      <w:r w:rsidRPr="0044378A">
        <w:t xml:space="preserve">принимает решение о включении либо об отказе во включении гражданина в список граждан муниципального района (городского округа) в течение 10 рабочих дней со дня поступления </w:t>
      </w:r>
      <w:r w:rsidRPr="0044378A">
        <w:lastRenderedPageBreak/>
        <w:t>документов;</w:t>
      </w:r>
    </w:p>
    <w:p w:rsidR="005A23F2" w:rsidRPr="0044378A" w:rsidRDefault="0036061C">
      <w:pPr>
        <w:pStyle w:val="ConsPlusNormal"/>
        <w:spacing w:before="240"/>
        <w:ind w:firstLine="540"/>
        <w:jc w:val="both"/>
      </w:pPr>
      <w:r w:rsidRPr="0044378A">
        <w:t>уведомляет гражданина о принятом решении, в случае отказа уведомляет об отказе с указанием его причины и возвращает документы гражданину в течение 5 рабочих дней со дня принятия решения;</w:t>
      </w:r>
    </w:p>
    <w:p w:rsidR="005A23F2" w:rsidRPr="0044378A" w:rsidRDefault="0036061C">
      <w:pPr>
        <w:pStyle w:val="ConsPlusNormal"/>
        <w:spacing w:before="240"/>
        <w:ind w:firstLine="540"/>
        <w:jc w:val="both"/>
      </w:pPr>
      <w:r w:rsidRPr="0044378A">
        <w:t xml:space="preserve">формирует список граждан муниципального района (городского округа) с 16 июля по 15 августа текущего финансового года согласно очередности, предусмотренной </w:t>
      </w:r>
      <w:hyperlink r:id="rId1252" w:history="1">
        <w:r w:rsidRPr="0044378A">
          <w:rPr>
            <w:color w:val="0000FF"/>
          </w:rPr>
          <w:t>пунктами 7</w:t>
        </w:r>
      </w:hyperlink>
      <w:r w:rsidRPr="0044378A">
        <w:t xml:space="preserve">, </w:t>
      </w:r>
      <w:hyperlink r:id="rId1253" w:history="1">
        <w:r w:rsidRPr="0044378A">
          <w:rPr>
            <w:color w:val="0000FF"/>
          </w:rPr>
          <w:t>8</w:t>
        </w:r>
      </w:hyperlink>
      <w:r w:rsidRPr="0044378A">
        <w:t xml:space="preserve"> Положения.</w:t>
      </w:r>
    </w:p>
    <w:p w:rsidR="005A23F2" w:rsidRPr="0044378A" w:rsidRDefault="0036061C">
      <w:pPr>
        <w:pStyle w:val="ConsPlusNormal"/>
        <w:spacing w:before="240"/>
        <w:ind w:firstLine="540"/>
        <w:jc w:val="both"/>
      </w:pPr>
      <w:r w:rsidRPr="0044378A">
        <w:t>9. Основаниями для принятия решения об отказе во включении в список граждан муниципального района (городского округа) являются:</w:t>
      </w:r>
    </w:p>
    <w:p w:rsidR="005A23F2" w:rsidRPr="0044378A" w:rsidRDefault="0036061C">
      <w:pPr>
        <w:pStyle w:val="ConsPlusNormal"/>
        <w:spacing w:before="240"/>
        <w:ind w:firstLine="540"/>
        <w:jc w:val="both"/>
      </w:pPr>
      <w:r w:rsidRPr="0044378A">
        <w:t xml:space="preserve">неполное представление гражданином документов, указанных в </w:t>
      </w:r>
      <w:hyperlink r:id="rId1254" w:history="1">
        <w:r w:rsidRPr="0044378A">
          <w:rPr>
            <w:color w:val="0000FF"/>
          </w:rPr>
          <w:t>пункте 21</w:t>
        </w:r>
      </w:hyperlink>
      <w:r w:rsidRPr="0044378A">
        <w:t xml:space="preserve"> Положения;</w:t>
      </w:r>
    </w:p>
    <w:p w:rsidR="005A23F2" w:rsidRPr="0044378A" w:rsidRDefault="0036061C">
      <w:pPr>
        <w:pStyle w:val="ConsPlusNormal"/>
        <w:spacing w:before="240"/>
        <w:ind w:firstLine="540"/>
        <w:jc w:val="both"/>
      </w:pPr>
      <w:r w:rsidRPr="0044378A">
        <w:t xml:space="preserve">несоответствие гражданина условиям, указанным в </w:t>
      </w:r>
      <w:hyperlink r:id="rId1255" w:history="1">
        <w:r w:rsidRPr="0044378A">
          <w:rPr>
            <w:color w:val="0000FF"/>
          </w:rPr>
          <w:t>пункте 5</w:t>
        </w:r>
      </w:hyperlink>
      <w:r w:rsidRPr="0044378A">
        <w:t xml:space="preserve"> Положения;</w:t>
      </w:r>
    </w:p>
    <w:p w:rsidR="005A23F2" w:rsidRPr="0044378A" w:rsidRDefault="0036061C">
      <w:pPr>
        <w:pStyle w:val="ConsPlusNormal"/>
        <w:spacing w:before="240"/>
        <w:ind w:firstLine="540"/>
        <w:jc w:val="both"/>
      </w:pPr>
      <w:r w:rsidRPr="0044378A">
        <w:t xml:space="preserve">несоответствие представленных документов условиям и требованиям, указанным в </w:t>
      </w:r>
      <w:hyperlink r:id="rId1256" w:history="1">
        <w:r w:rsidRPr="0044378A">
          <w:rPr>
            <w:color w:val="0000FF"/>
          </w:rPr>
          <w:t>пункте 21</w:t>
        </w:r>
      </w:hyperlink>
      <w:r w:rsidRPr="0044378A">
        <w:t xml:space="preserve"> Положения;</w:t>
      </w:r>
    </w:p>
    <w:p w:rsidR="005A23F2" w:rsidRPr="0044378A" w:rsidRDefault="0036061C">
      <w:pPr>
        <w:pStyle w:val="ConsPlusNormal"/>
        <w:spacing w:before="240"/>
        <w:ind w:firstLine="540"/>
        <w:jc w:val="both"/>
      </w:pPr>
      <w:r w:rsidRPr="0044378A">
        <w:t>недостоверность сведений, содержащихся в представленных документах.</w:t>
      </w:r>
    </w:p>
    <w:p w:rsidR="005A23F2" w:rsidRPr="0044378A" w:rsidRDefault="0036061C">
      <w:pPr>
        <w:pStyle w:val="ConsPlusNormal"/>
        <w:spacing w:before="240"/>
        <w:ind w:firstLine="540"/>
        <w:jc w:val="both"/>
      </w:pPr>
      <w:r w:rsidRPr="0044378A">
        <w:t xml:space="preserve">При наличии противоречивых сведений в представленных документах и (или) при несоответствии содержания и (или) оформления документов требованиям законодательства орган местного самоуправления муниципального района (городского округа) осуществляет проверку на предмет соответствия указанных сведений действительности посредством направления в течение 3 рабочих дней со дня представления документов запросов в органы и организации, располагающие необходимой информацией. При этом орган местного самоуправления муниципального района (городского округа) продлевает срок принятия решения о включении либо об отказе во включении гражданина в список граждан муниципального района (городского округа), указанный в </w:t>
      </w:r>
      <w:hyperlink w:anchor="Par13970" w:tooltip="принимает решение о включении либо об отказе во включении гражданина в список граждан муниципального района (городского округа) в течение 10 рабочих дней со дня поступления документов;" w:history="1">
        <w:r w:rsidRPr="0044378A">
          <w:rPr>
            <w:color w:val="0000FF"/>
          </w:rPr>
          <w:t>абзаце четвертом пункта 8</w:t>
        </w:r>
      </w:hyperlink>
      <w:r w:rsidRPr="0044378A">
        <w:t xml:space="preserve"> настоящего Порядка, на срок, необходимый для получения запрашиваемой информации, но не более чем на 10 рабочих дней, о чем сообщается гражданину путем направления письменного уведомления в течение 3 рабочих дней со дня направления соответствующего запроса.</w:t>
      </w:r>
    </w:p>
    <w:p w:rsidR="005A23F2" w:rsidRPr="0044378A" w:rsidRDefault="0036061C">
      <w:pPr>
        <w:pStyle w:val="ConsPlusNormal"/>
        <w:spacing w:before="240"/>
        <w:ind w:firstLine="540"/>
        <w:jc w:val="both"/>
      </w:pPr>
      <w:r w:rsidRPr="0044378A">
        <w:t>На основании полученной информации, подтверждающей недостоверность представленных гражданином сведений, орган местного самоуправления муниципального района (городского округа) в течение 3 рабочих дней со дня получения указанной информации принимает решение об отказе во включении гражданина в список граждан муниципального района (городского округа).</w:t>
      </w:r>
    </w:p>
    <w:p w:rsidR="005A23F2" w:rsidRPr="0044378A" w:rsidRDefault="0036061C">
      <w:pPr>
        <w:pStyle w:val="ConsPlusNormal"/>
        <w:spacing w:before="240"/>
        <w:ind w:firstLine="540"/>
        <w:jc w:val="both"/>
      </w:pPr>
      <w:r w:rsidRPr="0044378A">
        <w:t>На основании полученной информации, не подтверждающей недостоверность представленных сведений, орган местного самоуправления муниципального района (городского округа) в течение 3 рабочих дней со дня получения указанной информации принимает решение о включении гражданина в список граждан муниципального района (городского округа).</w:t>
      </w:r>
    </w:p>
    <w:p w:rsidR="005A23F2" w:rsidRPr="0044378A" w:rsidRDefault="0036061C">
      <w:pPr>
        <w:pStyle w:val="ConsPlusNormal"/>
        <w:spacing w:before="240"/>
        <w:ind w:firstLine="540"/>
        <w:jc w:val="both"/>
      </w:pPr>
      <w:r w:rsidRPr="0044378A">
        <w:t xml:space="preserve">10. Повторное обращение гражданина с заявлением о включении в список граждан муниципального района (городского округа) допускается после устранения причин, послуживших основанием для отказа, с учетом сроков, указанных в </w:t>
      </w:r>
      <w:hyperlink w:anchor="Par13959" w:tooltip="7. Граждане, имеющие право на получение социальной выплаты, изъявившие желание улучшить жилищные условия с использованием социальной выплаты, представляют в органы местного самоуправления муниципального района (городского округа) по месту постоянного жительств" w:history="1">
        <w:r w:rsidRPr="0044378A">
          <w:rPr>
            <w:color w:val="0000FF"/>
          </w:rPr>
          <w:t>пунктах 7</w:t>
        </w:r>
      </w:hyperlink>
      <w:r w:rsidRPr="0044378A">
        <w:t xml:space="preserve"> и </w:t>
      </w:r>
      <w:hyperlink w:anchor="Par13967" w:tooltip="8. Орган местного самоуправления муниципального района (городского округа):" w:history="1">
        <w:r w:rsidRPr="0044378A">
          <w:rPr>
            <w:color w:val="0000FF"/>
          </w:rPr>
          <w:t>8</w:t>
        </w:r>
      </w:hyperlink>
      <w:r w:rsidRPr="0044378A">
        <w:t xml:space="preserve"> настоящего Порядка.</w:t>
      </w:r>
    </w:p>
    <w:p w:rsidR="005A23F2" w:rsidRPr="0044378A" w:rsidRDefault="0036061C">
      <w:pPr>
        <w:pStyle w:val="ConsPlusNormal"/>
        <w:spacing w:before="240"/>
        <w:ind w:firstLine="540"/>
        <w:jc w:val="both"/>
      </w:pPr>
      <w:r w:rsidRPr="0044378A">
        <w:lastRenderedPageBreak/>
        <w:t>В этом случае органом местного самоуправления муниципального района (городского округа) при формировании списка граждан муниципального района (городского округа) учитывается дата представления повторного заявления гражданином.</w:t>
      </w:r>
    </w:p>
    <w:p w:rsidR="005A23F2" w:rsidRPr="0044378A" w:rsidRDefault="0036061C">
      <w:pPr>
        <w:pStyle w:val="ConsPlusNormal"/>
        <w:spacing w:before="240"/>
        <w:ind w:firstLine="540"/>
        <w:jc w:val="both"/>
      </w:pPr>
      <w:r w:rsidRPr="0044378A">
        <w:t>11. В список граждан муниципального района (городского округа) включаются граждане, не включенные в сводный список участников мероприятий в текущем финансовом году, и граждане, которые представили документы до 15 июля текущего финансового года.</w:t>
      </w:r>
    </w:p>
    <w:p w:rsidR="005A23F2" w:rsidRPr="0044378A" w:rsidRDefault="0036061C">
      <w:pPr>
        <w:pStyle w:val="ConsPlusNormal"/>
        <w:spacing w:before="240"/>
        <w:ind w:firstLine="540"/>
        <w:jc w:val="both"/>
      </w:pPr>
      <w:r w:rsidRPr="0044378A">
        <w:t xml:space="preserve">12. </w:t>
      </w:r>
      <w:hyperlink w:anchor="Par14248" w:tooltip="                                  СПИСОК" w:history="1">
        <w:r w:rsidRPr="0044378A">
          <w:rPr>
            <w:color w:val="0000FF"/>
          </w:rPr>
          <w:t>Списки</w:t>
        </w:r>
      </w:hyperlink>
      <w:r w:rsidRPr="0044378A">
        <w:t xml:space="preserve"> граждан муниципальных районов (городских округов), сформированные органами местного самоуправления муниципальных районов (городских округов) по форме согласно приложению N 2 к настоящему Порядку, с документами, указанными в </w:t>
      </w:r>
      <w:hyperlink w:anchor="Par13959" w:tooltip="7. Граждане, имеющие право на получение социальной выплаты, изъявившие желание улучшить жилищные условия с использованием социальной выплаты, представляют в органы местного самоуправления муниципального района (городского округа) по месту постоянного жительств" w:history="1">
        <w:r w:rsidRPr="0044378A">
          <w:rPr>
            <w:color w:val="0000FF"/>
          </w:rPr>
          <w:t>пунктах 7</w:t>
        </w:r>
      </w:hyperlink>
      <w:r w:rsidRPr="0044378A">
        <w:t xml:space="preserve"> и </w:t>
      </w:r>
      <w:hyperlink w:anchor="Par13967" w:tooltip="8. Орган местного самоуправления муниципального района (городского округа):" w:history="1">
        <w:r w:rsidRPr="0044378A">
          <w:rPr>
            <w:color w:val="0000FF"/>
          </w:rPr>
          <w:t>8</w:t>
        </w:r>
      </w:hyperlink>
      <w:r w:rsidRPr="0044378A">
        <w:t xml:space="preserve"> настоящего Порядка, и их </w:t>
      </w:r>
      <w:hyperlink w:anchor="Par14329" w:tooltip="                             ОПИСЬ ДОКУМЕНТОВ" w:history="1">
        <w:r w:rsidRPr="0044378A">
          <w:rPr>
            <w:color w:val="0000FF"/>
          </w:rPr>
          <w:t>описью</w:t>
        </w:r>
      </w:hyperlink>
      <w:r w:rsidRPr="0044378A">
        <w:t xml:space="preserve"> по форме согласно приложению N 3 к настоящему Порядку направляются в Министерство в период с 16 августа по 1 сентября текущего финансового года.</w:t>
      </w:r>
    </w:p>
    <w:p w:rsidR="005A23F2" w:rsidRPr="0044378A" w:rsidRDefault="0036061C">
      <w:pPr>
        <w:pStyle w:val="ConsPlusNormal"/>
        <w:spacing w:before="240"/>
        <w:ind w:firstLine="540"/>
        <w:jc w:val="both"/>
      </w:pPr>
      <w:r w:rsidRPr="0044378A">
        <w:t xml:space="preserve">Представляемые в соответствии с </w:t>
      </w:r>
      <w:hyperlink w:anchor="Par13959" w:tooltip="7. Граждане, имеющие право на получение социальной выплаты, изъявившие желание улучшить жилищные условия с использованием социальной выплаты, представляют в органы местного самоуправления муниципального района (городского округа) по месту постоянного жительств" w:history="1">
        <w:r w:rsidRPr="0044378A">
          <w:rPr>
            <w:color w:val="0000FF"/>
          </w:rPr>
          <w:t>пунктами 7</w:t>
        </w:r>
      </w:hyperlink>
      <w:r w:rsidRPr="0044378A">
        <w:t xml:space="preserve"> и </w:t>
      </w:r>
      <w:hyperlink w:anchor="Par13967" w:tooltip="8. Орган местного самоуправления муниципального района (городского округа):" w:history="1">
        <w:r w:rsidRPr="0044378A">
          <w:rPr>
            <w:color w:val="0000FF"/>
          </w:rPr>
          <w:t>8</w:t>
        </w:r>
      </w:hyperlink>
      <w:r w:rsidRPr="0044378A">
        <w:t xml:space="preserve"> настоящего Порядка документы должны быть сброшюрованы в одну папку отдельно по каждому гражданину, листы пронумерованы.</w:t>
      </w:r>
    </w:p>
    <w:p w:rsidR="005A23F2" w:rsidRPr="0044378A" w:rsidRDefault="0036061C">
      <w:pPr>
        <w:pStyle w:val="ConsPlusNormal"/>
        <w:spacing w:before="240"/>
        <w:ind w:firstLine="540"/>
        <w:jc w:val="both"/>
      </w:pPr>
      <w:bookmarkStart w:id="465" w:name="Par13986"/>
      <w:bookmarkEnd w:id="465"/>
      <w:r w:rsidRPr="0044378A">
        <w:t>13. Изменения в ранее представленные документы, возникшие после направления в Министерство списков граждан муниципальных районов (городских округов), подтверждаются гражданином дополнительно посредством подачи личного заявления, документов и копий указанных документов в органы местного самоуправления муниципальных районов (городских округов).</w:t>
      </w:r>
    </w:p>
    <w:p w:rsidR="005A23F2" w:rsidRPr="0044378A" w:rsidRDefault="0036061C">
      <w:pPr>
        <w:pStyle w:val="ConsPlusNormal"/>
        <w:spacing w:before="240"/>
        <w:ind w:firstLine="540"/>
        <w:jc w:val="both"/>
      </w:pPr>
      <w:r w:rsidRPr="0044378A">
        <w:t>При этом в день представления указанных заявления, документов и копий названных документов гражданину органом местного самоуправления муниципального района (городского округа) выдается расписка с указанием перечня представленных документов, даты и времени их представления.</w:t>
      </w:r>
    </w:p>
    <w:p w:rsidR="005A23F2" w:rsidRPr="0044378A" w:rsidRDefault="0036061C">
      <w:pPr>
        <w:pStyle w:val="ConsPlusNormal"/>
        <w:spacing w:before="240"/>
        <w:ind w:firstLine="540"/>
        <w:jc w:val="both"/>
      </w:pPr>
      <w:r w:rsidRPr="0044378A">
        <w:t>14. После проверки правильности оформления дополнительно представленных документов и достоверности содержащихся в них сведений органы местного самоуправления муниципальных районов (городских округов) приобщают их к ранее представленным документам гражданина.</w:t>
      </w:r>
    </w:p>
    <w:p w:rsidR="005A23F2" w:rsidRPr="0044378A" w:rsidRDefault="005A23F2">
      <w:pPr>
        <w:pStyle w:val="ConsPlusNormal"/>
      </w:pPr>
    </w:p>
    <w:p w:rsidR="005A23F2" w:rsidRPr="0044378A" w:rsidRDefault="0036061C">
      <w:pPr>
        <w:pStyle w:val="ConsPlusTitle"/>
        <w:jc w:val="center"/>
        <w:outlineLvl w:val="2"/>
        <w:rPr>
          <w:rFonts w:ascii="Times New Roman" w:hAnsi="Times New Roman" w:cs="Times New Roman"/>
        </w:rPr>
      </w:pPr>
      <w:r w:rsidRPr="0044378A">
        <w:rPr>
          <w:rFonts w:ascii="Times New Roman" w:hAnsi="Times New Roman" w:cs="Times New Roman"/>
        </w:rPr>
        <w:t>III. Порядок формирования и утверждения сводного списка</w:t>
      </w:r>
    </w:p>
    <w:p w:rsidR="005A23F2" w:rsidRPr="0044378A" w:rsidRDefault="0036061C">
      <w:pPr>
        <w:pStyle w:val="ConsPlusTitle"/>
        <w:jc w:val="center"/>
        <w:rPr>
          <w:rFonts w:ascii="Times New Roman" w:hAnsi="Times New Roman" w:cs="Times New Roman"/>
        </w:rPr>
      </w:pPr>
      <w:r w:rsidRPr="0044378A">
        <w:rPr>
          <w:rFonts w:ascii="Times New Roman" w:hAnsi="Times New Roman" w:cs="Times New Roman"/>
        </w:rPr>
        <w:t>участников мероприятий и списка участников мероприятий</w:t>
      </w:r>
    </w:p>
    <w:p w:rsidR="005A23F2" w:rsidRPr="0044378A" w:rsidRDefault="005A23F2">
      <w:pPr>
        <w:pStyle w:val="ConsPlusNormal"/>
      </w:pPr>
    </w:p>
    <w:p w:rsidR="005A23F2" w:rsidRPr="0044378A" w:rsidRDefault="0036061C">
      <w:pPr>
        <w:pStyle w:val="ConsPlusNormal"/>
        <w:ind w:firstLine="540"/>
        <w:jc w:val="both"/>
      </w:pPr>
      <w:bookmarkStart w:id="466" w:name="Par13993"/>
      <w:bookmarkEnd w:id="466"/>
      <w:r w:rsidRPr="0044378A">
        <w:t xml:space="preserve">15. Министерство на основании представленных органами местного самоуправления муниципальных районов (городских округов) списков граждан муниципальных районов (городских округов) и документов, указанных в </w:t>
      </w:r>
      <w:hyperlink w:anchor="Par13959" w:tooltip="7. Граждане, имеющие право на получение социальной выплаты, изъявившие желание улучшить жилищные условия с использованием социальной выплаты, представляют в органы местного самоуправления муниципального района (городского округа) по месту постоянного жительств" w:history="1">
        <w:r w:rsidRPr="0044378A">
          <w:rPr>
            <w:color w:val="0000FF"/>
          </w:rPr>
          <w:t>пунктах 7</w:t>
        </w:r>
      </w:hyperlink>
      <w:r w:rsidRPr="0044378A">
        <w:t xml:space="preserve"> и </w:t>
      </w:r>
      <w:hyperlink w:anchor="Par13967" w:tooltip="8. Орган местного самоуправления муниципального района (городского округа):" w:history="1">
        <w:r w:rsidRPr="0044378A">
          <w:rPr>
            <w:color w:val="0000FF"/>
          </w:rPr>
          <w:t>8</w:t>
        </w:r>
      </w:hyperlink>
      <w:r w:rsidRPr="0044378A">
        <w:t xml:space="preserve"> настоящего Порядка, в установленном порядке формирует сводный список участников мероприятий и список участников мероприятий.</w:t>
      </w:r>
    </w:p>
    <w:p w:rsidR="005A23F2" w:rsidRPr="0044378A" w:rsidRDefault="0036061C">
      <w:pPr>
        <w:pStyle w:val="ConsPlusNormal"/>
        <w:spacing w:before="240"/>
        <w:ind w:firstLine="540"/>
        <w:jc w:val="both"/>
      </w:pPr>
      <w:bookmarkStart w:id="467" w:name="Par13994"/>
      <w:bookmarkEnd w:id="467"/>
      <w:r w:rsidRPr="0044378A">
        <w:t>16. Министерство в день поступления документов регистрирует их в журнале регистрации документов, выдает расписку органу местного самоуправления муниципального района (городского округа) с указанием перечня представленных документов и даты их представления.</w:t>
      </w:r>
    </w:p>
    <w:p w:rsidR="005A23F2" w:rsidRPr="0044378A" w:rsidRDefault="0036061C">
      <w:pPr>
        <w:pStyle w:val="ConsPlusNormal"/>
        <w:spacing w:before="240"/>
        <w:ind w:firstLine="540"/>
        <w:jc w:val="both"/>
      </w:pPr>
      <w:bookmarkStart w:id="468" w:name="Par13995"/>
      <w:bookmarkEnd w:id="468"/>
      <w:r w:rsidRPr="0044378A">
        <w:t>В течение 30 календарных дней с даты регистрации документов Министерство проверяет правильность оформления представленных документов и достоверность содержащихся в них сведений.</w:t>
      </w:r>
    </w:p>
    <w:p w:rsidR="005A23F2" w:rsidRPr="0044378A" w:rsidRDefault="0036061C">
      <w:pPr>
        <w:pStyle w:val="ConsPlusNormal"/>
        <w:spacing w:before="240"/>
        <w:ind w:firstLine="540"/>
        <w:jc w:val="both"/>
      </w:pPr>
      <w:bookmarkStart w:id="469" w:name="Par13996"/>
      <w:bookmarkEnd w:id="469"/>
      <w:r w:rsidRPr="0044378A">
        <w:lastRenderedPageBreak/>
        <w:t xml:space="preserve">17. При наличии противоречивых сведений в представленных документах и (или) при несоответствии содержания и (или) оформления документов требованиям законодательства Министерство осуществляет проверку на предмет соответствия указанных сведений действительности посредством направления в течение 2 рабочих дней со дня представления документов, указанных в </w:t>
      </w:r>
      <w:hyperlink w:anchor="Par13993" w:tooltip="15. Министерство на основании представленных органами местного самоуправления муниципальных районов (городских округов) списков граждан муниципальных районов (городских округов) и документов, указанных в пунктах 7 и 8 настоящего Порядка, в установленном порядк" w:history="1">
        <w:r w:rsidRPr="0044378A">
          <w:rPr>
            <w:color w:val="0000FF"/>
          </w:rPr>
          <w:t>пункте 15</w:t>
        </w:r>
      </w:hyperlink>
      <w:r w:rsidRPr="0044378A">
        <w:t xml:space="preserve"> настоящего Порядка, запросов в органы и организации, располагающие необходимой информацией. При этом Министерство продлевает установленный в </w:t>
      </w:r>
      <w:hyperlink w:anchor="Par13995" w:tooltip="В течение 30 календарных дней с даты регистрации документов Министерство проверяет правильность оформления представленных документов и достоверность содержащихся в них сведений." w:history="1">
        <w:r w:rsidRPr="0044378A">
          <w:rPr>
            <w:color w:val="0000FF"/>
          </w:rPr>
          <w:t>абзаце втором пункта 16</w:t>
        </w:r>
      </w:hyperlink>
      <w:r w:rsidRPr="0044378A">
        <w:t xml:space="preserve"> настоящего Порядка срок проверки документов на срок, необходимый для получения запрашиваемой информации, но не более чем на 10 рабочих дней, о чем сообщается органам местного самоуправления муниципального района (городского округа) путем направления письменного уведомления в течение 3 рабочих дней со дня направления соответствующего запроса.</w:t>
      </w:r>
    </w:p>
    <w:p w:rsidR="005A23F2" w:rsidRPr="0044378A" w:rsidRDefault="0036061C">
      <w:pPr>
        <w:pStyle w:val="ConsPlusNormal"/>
        <w:spacing w:before="240"/>
        <w:ind w:firstLine="540"/>
        <w:jc w:val="both"/>
      </w:pPr>
      <w:r w:rsidRPr="0044378A">
        <w:t>На основании полученной информации, подтверждающей недостоверность представленных сведений, Министерство в течение 3 рабочих дней со дня получения указанной информации принимает решение об отказе во включении гражданина в сводный список участников мероприятий.</w:t>
      </w:r>
    </w:p>
    <w:p w:rsidR="005A23F2" w:rsidRPr="0044378A" w:rsidRDefault="0036061C">
      <w:pPr>
        <w:pStyle w:val="ConsPlusNormal"/>
        <w:spacing w:before="240"/>
        <w:ind w:firstLine="540"/>
        <w:jc w:val="both"/>
      </w:pPr>
      <w:r w:rsidRPr="0044378A">
        <w:t>На основании полученной информации, не подтверждающей недостоверность представленных сведений, Министерство в течение 3 рабочих дней со дня получения указанной информации принимает решение о включении гражданина в сводный список участников мероприятий.</w:t>
      </w:r>
    </w:p>
    <w:p w:rsidR="005A23F2" w:rsidRPr="0044378A" w:rsidRDefault="0036061C">
      <w:pPr>
        <w:pStyle w:val="ConsPlusNormal"/>
        <w:spacing w:before="240"/>
        <w:ind w:firstLine="540"/>
        <w:jc w:val="both"/>
      </w:pPr>
      <w:r w:rsidRPr="0044378A">
        <w:t xml:space="preserve">18. Выявление Министерством в представленных документах несоответствия требованиям, предусмотренным </w:t>
      </w:r>
      <w:hyperlink r:id="rId1257" w:history="1">
        <w:r w:rsidRPr="0044378A">
          <w:rPr>
            <w:color w:val="0000FF"/>
          </w:rPr>
          <w:t>пунктом 21</w:t>
        </w:r>
      </w:hyperlink>
      <w:r w:rsidRPr="0044378A">
        <w:t xml:space="preserve"> Положения, или выявление недостоверных сведений является основанием для возврата документов в органы местного самоуправления муниципальных районов (городских округов) с указанием причины возврата в течение 3 рабочих дней со дня окончания сроков проверки, указанных в </w:t>
      </w:r>
      <w:hyperlink w:anchor="Par13995" w:tooltip="В течение 30 календарных дней с даты регистрации документов Министерство проверяет правильность оформления представленных документов и достоверность содержащихся в них сведений." w:history="1">
        <w:r w:rsidRPr="0044378A">
          <w:rPr>
            <w:color w:val="0000FF"/>
          </w:rPr>
          <w:t>абзаце втором пункта 16</w:t>
        </w:r>
      </w:hyperlink>
      <w:r w:rsidRPr="0044378A">
        <w:t xml:space="preserve"> и </w:t>
      </w:r>
      <w:hyperlink w:anchor="Par13996" w:tooltip="17. При наличии противоречивых сведений в представленных документах и (или) при несоответствии содержания и (или) оформления документов требованиям законодательства Министерство осуществляет проверку на предмет соответствия указанных сведений действительности " w:history="1">
        <w:r w:rsidRPr="0044378A">
          <w:rPr>
            <w:color w:val="0000FF"/>
          </w:rPr>
          <w:t>пункте 17</w:t>
        </w:r>
      </w:hyperlink>
      <w:r w:rsidRPr="0044378A">
        <w:t xml:space="preserve"> настоящего Порядка.</w:t>
      </w:r>
    </w:p>
    <w:p w:rsidR="005A23F2" w:rsidRPr="0044378A" w:rsidRDefault="0036061C">
      <w:pPr>
        <w:pStyle w:val="ConsPlusNormal"/>
        <w:spacing w:before="240"/>
        <w:ind w:firstLine="540"/>
        <w:jc w:val="both"/>
      </w:pPr>
      <w:r w:rsidRPr="0044378A">
        <w:t>19. Повторное представление документов в Министерство допускается в течение 15 рабочих дней с даты получения органами местного самоуправления муниципальных районов (городских округов) возвращенных документов.</w:t>
      </w:r>
    </w:p>
    <w:p w:rsidR="005A23F2" w:rsidRPr="0044378A" w:rsidRDefault="0036061C">
      <w:pPr>
        <w:pStyle w:val="ConsPlusNormal"/>
        <w:spacing w:before="240"/>
        <w:ind w:firstLine="540"/>
        <w:jc w:val="both"/>
      </w:pPr>
      <w:r w:rsidRPr="0044378A">
        <w:t xml:space="preserve">20. В случае непредставления документов или представления документов позже срока, указанного в </w:t>
      </w:r>
      <w:hyperlink w:anchor="Par13996" w:tooltip="17. При наличии противоречивых сведений в представленных документах и (или) при несоответствии содержания и (или) оформления документов требованиям законодательства Министерство осуществляет проверку на предмет соответствия указанных сведений действительности " w:history="1">
        <w:r w:rsidRPr="0044378A">
          <w:rPr>
            <w:color w:val="0000FF"/>
          </w:rPr>
          <w:t>пункте 17</w:t>
        </w:r>
      </w:hyperlink>
      <w:r w:rsidRPr="0044378A">
        <w:t xml:space="preserve"> настоящего Порядка, Министерство принимает решение об отказе во включении в сводный список участников мероприятий и список участников мероприятий в течение 3 рабочих дней со дня истечения срока, указанного в </w:t>
      </w:r>
      <w:hyperlink w:anchor="Par13996" w:tooltip="17. При наличии противоречивых сведений в представленных документах и (или) при несоответствии содержания и (или) оформления документов требованиям законодательства Министерство осуществляет проверку на предмет соответствия указанных сведений действительности " w:history="1">
        <w:r w:rsidRPr="0044378A">
          <w:rPr>
            <w:color w:val="0000FF"/>
          </w:rPr>
          <w:t>пункте 17</w:t>
        </w:r>
      </w:hyperlink>
      <w:r w:rsidRPr="0044378A">
        <w:t xml:space="preserve"> настоящего Порядка, о чем уведомляет органы местного самоуправления муниципальных районов (городских округов) в течение 5 рабочих дней со дня принятия указанного решения об отказе.</w:t>
      </w:r>
    </w:p>
    <w:p w:rsidR="005A23F2" w:rsidRPr="0044378A" w:rsidRDefault="0036061C">
      <w:pPr>
        <w:pStyle w:val="ConsPlusNormal"/>
        <w:spacing w:before="240"/>
        <w:ind w:firstLine="540"/>
        <w:jc w:val="both"/>
      </w:pPr>
      <w:r w:rsidRPr="0044378A">
        <w:t xml:space="preserve">21. Формирование сводного списка участников мероприятий и списка участников мероприятий осуществляется в соответствии с очередностью, предусмотренной </w:t>
      </w:r>
      <w:hyperlink r:id="rId1258" w:history="1">
        <w:r w:rsidRPr="0044378A">
          <w:rPr>
            <w:color w:val="0000FF"/>
          </w:rPr>
          <w:t>пунктами 7</w:t>
        </w:r>
      </w:hyperlink>
      <w:r w:rsidRPr="0044378A">
        <w:t xml:space="preserve">, </w:t>
      </w:r>
      <w:hyperlink r:id="rId1259" w:history="1">
        <w:r w:rsidRPr="0044378A">
          <w:rPr>
            <w:color w:val="0000FF"/>
          </w:rPr>
          <w:t>8</w:t>
        </w:r>
      </w:hyperlink>
      <w:r w:rsidRPr="0044378A">
        <w:t xml:space="preserve"> Положения, в пределах лимитов, предусмотренных в бюджетной заявке на очередной финансовый год и плановый период и с учетом показателя по вводу жилья органами местного самоуправления муниципальных районов (городских округов) за предыдущие годы.</w:t>
      </w:r>
    </w:p>
    <w:p w:rsidR="005A23F2" w:rsidRPr="0044378A" w:rsidRDefault="0036061C">
      <w:pPr>
        <w:pStyle w:val="ConsPlusNormal"/>
        <w:spacing w:before="240"/>
        <w:ind w:firstLine="540"/>
        <w:jc w:val="both"/>
      </w:pPr>
      <w:r w:rsidRPr="0044378A">
        <w:t>Если даты подачи заявлений участников мероприятий совпадают, то в сводный список участников мероприятий и список участников мероприятий они включаются по времени подачи заявлений.</w:t>
      </w:r>
    </w:p>
    <w:p w:rsidR="005A23F2" w:rsidRPr="0044378A" w:rsidRDefault="0036061C">
      <w:pPr>
        <w:pStyle w:val="ConsPlusNormal"/>
        <w:spacing w:before="240"/>
        <w:ind w:firstLine="540"/>
        <w:jc w:val="both"/>
      </w:pPr>
      <w:r w:rsidRPr="0044378A">
        <w:lastRenderedPageBreak/>
        <w:t xml:space="preserve">22. Сводный список участников мероприятий утверждается приказом Министерства в течение 3 рабочих дней со дня истечения сроков, указанных в </w:t>
      </w:r>
      <w:hyperlink w:anchor="Par13994" w:tooltip="16. Министерство в день поступления документов регистрирует их в журнале регистрации документов, выдает расписку органу местного самоуправления муниципального района (городского округа) с указанием перечня представленных документов и даты их представления." w:history="1">
        <w:r w:rsidRPr="0044378A">
          <w:rPr>
            <w:color w:val="0000FF"/>
          </w:rPr>
          <w:t>пунктах 16</w:t>
        </w:r>
      </w:hyperlink>
      <w:r w:rsidRPr="0044378A">
        <w:t xml:space="preserve"> и </w:t>
      </w:r>
      <w:hyperlink w:anchor="Par13996" w:tooltip="17. При наличии противоречивых сведений в представленных документах и (или) при несоответствии содержания и (или) оформления документов требованиям законодательства Министерство осуществляет проверку на предмет соответствия указанных сведений действительности " w:history="1">
        <w:r w:rsidRPr="0044378A">
          <w:rPr>
            <w:color w:val="0000FF"/>
          </w:rPr>
          <w:t>17</w:t>
        </w:r>
      </w:hyperlink>
      <w:r w:rsidRPr="0044378A">
        <w:t xml:space="preserve"> настоящего Порядка, с одновременным формированием Министерством списка участников мероприятий.</w:t>
      </w:r>
    </w:p>
    <w:p w:rsidR="005A23F2" w:rsidRPr="0044378A" w:rsidRDefault="0036061C">
      <w:pPr>
        <w:pStyle w:val="ConsPlusNormal"/>
        <w:spacing w:before="240"/>
        <w:ind w:firstLine="540"/>
        <w:jc w:val="both"/>
      </w:pPr>
      <w:r w:rsidRPr="0044378A">
        <w:t>Министерство в течение 5 рабочих дней после утверждения сводного списка участников мероприятий и формирования списка участников мероприятий письменно уведомляет органы местного самоуправления муниципальных районов (городских округов) о включении граждан соответствующего муниципального района (городского округа) в указанные списки.</w:t>
      </w:r>
    </w:p>
    <w:p w:rsidR="005A23F2" w:rsidRPr="0044378A" w:rsidRDefault="0036061C">
      <w:pPr>
        <w:pStyle w:val="ConsPlusNormal"/>
        <w:spacing w:before="240"/>
        <w:ind w:firstLine="540"/>
        <w:jc w:val="both"/>
      </w:pPr>
      <w:r w:rsidRPr="0044378A">
        <w:t>23. Орган местного самоуправления муниципального района (городского округа) в течение 5 рабочих дней со дня получения уведомления Министерства письменно информирует участников мероприятий о включении их в сводный список участников мероприятий или в список участников мероприятий либо об отказе во включении в данные списки с указанием причин отказа.</w:t>
      </w:r>
    </w:p>
    <w:p w:rsidR="005A23F2" w:rsidRPr="0044378A" w:rsidRDefault="0036061C">
      <w:pPr>
        <w:pStyle w:val="ConsPlusNormal"/>
        <w:spacing w:before="240"/>
        <w:ind w:firstLine="540"/>
        <w:jc w:val="both"/>
      </w:pPr>
      <w:r w:rsidRPr="0044378A">
        <w:t>24. Документы граждан, не включенных в сводный список участников мероприятий или в список участников мероприятий, подлежат возврату в органы местного самоуправления муниципальных районов (городских округов) Министерством в течение 15 рабочих дней с даты утверждения сводного списка участников мероприятий и формирования списка участников мероприятий.</w:t>
      </w:r>
    </w:p>
    <w:p w:rsidR="005A23F2" w:rsidRPr="0044378A" w:rsidRDefault="0036061C">
      <w:pPr>
        <w:pStyle w:val="ConsPlusNormal"/>
        <w:spacing w:before="240"/>
        <w:ind w:firstLine="540"/>
        <w:jc w:val="both"/>
      </w:pPr>
      <w:r w:rsidRPr="0044378A">
        <w:t xml:space="preserve">25. Министерство вправе внести изменения в сводный список участников мероприятий с учетом объема субсидии, предусмотренного республиканскому бюджету Республики Коми на очередной финансовый год на мероприятия, указанные в </w:t>
      </w:r>
      <w:hyperlink r:id="rId1260" w:history="1">
        <w:r w:rsidRPr="0044378A">
          <w:rPr>
            <w:color w:val="0000FF"/>
          </w:rPr>
          <w:t>пункте 2</w:t>
        </w:r>
      </w:hyperlink>
      <w:r w:rsidRPr="0044378A">
        <w:t xml:space="preserve"> Правил.</w:t>
      </w:r>
    </w:p>
    <w:p w:rsidR="005A23F2" w:rsidRPr="0044378A" w:rsidRDefault="005A23F2">
      <w:pPr>
        <w:pStyle w:val="ConsPlusNormal"/>
      </w:pPr>
    </w:p>
    <w:p w:rsidR="005A23F2" w:rsidRPr="0044378A" w:rsidRDefault="0036061C">
      <w:pPr>
        <w:pStyle w:val="ConsPlusTitle"/>
        <w:jc w:val="center"/>
        <w:outlineLvl w:val="2"/>
        <w:rPr>
          <w:rFonts w:ascii="Times New Roman" w:hAnsi="Times New Roman" w:cs="Times New Roman"/>
        </w:rPr>
      </w:pPr>
      <w:r w:rsidRPr="0044378A">
        <w:rPr>
          <w:rFonts w:ascii="Times New Roman" w:hAnsi="Times New Roman" w:cs="Times New Roman"/>
        </w:rPr>
        <w:t>IV. Порядок внесения изменений в сводный список</w:t>
      </w:r>
    </w:p>
    <w:p w:rsidR="005A23F2" w:rsidRPr="0044378A" w:rsidRDefault="0036061C">
      <w:pPr>
        <w:pStyle w:val="ConsPlusTitle"/>
        <w:jc w:val="center"/>
        <w:rPr>
          <w:rFonts w:ascii="Times New Roman" w:hAnsi="Times New Roman" w:cs="Times New Roman"/>
        </w:rPr>
      </w:pPr>
      <w:r w:rsidRPr="0044378A">
        <w:rPr>
          <w:rFonts w:ascii="Times New Roman" w:hAnsi="Times New Roman" w:cs="Times New Roman"/>
        </w:rPr>
        <w:t>участников мероприятий</w:t>
      </w:r>
    </w:p>
    <w:p w:rsidR="005A23F2" w:rsidRPr="0044378A" w:rsidRDefault="005A23F2">
      <w:pPr>
        <w:pStyle w:val="ConsPlusNormal"/>
      </w:pPr>
    </w:p>
    <w:p w:rsidR="005A23F2" w:rsidRPr="0044378A" w:rsidRDefault="0036061C">
      <w:pPr>
        <w:pStyle w:val="ConsPlusNormal"/>
        <w:ind w:firstLine="540"/>
        <w:jc w:val="both"/>
      </w:pPr>
      <w:r w:rsidRPr="0044378A">
        <w:t xml:space="preserve">26. Изменения в утвержденный сводный список участников мероприятий вносятся Министерством на основании ходатайства органа местного самоуправления муниципального района (городского округа), личного заявления участника мероприятий и документов, подтверждающих данные изменения. Орган местного самоуправления муниципального района (городского округа) оформляет ходатайство в течение 3 рабочих дней со дня предоставления гражданином документов, указанных в </w:t>
      </w:r>
      <w:hyperlink w:anchor="Par13986" w:tooltip="13. Изменения в ранее представленные документы, возникшие после направления в Министерство списков граждан муниципальных районов (городских округов), подтверждаются гражданином дополнительно посредством подачи личного заявления, документов и копий указанных до" w:history="1">
        <w:r w:rsidRPr="0044378A">
          <w:rPr>
            <w:color w:val="0000FF"/>
          </w:rPr>
          <w:t>пункте 13</w:t>
        </w:r>
      </w:hyperlink>
      <w:r w:rsidRPr="0044378A">
        <w:t xml:space="preserve"> настоящего Порядка.</w:t>
      </w:r>
    </w:p>
    <w:p w:rsidR="005A23F2" w:rsidRPr="0044378A" w:rsidRDefault="0036061C">
      <w:pPr>
        <w:pStyle w:val="ConsPlusNormal"/>
        <w:spacing w:before="240"/>
        <w:ind w:firstLine="540"/>
        <w:jc w:val="both"/>
      </w:pPr>
      <w:r w:rsidRPr="0044378A">
        <w:t>27. Министерство в течение 15 календарных дней со дня поступления документов вносит изменения в сводный список участников мероприятий и письменно уведомляет об этом органы местного самоуправления муниципальных районов (городских округов).</w:t>
      </w:r>
    </w:p>
    <w:p w:rsidR="005A23F2" w:rsidRPr="0044378A" w:rsidRDefault="0036061C">
      <w:pPr>
        <w:pStyle w:val="ConsPlusNormal"/>
        <w:spacing w:before="240"/>
        <w:ind w:firstLine="540"/>
        <w:jc w:val="both"/>
      </w:pPr>
      <w:r w:rsidRPr="0044378A">
        <w:t>28. Участники мероприятий на основании решения Министерства исключаются из сводного списка участников мероприятий:</w:t>
      </w:r>
    </w:p>
    <w:p w:rsidR="005A23F2" w:rsidRPr="0044378A" w:rsidRDefault="0036061C">
      <w:pPr>
        <w:pStyle w:val="ConsPlusNormal"/>
        <w:spacing w:before="240"/>
        <w:ind w:firstLine="540"/>
        <w:jc w:val="both"/>
      </w:pPr>
      <w:r w:rsidRPr="0044378A">
        <w:t xml:space="preserve">в случае непредставления участником мероприятий документов и копий документов, предусмотренных </w:t>
      </w:r>
      <w:hyperlink w:anchor="Par14030" w:tooltip="34. Для получения свидетельства необходимы следующие документы:" w:history="1">
        <w:r w:rsidRPr="0044378A">
          <w:rPr>
            <w:color w:val="0000FF"/>
          </w:rPr>
          <w:t>пунктами 34</w:t>
        </w:r>
      </w:hyperlink>
      <w:r w:rsidRPr="0044378A">
        <w:t xml:space="preserve">, </w:t>
      </w:r>
      <w:hyperlink w:anchor="Par14076" w:tooltip="35. Граждане для выдачи свидетельства дополнительно представляют в Министерство трехсторонний договор, подписанный работодателем либо органом местного самоуправления муниципального района (городского округа) и участником мероприятий (в 3 экземплярах)." w:history="1">
        <w:r w:rsidRPr="0044378A">
          <w:rPr>
            <w:color w:val="0000FF"/>
          </w:rPr>
          <w:t>35</w:t>
        </w:r>
      </w:hyperlink>
      <w:r w:rsidRPr="0044378A">
        <w:t xml:space="preserve"> настоящего Порядка, в течение 2 месяцев со дня включения участника мероприятий в сводный список участников мероприятий (за исключением документов, запрашиваемых Министерством самостоятельно);</w:t>
      </w:r>
    </w:p>
    <w:p w:rsidR="005A23F2" w:rsidRPr="0044378A" w:rsidRDefault="0036061C">
      <w:pPr>
        <w:pStyle w:val="ConsPlusNormal"/>
        <w:spacing w:before="240"/>
        <w:ind w:firstLine="540"/>
        <w:jc w:val="both"/>
      </w:pPr>
      <w:r w:rsidRPr="0044378A">
        <w:t xml:space="preserve">на основании ходатайств органов местного самоуправления муниципальных районов (городских округов) в случае несоответствия участника мероприятий условиям Государственной </w:t>
      </w:r>
      <w:r w:rsidRPr="0044378A">
        <w:lastRenderedPageBreak/>
        <w:t>программы;</w:t>
      </w:r>
    </w:p>
    <w:p w:rsidR="005A23F2" w:rsidRPr="0044378A" w:rsidRDefault="0036061C">
      <w:pPr>
        <w:pStyle w:val="ConsPlusNormal"/>
        <w:spacing w:before="240"/>
        <w:ind w:firstLine="540"/>
        <w:jc w:val="both"/>
      </w:pPr>
      <w:r w:rsidRPr="0044378A">
        <w:t>на основании личного заявления участника мероприятий.</w:t>
      </w:r>
    </w:p>
    <w:p w:rsidR="005A23F2" w:rsidRPr="0044378A" w:rsidRDefault="0036061C">
      <w:pPr>
        <w:pStyle w:val="ConsPlusNormal"/>
        <w:spacing w:before="240"/>
        <w:ind w:firstLine="540"/>
        <w:jc w:val="both"/>
      </w:pPr>
      <w:r w:rsidRPr="0044378A">
        <w:t>Решение об исключении участника мероприятий из сводного списка участников мероприятий принимается Министерством в течение 15 рабочих дней со дня выявления указанных в настоящем пункте обстоятельств.</w:t>
      </w:r>
    </w:p>
    <w:p w:rsidR="005A23F2" w:rsidRPr="0044378A" w:rsidRDefault="0036061C">
      <w:pPr>
        <w:pStyle w:val="ConsPlusNormal"/>
        <w:spacing w:before="240"/>
        <w:ind w:firstLine="540"/>
        <w:jc w:val="both"/>
      </w:pPr>
      <w:r w:rsidRPr="0044378A">
        <w:t>29. Министерство в течение 10 рабочих дней со дня принятия решения об исключении участника мероприятий из сводного списка участников мероприятий письменно уведомляет об этом орган местного самоуправления муниципального района (городского округа) с указанием причин исключения и возвращает документы и копии документов граждан в орган местного самоуправления муниципального района (городского округа).</w:t>
      </w:r>
    </w:p>
    <w:p w:rsidR="005A23F2" w:rsidRPr="0044378A" w:rsidRDefault="0036061C">
      <w:pPr>
        <w:pStyle w:val="ConsPlusNormal"/>
        <w:spacing w:before="240"/>
        <w:ind w:firstLine="540"/>
        <w:jc w:val="both"/>
      </w:pPr>
      <w:r w:rsidRPr="0044378A">
        <w:t>Орган местного самоуправления муниципального района (городского округа) письменно уведомляет граждан об исключении из сводного списка участников мероприятий (с указанием причины исключения) и возвращает документы гражданам в течение 10 рабочих дней со дня получения уведомления Министерства.</w:t>
      </w:r>
    </w:p>
    <w:p w:rsidR="005A23F2" w:rsidRPr="0044378A" w:rsidRDefault="0036061C">
      <w:pPr>
        <w:pStyle w:val="ConsPlusNormal"/>
        <w:spacing w:before="240"/>
        <w:ind w:firstLine="540"/>
        <w:jc w:val="both"/>
      </w:pPr>
      <w:r w:rsidRPr="0044378A">
        <w:t>30. Повторное участие гражданина по улучшению жилищных условий на сельских территориях допускается на основании заявления гражданина, представляемого в порядке, установленном настоящим Порядком, в орган местного самоуправления муниципального района (городского округа).</w:t>
      </w:r>
    </w:p>
    <w:p w:rsidR="005A23F2" w:rsidRPr="0044378A" w:rsidRDefault="0036061C">
      <w:pPr>
        <w:pStyle w:val="ConsPlusNormal"/>
        <w:spacing w:before="240"/>
        <w:ind w:firstLine="540"/>
        <w:jc w:val="both"/>
      </w:pPr>
      <w:r w:rsidRPr="0044378A">
        <w:t>При формировании сводного списка граждан муниципального района (городского округа) учитывается дата повторного заявления гражданина.</w:t>
      </w:r>
    </w:p>
    <w:p w:rsidR="005A23F2" w:rsidRPr="0044378A" w:rsidRDefault="0036061C">
      <w:pPr>
        <w:pStyle w:val="ConsPlusNormal"/>
        <w:spacing w:before="240"/>
        <w:ind w:firstLine="540"/>
        <w:jc w:val="both"/>
      </w:pPr>
      <w:r w:rsidRPr="0044378A">
        <w:t>31. В течение очередного финансового года сводный список участников мероприятий изменяется и дополняется гражданами, включенными в список участников мероприятий, в зависимости от объема выделенных бюджетных ассигнований на проведение мероприятий по улучшению жилищных условий на сельских территориях в порядке, установленном настоящим разделом.</w:t>
      </w:r>
    </w:p>
    <w:p w:rsidR="005A23F2" w:rsidRPr="0044378A" w:rsidRDefault="005A23F2">
      <w:pPr>
        <w:pStyle w:val="ConsPlusNormal"/>
      </w:pPr>
    </w:p>
    <w:p w:rsidR="005A23F2" w:rsidRPr="0044378A" w:rsidRDefault="0036061C">
      <w:pPr>
        <w:pStyle w:val="ConsPlusTitle"/>
        <w:jc w:val="center"/>
        <w:outlineLvl w:val="2"/>
        <w:rPr>
          <w:rFonts w:ascii="Times New Roman" w:hAnsi="Times New Roman" w:cs="Times New Roman"/>
        </w:rPr>
      </w:pPr>
      <w:r w:rsidRPr="0044378A">
        <w:rPr>
          <w:rFonts w:ascii="Times New Roman" w:hAnsi="Times New Roman" w:cs="Times New Roman"/>
        </w:rPr>
        <w:t>V. Порядок выдачи свидетельств</w:t>
      </w:r>
    </w:p>
    <w:p w:rsidR="005A23F2" w:rsidRPr="0044378A" w:rsidRDefault="005A23F2">
      <w:pPr>
        <w:pStyle w:val="ConsPlusNormal"/>
      </w:pPr>
    </w:p>
    <w:p w:rsidR="005A23F2" w:rsidRPr="0044378A" w:rsidRDefault="0036061C">
      <w:pPr>
        <w:pStyle w:val="ConsPlusNormal"/>
        <w:ind w:firstLine="540"/>
        <w:jc w:val="both"/>
      </w:pPr>
      <w:r w:rsidRPr="0044378A">
        <w:t>32. Право участников мероприятий на получение социальной выплаты удостоверяется свидетельством, которое не является ценной бумагой.</w:t>
      </w:r>
    </w:p>
    <w:p w:rsidR="005A23F2" w:rsidRPr="0044378A" w:rsidRDefault="0036061C">
      <w:pPr>
        <w:pStyle w:val="ConsPlusNormal"/>
        <w:spacing w:before="240"/>
        <w:ind w:firstLine="540"/>
        <w:jc w:val="both"/>
      </w:pPr>
      <w:r w:rsidRPr="0044378A">
        <w:t xml:space="preserve">33. Выдача участнику мероприятий </w:t>
      </w:r>
      <w:hyperlink w:anchor="Par14505" w:tooltip="                               СВИДЕТЕЛЬСТВО" w:history="1">
        <w:r w:rsidRPr="0044378A">
          <w:rPr>
            <w:color w:val="0000FF"/>
          </w:rPr>
          <w:t>свидетельства</w:t>
        </w:r>
      </w:hyperlink>
      <w:r w:rsidRPr="0044378A">
        <w:t xml:space="preserve"> по форме согласно приложению N 6 к настоящему Порядку осуществляется Министерством в пределах лимитов бюджетных обязательств.</w:t>
      </w:r>
    </w:p>
    <w:p w:rsidR="005A23F2" w:rsidRPr="0044378A" w:rsidRDefault="0036061C">
      <w:pPr>
        <w:pStyle w:val="ConsPlusNormal"/>
        <w:spacing w:before="240"/>
        <w:ind w:firstLine="540"/>
        <w:jc w:val="both"/>
      </w:pPr>
      <w:bookmarkStart w:id="470" w:name="Par14030"/>
      <w:bookmarkEnd w:id="470"/>
      <w:r w:rsidRPr="0044378A">
        <w:t>34. Для получения свидетельства необходимы следующие документы:</w:t>
      </w:r>
    </w:p>
    <w:p w:rsidR="005A23F2" w:rsidRPr="0044378A" w:rsidRDefault="0036061C">
      <w:pPr>
        <w:pStyle w:val="ConsPlusNormal"/>
        <w:spacing w:before="240"/>
        <w:ind w:firstLine="540"/>
        <w:jc w:val="both"/>
      </w:pPr>
      <w:bookmarkStart w:id="471" w:name="Par14031"/>
      <w:bookmarkEnd w:id="471"/>
      <w:r w:rsidRPr="0044378A">
        <w:t>34.1. В случае приобретения готового жилого помещения:</w:t>
      </w:r>
    </w:p>
    <w:p w:rsidR="005A23F2" w:rsidRPr="0044378A" w:rsidRDefault="0036061C">
      <w:pPr>
        <w:pStyle w:val="ConsPlusNormal"/>
        <w:spacing w:before="240"/>
        <w:ind w:firstLine="540"/>
        <w:jc w:val="both"/>
      </w:pPr>
      <w:r w:rsidRPr="0044378A">
        <w:t>копия предварительного договора купли-продажи, подписанного продавцом и участником мероприятий и членами его семьи;</w:t>
      </w:r>
    </w:p>
    <w:p w:rsidR="005A23F2" w:rsidRPr="0044378A" w:rsidRDefault="0036061C">
      <w:pPr>
        <w:pStyle w:val="ConsPlusNormal"/>
        <w:spacing w:before="240"/>
        <w:ind w:firstLine="540"/>
        <w:jc w:val="both"/>
      </w:pPr>
      <w:r w:rsidRPr="0044378A">
        <w:lastRenderedPageBreak/>
        <w:t xml:space="preserve">документ или документы, предусмотренные </w:t>
      </w:r>
      <w:hyperlink w:anchor="Par13941" w:tooltip="6. Наличие собственных и (или) заемных средств у гражданина и (или) членов его семьи подтверждается следующими документами:" w:history="1">
        <w:r w:rsidRPr="0044378A">
          <w:rPr>
            <w:color w:val="0000FF"/>
          </w:rPr>
          <w:t>пунктом 6</w:t>
        </w:r>
      </w:hyperlink>
      <w:r w:rsidRPr="0044378A">
        <w:t xml:space="preserve"> настоящего Порядка и подтверждающие наличие собственных и (или) заемных средств, а также право на получение средств материнского (семейного) капитала в размере части стоимости приобретения жилья, не обеспеченной за счет средств социальной выплаты;</w:t>
      </w:r>
    </w:p>
    <w:p w:rsidR="005A23F2" w:rsidRPr="0044378A" w:rsidRDefault="0036061C">
      <w:pPr>
        <w:pStyle w:val="ConsPlusNormal"/>
        <w:spacing w:before="240"/>
        <w:ind w:firstLine="540"/>
        <w:jc w:val="both"/>
      </w:pPr>
      <w:r w:rsidRPr="0044378A">
        <w:t>копия правоустанавливающего документа на приобретаемое жилое помещение;</w:t>
      </w:r>
    </w:p>
    <w:p w:rsidR="005A23F2" w:rsidRPr="0044378A" w:rsidRDefault="0036061C">
      <w:pPr>
        <w:pStyle w:val="ConsPlusNormal"/>
        <w:spacing w:before="240"/>
        <w:ind w:firstLine="540"/>
        <w:jc w:val="both"/>
      </w:pPr>
      <w:r w:rsidRPr="0044378A">
        <w:t>копия трудовой книжки или справка, подтверждающая основное место работы участника мероприятий (для граждан).</w:t>
      </w:r>
    </w:p>
    <w:p w:rsidR="005A23F2" w:rsidRPr="0044378A" w:rsidRDefault="0036061C">
      <w:pPr>
        <w:pStyle w:val="ConsPlusNormal"/>
        <w:spacing w:before="240"/>
        <w:ind w:firstLine="540"/>
        <w:jc w:val="both"/>
      </w:pPr>
      <w:r w:rsidRPr="0044378A">
        <w:t>34.2. В случае строительства жилого дома:</w:t>
      </w:r>
    </w:p>
    <w:p w:rsidR="005A23F2" w:rsidRPr="0044378A" w:rsidRDefault="0036061C">
      <w:pPr>
        <w:pStyle w:val="ConsPlusNormal"/>
        <w:spacing w:before="240"/>
        <w:ind w:firstLine="540"/>
        <w:jc w:val="both"/>
      </w:pPr>
      <w:bookmarkStart w:id="472" w:name="Par14037"/>
      <w:bookmarkEnd w:id="472"/>
      <w:r w:rsidRPr="0044378A">
        <w:t>копия правоустанавливающего документа на земельный участок;</w:t>
      </w:r>
    </w:p>
    <w:p w:rsidR="005A23F2" w:rsidRPr="0044378A" w:rsidRDefault="0036061C">
      <w:pPr>
        <w:pStyle w:val="ConsPlusNormal"/>
        <w:spacing w:before="240"/>
        <w:ind w:firstLine="540"/>
        <w:jc w:val="both"/>
      </w:pPr>
      <w:bookmarkStart w:id="473" w:name="Par14038"/>
      <w:bookmarkEnd w:id="473"/>
      <w:r w:rsidRPr="0044378A">
        <w:t>копия уведомления о планируемом строительстве объекта индивидуального жилищного строительства (разрешения на строительство жилого дома);</w:t>
      </w:r>
    </w:p>
    <w:p w:rsidR="005A23F2" w:rsidRPr="0044378A" w:rsidRDefault="0036061C">
      <w:pPr>
        <w:pStyle w:val="ConsPlusNormal"/>
        <w:spacing w:before="240"/>
        <w:ind w:firstLine="540"/>
        <w:jc w:val="both"/>
      </w:pPr>
      <w:bookmarkStart w:id="474" w:name="Par14039"/>
      <w:bookmarkEnd w:id="474"/>
      <w:r w:rsidRPr="0044378A">
        <w:t>расчет стоимости строительства жилого дома;</w:t>
      </w:r>
    </w:p>
    <w:p w:rsidR="005A23F2" w:rsidRPr="0044378A" w:rsidRDefault="0036061C">
      <w:pPr>
        <w:pStyle w:val="ConsPlusNormal"/>
        <w:spacing w:before="240"/>
        <w:ind w:firstLine="540"/>
        <w:jc w:val="both"/>
      </w:pPr>
      <w:r w:rsidRPr="0044378A">
        <w:t>эскизный проект строящегося дома с указанием общей площади;</w:t>
      </w:r>
    </w:p>
    <w:p w:rsidR="005A23F2" w:rsidRPr="0044378A" w:rsidRDefault="0036061C">
      <w:pPr>
        <w:pStyle w:val="ConsPlusNormal"/>
        <w:jc w:val="both"/>
      </w:pPr>
      <w:r w:rsidRPr="0044378A">
        <w:t xml:space="preserve">(абзац введен </w:t>
      </w:r>
      <w:hyperlink r:id="rId1261" w:history="1">
        <w:r w:rsidRPr="0044378A">
          <w:rPr>
            <w:color w:val="0000FF"/>
          </w:rPr>
          <w:t>Постановлением</w:t>
        </w:r>
      </w:hyperlink>
      <w:r w:rsidRPr="0044378A">
        <w:t xml:space="preserve"> Правительства РК от 10.07.2020 N 346)</w:t>
      </w:r>
    </w:p>
    <w:p w:rsidR="005A23F2" w:rsidRPr="0044378A" w:rsidRDefault="0036061C">
      <w:pPr>
        <w:pStyle w:val="ConsPlusNormal"/>
        <w:spacing w:before="240"/>
        <w:ind w:firstLine="540"/>
        <w:jc w:val="both"/>
      </w:pPr>
      <w:bookmarkStart w:id="475" w:name="Par14042"/>
      <w:bookmarkEnd w:id="475"/>
      <w:r w:rsidRPr="0044378A">
        <w:t>акты выполненных работ и справки о стоимости выполненных работ и затрат, подтверждающие освоение собственных средств в размере части стоимости строительства жилья, не обеспеченной за счет средств социальной выплаты, согласованные с органом местного самоуправления муниципального района (городского округа);</w:t>
      </w:r>
    </w:p>
    <w:p w:rsidR="005A23F2" w:rsidRPr="0044378A" w:rsidRDefault="0036061C">
      <w:pPr>
        <w:pStyle w:val="ConsPlusNormal"/>
        <w:spacing w:before="240"/>
        <w:ind w:firstLine="540"/>
        <w:jc w:val="both"/>
      </w:pPr>
      <w:bookmarkStart w:id="476" w:name="Par14043"/>
      <w:bookmarkEnd w:id="476"/>
      <w:r w:rsidRPr="0044378A">
        <w:t>копия трудовой книжки или справка, подтверждающая основное место работы участника мероприятий.</w:t>
      </w:r>
    </w:p>
    <w:p w:rsidR="005A23F2" w:rsidRPr="0044378A" w:rsidRDefault="0036061C">
      <w:pPr>
        <w:pStyle w:val="ConsPlusNormal"/>
        <w:jc w:val="both"/>
      </w:pPr>
      <w:r w:rsidRPr="0044378A">
        <w:t xml:space="preserve">(в ред. </w:t>
      </w:r>
      <w:hyperlink r:id="rId1262" w:history="1">
        <w:r w:rsidRPr="0044378A">
          <w:rPr>
            <w:color w:val="0000FF"/>
          </w:rPr>
          <w:t>Постановления</w:t>
        </w:r>
      </w:hyperlink>
      <w:r w:rsidRPr="0044378A">
        <w:t xml:space="preserve"> Правительства РК от 10.07.2020 N 346)</w:t>
      </w:r>
    </w:p>
    <w:p w:rsidR="005A23F2" w:rsidRPr="0044378A" w:rsidRDefault="0036061C">
      <w:pPr>
        <w:pStyle w:val="ConsPlusNormal"/>
        <w:spacing w:before="240"/>
        <w:ind w:firstLine="540"/>
        <w:jc w:val="both"/>
      </w:pPr>
      <w:bookmarkStart w:id="477" w:name="Par14045"/>
      <w:bookmarkEnd w:id="477"/>
      <w:r w:rsidRPr="0044378A">
        <w:t>34.3. В случае приобретения жилого помещения путем участия в долевом строительстве жилого дома (квартиры):</w:t>
      </w:r>
    </w:p>
    <w:p w:rsidR="005A23F2" w:rsidRPr="0044378A" w:rsidRDefault="0036061C">
      <w:pPr>
        <w:pStyle w:val="ConsPlusNormal"/>
        <w:spacing w:before="240"/>
        <w:ind w:firstLine="540"/>
        <w:jc w:val="both"/>
      </w:pPr>
      <w:r w:rsidRPr="0044378A">
        <w:t>копия предварительного договора об участии в долевом строительстве многоквартирного жилого дома (квартиры), подписанного участником мероприятий и застройщиком;</w:t>
      </w:r>
    </w:p>
    <w:p w:rsidR="005A23F2" w:rsidRPr="0044378A" w:rsidRDefault="0036061C">
      <w:pPr>
        <w:pStyle w:val="ConsPlusNormal"/>
        <w:spacing w:before="240"/>
        <w:ind w:firstLine="540"/>
        <w:jc w:val="both"/>
      </w:pPr>
      <w:r w:rsidRPr="0044378A">
        <w:t xml:space="preserve">документ, предусмотренный </w:t>
      </w:r>
      <w:hyperlink w:anchor="Par13941" w:tooltip="6. Наличие собственных и (или) заемных средств у гражданина и (или) членов его семьи подтверждается следующими документами:" w:history="1">
        <w:r w:rsidRPr="0044378A">
          <w:rPr>
            <w:color w:val="0000FF"/>
          </w:rPr>
          <w:t>пунктом 6</w:t>
        </w:r>
      </w:hyperlink>
      <w:r w:rsidRPr="0044378A">
        <w:t xml:space="preserve"> настоящего Порядка и подтверждающий наличие собственных и (или) заемных средств, а также право на получение средств материнского (семейного) капитала в размере части стоимости приобретения жилья, не обеспеченной за счет средств социальной выплаты;</w:t>
      </w:r>
    </w:p>
    <w:p w:rsidR="005A23F2" w:rsidRPr="0044378A" w:rsidRDefault="0036061C">
      <w:pPr>
        <w:pStyle w:val="ConsPlusNormal"/>
        <w:spacing w:before="240"/>
        <w:ind w:firstLine="540"/>
        <w:jc w:val="both"/>
      </w:pPr>
      <w:r w:rsidRPr="0044378A">
        <w:t>копия трудовой книжки или справка, подтверждающая основное место работы участника мероприятий.</w:t>
      </w:r>
    </w:p>
    <w:p w:rsidR="005A23F2" w:rsidRPr="0044378A" w:rsidRDefault="0036061C">
      <w:pPr>
        <w:pStyle w:val="ConsPlusNormal"/>
        <w:jc w:val="both"/>
      </w:pPr>
      <w:r w:rsidRPr="0044378A">
        <w:t xml:space="preserve">(в ред. </w:t>
      </w:r>
      <w:hyperlink r:id="rId1263" w:history="1">
        <w:r w:rsidRPr="0044378A">
          <w:rPr>
            <w:color w:val="0000FF"/>
          </w:rPr>
          <w:t>Постановления</w:t>
        </w:r>
      </w:hyperlink>
      <w:r w:rsidRPr="0044378A">
        <w:t xml:space="preserve"> Правительства РК от 10.07.2020 N 346)</w:t>
      </w:r>
    </w:p>
    <w:p w:rsidR="005A23F2" w:rsidRPr="0044378A" w:rsidRDefault="0036061C">
      <w:pPr>
        <w:pStyle w:val="ConsPlusNormal"/>
        <w:spacing w:before="240"/>
        <w:ind w:firstLine="540"/>
        <w:jc w:val="both"/>
      </w:pPr>
      <w:r w:rsidRPr="0044378A">
        <w:t xml:space="preserve">34.4. При направлении социальной выплаты на уплату первоначального взноса, а также на погашение основного долга и уплату процентов по ипотечному жилищному кредиту (займу) в случае привлечения участником мероприятий для строительства (приобретения) жилья в качестве </w:t>
      </w:r>
      <w:r w:rsidRPr="0044378A">
        <w:lastRenderedPageBreak/>
        <w:t>источника софинансирования ипотечного жилищного кредита (займа):</w:t>
      </w:r>
    </w:p>
    <w:p w:rsidR="005A23F2" w:rsidRPr="0044378A" w:rsidRDefault="0036061C">
      <w:pPr>
        <w:pStyle w:val="ConsPlusNormal"/>
        <w:spacing w:before="240"/>
        <w:ind w:firstLine="540"/>
        <w:jc w:val="both"/>
      </w:pPr>
      <w:bookmarkStart w:id="478" w:name="Par14051"/>
      <w:bookmarkEnd w:id="478"/>
      <w:r w:rsidRPr="0044378A">
        <w:t>34.4.1. В случае приобретения готового жилого помещения:</w:t>
      </w:r>
    </w:p>
    <w:p w:rsidR="005A23F2" w:rsidRPr="0044378A" w:rsidRDefault="0036061C">
      <w:pPr>
        <w:pStyle w:val="ConsPlusNormal"/>
        <w:spacing w:before="240"/>
        <w:ind w:firstLine="540"/>
        <w:jc w:val="both"/>
      </w:pPr>
      <w:r w:rsidRPr="0044378A">
        <w:t>копия договора об ипотечном жилищном кредите (займе) и приложений к нему;</w:t>
      </w:r>
    </w:p>
    <w:p w:rsidR="005A23F2" w:rsidRPr="0044378A" w:rsidRDefault="0036061C">
      <w:pPr>
        <w:pStyle w:val="ConsPlusNormal"/>
        <w:spacing w:before="240"/>
        <w:ind w:firstLine="540"/>
        <w:jc w:val="both"/>
      </w:pPr>
      <w:r w:rsidRPr="0044378A">
        <w:t>справка кредитной организации (заимодавца), предоставившей участнику мероприятий ипотечный жилищный кредит (заем), об остатке суммы основного долга и остатке задолженности по выплате процентов за пользование ипотечным жилищным кредитом (займом);</w:t>
      </w:r>
    </w:p>
    <w:p w:rsidR="005A23F2" w:rsidRPr="0044378A" w:rsidRDefault="0036061C">
      <w:pPr>
        <w:pStyle w:val="ConsPlusNormal"/>
        <w:spacing w:before="240"/>
        <w:ind w:firstLine="540"/>
        <w:jc w:val="both"/>
      </w:pPr>
      <w:r w:rsidRPr="0044378A">
        <w:t>копия правоустанавливающего документа на приобретенное жилое помещение;</w:t>
      </w:r>
    </w:p>
    <w:p w:rsidR="005A23F2" w:rsidRPr="0044378A" w:rsidRDefault="0036061C">
      <w:pPr>
        <w:pStyle w:val="ConsPlusNormal"/>
        <w:spacing w:before="240"/>
        <w:ind w:firstLine="540"/>
        <w:jc w:val="both"/>
      </w:pPr>
      <w:r w:rsidRPr="0044378A">
        <w:t>копия трудовой книжки или справка, подтверждающая основное место работы участника мероприятий.</w:t>
      </w:r>
    </w:p>
    <w:p w:rsidR="005A23F2" w:rsidRPr="0044378A" w:rsidRDefault="0036061C">
      <w:pPr>
        <w:pStyle w:val="ConsPlusNormal"/>
        <w:jc w:val="both"/>
      </w:pPr>
      <w:r w:rsidRPr="0044378A">
        <w:t xml:space="preserve">(в ред. </w:t>
      </w:r>
      <w:hyperlink r:id="rId1264" w:history="1">
        <w:r w:rsidRPr="0044378A">
          <w:rPr>
            <w:color w:val="0000FF"/>
          </w:rPr>
          <w:t>Постановления</w:t>
        </w:r>
      </w:hyperlink>
      <w:r w:rsidRPr="0044378A">
        <w:t xml:space="preserve"> Правительства РК от 10.07.2020 N 346)</w:t>
      </w:r>
    </w:p>
    <w:p w:rsidR="005A23F2" w:rsidRPr="0044378A" w:rsidRDefault="0036061C">
      <w:pPr>
        <w:pStyle w:val="ConsPlusNormal"/>
        <w:spacing w:before="240"/>
        <w:ind w:firstLine="540"/>
        <w:jc w:val="both"/>
      </w:pPr>
      <w:r w:rsidRPr="0044378A">
        <w:t>34.4.2. В случае строительства жилого дома:</w:t>
      </w:r>
    </w:p>
    <w:p w:rsidR="005A23F2" w:rsidRPr="0044378A" w:rsidRDefault="0036061C">
      <w:pPr>
        <w:pStyle w:val="ConsPlusNormal"/>
        <w:spacing w:before="240"/>
        <w:ind w:firstLine="540"/>
        <w:jc w:val="both"/>
      </w:pPr>
      <w:bookmarkStart w:id="479" w:name="Par14058"/>
      <w:bookmarkEnd w:id="479"/>
      <w:r w:rsidRPr="0044378A">
        <w:t>копия договора об ипотечном жилищном кредите (займе) и приложений к нему;</w:t>
      </w:r>
    </w:p>
    <w:p w:rsidR="005A23F2" w:rsidRPr="0044378A" w:rsidRDefault="0036061C">
      <w:pPr>
        <w:pStyle w:val="ConsPlusNormal"/>
        <w:spacing w:before="240"/>
        <w:ind w:firstLine="540"/>
        <w:jc w:val="both"/>
      </w:pPr>
      <w:bookmarkStart w:id="480" w:name="Par14059"/>
      <w:bookmarkEnd w:id="480"/>
      <w:r w:rsidRPr="0044378A">
        <w:t>справка кредитной организации (заимодавца), предоставившей участнику мероприятий ипотечный жилищный кредит (заем), об остатке суммы основного долга и остатке задолженности по выплате процентов за пользование ипотечным жилищным кредитом (займом);</w:t>
      </w:r>
    </w:p>
    <w:p w:rsidR="005A23F2" w:rsidRPr="0044378A" w:rsidRDefault="0036061C">
      <w:pPr>
        <w:pStyle w:val="ConsPlusNormal"/>
        <w:spacing w:before="240"/>
        <w:ind w:firstLine="540"/>
        <w:jc w:val="both"/>
      </w:pPr>
      <w:bookmarkStart w:id="481" w:name="Par14060"/>
      <w:bookmarkEnd w:id="481"/>
      <w:r w:rsidRPr="0044378A">
        <w:t>копия правоустанавливающего документа на земельный участок;</w:t>
      </w:r>
    </w:p>
    <w:p w:rsidR="005A23F2" w:rsidRPr="0044378A" w:rsidRDefault="0036061C">
      <w:pPr>
        <w:pStyle w:val="ConsPlusNormal"/>
        <w:spacing w:before="240"/>
        <w:ind w:firstLine="540"/>
        <w:jc w:val="both"/>
      </w:pPr>
      <w:bookmarkStart w:id="482" w:name="Par14061"/>
      <w:bookmarkEnd w:id="482"/>
      <w:r w:rsidRPr="0044378A">
        <w:t>копия уведомления о планируемом строительстве объекта индивидуального жилищного строительства (разрешения на строительство жилого дома);</w:t>
      </w:r>
    </w:p>
    <w:p w:rsidR="005A23F2" w:rsidRPr="0044378A" w:rsidRDefault="0036061C">
      <w:pPr>
        <w:pStyle w:val="ConsPlusNormal"/>
        <w:spacing w:before="240"/>
        <w:ind w:firstLine="540"/>
        <w:jc w:val="both"/>
      </w:pPr>
      <w:bookmarkStart w:id="483" w:name="Par14062"/>
      <w:bookmarkEnd w:id="483"/>
      <w:r w:rsidRPr="0044378A">
        <w:t>расчет стоимости строительства жилого дома;</w:t>
      </w:r>
    </w:p>
    <w:p w:rsidR="005A23F2" w:rsidRPr="0044378A" w:rsidRDefault="0036061C">
      <w:pPr>
        <w:pStyle w:val="ConsPlusNormal"/>
        <w:spacing w:before="240"/>
        <w:ind w:firstLine="540"/>
        <w:jc w:val="both"/>
      </w:pPr>
      <w:bookmarkStart w:id="484" w:name="Par14063"/>
      <w:bookmarkEnd w:id="484"/>
      <w:r w:rsidRPr="0044378A">
        <w:t>эскизный проект строящегося дома с указанием общей площади;</w:t>
      </w:r>
    </w:p>
    <w:p w:rsidR="005A23F2" w:rsidRPr="0044378A" w:rsidRDefault="0036061C">
      <w:pPr>
        <w:pStyle w:val="ConsPlusNormal"/>
        <w:spacing w:before="240"/>
        <w:ind w:firstLine="540"/>
        <w:jc w:val="both"/>
      </w:pPr>
      <w:bookmarkStart w:id="485" w:name="Par14064"/>
      <w:bookmarkEnd w:id="485"/>
      <w:r w:rsidRPr="0044378A">
        <w:t>акты выполненных работ и справки о стоимости выполненных работ и затрат, подтверждающие освоение собственных средств в размере части стоимости строительства жилья, не обеспеченной за счет средств социальной выплаты;</w:t>
      </w:r>
    </w:p>
    <w:p w:rsidR="005A23F2" w:rsidRPr="0044378A" w:rsidRDefault="0036061C">
      <w:pPr>
        <w:pStyle w:val="ConsPlusNormal"/>
        <w:spacing w:before="240"/>
        <w:ind w:firstLine="540"/>
        <w:jc w:val="both"/>
      </w:pPr>
      <w:r w:rsidRPr="0044378A">
        <w:t>копия трудовой книжки или справка, подтверждающая основное место работы участника мероприятий;</w:t>
      </w:r>
    </w:p>
    <w:p w:rsidR="005A23F2" w:rsidRPr="0044378A" w:rsidRDefault="0036061C">
      <w:pPr>
        <w:pStyle w:val="ConsPlusNormal"/>
        <w:spacing w:before="240"/>
        <w:ind w:firstLine="540"/>
        <w:jc w:val="both"/>
      </w:pPr>
      <w:r w:rsidRPr="0044378A">
        <w:t>нотариально заверенное обязательство о строительстве (приобретении) жилого помещения площадью не менее учетной нормы площади жилого помещения в расчете на одного члена семьи, применяемой для принятия граждан на учет в качестве нуждающихся в жилых помещениях и устанавливаемой органом местного самоуправления по месту строительства индивидуального жилого дома.</w:t>
      </w:r>
    </w:p>
    <w:p w:rsidR="005A23F2" w:rsidRPr="0044378A" w:rsidRDefault="0036061C">
      <w:pPr>
        <w:pStyle w:val="ConsPlusNormal"/>
        <w:jc w:val="both"/>
      </w:pPr>
      <w:r w:rsidRPr="0044378A">
        <w:t xml:space="preserve">(п. 34.4.2 в ред. </w:t>
      </w:r>
      <w:hyperlink r:id="rId1265" w:history="1">
        <w:r w:rsidRPr="0044378A">
          <w:rPr>
            <w:color w:val="0000FF"/>
          </w:rPr>
          <w:t>Постановления</w:t>
        </w:r>
      </w:hyperlink>
      <w:r w:rsidRPr="0044378A">
        <w:t xml:space="preserve"> Правительства РК от 10.07.2020 N 346)</w:t>
      </w:r>
    </w:p>
    <w:p w:rsidR="005A23F2" w:rsidRPr="0044378A" w:rsidRDefault="0036061C">
      <w:pPr>
        <w:pStyle w:val="ConsPlusNormal"/>
        <w:spacing w:before="240"/>
        <w:ind w:firstLine="540"/>
        <w:jc w:val="both"/>
      </w:pPr>
      <w:bookmarkStart w:id="486" w:name="Par14068"/>
      <w:bookmarkEnd w:id="486"/>
      <w:r w:rsidRPr="0044378A">
        <w:t>34.4.3. В случае приобретения жилого помещения путем участия в долевом строительстве жилого дома (квартиры):</w:t>
      </w:r>
    </w:p>
    <w:p w:rsidR="005A23F2" w:rsidRPr="0044378A" w:rsidRDefault="0036061C">
      <w:pPr>
        <w:pStyle w:val="ConsPlusNormal"/>
        <w:spacing w:before="240"/>
        <w:ind w:firstLine="540"/>
        <w:jc w:val="both"/>
      </w:pPr>
      <w:r w:rsidRPr="0044378A">
        <w:lastRenderedPageBreak/>
        <w:t>копия договора об участии в долевом строительстве многоквартирного жилого дома (квартиры) либо договора о передаче квартиры в собственность, зарегистрированного в органе, осуществляющем государственную регистрацию прав на недвижимое имущество и сделок с ним;</w:t>
      </w:r>
    </w:p>
    <w:p w:rsidR="005A23F2" w:rsidRPr="0044378A" w:rsidRDefault="0036061C">
      <w:pPr>
        <w:pStyle w:val="ConsPlusNormal"/>
        <w:spacing w:before="240"/>
        <w:ind w:firstLine="540"/>
        <w:jc w:val="both"/>
      </w:pPr>
      <w:r w:rsidRPr="0044378A">
        <w:t>копия договора об ипотечном жилищном кредите (займе) и приложений к нему;</w:t>
      </w:r>
    </w:p>
    <w:p w:rsidR="005A23F2" w:rsidRPr="0044378A" w:rsidRDefault="0036061C">
      <w:pPr>
        <w:pStyle w:val="ConsPlusNormal"/>
        <w:spacing w:before="240"/>
        <w:ind w:firstLine="540"/>
        <w:jc w:val="both"/>
      </w:pPr>
      <w:r w:rsidRPr="0044378A">
        <w:t>справка кредитной организации (заимодавца), предоставившей участнику мероприятий ипотечный жилищный кредит (заем), об остатке суммы основного долга и остатке задолженности по выплате процентов за пользование ипотечным жилищным кредитом (займом);</w:t>
      </w:r>
    </w:p>
    <w:p w:rsidR="005A23F2" w:rsidRPr="0044378A" w:rsidRDefault="0036061C">
      <w:pPr>
        <w:pStyle w:val="ConsPlusNormal"/>
        <w:spacing w:before="240"/>
        <w:ind w:firstLine="540"/>
        <w:jc w:val="both"/>
      </w:pPr>
      <w:r w:rsidRPr="0044378A">
        <w:t>копия трудовой книжки или справка, подтверждающая основное место работы участника мероприятий.</w:t>
      </w:r>
    </w:p>
    <w:p w:rsidR="005A23F2" w:rsidRPr="0044378A" w:rsidRDefault="0036061C">
      <w:pPr>
        <w:pStyle w:val="ConsPlusNormal"/>
        <w:jc w:val="both"/>
      </w:pPr>
      <w:r w:rsidRPr="0044378A">
        <w:t xml:space="preserve">(в ред. </w:t>
      </w:r>
      <w:hyperlink r:id="rId1266" w:history="1">
        <w:r w:rsidRPr="0044378A">
          <w:rPr>
            <w:color w:val="0000FF"/>
          </w:rPr>
          <w:t>Постановления</w:t>
        </w:r>
      </w:hyperlink>
      <w:r w:rsidRPr="0044378A">
        <w:t xml:space="preserve"> Правительства РК от 10.07.2020 N 346)</w:t>
      </w:r>
    </w:p>
    <w:p w:rsidR="005A23F2" w:rsidRPr="0044378A" w:rsidRDefault="0036061C">
      <w:pPr>
        <w:pStyle w:val="ConsPlusNormal"/>
        <w:spacing w:before="240"/>
        <w:ind w:firstLine="540"/>
        <w:jc w:val="both"/>
      </w:pPr>
      <w:r w:rsidRPr="0044378A">
        <w:t xml:space="preserve">34.5. Документы, указанные в </w:t>
      </w:r>
      <w:hyperlink w:anchor="Par14031" w:tooltip="34.1. В случае приобретения готового жилого помещения:" w:history="1">
        <w:r w:rsidRPr="0044378A">
          <w:rPr>
            <w:color w:val="0000FF"/>
          </w:rPr>
          <w:t>пункте 34.1</w:t>
        </w:r>
      </w:hyperlink>
      <w:r w:rsidRPr="0044378A">
        <w:t xml:space="preserve">, </w:t>
      </w:r>
      <w:hyperlink w:anchor="Par14039" w:tooltip="расчет стоимости строительства жилого дома;" w:history="1">
        <w:r w:rsidRPr="0044378A">
          <w:rPr>
            <w:color w:val="0000FF"/>
          </w:rPr>
          <w:t>абзацах четвертом</w:t>
        </w:r>
      </w:hyperlink>
      <w:r w:rsidRPr="0044378A">
        <w:t xml:space="preserve">, </w:t>
      </w:r>
      <w:hyperlink w:anchor="Par14042" w:tooltip="акты выполненных работ и справки о стоимости выполненных работ и затрат, подтверждающие освоение собственных средств в размере части стоимости строительства жилья, не обеспеченной за счет средств социальной выплаты, согласованные с органом местного самоуправле" w:history="1">
        <w:r w:rsidRPr="0044378A">
          <w:rPr>
            <w:color w:val="0000FF"/>
          </w:rPr>
          <w:t>пятом</w:t>
        </w:r>
      </w:hyperlink>
      <w:r w:rsidRPr="0044378A">
        <w:t xml:space="preserve">, </w:t>
      </w:r>
      <w:hyperlink w:anchor="Par14043" w:tooltip="копия трудовой книжки или справка, подтверждающая основное место работы участника мероприятий." w:history="1">
        <w:r w:rsidRPr="0044378A">
          <w:rPr>
            <w:color w:val="0000FF"/>
          </w:rPr>
          <w:t>шестом пункта 34.2</w:t>
        </w:r>
      </w:hyperlink>
      <w:r w:rsidRPr="0044378A">
        <w:t xml:space="preserve">, </w:t>
      </w:r>
      <w:hyperlink w:anchor="Par14045" w:tooltip="34.3. В случае приобретения жилого помещения путем участия в долевом строительстве жилого дома (квартиры):" w:history="1">
        <w:r w:rsidRPr="0044378A">
          <w:rPr>
            <w:color w:val="0000FF"/>
          </w:rPr>
          <w:t>пункте 34.3</w:t>
        </w:r>
      </w:hyperlink>
      <w:r w:rsidRPr="0044378A">
        <w:t xml:space="preserve">, </w:t>
      </w:r>
      <w:hyperlink w:anchor="Par14051" w:tooltip="34.4.1. В случае приобретения готового жилого помещения:" w:history="1">
        <w:r w:rsidRPr="0044378A">
          <w:rPr>
            <w:color w:val="0000FF"/>
          </w:rPr>
          <w:t>пункте 34.4.1</w:t>
        </w:r>
      </w:hyperlink>
      <w:r w:rsidRPr="0044378A">
        <w:t xml:space="preserve">, </w:t>
      </w:r>
      <w:hyperlink w:anchor="Par14058" w:tooltip="копия договора об ипотечном жилищном кредите (займе) и приложений к нему;" w:history="1">
        <w:r w:rsidRPr="0044378A">
          <w:rPr>
            <w:color w:val="0000FF"/>
          </w:rPr>
          <w:t>абзацах втором</w:t>
        </w:r>
      </w:hyperlink>
      <w:r w:rsidRPr="0044378A">
        <w:t xml:space="preserve">, </w:t>
      </w:r>
      <w:hyperlink w:anchor="Par14059" w:tooltip="справка кредитной организации (заимодавца), предоставившей участнику мероприятий ипотечный жилищный кредит (заем), об остатке суммы основного долга и остатке задолженности по выплате процентов за пользование ипотечным жилищным кредитом (займом);" w:history="1">
        <w:r w:rsidRPr="0044378A">
          <w:rPr>
            <w:color w:val="0000FF"/>
          </w:rPr>
          <w:t>третьем</w:t>
        </w:r>
      </w:hyperlink>
      <w:r w:rsidRPr="0044378A">
        <w:t xml:space="preserve">, </w:t>
      </w:r>
      <w:hyperlink w:anchor="Par14062" w:tooltip="расчет стоимости строительства жилого дома;" w:history="1">
        <w:r w:rsidRPr="0044378A">
          <w:rPr>
            <w:color w:val="0000FF"/>
          </w:rPr>
          <w:t>шестом</w:t>
        </w:r>
      </w:hyperlink>
      <w:r w:rsidRPr="0044378A">
        <w:t xml:space="preserve">, </w:t>
      </w:r>
      <w:hyperlink w:anchor="Par14063" w:tooltip="эскизный проект строящегося дома с указанием общей площади;" w:history="1">
        <w:r w:rsidRPr="0044378A">
          <w:rPr>
            <w:color w:val="0000FF"/>
          </w:rPr>
          <w:t>седьмом</w:t>
        </w:r>
      </w:hyperlink>
      <w:r w:rsidRPr="0044378A">
        <w:t xml:space="preserve">, </w:t>
      </w:r>
      <w:hyperlink w:anchor="Par14064" w:tooltip="акты выполненных работ и справки о стоимости выполненных работ и затрат, подтверждающие освоение собственных средств в размере части стоимости строительства жилья, не обеспеченной за счет средств социальной выплаты;" w:history="1">
        <w:r w:rsidRPr="0044378A">
          <w:rPr>
            <w:color w:val="0000FF"/>
          </w:rPr>
          <w:t>восьмом пункта 34.4.2</w:t>
        </w:r>
      </w:hyperlink>
      <w:r w:rsidRPr="0044378A">
        <w:t xml:space="preserve">, </w:t>
      </w:r>
      <w:hyperlink w:anchor="Par14068" w:tooltip="34.4.3. В случае приобретения жилого помещения путем участия в долевом строительстве жилого дома (квартиры):" w:history="1">
        <w:r w:rsidRPr="0044378A">
          <w:rPr>
            <w:color w:val="0000FF"/>
          </w:rPr>
          <w:t>пункте 34.4.3</w:t>
        </w:r>
      </w:hyperlink>
      <w:r w:rsidRPr="0044378A">
        <w:t>, представляются участниками мероприятий в Министерство в течение 2 месяцев со дня включения их в сводный список участников мероприятий.</w:t>
      </w:r>
    </w:p>
    <w:p w:rsidR="005A23F2" w:rsidRPr="0044378A" w:rsidRDefault="0036061C">
      <w:pPr>
        <w:pStyle w:val="ConsPlusNormal"/>
        <w:spacing w:before="240"/>
        <w:ind w:firstLine="540"/>
        <w:jc w:val="both"/>
      </w:pPr>
      <w:r w:rsidRPr="0044378A">
        <w:t xml:space="preserve">34.6. Вместе с документами, указанными в </w:t>
      </w:r>
      <w:hyperlink w:anchor="Par14031" w:tooltip="34.1. В случае приобретения готового жилого помещения:" w:history="1">
        <w:r w:rsidRPr="0044378A">
          <w:rPr>
            <w:color w:val="0000FF"/>
          </w:rPr>
          <w:t>пунктах 34.1</w:t>
        </w:r>
      </w:hyperlink>
      <w:r w:rsidRPr="0044378A">
        <w:t xml:space="preserve"> и </w:t>
      </w:r>
      <w:hyperlink w:anchor="Par14051" w:tooltip="34.4.1. В случае приобретения готового жилого помещения:" w:history="1">
        <w:r w:rsidRPr="0044378A">
          <w:rPr>
            <w:color w:val="0000FF"/>
          </w:rPr>
          <w:t>34.4.1</w:t>
        </w:r>
      </w:hyperlink>
      <w:r w:rsidRPr="0044378A">
        <w:t xml:space="preserve">, участники мероприятий представляют заключение комиссии, созданной органом местного самоуправления в Республике Коми в соответствии с </w:t>
      </w:r>
      <w:hyperlink r:id="rId1267" w:history="1">
        <w:r w:rsidRPr="0044378A">
          <w:rPr>
            <w:color w:val="0000FF"/>
          </w:rPr>
          <w:t>постановлением</w:t>
        </w:r>
      </w:hyperlink>
      <w:r w:rsidRPr="0044378A">
        <w:t xml:space="preserve"> Правительства Российской Федерации от 28 января 2006 г. N 47 "Об утверждении Положения о признании помещения жилым помещением, жилого помещения непригодным для проживания, многоквартирного дома аварийным и подлежащим сносу или реконструкции, садового дома жилым домом и жилого дома садовым домом", устанавливающее соответствие жилого помещения требованиям, указанным в </w:t>
      </w:r>
      <w:hyperlink r:id="rId1268" w:history="1">
        <w:r w:rsidRPr="0044378A">
          <w:rPr>
            <w:color w:val="0000FF"/>
          </w:rPr>
          <w:t>пункте 10</w:t>
        </w:r>
      </w:hyperlink>
      <w:r w:rsidRPr="0044378A">
        <w:t xml:space="preserve"> Положения.</w:t>
      </w:r>
    </w:p>
    <w:p w:rsidR="005A23F2" w:rsidRPr="0044378A" w:rsidRDefault="0036061C">
      <w:pPr>
        <w:pStyle w:val="ConsPlusNormal"/>
        <w:spacing w:before="240"/>
        <w:ind w:firstLine="540"/>
        <w:jc w:val="both"/>
      </w:pPr>
      <w:bookmarkStart w:id="487" w:name="Par14076"/>
      <w:bookmarkEnd w:id="487"/>
      <w:r w:rsidRPr="0044378A">
        <w:t>35. Граждане для выдачи свидетельства дополнительно представляют в Министерство трехсторонний договор, подписанный работодателем либо органом местного самоуправления муниципального района (городского округа) и участником мероприятий (в 3 экземплярах).</w:t>
      </w:r>
    </w:p>
    <w:p w:rsidR="005A23F2" w:rsidRPr="0044378A" w:rsidRDefault="0036061C">
      <w:pPr>
        <w:pStyle w:val="ConsPlusNormal"/>
        <w:spacing w:before="240"/>
        <w:ind w:firstLine="540"/>
        <w:jc w:val="both"/>
      </w:pPr>
      <w:bookmarkStart w:id="488" w:name="Par14077"/>
      <w:bookmarkEnd w:id="488"/>
      <w:r w:rsidRPr="0044378A">
        <w:t xml:space="preserve">36. Копии документов, указанных в </w:t>
      </w:r>
      <w:hyperlink w:anchor="Par14030" w:tooltip="34. Для получения свидетельства необходимы следующие документы:" w:history="1">
        <w:r w:rsidRPr="0044378A">
          <w:rPr>
            <w:color w:val="0000FF"/>
          </w:rPr>
          <w:t>пунктах 34</w:t>
        </w:r>
      </w:hyperlink>
      <w:r w:rsidRPr="0044378A">
        <w:t xml:space="preserve">, </w:t>
      </w:r>
      <w:hyperlink w:anchor="Par14076" w:tooltip="35. Граждане для выдачи свидетельства дополнительно представляют в Министерство трехсторонний договор, подписанный работодателем либо органом местного самоуправления муниципального района (городского округа) и участником мероприятий (в 3 экземплярах)." w:history="1">
        <w:r w:rsidRPr="0044378A">
          <w:rPr>
            <w:color w:val="0000FF"/>
          </w:rPr>
          <w:t>35</w:t>
        </w:r>
      </w:hyperlink>
      <w:r w:rsidRPr="0044378A">
        <w:t xml:space="preserve"> настоящего Порядка, представляются вместе с оригиналами для удостоверения их идентичности (о чем делается отметка лицом, осуществляющим прием документов) либо заверенные в установленном законодательством порядке.</w:t>
      </w:r>
    </w:p>
    <w:p w:rsidR="005A23F2" w:rsidRPr="0044378A" w:rsidRDefault="0036061C">
      <w:pPr>
        <w:pStyle w:val="ConsPlusNormal"/>
        <w:spacing w:before="240"/>
        <w:ind w:firstLine="540"/>
        <w:jc w:val="both"/>
      </w:pPr>
      <w:bookmarkStart w:id="489" w:name="Par14078"/>
      <w:bookmarkEnd w:id="489"/>
      <w:r w:rsidRPr="0044378A">
        <w:t>37. Трехсторонний договор подписывается руководителем Министерства в течение 10 рабочих дней после представления его в Министерство.</w:t>
      </w:r>
    </w:p>
    <w:p w:rsidR="005A23F2" w:rsidRPr="0044378A" w:rsidRDefault="0036061C">
      <w:pPr>
        <w:pStyle w:val="ConsPlusNormal"/>
        <w:spacing w:before="240"/>
        <w:ind w:firstLine="540"/>
        <w:jc w:val="both"/>
      </w:pPr>
      <w:r w:rsidRPr="0044378A">
        <w:t xml:space="preserve">Документы, указанные в </w:t>
      </w:r>
      <w:hyperlink w:anchor="Par14037" w:tooltip="копия правоустанавливающего документа на земельный участок;" w:history="1">
        <w:r w:rsidRPr="0044378A">
          <w:rPr>
            <w:color w:val="0000FF"/>
          </w:rPr>
          <w:t>абзацах втором</w:t>
        </w:r>
      </w:hyperlink>
      <w:r w:rsidRPr="0044378A">
        <w:t xml:space="preserve"> и </w:t>
      </w:r>
      <w:hyperlink w:anchor="Par14038" w:tooltip="копия уведомления о планируемом строительстве объекта индивидуального жилищного строительства (разрешения на строительство жилого дома);" w:history="1">
        <w:r w:rsidRPr="0044378A">
          <w:rPr>
            <w:color w:val="0000FF"/>
          </w:rPr>
          <w:t>третьем пункта 34.2</w:t>
        </w:r>
      </w:hyperlink>
      <w:r w:rsidRPr="0044378A">
        <w:t xml:space="preserve">, </w:t>
      </w:r>
      <w:hyperlink w:anchor="Par14060" w:tooltip="копия правоустанавливающего документа на земельный участок;" w:history="1">
        <w:r w:rsidRPr="0044378A">
          <w:rPr>
            <w:color w:val="0000FF"/>
          </w:rPr>
          <w:t>абзацах четвертом</w:t>
        </w:r>
      </w:hyperlink>
      <w:r w:rsidRPr="0044378A">
        <w:t xml:space="preserve"> и </w:t>
      </w:r>
      <w:hyperlink w:anchor="Par14061" w:tooltip="копия уведомления о планируемом строительстве объекта индивидуального жилищного строительства (разрешения на строительство жилого дома);" w:history="1">
        <w:r w:rsidRPr="0044378A">
          <w:rPr>
            <w:color w:val="0000FF"/>
          </w:rPr>
          <w:t>пятом пункта 34.4.2</w:t>
        </w:r>
      </w:hyperlink>
      <w:r w:rsidRPr="0044378A">
        <w:t>, запрашиваются Министерством самостоятельно в порядке, указанном в</w:t>
      </w:r>
      <w:hyperlink w:anchor="Par14080" w:tooltip="38. Для принятия решения о предоставлении социальной выплаты и выдаче свидетельства участнику мероприятий Министерство в течение 5 рабочих дней с даты поступления документов, указанных в пунктах 34, 35 настоящего Порядка, в рамках межведомственного информацион" w:history="1">
        <w:r w:rsidRPr="0044378A">
          <w:rPr>
            <w:color w:val="0000FF"/>
          </w:rPr>
          <w:t>пункте 38</w:t>
        </w:r>
      </w:hyperlink>
      <w:r w:rsidRPr="0044378A">
        <w:t xml:space="preserve"> настоящего Порядка.</w:t>
      </w:r>
    </w:p>
    <w:p w:rsidR="005A23F2" w:rsidRPr="0044378A" w:rsidRDefault="0036061C">
      <w:pPr>
        <w:pStyle w:val="ConsPlusNormal"/>
        <w:spacing w:before="240"/>
        <w:ind w:firstLine="540"/>
        <w:jc w:val="both"/>
      </w:pPr>
      <w:bookmarkStart w:id="490" w:name="Par14080"/>
      <w:bookmarkEnd w:id="490"/>
      <w:r w:rsidRPr="0044378A">
        <w:t xml:space="preserve">38. Для принятия решения о предоставлении социальной выплаты и выдаче свидетельства участнику мероприятий Министерство в течение 5 рабочих дней с даты поступления документов, указанных в </w:t>
      </w:r>
      <w:hyperlink w:anchor="Par14030" w:tooltip="34. Для получения свидетельства необходимы следующие документы:" w:history="1">
        <w:r w:rsidRPr="0044378A">
          <w:rPr>
            <w:color w:val="0000FF"/>
          </w:rPr>
          <w:t>пунктах 34</w:t>
        </w:r>
      </w:hyperlink>
      <w:r w:rsidRPr="0044378A">
        <w:t xml:space="preserve">, </w:t>
      </w:r>
      <w:hyperlink w:anchor="Par14076" w:tooltip="35. Граждане для выдачи свидетельства дополнительно представляют в Министерство трехсторонний договор, подписанный работодателем либо органом местного самоуправления муниципального района (городского округа) и участником мероприятий (в 3 экземплярах)." w:history="1">
        <w:r w:rsidRPr="0044378A">
          <w:rPr>
            <w:color w:val="0000FF"/>
          </w:rPr>
          <w:t>35</w:t>
        </w:r>
      </w:hyperlink>
      <w:r w:rsidRPr="0044378A">
        <w:t xml:space="preserve"> настоящего Порядка, в рамках межведомственного информационного взаимодействия запрашивает:</w:t>
      </w:r>
    </w:p>
    <w:p w:rsidR="005A23F2" w:rsidRPr="0044378A" w:rsidRDefault="0036061C">
      <w:pPr>
        <w:pStyle w:val="ConsPlusNormal"/>
        <w:spacing w:before="240"/>
        <w:ind w:firstLine="540"/>
        <w:jc w:val="both"/>
      </w:pPr>
      <w:r w:rsidRPr="0044378A">
        <w:lastRenderedPageBreak/>
        <w:t>свидетельство о постановке на учет физического лица в налоговом органе;</w:t>
      </w:r>
    </w:p>
    <w:p w:rsidR="005A23F2" w:rsidRPr="0044378A" w:rsidRDefault="0036061C">
      <w:pPr>
        <w:pStyle w:val="ConsPlusNormal"/>
        <w:spacing w:before="240"/>
        <w:ind w:firstLine="540"/>
        <w:jc w:val="both"/>
      </w:pPr>
      <w:r w:rsidRPr="0044378A">
        <w:t>справку органа местного самоуправления сельского (городского) поселения, подтверждающую нуждаемость участника мероприятий в улучшении жилищных условий (для гражданин, постоянно проживающий на сельских территориях), за исключением участников мероприятий, которые привлекли в качестве источника софинансирования ипотечный жилищный кредит (заем) на строительство (приобретение) жилья до момента включения их в сводный список участников мероприятий;</w:t>
      </w:r>
    </w:p>
    <w:p w:rsidR="005A23F2" w:rsidRPr="0044378A" w:rsidRDefault="0036061C">
      <w:pPr>
        <w:pStyle w:val="ConsPlusNormal"/>
        <w:spacing w:before="240"/>
        <w:ind w:firstLine="540"/>
        <w:jc w:val="both"/>
      </w:pPr>
      <w:r w:rsidRPr="0044378A">
        <w:t>документы, подтверждающие отсутствие жилья на сельской территории, в которой участник мероприятий изъявил желание постоянно проживать и работать по трудовому договору не менее 5 лет в организации агропромышленного комплекса или социальной сферы, выданные Управлением Федеральной службы государственной регистрации, кадастра и картографии по Республике Коми (для гражданин, изъявивший желание постоянно проживать на сельских территориях), за исключением участников мероприятий, которые привлекли в качестве источника софинансирования ипотечный жилищный кредит (заем) на строительство (приобретение) жилья до момента включения их в сводный список участников мероприятий.</w:t>
      </w:r>
    </w:p>
    <w:p w:rsidR="005A23F2" w:rsidRPr="0044378A" w:rsidRDefault="0036061C">
      <w:pPr>
        <w:pStyle w:val="ConsPlusNormal"/>
        <w:spacing w:before="240"/>
        <w:ind w:firstLine="540"/>
        <w:jc w:val="both"/>
      </w:pPr>
      <w:r w:rsidRPr="0044378A">
        <w:t>Указанные в настоящем пункте документы не запрашиваются Министерством в случае, если они представлены участником мероприятий по собственной инициативе.</w:t>
      </w:r>
    </w:p>
    <w:p w:rsidR="005A23F2" w:rsidRPr="0044378A" w:rsidRDefault="0036061C">
      <w:pPr>
        <w:pStyle w:val="ConsPlusNormal"/>
        <w:spacing w:before="240"/>
        <w:ind w:firstLine="540"/>
        <w:jc w:val="both"/>
      </w:pPr>
      <w:r w:rsidRPr="0044378A">
        <w:t xml:space="preserve">39. В день представления документов, указанных в </w:t>
      </w:r>
      <w:hyperlink w:anchor="Par14030" w:tooltip="34. Для получения свидетельства необходимы следующие документы:" w:history="1">
        <w:r w:rsidRPr="0044378A">
          <w:rPr>
            <w:color w:val="0000FF"/>
          </w:rPr>
          <w:t>пунктах 34</w:t>
        </w:r>
      </w:hyperlink>
      <w:r w:rsidRPr="0044378A">
        <w:t xml:space="preserve">, </w:t>
      </w:r>
      <w:hyperlink w:anchor="Par14076" w:tooltip="35. Граждане для выдачи свидетельства дополнительно представляют в Министерство трехсторонний договор, подписанный работодателем либо органом местного самоуправления муниципального района (городского округа) и участником мероприятий (в 3 экземплярах)." w:history="1">
        <w:r w:rsidRPr="0044378A">
          <w:rPr>
            <w:color w:val="0000FF"/>
          </w:rPr>
          <w:t>35</w:t>
        </w:r>
      </w:hyperlink>
      <w:r w:rsidRPr="0044378A">
        <w:t xml:space="preserve"> настоящего Порядка, они регистрируются в журнале учета входящих документов, участнику мероприятий выдается </w:t>
      </w:r>
      <w:hyperlink w:anchor="Par14392" w:tooltip="                                 РАСПИСКА" w:history="1">
        <w:r w:rsidRPr="0044378A">
          <w:rPr>
            <w:color w:val="0000FF"/>
          </w:rPr>
          <w:t>расписка</w:t>
        </w:r>
      </w:hyperlink>
      <w:r w:rsidRPr="0044378A">
        <w:t xml:space="preserve"> о приеме документов по форме согласно приложению N 4 к настоящему Порядку.</w:t>
      </w:r>
    </w:p>
    <w:p w:rsidR="005A23F2" w:rsidRPr="0044378A" w:rsidRDefault="0036061C">
      <w:pPr>
        <w:pStyle w:val="ConsPlusNormal"/>
        <w:spacing w:before="240"/>
        <w:ind w:firstLine="540"/>
        <w:jc w:val="both"/>
      </w:pPr>
      <w:r w:rsidRPr="0044378A">
        <w:t>Журнал учета входящих документов должен быть пронумерован, прошнурован и скреплен печатью Министерства.</w:t>
      </w:r>
    </w:p>
    <w:p w:rsidR="005A23F2" w:rsidRPr="0044378A" w:rsidRDefault="0036061C">
      <w:pPr>
        <w:pStyle w:val="ConsPlusNormal"/>
        <w:spacing w:before="240"/>
        <w:ind w:firstLine="540"/>
        <w:jc w:val="both"/>
      </w:pPr>
      <w:r w:rsidRPr="0044378A">
        <w:t xml:space="preserve">40. При представлении участником мероприятий документов, указанных в </w:t>
      </w:r>
      <w:hyperlink w:anchor="Par14030" w:tooltip="34. Для получения свидетельства необходимы следующие документы:" w:history="1">
        <w:r w:rsidRPr="0044378A">
          <w:rPr>
            <w:color w:val="0000FF"/>
          </w:rPr>
          <w:t>пунктах 34</w:t>
        </w:r>
      </w:hyperlink>
      <w:r w:rsidRPr="0044378A">
        <w:t xml:space="preserve"> (предоставление которых возложено на участника мероприятий в соответствии с настоящим Порядком), </w:t>
      </w:r>
      <w:hyperlink w:anchor="Par14076" w:tooltip="35. Граждане для выдачи свидетельства дополнительно представляют в Министерство трехсторонний договор, подписанный работодателем либо органом местного самоуправления муниципального района (городского округа) и участником мероприятий (в 3 экземплярах)." w:history="1">
        <w:r w:rsidRPr="0044378A">
          <w:rPr>
            <w:color w:val="0000FF"/>
          </w:rPr>
          <w:t>35</w:t>
        </w:r>
      </w:hyperlink>
      <w:r w:rsidRPr="0044378A">
        <w:t xml:space="preserve"> настоящего Порядка, и получении Министерством документов, предусмотренных </w:t>
      </w:r>
      <w:hyperlink w:anchor="Par14078" w:tooltip="37. Трехсторонний договор подписывается руководителем Министерства в течение 10 рабочих дней после представления его в Министерство." w:history="1">
        <w:r w:rsidRPr="0044378A">
          <w:rPr>
            <w:color w:val="0000FF"/>
          </w:rPr>
          <w:t>пунктами 37</w:t>
        </w:r>
      </w:hyperlink>
      <w:r w:rsidRPr="0044378A">
        <w:t xml:space="preserve"> и </w:t>
      </w:r>
      <w:hyperlink w:anchor="Par14080" w:tooltip="38. Для принятия решения о предоставлении социальной выплаты и выдаче свидетельства участнику мероприятий Министерство в течение 5 рабочих дней с даты поступления документов, указанных в пунктах 34, 35 настоящего Порядка, в рамках межведомственного информацион" w:history="1">
        <w:r w:rsidRPr="0044378A">
          <w:rPr>
            <w:color w:val="0000FF"/>
          </w:rPr>
          <w:t>38</w:t>
        </w:r>
      </w:hyperlink>
      <w:r w:rsidRPr="0044378A">
        <w:t xml:space="preserve"> настоящего Порядка, Министерство принимает решение о предоставлении социальной выплаты и выдает участнику мероприятий либо его доверенному лицу свидетельство в течение 15 рабочих дней с даты представления участником мероприятий и получения Министерством документов.</w:t>
      </w:r>
    </w:p>
    <w:p w:rsidR="005A23F2" w:rsidRPr="0044378A" w:rsidRDefault="0036061C">
      <w:pPr>
        <w:pStyle w:val="ConsPlusNormal"/>
        <w:spacing w:before="240"/>
        <w:ind w:firstLine="540"/>
        <w:jc w:val="both"/>
      </w:pPr>
      <w:r w:rsidRPr="0044378A">
        <w:t>Выдача Министерством свидетельства осуществляется участнику мероприятий при предъявлении документа, удостоверяющего личность участника мероприятий, либо его доверенному лицу при предъявлении документа, удостоверяющего личность доверенного лица, и оформленной в установленном федеральным законодательством порядке доверенности.</w:t>
      </w:r>
    </w:p>
    <w:p w:rsidR="005A23F2" w:rsidRPr="0044378A" w:rsidRDefault="0036061C">
      <w:pPr>
        <w:pStyle w:val="ConsPlusNormal"/>
        <w:spacing w:before="240"/>
        <w:ind w:firstLine="540"/>
        <w:jc w:val="both"/>
      </w:pPr>
      <w:r w:rsidRPr="0044378A">
        <w:t xml:space="preserve">41. В случае непредставления участником мероприятий одного из документов, указанных в </w:t>
      </w:r>
      <w:hyperlink w:anchor="Par14030" w:tooltip="34. Для получения свидетельства необходимы следующие документы:" w:history="1">
        <w:r w:rsidRPr="0044378A">
          <w:rPr>
            <w:color w:val="0000FF"/>
          </w:rPr>
          <w:t>пунктах 34</w:t>
        </w:r>
      </w:hyperlink>
      <w:r w:rsidRPr="0044378A">
        <w:t xml:space="preserve"> (предоставление которых возложено на участника мероприятий в соответствии с настоящим Порядком), </w:t>
      </w:r>
      <w:hyperlink w:anchor="Par14076" w:tooltip="35. Граждане для выдачи свидетельства дополнительно представляют в Министерство трехсторонний договор, подписанный работодателем либо органом местного самоуправления муниципального района (городского округа) и участником мероприятий (в 3 экземплярах)." w:history="1">
        <w:r w:rsidRPr="0044378A">
          <w:rPr>
            <w:color w:val="0000FF"/>
          </w:rPr>
          <w:t>35</w:t>
        </w:r>
      </w:hyperlink>
      <w:r w:rsidRPr="0044378A">
        <w:t xml:space="preserve"> настоящего Порядка, Министерство в течение 10 рабочих дней со дня поступления документов принимает решение об отказе в выдаче свидетельства, о чем письменно уведомляет участника мероприятий (с указанием причин такого отказа) и возвращает представленные документы участнику мероприятий.</w:t>
      </w:r>
    </w:p>
    <w:p w:rsidR="005A23F2" w:rsidRPr="0044378A" w:rsidRDefault="0036061C">
      <w:pPr>
        <w:pStyle w:val="ConsPlusNormal"/>
        <w:spacing w:before="240"/>
        <w:ind w:firstLine="540"/>
        <w:jc w:val="both"/>
      </w:pPr>
      <w:r w:rsidRPr="0044378A">
        <w:lastRenderedPageBreak/>
        <w:t xml:space="preserve">Участник мероприятий может повторно представить документы для выдачи свидетельства, предусмотренные </w:t>
      </w:r>
      <w:hyperlink w:anchor="Par14030" w:tooltip="34. Для получения свидетельства необходимы следующие документы:" w:history="1">
        <w:r w:rsidRPr="0044378A">
          <w:rPr>
            <w:color w:val="0000FF"/>
          </w:rPr>
          <w:t>пунктами 34</w:t>
        </w:r>
      </w:hyperlink>
      <w:r w:rsidRPr="0044378A">
        <w:t xml:space="preserve"> (предоставление которых возложено на участника мероприятий в соответствии с настоящим Порядком), </w:t>
      </w:r>
      <w:hyperlink w:anchor="Par14077" w:tooltip="36. Копии документов, указанных в пунктах 34, 35 настоящего Порядка, представляются вместе с оригиналами для удостоверения их идентичности (о чем делается отметка лицом, осуществляющим прием документов) либо заверенные в установленном законодательством порядке" w:history="1">
        <w:r w:rsidRPr="0044378A">
          <w:rPr>
            <w:color w:val="0000FF"/>
          </w:rPr>
          <w:t>36</w:t>
        </w:r>
      </w:hyperlink>
      <w:r w:rsidRPr="0044378A">
        <w:t xml:space="preserve"> настоящего Порядка, в срок не позднее 2 месяцев со дня включения участника мероприятий в сводный список участников мероприятий.</w:t>
      </w:r>
    </w:p>
    <w:p w:rsidR="005A23F2" w:rsidRPr="0044378A" w:rsidRDefault="0036061C">
      <w:pPr>
        <w:pStyle w:val="ConsPlusNormal"/>
        <w:spacing w:before="240"/>
        <w:ind w:firstLine="540"/>
        <w:jc w:val="both"/>
      </w:pPr>
      <w:r w:rsidRPr="0044378A">
        <w:t>42. Участник мероприятий представляет свидетельство в кредитную организацию для заключения договора банковского счета и открытия банковского счета, предназначенного для зачисления социальной выплаты, в течение десяти календарных дней со дня выдачи свидетельства.</w:t>
      </w:r>
    </w:p>
    <w:p w:rsidR="005A23F2" w:rsidRPr="0044378A" w:rsidRDefault="0036061C">
      <w:pPr>
        <w:pStyle w:val="ConsPlusNormal"/>
        <w:spacing w:before="240"/>
        <w:ind w:firstLine="540"/>
        <w:jc w:val="both"/>
      </w:pPr>
      <w:r w:rsidRPr="0044378A">
        <w:t xml:space="preserve">Перечисление социальных выплат на банковские счета участников мероприятий, открытые в кредитной организации, осуществляется в соответствии с </w:t>
      </w:r>
      <w:hyperlink w:anchor="Par14715" w:tooltip="ПРАВИЛА" w:history="1">
        <w:r w:rsidRPr="0044378A">
          <w:rPr>
            <w:color w:val="0000FF"/>
          </w:rPr>
          <w:t>Правилами</w:t>
        </w:r>
      </w:hyperlink>
      <w:r w:rsidRPr="0044378A">
        <w:t xml:space="preserve"> финансирования расходов на предоставление социальных выплат на строительство (приобретение) жилья гражданам, проживающим на сельских территориях, утвержденными настоящим постановлением (приложение N 2.12).</w:t>
      </w:r>
    </w:p>
    <w:p w:rsidR="005A23F2" w:rsidRPr="0044378A" w:rsidRDefault="0036061C">
      <w:pPr>
        <w:pStyle w:val="ConsPlusNormal"/>
        <w:spacing w:before="240"/>
        <w:ind w:firstLine="540"/>
        <w:jc w:val="both"/>
      </w:pPr>
      <w:r w:rsidRPr="0044378A">
        <w:t>При проведении строительных работ собственными силами граждан, труд наемных рабочих, покупка или аренда машин, механизмов, инструментов для строительства оплачиваются за счет собственных средств участника мероприятий.</w:t>
      </w:r>
    </w:p>
    <w:p w:rsidR="005A23F2" w:rsidRPr="0044378A" w:rsidRDefault="0036061C">
      <w:pPr>
        <w:pStyle w:val="ConsPlusNormal"/>
        <w:spacing w:before="240"/>
        <w:ind w:firstLine="540"/>
        <w:jc w:val="both"/>
      </w:pPr>
      <w:r w:rsidRPr="0044378A">
        <w:t xml:space="preserve">43. Министерство ведет </w:t>
      </w:r>
      <w:hyperlink w:anchor="Par14444" w:tooltip="РЕЕСТР" w:history="1">
        <w:r w:rsidRPr="0044378A">
          <w:rPr>
            <w:color w:val="0000FF"/>
          </w:rPr>
          <w:t>реестры</w:t>
        </w:r>
      </w:hyperlink>
      <w:r w:rsidRPr="0044378A">
        <w:t xml:space="preserve"> выданных свидетельств по форме согласно приложению N 5 к настоящему Порядку.</w:t>
      </w:r>
    </w:p>
    <w:p w:rsidR="005A23F2" w:rsidRPr="0044378A" w:rsidRDefault="0036061C">
      <w:pPr>
        <w:pStyle w:val="ConsPlusNormal"/>
        <w:spacing w:before="240"/>
        <w:ind w:firstLine="540"/>
        <w:jc w:val="both"/>
      </w:pPr>
      <w:r w:rsidRPr="0044378A">
        <w:t>44. Свидетельство заменяется:</w:t>
      </w:r>
    </w:p>
    <w:p w:rsidR="005A23F2" w:rsidRPr="0044378A" w:rsidRDefault="0036061C">
      <w:pPr>
        <w:pStyle w:val="ConsPlusNormal"/>
        <w:spacing w:before="240"/>
        <w:ind w:firstLine="540"/>
        <w:jc w:val="both"/>
      </w:pPr>
      <w:r w:rsidRPr="0044378A">
        <w:t>в случае изменения стоимости и (или) площади строящегося (приобретаемого) жилья;</w:t>
      </w:r>
    </w:p>
    <w:p w:rsidR="005A23F2" w:rsidRPr="0044378A" w:rsidRDefault="0036061C">
      <w:pPr>
        <w:pStyle w:val="ConsPlusNormal"/>
        <w:spacing w:before="240"/>
        <w:ind w:firstLine="540"/>
        <w:jc w:val="both"/>
      </w:pPr>
      <w:r w:rsidRPr="0044378A">
        <w:t>в случае изменения документа, удостоверяющего личность участника мероприятий.</w:t>
      </w:r>
    </w:p>
    <w:p w:rsidR="005A23F2" w:rsidRPr="0044378A" w:rsidRDefault="0036061C">
      <w:pPr>
        <w:pStyle w:val="ConsPlusNormal"/>
        <w:spacing w:before="240"/>
        <w:ind w:firstLine="540"/>
        <w:jc w:val="both"/>
      </w:pPr>
      <w:r w:rsidRPr="0044378A">
        <w:t>Для замены свидетельства участник мероприятий представляет в Министерство заявление о замене свидетельства с указанием обстоятельств, потребовавших его замены, с приложением свидетельства, копий документов, подтверждающих эти обстоятельства.</w:t>
      </w:r>
    </w:p>
    <w:p w:rsidR="005A23F2" w:rsidRPr="0044378A" w:rsidRDefault="0036061C">
      <w:pPr>
        <w:pStyle w:val="ConsPlusNormal"/>
        <w:spacing w:before="240"/>
        <w:ind w:firstLine="540"/>
        <w:jc w:val="both"/>
      </w:pPr>
      <w:r w:rsidRPr="0044378A">
        <w:t>Министерство осуществляет выдачу нового свидетельства в течение 10 рабочих дней со дня поступления заявления участника мероприятий, о чем делается запись в реестре выданных свидетельств.</w:t>
      </w:r>
    </w:p>
    <w:p w:rsidR="005A23F2" w:rsidRPr="0044378A" w:rsidRDefault="0036061C">
      <w:pPr>
        <w:pStyle w:val="ConsPlusNormal"/>
        <w:spacing w:before="240"/>
        <w:ind w:firstLine="540"/>
        <w:jc w:val="both"/>
      </w:pPr>
      <w:r w:rsidRPr="0044378A">
        <w:t>45. В случае утраты или порчи свидетельства Министерство оформляет дубликат свидетельства на основании заявления участника мероприятий о выдаче дубликата.</w:t>
      </w:r>
    </w:p>
    <w:p w:rsidR="005A23F2" w:rsidRPr="0044378A" w:rsidRDefault="0036061C">
      <w:pPr>
        <w:pStyle w:val="ConsPlusNormal"/>
        <w:spacing w:before="240"/>
        <w:ind w:firstLine="540"/>
        <w:jc w:val="both"/>
      </w:pPr>
      <w:r w:rsidRPr="0044378A">
        <w:t>Министерство на бланке свидетельства в правом верхнем углу делает отметку "Дубликат" и в течение 10 рабочих дней со дня поступления заявления участника мероприятий выдает дубликат участнику мероприятий, о чем делается запись в реестре выданных свидетельств.</w:t>
      </w:r>
    </w:p>
    <w:p w:rsidR="005A23F2" w:rsidRPr="0044378A" w:rsidRDefault="0036061C">
      <w:pPr>
        <w:pStyle w:val="ConsPlusNormal"/>
        <w:spacing w:before="240"/>
        <w:ind w:firstLine="540"/>
        <w:jc w:val="both"/>
      </w:pPr>
      <w:r w:rsidRPr="0044378A">
        <w:t>46. Свидетельство аннулируется:</w:t>
      </w:r>
    </w:p>
    <w:p w:rsidR="005A23F2" w:rsidRPr="0044378A" w:rsidRDefault="0036061C">
      <w:pPr>
        <w:pStyle w:val="ConsPlusNormal"/>
        <w:spacing w:before="240"/>
        <w:ind w:firstLine="540"/>
        <w:jc w:val="both"/>
      </w:pPr>
      <w:r w:rsidRPr="0044378A">
        <w:t>по личному заявлению участника мероприятий, поданному в письменном виде в связи с отказом от участия в мероприятиях по улучшению жилищных условий на сельских территориях;</w:t>
      </w:r>
    </w:p>
    <w:p w:rsidR="005A23F2" w:rsidRPr="0044378A" w:rsidRDefault="0036061C">
      <w:pPr>
        <w:pStyle w:val="ConsPlusNormal"/>
        <w:spacing w:before="240"/>
        <w:ind w:firstLine="540"/>
        <w:jc w:val="both"/>
      </w:pPr>
      <w:r w:rsidRPr="0044378A">
        <w:t xml:space="preserve">в случае изменений жилищных условий (в том числе путем приобретения жилого помещения в </w:t>
      </w:r>
      <w:r w:rsidRPr="0044378A">
        <w:lastRenderedPageBreak/>
        <w:t>собственность), в результате которых были утрачены основания признания нуждающимся;</w:t>
      </w:r>
    </w:p>
    <w:p w:rsidR="005A23F2" w:rsidRPr="0044378A" w:rsidRDefault="0036061C">
      <w:pPr>
        <w:pStyle w:val="ConsPlusNormal"/>
        <w:spacing w:before="240"/>
        <w:ind w:firstLine="540"/>
        <w:jc w:val="both"/>
      </w:pPr>
      <w:r w:rsidRPr="0044378A">
        <w:t>в случае выезда на постоянное место жительства за пределы соответствующего муниципального района (городского округа) либо за пределы Республики Коми;</w:t>
      </w:r>
    </w:p>
    <w:p w:rsidR="005A23F2" w:rsidRPr="0044378A" w:rsidRDefault="0036061C">
      <w:pPr>
        <w:pStyle w:val="ConsPlusNormal"/>
        <w:spacing w:before="240"/>
        <w:ind w:firstLine="540"/>
        <w:jc w:val="both"/>
      </w:pPr>
      <w:r w:rsidRPr="0044378A">
        <w:t>в случае смерти участника мероприятий.</w:t>
      </w:r>
    </w:p>
    <w:p w:rsidR="005A23F2" w:rsidRPr="0044378A" w:rsidRDefault="0036061C">
      <w:pPr>
        <w:pStyle w:val="ConsPlusNormal"/>
        <w:spacing w:before="240"/>
        <w:ind w:firstLine="540"/>
        <w:jc w:val="both"/>
      </w:pPr>
      <w:r w:rsidRPr="0044378A">
        <w:t>Министерство принимает решение об аннулировании свидетельства в течение 10 рабочих дней со дня поступления заявления или выявления обстоятельств, послуживших основанием для аннулирования свидетельства, о чем делается запись в реестре выданных свидетельств.</w:t>
      </w:r>
    </w:p>
    <w:p w:rsidR="005A23F2" w:rsidRPr="0044378A" w:rsidRDefault="005A23F2">
      <w:pPr>
        <w:pStyle w:val="ConsPlusNormal"/>
      </w:pPr>
    </w:p>
    <w:p w:rsidR="005A23F2" w:rsidRPr="0044378A" w:rsidRDefault="0036061C">
      <w:pPr>
        <w:pStyle w:val="ConsPlusTitle"/>
        <w:jc w:val="center"/>
        <w:outlineLvl w:val="2"/>
        <w:rPr>
          <w:rFonts w:ascii="Times New Roman" w:hAnsi="Times New Roman" w:cs="Times New Roman"/>
        </w:rPr>
      </w:pPr>
      <w:r w:rsidRPr="0044378A">
        <w:rPr>
          <w:rFonts w:ascii="Times New Roman" w:hAnsi="Times New Roman" w:cs="Times New Roman"/>
        </w:rPr>
        <w:t>VI. Срок оформления жилого помещения в собственность</w:t>
      </w:r>
    </w:p>
    <w:p w:rsidR="005A23F2" w:rsidRPr="0044378A" w:rsidRDefault="005A23F2">
      <w:pPr>
        <w:pStyle w:val="ConsPlusNormal"/>
      </w:pPr>
    </w:p>
    <w:p w:rsidR="005A23F2" w:rsidRPr="0044378A" w:rsidRDefault="0036061C">
      <w:pPr>
        <w:pStyle w:val="ConsPlusNormal"/>
        <w:ind w:firstLine="540"/>
        <w:jc w:val="both"/>
      </w:pPr>
      <w:r w:rsidRPr="0044378A">
        <w:t>47. Жилое помещение оформляется в общую собственность всех членов семьи, указанных в свидетельстве:</w:t>
      </w:r>
    </w:p>
    <w:p w:rsidR="005A23F2" w:rsidRPr="0044378A" w:rsidRDefault="0036061C">
      <w:pPr>
        <w:pStyle w:val="ConsPlusNormal"/>
        <w:spacing w:before="240"/>
        <w:ind w:firstLine="540"/>
        <w:jc w:val="both"/>
      </w:pPr>
      <w:r w:rsidRPr="0044378A">
        <w:t>в случае приобретения готового жилого помещения - в течение 3 месяцев со дня окончания срока действия свидетельства;</w:t>
      </w:r>
    </w:p>
    <w:p w:rsidR="005A23F2" w:rsidRPr="0044378A" w:rsidRDefault="0036061C">
      <w:pPr>
        <w:pStyle w:val="ConsPlusNormal"/>
        <w:spacing w:before="240"/>
        <w:ind w:firstLine="540"/>
        <w:jc w:val="both"/>
      </w:pPr>
      <w:r w:rsidRPr="0044378A">
        <w:t>в случае строительства жилого дома, приобретения жилого помещения путем участия в долевом строительстве жилого дома (квартиры) - в течение 3 месяцев со дня ввода жилого дома в эксплуатацию, но не позднее 8 месяцев со дня окончания срока действия свидетельства.</w:t>
      </w:r>
    </w:p>
    <w:p w:rsidR="005A23F2" w:rsidRPr="0044378A" w:rsidRDefault="0036061C">
      <w:pPr>
        <w:pStyle w:val="ConsPlusNormal"/>
        <w:spacing w:before="240"/>
        <w:ind w:firstLine="540"/>
        <w:jc w:val="both"/>
      </w:pPr>
      <w:r w:rsidRPr="0044378A">
        <w:t>В случае использования для софинансирования строительства (приобретения) жилья, участия в долевом строительстве жилого дома (квартиры) ипотечного жилищного кредита (займа) допускается оформление построенного (приобретенного) жилого помещения в собственность одного из супругов или обоих супругов. При этом лицо (лица), на чье имя оформлено право собственности на жилое помещение, представляет в Министерство заверенное в установленном федеральным законодательством порядке обязательство переоформить в течение 3 месяцев со дня снятия обременения на построенное (приобретенное) жилое помещение в общую собственность на всех членов семьи, указанных в свидетельстве.</w:t>
      </w:r>
    </w:p>
    <w:p w:rsidR="005A23F2" w:rsidRPr="0044378A" w:rsidRDefault="0036061C">
      <w:pPr>
        <w:pStyle w:val="ConsPlusNormal"/>
        <w:spacing w:before="240"/>
        <w:ind w:firstLine="540"/>
        <w:jc w:val="both"/>
      </w:pPr>
      <w:r w:rsidRPr="0044378A">
        <w:t xml:space="preserve">В случае использования для софинансирования строительства (приобретения) жилья средств (части средств) материнского (семейного) капитала оформление построенного (приобретенного) жилого помещения в собственность осуществляется в порядке, установленном </w:t>
      </w:r>
      <w:hyperlink r:id="rId1269" w:history="1">
        <w:r w:rsidRPr="0044378A">
          <w:rPr>
            <w:color w:val="0000FF"/>
          </w:rPr>
          <w:t>Правилами</w:t>
        </w:r>
      </w:hyperlink>
      <w:r w:rsidRPr="0044378A">
        <w:t xml:space="preserve"> направления средств (части средств) материнского (семейного) капитала на улучшение жилищных условий, утвержденными постановлением Правительства Российской Федерации от 12 декабря 2007 г. N 862 "О Правилах направления средств (части средств) материнского (семейного) капитала на улучшение жилищных условий".</w:t>
      </w:r>
    </w:p>
    <w:p w:rsidR="005A23F2" w:rsidRPr="0044378A" w:rsidRDefault="0036061C">
      <w:pPr>
        <w:pStyle w:val="ConsPlusNormal"/>
        <w:spacing w:before="240"/>
        <w:ind w:firstLine="540"/>
        <w:jc w:val="both"/>
      </w:pPr>
      <w:r w:rsidRPr="0044378A">
        <w:t>Министерство вправе истребовать в судебном порядке от получателя социальной выплаты средства в размере предоставленной социальной выплаты в случае несоблюдения срока, установленного для оформления жилого помещения в собственность.</w:t>
      </w:r>
    </w:p>
    <w:p w:rsidR="005A23F2" w:rsidRPr="0044378A" w:rsidRDefault="0036061C">
      <w:pPr>
        <w:pStyle w:val="ConsPlusNormal"/>
        <w:spacing w:before="240"/>
        <w:ind w:firstLine="540"/>
        <w:jc w:val="both"/>
      </w:pPr>
      <w:r w:rsidRPr="0044378A">
        <w:t>48. В случае ввода (приобретения) жилья менее учетной нормы площади жилого помещения в расчете на одного члена семьи, получатель социальной выплаты возвращает сумму в размере, определяемой по формуле:</w:t>
      </w:r>
    </w:p>
    <w:p w:rsidR="005A23F2" w:rsidRPr="0044378A" w:rsidRDefault="005A23F2">
      <w:pPr>
        <w:pStyle w:val="ConsPlusNormal"/>
      </w:pPr>
    </w:p>
    <w:p w:rsidR="005A23F2" w:rsidRPr="0044378A" w:rsidRDefault="0036061C">
      <w:pPr>
        <w:pStyle w:val="ConsPlusNormal"/>
        <w:jc w:val="center"/>
      </w:pPr>
      <w:r w:rsidRPr="0044378A">
        <w:lastRenderedPageBreak/>
        <w:t>Своз = (Пуч - Пввод) x С,</w:t>
      </w:r>
    </w:p>
    <w:p w:rsidR="005A23F2" w:rsidRPr="0044378A" w:rsidRDefault="005A23F2">
      <w:pPr>
        <w:pStyle w:val="ConsPlusNormal"/>
      </w:pPr>
    </w:p>
    <w:p w:rsidR="005A23F2" w:rsidRPr="0044378A" w:rsidRDefault="0036061C">
      <w:pPr>
        <w:pStyle w:val="ConsPlusNormal"/>
        <w:ind w:firstLine="540"/>
        <w:jc w:val="both"/>
      </w:pPr>
      <w:r w:rsidRPr="0044378A">
        <w:t>где:</w:t>
      </w:r>
    </w:p>
    <w:p w:rsidR="005A23F2" w:rsidRPr="0044378A" w:rsidRDefault="0036061C">
      <w:pPr>
        <w:pStyle w:val="ConsPlusNormal"/>
        <w:spacing w:before="240"/>
        <w:ind w:firstLine="540"/>
        <w:jc w:val="both"/>
      </w:pPr>
      <w:r w:rsidRPr="0044378A">
        <w:t>Своз - сумма возврата размера социальной выплаты;</w:t>
      </w:r>
    </w:p>
    <w:p w:rsidR="005A23F2" w:rsidRPr="0044378A" w:rsidRDefault="0036061C">
      <w:pPr>
        <w:pStyle w:val="ConsPlusNormal"/>
        <w:spacing w:before="240"/>
        <w:ind w:firstLine="540"/>
        <w:jc w:val="both"/>
      </w:pPr>
      <w:r w:rsidRPr="0044378A">
        <w:t>Пуч - площадь по учетной норме, установленная в органе местного самоуправления для семей разной численности, для признания гражданина нуждающимся в жилых помещениях;</w:t>
      </w:r>
    </w:p>
    <w:p w:rsidR="005A23F2" w:rsidRPr="0044378A" w:rsidRDefault="0036061C">
      <w:pPr>
        <w:pStyle w:val="ConsPlusNormal"/>
        <w:spacing w:before="240"/>
        <w:ind w:firstLine="540"/>
        <w:jc w:val="both"/>
      </w:pPr>
      <w:r w:rsidRPr="0044378A">
        <w:t>Пввод - общая площадь жилого дома, введенного в эксплуатацию, согласно выписке из ЕГРН;</w:t>
      </w:r>
    </w:p>
    <w:p w:rsidR="005A23F2" w:rsidRPr="0044378A" w:rsidRDefault="0036061C">
      <w:pPr>
        <w:pStyle w:val="ConsPlusNormal"/>
        <w:spacing w:before="240"/>
        <w:ind w:firstLine="540"/>
        <w:jc w:val="both"/>
      </w:pPr>
      <w:r w:rsidRPr="0044378A">
        <w:t>С - стоимость одного квадратного метра общей площади жилья, учитываемая для определения величины социальной выплаты.</w:t>
      </w:r>
    </w:p>
    <w:p w:rsidR="005A23F2" w:rsidRPr="0044378A" w:rsidRDefault="0036061C">
      <w:pPr>
        <w:pStyle w:val="ConsPlusNormal"/>
        <w:jc w:val="both"/>
      </w:pPr>
      <w:r w:rsidRPr="0044378A">
        <w:t xml:space="preserve">(п. 48 введен </w:t>
      </w:r>
      <w:hyperlink r:id="rId1270" w:history="1">
        <w:r w:rsidRPr="0044378A">
          <w:rPr>
            <w:color w:val="0000FF"/>
          </w:rPr>
          <w:t>Постановлением</w:t>
        </w:r>
      </w:hyperlink>
      <w:r w:rsidRPr="0044378A">
        <w:t xml:space="preserve"> Правительства РК от 10.07.2020 N 346)</w:t>
      </w:r>
    </w:p>
    <w:p w:rsidR="005A23F2" w:rsidRPr="0044378A" w:rsidRDefault="005A23F2">
      <w:pPr>
        <w:pStyle w:val="ConsPlusNormal"/>
      </w:pPr>
    </w:p>
    <w:p w:rsidR="005A23F2" w:rsidRPr="0044378A" w:rsidRDefault="005A23F2">
      <w:pPr>
        <w:pStyle w:val="ConsPlusNormal"/>
      </w:pPr>
    </w:p>
    <w:p w:rsidR="005A23F2" w:rsidRPr="0044378A" w:rsidRDefault="005A23F2">
      <w:pPr>
        <w:pStyle w:val="ConsPlusNormal"/>
      </w:pPr>
    </w:p>
    <w:p w:rsidR="005A23F2" w:rsidRPr="0044378A" w:rsidRDefault="005A23F2">
      <w:pPr>
        <w:pStyle w:val="ConsPlusNormal"/>
      </w:pPr>
    </w:p>
    <w:p w:rsidR="005A23F2" w:rsidRPr="0044378A" w:rsidRDefault="005A23F2">
      <w:pPr>
        <w:pStyle w:val="ConsPlusNormal"/>
      </w:pPr>
    </w:p>
    <w:p w:rsidR="005A23F2" w:rsidRPr="0044378A" w:rsidRDefault="0036061C">
      <w:pPr>
        <w:pStyle w:val="ConsPlusNormal"/>
        <w:jc w:val="right"/>
        <w:outlineLvl w:val="2"/>
      </w:pPr>
      <w:r w:rsidRPr="0044378A">
        <w:t>Приложение N 1</w:t>
      </w:r>
    </w:p>
    <w:p w:rsidR="005A23F2" w:rsidRPr="0044378A" w:rsidRDefault="0036061C">
      <w:pPr>
        <w:pStyle w:val="ConsPlusNormal"/>
        <w:jc w:val="right"/>
      </w:pPr>
      <w:r w:rsidRPr="0044378A">
        <w:t>к Порядку</w:t>
      </w:r>
    </w:p>
    <w:p w:rsidR="005A23F2" w:rsidRPr="0044378A" w:rsidRDefault="0036061C">
      <w:pPr>
        <w:pStyle w:val="ConsPlusNormal"/>
        <w:jc w:val="right"/>
      </w:pPr>
      <w:r w:rsidRPr="0044378A">
        <w:t>предоставления</w:t>
      </w:r>
    </w:p>
    <w:p w:rsidR="005A23F2" w:rsidRPr="0044378A" w:rsidRDefault="0036061C">
      <w:pPr>
        <w:pStyle w:val="ConsPlusNormal"/>
        <w:jc w:val="right"/>
      </w:pPr>
      <w:r w:rsidRPr="0044378A">
        <w:t>социальных выплат</w:t>
      </w:r>
    </w:p>
    <w:p w:rsidR="005A23F2" w:rsidRPr="0044378A" w:rsidRDefault="0036061C">
      <w:pPr>
        <w:pStyle w:val="ConsPlusNormal"/>
        <w:jc w:val="right"/>
      </w:pPr>
      <w:r w:rsidRPr="0044378A">
        <w:t>на строительство (приобретение)</w:t>
      </w:r>
    </w:p>
    <w:p w:rsidR="005A23F2" w:rsidRPr="0044378A" w:rsidRDefault="0036061C">
      <w:pPr>
        <w:pStyle w:val="ConsPlusNormal"/>
        <w:jc w:val="right"/>
      </w:pPr>
      <w:r w:rsidRPr="0044378A">
        <w:t>жилья гражданам, проживающим</w:t>
      </w:r>
    </w:p>
    <w:p w:rsidR="005A23F2" w:rsidRPr="0044378A" w:rsidRDefault="0036061C">
      <w:pPr>
        <w:pStyle w:val="ConsPlusNormal"/>
        <w:jc w:val="right"/>
      </w:pPr>
      <w:r w:rsidRPr="0044378A">
        <w:t>на сельских территориях</w:t>
      </w:r>
    </w:p>
    <w:p w:rsidR="005A23F2" w:rsidRPr="0044378A" w:rsidRDefault="005A23F2">
      <w:pPr>
        <w:pStyle w:val="ConsPlusNormal"/>
      </w:pP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___________________________________</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(наименование органа местного</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самоуправления)</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от гражданина(ки) _________________</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___________________________________</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(ф.и.о.)</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___________________________________</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___________________________________</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проживающего(ей) по адресу:</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___________________________________</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___________________________________</w:t>
      </w:r>
    </w:p>
    <w:p w:rsidR="005A23F2" w:rsidRPr="0044378A" w:rsidRDefault="005A23F2">
      <w:pPr>
        <w:pStyle w:val="ConsPlusNonformat"/>
        <w:jc w:val="both"/>
        <w:rPr>
          <w:rFonts w:ascii="Times New Roman" w:hAnsi="Times New Roman" w:cs="Times New Roman"/>
          <w:sz w:val="24"/>
          <w:szCs w:val="24"/>
        </w:rPr>
      </w:pPr>
    </w:p>
    <w:p w:rsidR="005A23F2" w:rsidRPr="0044378A" w:rsidRDefault="0036061C">
      <w:pPr>
        <w:pStyle w:val="ConsPlusNonformat"/>
        <w:jc w:val="both"/>
        <w:rPr>
          <w:rFonts w:ascii="Times New Roman" w:hAnsi="Times New Roman" w:cs="Times New Roman"/>
          <w:sz w:val="24"/>
          <w:szCs w:val="24"/>
        </w:rPr>
      </w:pPr>
      <w:bookmarkStart w:id="491" w:name="Par14152"/>
      <w:bookmarkEnd w:id="491"/>
      <w:r w:rsidRPr="0044378A">
        <w:rPr>
          <w:rFonts w:ascii="Times New Roman" w:hAnsi="Times New Roman" w:cs="Times New Roman"/>
          <w:sz w:val="24"/>
          <w:szCs w:val="24"/>
        </w:rPr>
        <w:t xml:space="preserve">                                 ЗАЯВЛЕНИЕ</w:t>
      </w:r>
    </w:p>
    <w:p w:rsidR="005A23F2" w:rsidRPr="0044378A" w:rsidRDefault="005A23F2">
      <w:pPr>
        <w:pStyle w:val="ConsPlusNonformat"/>
        <w:jc w:val="both"/>
        <w:rPr>
          <w:rFonts w:ascii="Times New Roman" w:hAnsi="Times New Roman" w:cs="Times New Roman"/>
          <w:sz w:val="24"/>
          <w:szCs w:val="24"/>
        </w:rPr>
      </w:pP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Прошу включить меня, __________________________________________________</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__________________________________________________________________________,</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(ф.и.о.)</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паспорт ____________________, выданный ____________________________________</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(серия, номер)                          (кем, когда)</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_________________________________________________ "__" ___________ ____ г.,</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lastRenderedPageBreak/>
        <w:t>в  состав  участников  мероприятий  по  улучшению жилищных условий граждан,</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проживающих  на  сельских  территориях,  в рамках </w:t>
      </w:r>
      <w:hyperlink w:anchor="Par547" w:tooltip="ПАСПОРТ" w:history="1">
        <w:r w:rsidRPr="0044378A">
          <w:rPr>
            <w:rFonts w:ascii="Times New Roman" w:hAnsi="Times New Roman" w:cs="Times New Roman"/>
            <w:color w:val="0000FF"/>
            <w:sz w:val="24"/>
            <w:szCs w:val="24"/>
          </w:rPr>
          <w:t>подпрограммы</w:t>
        </w:r>
      </w:hyperlink>
      <w:r w:rsidRPr="0044378A">
        <w:rPr>
          <w:rFonts w:ascii="Times New Roman" w:hAnsi="Times New Roman" w:cs="Times New Roman"/>
          <w:sz w:val="24"/>
          <w:szCs w:val="24"/>
        </w:rPr>
        <w:t xml:space="preserve"> "Комплексное</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развитие  сельских  территорий"  Государственной  программы Республики Коми</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"Развитие  сельского  хозяйства и регулирование рынков сельскохозяйственной</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продукции,  сырья  и продовольствия, развитие рыбохозяйственного комплекса"</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"__________________________________________________________________________</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_________________________________________________________________________".</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(гражданин, проживающий и работающий на сельских территориях Республики</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Коми, гражданин изъявившим желание переехать на постоянное место жительства</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на сельские территории Республики Коми - нужное указать)</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Жилищные условия планирую улучшить путем ______________________________</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___________________________________________________________________________</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(строительство жилого дома, приобретение жилого помещения, участие</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в долевом строительстве жилых домов (квартир) - нужное указать)</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в ________________________________________________________________________.</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(наименование муниципального образования, в котором гражданин желает</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приобрести (построить) жилое помещение)</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Состав семьи:</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жена (муж) ____________________________________________________________</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___________________________________________________________________________</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(ф.и.о.)                           (дата рождения)</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проживает по адресу: ______________________________________________________</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__________________________________________________________________________;</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дети: _________________________________________________________________</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___________________________________________________________________________</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(ф.и.о.)                           (дата рождения)</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проживает по адресу: ______________________________________________________</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__________________________________________________________________________;</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___________________________________________________________________________</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___________________________________________________________________________</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(ф.и.о.)                           (дата рождения)</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проживает по адресу: ______________________________________________________</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__________________________________________________________________________;</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Кроме того, со мной постоянно проживают в качестве членов семьи:</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___________________________________________________________________________</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___________________________________________________________________________</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(ф.и.о.)                           (дата рождения)</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проживает по адресу: ______________________________________________________</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__________________________________________________________________________;</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___________________________________________________________________________</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___________________________________________________________________________</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(ф.и.о.)                           (дата рождения)</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проживает по адресу: ______________________________________________________</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__________________________________________________________________________;</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С  условиями  участия  в  мероприятиях  по  улучшению  жилищных условий</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граждан,   проживающих  на  сельских  территориях,  в  рамках  </w:t>
      </w:r>
      <w:hyperlink w:anchor="Par547" w:tooltip="ПАСПОРТ" w:history="1">
        <w:r w:rsidRPr="0044378A">
          <w:rPr>
            <w:rFonts w:ascii="Times New Roman" w:hAnsi="Times New Roman" w:cs="Times New Roman"/>
            <w:color w:val="0000FF"/>
            <w:sz w:val="24"/>
            <w:szCs w:val="24"/>
          </w:rPr>
          <w:t>подпрограммы</w:t>
        </w:r>
      </w:hyperlink>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"Комплексное   развитие   сельских  территорий"  Государственной  программы</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lastRenderedPageBreak/>
        <w:t>Республики  Коми  "Развитие  сельского  хозяйства  и  регулирование  рынков</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сельскохозяйственной    продукции,   сырья   и   продовольствия,   развитие</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рыбохозяйственного комплекса" ознакомлен и обязуюсь их выполнять.</w:t>
      </w:r>
    </w:p>
    <w:p w:rsidR="005A23F2" w:rsidRPr="0044378A" w:rsidRDefault="005A23F2">
      <w:pPr>
        <w:pStyle w:val="ConsPlusNonformat"/>
        <w:jc w:val="both"/>
        <w:rPr>
          <w:rFonts w:ascii="Times New Roman" w:hAnsi="Times New Roman" w:cs="Times New Roman"/>
          <w:sz w:val="24"/>
          <w:szCs w:val="24"/>
        </w:rPr>
      </w:pP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________________________   _____________________   ____________________</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(ф.и.о. заявителя)       (подпись заявителя)           (дата)</w:t>
      </w:r>
    </w:p>
    <w:p w:rsidR="005A23F2" w:rsidRPr="0044378A" w:rsidRDefault="005A23F2">
      <w:pPr>
        <w:pStyle w:val="ConsPlusNonformat"/>
        <w:jc w:val="both"/>
        <w:rPr>
          <w:rFonts w:ascii="Times New Roman" w:hAnsi="Times New Roman" w:cs="Times New Roman"/>
          <w:sz w:val="24"/>
          <w:szCs w:val="24"/>
        </w:rPr>
      </w:pP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Совершеннолетние члены семьи:</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1) _______________________________________________ ___________________;</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(ф.и.о., подпись)                      (дата)</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2) _______________________________________________ ___________________;</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(ф.и.о., подпись)                      (дата)</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3) _______________________________________________ ___________________;</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(ф.и.о., подпись)                      (дата)</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4) _______________________________________________ ___________________.</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(ф.и.о., подпись)                      (дата)</w:t>
      </w:r>
    </w:p>
    <w:p w:rsidR="005A23F2" w:rsidRPr="0044378A" w:rsidRDefault="005A23F2">
      <w:pPr>
        <w:pStyle w:val="ConsPlusNonformat"/>
        <w:jc w:val="both"/>
        <w:rPr>
          <w:rFonts w:ascii="Times New Roman" w:hAnsi="Times New Roman" w:cs="Times New Roman"/>
          <w:sz w:val="24"/>
          <w:szCs w:val="24"/>
        </w:rPr>
      </w:pP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К заявлению прилагаются следующие документы:</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1) ___________________________________________________________________;</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(наименование документа и его реквизиты)</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2) ___________________________________________________________________;</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(наименование документа и его реквизиты)</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3) ___________________________________________________________________;</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(наименование документа и его реквизиты)</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4) ___________________________________________________________________;</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(наименование документа и его реквизиты)</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5) ___________________________________________________________________.</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(наименование документа и его реквизиты)</w:t>
      </w:r>
    </w:p>
    <w:p w:rsidR="005A23F2" w:rsidRPr="0044378A" w:rsidRDefault="005A23F2">
      <w:pPr>
        <w:pStyle w:val="ConsPlusNormal"/>
      </w:pPr>
    </w:p>
    <w:p w:rsidR="005A23F2" w:rsidRPr="0044378A" w:rsidRDefault="005A23F2">
      <w:pPr>
        <w:pStyle w:val="ConsPlusNormal"/>
      </w:pPr>
    </w:p>
    <w:p w:rsidR="005A23F2" w:rsidRPr="0044378A" w:rsidRDefault="005A23F2">
      <w:pPr>
        <w:pStyle w:val="ConsPlusNormal"/>
      </w:pPr>
    </w:p>
    <w:p w:rsidR="005A23F2" w:rsidRPr="0044378A" w:rsidRDefault="005A23F2">
      <w:pPr>
        <w:pStyle w:val="ConsPlusNormal"/>
      </w:pPr>
    </w:p>
    <w:p w:rsidR="005A23F2" w:rsidRPr="0044378A" w:rsidRDefault="005A23F2">
      <w:pPr>
        <w:pStyle w:val="ConsPlusNormal"/>
      </w:pPr>
    </w:p>
    <w:p w:rsidR="005A23F2" w:rsidRPr="0044378A" w:rsidRDefault="0036061C">
      <w:pPr>
        <w:pStyle w:val="ConsPlusNormal"/>
        <w:jc w:val="right"/>
        <w:outlineLvl w:val="2"/>
      </w:pPr>
      <w:r w:rsidRPr="0044378A">
        <w:t>Приложение N 2</w:t>
      </w:r>
    </w:p>
    <w:p w:rsidR="005A23F2" w:rsidRPr="0044378A" w:rsidRDefault="0036061C">
      <w:pPr>
        <w:pStyle w:val="ConsPlusNormal"/>
        <w:jc w:val="right"/>
      </w:pPr>
      <w:r w:rsidRPr="0044378A">
        <w:t>к Порядку</w:t>
      </w:r>
    </w:p>
    <w:p w:rsidR="005A23F2" w:rsidRPr="0044378A" w:rsidRDefault="0036061C">
      <w:pPr>
        <w:pStyle w:val="ConsPlusNormal"/>
        <w:jc w:val="right"/>
      </w:pPr>
      <w:r w:rsidRPr="0044378A">
        <w:t>предоставления</w:t>
      </w:r>
    </w:p>
    <w:p w:rsidR="005A23F2" w:rsidRPr="0044378A" w:rsidRDefault="0036061C">
      <w:pPr>
        <w:pStyle w:val="ConsPlusNormal"/>
        <w:jc w:val="right"/>
      </w:pPr>
      <w:r w:rsidRPr="0044378A">
        <w:t>социальных выплат</w:t>
      </w:r>
    </w:p>
    <w:p w:rsidR="005A23F2" w:rsidRPr="0044378A" w:rsidRDefault="0036061C">
      <w:pPr>
        <w:pStyle w:val="ConsPlusNormal"/>
        <w:jc w:val="right"/>
      </w:pPr>
      <w:r w:rsidRPr="0044378A">
        <w:t>на строительство (приобретение)</w:t>
      </w:r>
    </w:p>
    <w:p w:rsidR="005A23F2" w:rsidRPr="0044378A" w:rsidRDefault="0036061C">
      <w:pPr>
        <w:pStyle w:val="ConsPlusNormal"/>
        <w:jc w:val="right"/>
      </w:pPr>
      <w:r w:rsidRPr="0044378A">
        <w:t>жилья гражданам, проживающим</w:t>
      </w:r>
    </w:p>
    <w:p w:rsidR="005A23F2" w:rsidRPr="0044378A" w:rsidRDefault="0036061C">
      <w:pPr>
        <w:pStyle w:val="ConsPlusNormal"/>
        <w:jc w:val="right"/>
      </w:pPr>
      <w:r w:rsidRPr="0044378A">
        <w:t>на сельских территориях</w:t>
      </w:r>
    </w:p>
    <w:p w:rsidR="005A23F2" w:rsidRPr="0044378A" w:rsidRDefault="005A23F2">
      <w:pPr>
        <w:pStyle w:val="ConsPlusNormal"/>
      </w:pPr>
    </w:p>
    <w:p w:rsidR="005A23F2" w:rsidRPr="0044378A" w:rsidRDefault="0036061C">
      <w:pPr>
        <w:pStyle w:val="ConsPlusNonformat"/>
        <w:jc w:val="both"/>
        <w:rPr>
          <w:rFonts w:ascii="Times New Roman" w:hAnsi="Times New Roman" w:cs="Times New Roman"/>
          <w:sz w:val="24"/>
          <w:szCs w:val="24"/>
        </w:rPr>
      </w:pPr>
      <w:bookmarkStart w:id="492" w:name="Par14248"/>
      <w:bookmarkEnd w:id="492"/>
      <w:r w:rsidRPr="0044378A">
        <w:rPr>
          <w:rFonts w:ascii="Times New Roman" w:hAnsi="Times New Roman" w:cs="Times New Roman"/>
          <w:sz w:val="24"/>
          <w:szCs w:val="24"/>
        </w:rPr>
        <w:t xml:space="preserve">                                  СПИСОК</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граждан, изъявивших желание улучшить жилищные условия</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с использованием социальной выплаты и собственных</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и (или) заемных средств</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по _______________________________________________________ на ___ год</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(наименование муниципального района (городского округа)</w:t>
      </w:r>
    </w:p>
    <w:p w:rsidR="005A23F2" w:rsidRPr="0044378A" w:rsidRDefault="005A23F2">
      <w:pPr>
        <w:pStyle w:val="ConsPlusNormal"/>
      </w:pPr>
    </w:p>
    <w:p w:rsidR="005A23F2" w:rsidRPr="0044378A" w:rsidRDefault="005A23F2">
      <w:pPr>
        <w:pStyle w:val="ConsPlusNormal"/>
        <w:sectPr w:rsidR="005A23F2" w:rsidRPr="0044378A">
          <w:headerReference w:type="default" r:id="rId1271"/>
          <w:footerReference w:type="default" r:id="rId1272"/>
          <w:pgSz w:w="11906" w:h="16838"/>
          <w:pgMar w:top="1440" w:right="566" w:bottom="1440" w:left="1133" w:header="0" w:footer="0" w:gutter="0"/>
          <w:cols w:space="720"/>
          <w:noEndnote/>
        </w:sectPr>
      </w:pPr>
    </w:p>
    <w:tbl>
      <w:tblPr>
        <w:tblW w:w="0" w:type="auto"/>
        <w:tblLayout w:type="fixed"/>
        <w:tblCellMar>
          <w:top w:w="102" w:type="dxa"/>
          <w:left w:w="62" w:type="dxa"/>
          <w:bottom w:w="102" w:type="dxa"/>
          <w:right w:w="62" w:type="dxa"/>
        </w:tblCellMar>
        <w:tblLook w:val="0000"/>
      </w:tblPr>
      <w:tblGrid>
        <w:gridCol w:w="454"/>
        <w:gridCol w:w="1134"/>
        <w:gridCol w:w="1417"/>
        <w:gridCol w:w="1417"/>
        <w:gridCol w:w="1134"/>
        <w:gridCol w:w="1134"/>
        <w:gridCol w:w="1417"/>
        <w:gridCol w:w="1417"/>
        <w:gridCol w:w="1134"/>
        <w:gridCol w:w="1020"/>
      </w:tblGrid>
      <w:tr w:rsidR="005A23F2" w:rsidRPr="0044378A">
        <w:tc>
          <w:tcPr>
            <w:tcW w:w="45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lastRenderedPageBreak/>
              <w:t>N п/п</w:t>
            </w:r>
          </w:p>
        </w:tc>
        <w:tc>
          <w:tcPr>
            <w:tcW w:w="113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Фамилия, имя, отчество &lt;*&gt;</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Наименование и реквизиты документа, удостоверяющего личность</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Основное место работы (учебы) (наименование предприятия, должность, специальность, место осуществления деятельности)</w:t>
            </w:r>
          </w:p>
        </w:tc>
        <w:tc>
          <w:tcPr>
            <w:tcW w:w="113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Количественный состав семьи (чел.)</w:t>
            </w:r>
          </w:p>
        </w:tc>
        <w:tc>
          <w:tcPr>
            <w:tcW w:w="113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Число, месяц, год рождения</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Наименование муниципального района, сельского или городского поселения, населенного пункта, выбранного для строительства (приобретения) жилья</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Способ улучшения жилищных условий (приобретение жилого помещения, участие в долевом строительстве жилых домов (квартир), строительство жилого дома)</w:t>
            </w:r>
          </w:p>
        </w:tc>
        <w:tc>
          <w:tcPr>
            <w:tcW w:w="113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Дата признания нуждающимся в улучшении жилищных условий</w:t>
            </w:r>
          </w:p>
        </w:tc>
        <w:tc>
          <w:tcPr>
            <w:tcW w:w="1020"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Дата и время подачи заявления</w:t>
            </w:r>
          </w:p>
        </w:tc>
      </w:tr>
      <w:tr w:rsidR="005A23F2" w:rsidRPr="0044378A">
        <w:tc>
          <w:tcPr>
            <w:tcW w:w="45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w:t>
            </w:r>
          </w:p>
        </w:tc>
        <w:tc>
          <w:tcPr>
            <w:tcW w:w="113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2</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3</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4</w:t>
            </w:r>
          </w:p>
        </w:tc>
        <w:tc>
          <w:tcPr>
            <w:tcW w:w="113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5</w:t>
            </w:r>
          </w:p>
        </w:tc>
        <w:tc>
          <w:tcPr>
            <w:tcW w:w="113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6</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7</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8</w:t>
            </w:r>
          </w:p>
        </w:tc>
        <w:tc>
          <w:tcPr>
            <w:tcW w:w="113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9</w:t>
            </w:r>
          </w:p>
        </w:tc>
        <w:tc>
          <w:tcPr>
            <w:tcW w:w="1020"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10</w:t>
            </w:r>
          </w:p>
        </w:tc>
      </w:tr>
      <w:tr w:rsidR="005A23F2" w:rsidRPr="0044378A">
        <w:tc>
          <w:tcPr>
            <w:tcW w:w="45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1.</w:t>
            </w:r>
          </w:p>
        </w:tc>
        <w:tc>
          <w:tcPr>
            <w:tcW w:w="1134"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1134"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1134"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1134"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1020"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r>
      <w:tr w:rsidR="005A23F2" w:rsidRPr="0044378A">
        <w:tc>
          <w:tcPr>
            <w:tcW w:w="45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2.</w:t>
            </w:r>
          </w:p>
        </w:tc>
        <w:tc>
          <w:tcPr>
            <w:tcW w:w="1134"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1134"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1134"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1134"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1020"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r>
      <w:tr w:rsidR="005A23F2" w:rsidRPr="0044378A">
        <w:tc>
          <w:tcPr>
            <w:tcW w:w="45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w:t>
            </w:r>
          </w:p>
        </w:tc>
        <w:tc>
          <w:tcPr>
            <w:tcW w:w="1134"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1134"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1134"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1134"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1020"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r>
    </w:tbl>
    <w:p w:rsidR="005A23F2" w:rsidRPr="0044378A" w:rsidRDefault="005A23F2">
      <w:pPr>
        <w:pStyle w:val="ConsPlusNormal"/>
      </w:pP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Глава муниципального района (городского округа) ___________ и.о.фамилия</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(подпись)</w:t>
      </w:r>
    </w:p>
    <w:p w:rsidR="005A23F2" w:rsidRPr="0044378A" w:rsidRDefault="005A23F2">
      <w:pPr>
        <w:pStyle w:val="ConsPlusNonformat"/>
        <w:jc w:val="both"/>
        <w:rPr>
          <w:rFonts w:ascii="Times New Roman" w:hAnsi="Times New Roman" w:cs="Times New Roman"/>
          <w:sz w:val="24"/>
          <w:szCs w:val="24"/>
        </w:rPr>
      </w:pP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М.П.</w:t>
      </w:r>
    </w:p>
    <w:p w:rsidR="005A23F2" w:rsidRPr="0044378A" w:rsidRDefault="005A23F2">
      <w:pPr>
        <w:pStyle w:val="ConsPlusNonformat"/>
        <w:jc w:val="both"/>
        <w:rPr>
          <w:rFonts w:ascii="Times New Roman" w:hAnsi="Times New Roman" w:cs="Times New Roman"/>
          <w:sz w:val="24"/>
          <w:szCs w:val="24"/>
        </w:rPr>
      </w:pP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"___" ___________ 20__ года</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&lt;*&gt;  -  в  случае  включения  в  список  граждан  муниципального района</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lastRenderedPageBreak/>
        <w:t>(городского  округа)  семей, имеющих трех и более детей, в графе 2 делается</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дополнительная отметка о принадлежности к категории "многодетная семья".</w:t>
      </w:r>
    </w:p>
    <w:p w:rsidR="005A23F2" w:rsidRPr="0044378A" w:rsidRDefault="005A23F2">
      <w:pPr>
        <w:pStyle w:val="ConsPlusNormal"/>
        <w:sectPr w:rsidR="005A23F2" w:rsidRPr="0044378A">
          <w:headerReference w:type="default" r:id="rId1273"/>
          <w:footerReference w:type="default" r:id="rId1274"/>
          <w:pgSz w:w="16838" w:h="11906" w:orient="landscape"/>
          <w:pgMar w:top="1133" w:right="1440" w:bottom="566" w:left="1440" w:header="0" w:footer="0" w:gutter="0"/>
          <w:cols w:space="720"/>
          <w:noEndnote/>
        </w:sectPr>
      </w:pPr>
    </w:p>
    <w:p w:rsidR="005A23F2" w:rsidRPr="0044378A" w:rsidRDefault="005A23F2">
      <w:pPr>
        <w:pStyle w:val="ConsPlusNormal"/>
      </w:pPr>
    </w:p>
    <w:p w:rsidR="005A23F2" w:rsidRPr="0044378A" w:rsidRDefault="005A23F2">
      <w:pPr>
        <w:pStyle w:val="ConsPlusNormal"/>
      </w:pPr>
    </w:p>
    <w:p w:rsidR="005A23F2" w:rsidRPr="0044378A" w:rsidRDefault="005A23F2">
      <w:pPr>
        <w:pStyle w:val="ConsPlusNormal"/>
      </w:pPr>
    </w:p>
    <w:p w:rsidR="005A23F2" w:rsidRPr="0044378A" w:rsidRDefault="005A23F2">
      <w:pPr>
        <w:pStyle w:val="ConsPlusNormal"/>
      </w:pPr>
    </w:p>
    <w:p w:rsidR="005A23F2" w:rsidRPr="0044378A" w:rsidRDefault="005A23F2">
      <w:pPr>
        <w:pStyle w:val="ConsPlusNormal"/>
      </w:pPr>
    </w:p>
    <w:p w:rsidR="005A23F2" w:rsidRPr="0044378A" w:rsidRDefault="0036061C">
      <w:pPr>
        <w:pStyle w:val="ConsPlusNormal"/>
        <w:jc w:val="right"/>
        <w:outlineLvl w:val="2"/>
      </w:pPr>
      <w:r w:rsidRPr="0044378A">
        <w:t>Приложение N 3</w:t>
      </w:r>
    </w:p>
    <w:p w:rsidR="005A23F2" w:rsidRPr="0044378A" w:rsidRDefault="0036061C">
      <w:pPr>
        <w:pStyle w:val="ConsPlusNormal"/>
        <w:jc w:val="right"/>
      </w:pPr>
      <w:r w:rsidRPr="0044378A">
        <w:t>к Порядку</w:t>
      </w:r>
    </w:p>
    <w:p w:rsidR="005A23F2" w:rsidRPr="0044378A" w:rsidRDefault="0036061C">
      <w:pPr>
        <w:pStyle w:val="ConsPlusNormal"/>
        <w:jc w:val="right"/>
      </w:pPr>
      <w:r w:rsidRPr="0044378A">
        <w:t>предоставления</w:t>
      </w:r>
    </w:p>
    <w:p w:rsidR="005A23F2" w:rsidRPr="0044378A" w:rsidRDefault="0036061C">
      <w:pPr>
        <w:pStyle w:val="ConsPlusNormal"/>
        <w:jc w:val="right"/>
      </w:pPr>
      <w:r w:rsidRPr="0044378A">
        <w:t>социальных выплат</w:t>
      </w:r>
    </w:p>
    <w:p w:rsidR="005A23F2" w:rsidRPr="0044378A" w:rsidRDefault="0036061C">
      <w:pPr>
        <w:pStyle w:val="ConsPlusNormal"/>
        <w:jc w:val="right"/>
      </w:pPr>
      <w:r w:rsidRPr="0044378A">
        <w:t>на строительство (приобретение)</w:t>
      </w:r>
    </w:p>
    <w:p w:rsidR="005A23F2" w:rsidRPr="0044378A" w:rsidRDefault="0036061C">
      <w:pPr>
        <w:pStyle w:val="ConsPlusNormal"/>
        <w:jc w:val="right"/>
      </w:pPr>
      <w:r w:rsidRPr="0044378A">
        <w:t>жилья гражданам, проживающим</w:t>
      </w:r>
    </w:p>
    <w:p w:rsidR="005A23F2" w:rsidRPr="0044378A" w:rsidRDefault="0036061C">
      <w:pPr>
        <w:pStyle w:val="ConsPlusNormal"/>
        <w:jc w:val="right"/>
      </w:pPr>
      <w:r w:rsidRPr="0044378A">
        <w:t>на сельских территориях</w:t>
      </w:r>
    </w:p>
    <w:p w:rsidR="005A23F2" w:rsidRPr="0044378A" w:rsidRDefault="005A23F2">
      <w:pPr>
        <w:pStyle w:val="ConsPlusNormal"/>
      </w:pPr>
    </w:p>
    <w:p w:rsidR="005A23F2" w:rsidRPr="0044378A" w:rsidRDefault="0036061C">
      <w:pPr>
        <w:pStyle w:val="ConsPlusNonformat"/>
        <w:jc w:val="both"/>
        <w:rPr>
          <w:rFonts w:ascii="Times New Roman" w:hAnsi="Times New Roman" w:cs="Times New Roman"/>
          <w:sz w:val="24"/>
          <w:szCs w:val="24"/>
        </w:rPr>
      </w:pPr>
      <w:bookmarkStart w:id="493" w:name="Par14329"/>
      <w:bookmarkEnd w:id="493"/>
      <w:r w:rsidRPr="0044378A">
        <w:rPr>
          <w:rFonts w:ascii="Times New Roman" w:hAnsi="Times New Roman" w:cs="Times New Roman"/>
          <w:sz w:val="24"/>
          <w:szCs w:val="24"/>
        </w:rPr>
        <w:t xml:space="preserve">                             ОПИСЬ ДОКУМЕНТОВ</w:t>
      </w:r>
    </w:p>
    <w:p w:rsidR="005A23F2" w:rsidRPr="0044378A" w:rsidRDefault="005A23F2">
      <w:pPr>
        <w:pStyle w:val="ConsPlusNonformat"/>
        <w:jc w:val="both"/>
        <w:rPr>
          <w:rFonts w:ascii="Times New Roman" w:hAnsi="Times New Roman" w:cs="Times New Roman"/>
          <w:sz w:val="24"/>
          <w:szCs w:val="24"/>
        </w:rPr>
      </w:pP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На ___________________________________________________________________,</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(Ф.И.О. заявителя)</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__________________________________________________________________________,</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(гражданин, постоянно проживающий на сельских территориях, гражданин,</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изъявивший желание постоянно проживать на сельских территориях - нужное</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указать)</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представляемых ____________________________________________________________</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(наименование органа местного самоуправления)</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в  Министерство  сельского  хозяйства  и  потребительского рынка Республики</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Коми.</w:t>
      </w:r>
    </w:p>
    <w:p w:rsidR="005A23F2" w:rsidRPr="0044378A" w:rsidRDefault="005A23F2">
      <w:pPr>
        <w:pStyle w:val="ConsPlusNormal"/>
      </w:pPr>
    </w:p>
    <w:tbl>
      <w:tblPr>
        <w:tblW w:w="0" w:type="auto"/>
        <w:tblLayout w:type="fixed"/>
        <w:tblCellMar>
          <w:top w:w="102" w:type="dxa"/>
          <w:left w:w="62" w:type="dxa"/>
          <w:bottom w:w="102" w:type="dxa"/>
          <w:right w:w="62" w:type="dxa"/>
        </w:tblCellMar>
        <w:tblLook w:val="0000"/>
      </w:tblPr>
      <w:tblGrid>
        <w:gridCol w:w="567"/>
        <w:gridCol w:w="3231"/>
        <w:gridCol w:w="1701"/>
        <w:gridCol w:w="1871"/>
        <w:gridCol w:w="1701"/>
      </w:tblGrid>
      <w:tr w:rsidR="005A23F2" w:rsidRPr="0044378A">
        <w:tc>
          <w:tcPr>
            <w:tcW w:w="56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N п/п</w:t>
            </w:r>
          </w:p>
        </w:tc>
        <w:tc>
          <w:tcPr>
            <w:tcW w:w="323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Наименование документа</w:t>
            </w:r>
          </w:p>
        </w:tc>
        <w:tc>
          <w:tcPr>
            <w:tcW w:w="170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Количество экземпляров</w:t>
            </w:r>
          </w:p>
        </w:tc>
        <w:tc>
          <w:tcPr>
            <w:tcW w:w="187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Количество листов</w:t>
            </w:r>
          </w:p>
        </w:tc>
        <w:tc>
          <w:tcPr>
            <w:tcW w:w="170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Примечание</w:t>
            </w:r>
          </w:p>
        </w:tc>
      </w:tr>
      <w:tr w:rsidR="005A23F2" w:rsidRPr="0044378A">
        <w:tc>
          <w:tcPr>
            <w:tcW w:w="567" w:type="dxa"/>
            <w:tcBorders>
              <w:top w:val="single" w:sz="4" w:space="0" w:color="auto"/>
              <w:left w:val="single" w:sz="4" w:space="0" w:color="auto"/>
              <w:bottom w:val="single" w:sz="4" w:space="0" w:color="auto"/>
              <w:right w:val="single" w:sz="4" w:space="0" w:color="auto"/>
            </w:tcBorders>
            <w:vAlign w:val="center"/>
          </w:tcPr>
          <w:p w:rsidR="005A23F2" w:rsidRPr="0044378A" w:rsidRDefault="005A23F2">
            <w:pPr>
              <w:pStyle w:val="ConsPlusNormal"/>
            </w:pPr>
          </w:p>
        </w:tc>
        <w:tc>
          <w:tcPr>
            <w:tcW w:w="3231" w:type="dxa"/>
            <w:tcBorders>
              <w:top w:val="single" w:sz="4" w:space="0" w:color="auto"/>
              <w:left w:val="single" w:sz="4" w:space="0" w:color="auto"/>
              <w:bottom w:val="single" w:sz="4" w:space="0" w:color="auto"/>
              <w:right w:val="single" w:sz="4" w:space="0" w:color="auto"/>
            </w:tcBorders>
            <w:vAlign w:val="center"/>
          </w:tcPr>
          <w:p w:rsidR="005A23F2" w:rsidRPr="0044378A" w:rsidRDefault="005A23F2">
            <w:pPr>
              <w:pStyle w:val="ConsPlusNormal"/>
            </w:pPr>
          </w:p>
        </w:tc>
        <w:tc>
          <w:tcPr>
            <w:tcW w:w="1701" w:type="dxa"/>
            <w:tcBorders>
              <w:top w:val="single" w:sz="4" w:space="0" w:color="auto"/>
              <w:left w:val="single" w:sz="4" w:space="0" w:color="auto"/>
              <w:bottom w:val="single" w:sz="4" w:space="0" w:color="auto"/>
              <w:right w:val="single" w:sz="4" w:space="0" w:color="auto"/>
            </w:tcBorders>
            <w:vAlign w:val="center"/>
          </w:tcPr>
          <w:p w:rsidR="005A23F2" w:rsidRPr="0044378A" w:rsidRDefault="005A23F2">
            <w:pPr>
              <w:pStyle w:val="ConsPlusNormal"/>
            </w:pPr>
          </w:p>
        </w:tc>
        <w:tc>
          <w:tcPr>
            <w:tcW w:w="1871" w:type="dxa"/>
            <w:tcBorders>
              <w:top w:val="single" w:sz="4" w:space="0" w:color="auto"/>
              <w:left w:val="single" w:sz="4" w:space="0" w:color="auto"/>
              <w:bottom w:val="single" w:sz="4" w:space="0" w:color="auto"/>
              <w:right w:val="single" w:sz="4" w:space="0" w:color="auto"/>
            </w:tcBorders>
            <w:vAlign w:val="center"/>
          </w:tcPr>
          <w:p w:rsidR="005A23F2" w:rsidRPr="0044378A" w:rsidRDefault="005A23F2">
            <w:pPr>
              <w:pStyle w:val="ConsPlusNormal"/>
            </w:pPr>
          </w:p>
        </w:tc>
        <w:tc>
          <w:tcPr>
            <w:tcW w:w="1701" w:type="dxa"/>
            <w:tcBorders>
              <w:top w:val="single" w:sz="4" w:space="0" w:color="auto"/>
              <w:left w:val="single" w:sz="4" w:space="0" w:color="auto"/>
              <w:bottom w:val="single" w:sz="4" w:space="0" w:color="auto"/>
              <w:right w:val="single" w:sz="4" w:space="0" w:color="auto"/>
            </w:tcBorders>
            <w:vAlign w:val="center"/>
          </w:tcPr>
          <w:p w:rsidR="005A23F2" w:rsidRPr="0044378A" w:rsidRDefault="005A23F2">
            <w:pPr>
              <w:pStyle w:val="ConsPlusNormal"/>
            </w:pPr>
          </w:p>
        </w:tc>
      </w:tr>
      <w:tr w:rsidR="005A23F2" w:rsidRPr="0044378A">
        <w:tc>
          <w:tcPr>
            <w:tcW w:w="567" w:type="dxa"/>
            <w:tcBorders>
              <w:top w:val="single" w:sz="4" w:space="0" w:color="auto"/>
              <w:left w:val="single" w:sz="4" w:space="0" w:color="auto"/>
              <w:bottom w:val="single" w:sz="4" w:space="0" w:color="auto"/>
              <w:right w:val="single" w:sz="4" w:space="0" w:color="auto"/>
            </w:tcBorders>
            <w:vAlign w:val="center"/>
          </w:tcPr>
          <w:p w:rsidR="005A23F2" w:rsidRPr="0044378A" w:rsidRDefault="005A23F2">
            <w:pPr>
              <w:pStyle w:val="ConsPlusNormal"/>
            </w:pPr>
          </w:p>
        </w:tc>
        <w:tc>
          <w:tcPr>
            <w:tcW w:w="3231" w:type="dxa"/>
            <w:tcBorders>
              <w:top w:val="single" w:sz="4" w:space="0" w:color="auto"/>
              <w:left w:val="single" w:sz="4" w:space="0" w:color="auto"/>
              <w:bottom w:val="single" w:sz="4" w:space="0" w:color="auto"/>
              <w:right w:val="single" w:sz="4" w:space="0" w:color="auto"/>
            </w:tcBorders>
            <w:vAlign w:val="center"/>
          </w:tcPr>
          <w:p w:rsidR="005A23F2" w:rsidRPr="0044378A" w:rsidRDefault="005A23F2">
            <w:pPr>
              <w:pStyle w:val="ConsPlusNormal"/>
            </w:pPr>
          </w:p>
        </w:tc>
        <w:tc>
          <w:tcPr>
            <w:tcW w:w="1701" w:type="dxa"/>
            <w:tcBorders>
              <w:top w:val="single" w:sz="4" w:space="0" w:color="auto"/>
              <w:left w:val="single" w:sz="4" w:space="0" w:color="auto"/>
              <w:bottom w:val="single" w:sz="4" w:space="0" w:color="auto"/>
              <w:right w:val="single" w:sz="4" w:space="0" w:color="auto"/>
            </w:tcBorders>
            <w:vAlign w:val="center"/>
          </w:tcPr>
          <w:p w:rsidR="005A23F2" w:rsidRPr="0044378A" w:rsidRDefault="005A23F2">
            <w:pPr>
              <w:pStyle w:val="ConsPlusNormal"/>
            </w:pPr>
          </w:p>
        </w:tc>
        <w:tc>
          <w:tcPr>
            <w:tcW w:w="1871" w:type="dxa"/>
            <w:tcBorders>
              <w:top w:val="single" w:sz="4" w:space="0" w:color="auto"/>
              <w:left w:val="single" w:sz="4" w:space="0" w:color="auto"/>
              <w:bottom w:val="single" w:sz="4" w:space="0" w:color="auto"/>
              <w:right w:val="single" w:sz="4" w:space="0" w:color="auto"/>
            </w:tcBorders>
            <w:vAlign w:val="center"/>
          </w:tcPr>
          <w:p w:rsidR="005A23F2" w:rsidRPr="0044378A" w:rsidRDefault="005A23F2">
            <w:pPr>
              <w:pStyle w:val="ConsPlusNormal"/>
            </w:pPr>
          </w:p>
        </w:tc>
        <w:tc>
          <w:tcPr>
            <w:tcW w:w="1701" w:type="dxa"/>
            <w:tcBorders>
              <w:top w:val="single" w:sz="4" w:space="0" w:color="auto"/>
              <w:left w:val="single" w:sz="4" w:space="0" w:color="auto"/>
              <w:bottom w:val="single" w:sz="4" w:space="0" w:color="auto"/>
              <w:right w:val="single" w:sz="4" w:space="0" w:color="auto"/>
            </w:tcBorders>
            <w:vAlign w:val="center"/>
          </w:tcPr>
          <w:p w:rsidR="005A23F2" w:rsidRPr="0044378A" w:rsidRDefault="005A23F2">
            <w:pPr>
              <w:pStyle w:val="ConsPlusNormal"/>
            </w:pPr>
          </w:p>
        </w:tc>
      </w:tr>
      <w:tr w:rsidR="005A23F2" w:rsidRPr="0044378A">
        <w:tc>
          <w:tcPr>
            <w:tcW w:w="567" w:type="dxa"/>
            <w:tcBorders>
              <w:top w:val="single" w:sz="4" w:space="0" w:color="auto"/>
              <w:left w:val="single" w:sz="4" w:space="0" w:color="auto"/>
              <w:bottom w:val="single" w:sz="4" w:space="0" w:color="auto"/>
              <w:right w:val="single" w:sz="4" w:space="0" w:color="auto"/>
            </w:tcBorders>
            <w:vAlign w:val="center"/>
          </w:tcPr>
          <w:p w:rsidR="005A23F2" w:rsidRPr="0044378A" w:rsidRDefault="005A23F2">
            <w:pPr>
              <w:pStyle w:val="ConsPlusNormal"/>
            </w:pPr>
          </w:p>
        </w:tc>
        <w:tc>
          <w:tcPr>
            <w:tcW w:w="3231" w:type="dxa"/>
            <w:tcBorders>
              <w:top w:val="single" w:sz="4" w:space="0" w:color="auto"/>
              <w:left w:val="single" w:sz="4" w:space="0" w:color="auto"/>
              <w:bottom w:val="single" w:sz="4" w:space="0" w:color="auto"/>
              <w:right w:val="single" w:sz="4" w:space="0" w:color="auto"/>
            </w:tcBorders>
            <w:vAlign w:val="center"/>
          </w:tcPr>
          <w:p w:rsidR="005A23F2" w:rsidRPr="0044378A" w:rsidRDefault="005A23F2">
            <w:pPr>
              <w:pStyle w:val="ConsPlusNormal"/>
            </w:pPr>
          </w:p>
        </w:tc>
        <w:tc>
          <w:tcPr>
            <w:tcW w:w="1701" w:type="dxa"/>
            <w:tcBorders>
              <w:top w:val="single" w:sz="4" w:space="0" w:color="auto"/>
              <w:left w:val="single" w:sz="4" w:space="0" w:color="auto"/>
              <w:bottom w:val="single" w:sz="4" w:space="0" w:color="auto"/>
              <w:right w:val="single" w:sz="4" w:space="0" w:color="auto"/>
            </w:tcBorders>
            <w:vAlign w:val="center"/>
          </w:tcPr>
          <w:p w:rsidR="005A23F2" w:rsidRPr="0044378A" w:rsidRDefault="005A23F2">
            <w:pPr>
              <w:pStyle w:val="ConsPlusNormal"/>
            </w:pPr>
          </w:p>
        </w:tc>
        <w:tc>
          <w:tcPr>
            <w:tcW w:w="1871" w:type="dxa"/>
            <w:tcBorders>
              <w:top w:val="single" w:sz="4" w:space="0" w:color="auto"/>
              <w:left w:val="single" w:sz="4" w:space="0" w:color="auto"/>
              <w:bottom w:val="single" w:sz="4" w:space="0" w:color="auto"/>
              <w:right w:val="single" w:sz="4" w:space="0" w:color="auto"/>
            </w:tcBorders>
            <w:vAlign w:val="center"/>
          </w:tcPr>
          <w:p w:rsidR="005A23F2" w:rsidRPr="0044378A" w:rsidRDefault="005A23F2">
            <w:pPr>
              <w:pStyle w:val="ConsPlusNormal"/>
            </w:pPr>
          </w:p>
        </w:tc>
        <w:tc>
          <w:tcPr>
            <w:tcW w:w="1701" w:type="dxa"/>
            <w:tcBorders>
              <w:top w:val="single" w:sz="4" w:space="0" w:color="auto"/>
              <w:left w:val="single" w:sz="4" w:space="0" w:color="auto"/>
              <w:bottom w:val="single" w:sz="4" w:space="0" w:color="auto"/>
              <w:right w:val="single" w:sz="4" w:space="0" w:color="auto"/>
            </w:tcBorders>
            <w:vAlign w:val="center"/>
          </w:tcPr>
          <w:p w:rsidR="005A23F2" w:rsidRPr="0044378A" w:rsidRDefault="005A23F2">
            <w:pPr>
              <w:pStyle w:val="ConsPlusNormal"/>
            </w:pPr>
          </w:p>
        </w:tc>
      </w:tr>
    </w:tbl>
    <w:p w:rsidR="005A23F2" w:rsidRPr="0044378A" w:rsidRDefault="005A23F2">
      <w:pPr>
        <w:pStyle w:val="ConsPlusNormal"/>
      </w:pP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Итого по описи ________ документов. Всего листов ______.</w:t>
      </w:r>
    </w:p>
    <w:p w:rsidR="005A23F2" w:rsidRPr="0044378A" w:rsidRDefault="005A23F2">
      <w:pPr>
        <w:pStyle w:val="ConsPlusNonformat"/>
        <w:jc w:val="both"/>
        <w:rPr>
          <w:rFonts w:ascii="Times New Roman" w:hAnsi="Times New Roman" w:cs="Times New Roman"/>
          <w:sz w:val="24"/>
          <w:szCs w:val="24"/>
        </w:rPr>
      </w:pP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Опись составил ________________________________________________________</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(должность, Ф.И.О. и подпись лица, составившего опись</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документов)</w:t>
      </w:r>
    </w:p>
    <w:p w:rsidR="005A23F2" w:rsidRPr="0044378A" w:rsidRDefault="005A23F2">
      <w:pPr>
        <w:pStyle w:val="ConsPlusNonformat"/>
        <w:jc w:val="both"/>
        <w:rPr>
          <w:rFonts w:ascii="Times New Roman" w:hAnsi="Times New Roman" w:cs="Times New Roman"/>
          <w:sz w:val="24"/>
          <w:szCs w:val="24"/>
        </w:rPr>
      </w:pP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"___" ____________ 20__ года</w:t>
      </w:r>
    </w:p>
    <w:p w:rsidR="005A23F2" w:rsidRPr="0044378A" w:rsidRDefault="005A23F2">
      <w:pPr>
        <w:pStyle w:val="ConsPlusNonformat"/>
        <w:jc w:val="both"/>
        <w:rPr>
          <w:rFonts w:ascii="Times New Roman" w:hAnsi="Times New Roman" w:cs="Times New Roman"/>
          <w:sz w:val="24"/>
          <w:szCs w:val="24"/>
        </w:rPr>
      </w:pP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Опись получил _________________________________________________________</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(должность, Ф.И.О. и подпись лица, получившего опись</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документов)</w:t>
      </w:r>
    </w:p>
    <w:p w:rsidR="005A23F2" w:rsidRPr="0044378A" w:rsidRDefault="005A23F2">
      <w:pPr>
        <w:pStyle w:val="ConsPlusNonformat"/>
        <w:jc w:val="both"/>
        <w:rPr>
          <w:rFonts w:ascii="Times New Roman" w:hAnsi="Times New Roman" w:cs="Times New Roman"/>
          <w:sz w:val="24"/>
          <w:szCs w:val="24"/>
        </w:rPr>
      </w:pP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lastRenderedPageBreak/>
        <w:t xml:space="preserve">    "___" ____________ 20__ года</w:t>
      </w:r>
    </w:p>
    <w:p w:rsidR="005A23F2" w:rsidRPr="0044378A" w:rsidRDefault="005A23F2">
      <w:pPr>
        <w:pStyle w:val="ConsPlusNormal"/>
      </w:pPr>
    </w:p>
    <w:p w:rsidR="005A23F2" w:rsidRPr="0044378A" w:rsidRDefault="005A23F2">
      <w:pPr>
        <w:pStyle w:val="ConsPlusNormal"/>
      </w:pPr>
    </w:p>
    <w:p w:rsidR="005A23F2" w:rsidRPr="0044378A" w:rsidRDefault="005A23F2">
      <w:pPr>
        <w:pStyle w:val="ConsPlusNormal"/>
      </w:pPr>
    </w:p>
    <w:p w:rsidR="005A23F2" w:rsidRPr="0044378A" w:rsidRDefault="005A23F2">
      <w:pPr>
        <w:pStyle w:val="ConsPlusNormal"/>
      </w:pPr>
    </w:p>
    <w:p w:rsidR="005A23F2" w:rsidRPr="0044378A" w:rsidRDefault="005A23F2">
      <w:pPr>
        <w:pStyle w:val="ConsPlusNormal"/>
      </w:pPr>
    </w:p>
    <w:p w:rsidR="005A23F2" w:rsidRPr="0044378A" w:rsidRDefault="0036061C">
      <w:pPr>
        <w:pStyle w:val="ConsPlusNormal"/>
        <w:jc w:val="right"/>
        <w:outlineLvl w:val="2"/>
      </w:pPr>
      <w:r w:rsidRPr="0044378A">
        <w:t>Приложение N 4</w:t>
      </w:r>
    </w:p>
    <w:p w:rsidR="005A23F2" w:rsidRPr="0044378A" w:rsidRDefault="0036061C">
      <w:pPr>
        <w:pStyle w:val="ConsPlusNormal"/>
        <w:jc w:val="right"/>
      </w:pPr>
      <w:r w:rsidRPr="0044378A">
        <w:t>к Порядку</w:t>
      </w:r>
    </w:p>
    <w:p w:rsidR="005A23F2" w:rsidRPr="0044378A" w:rsidRDefault="0036061C">
      <w:pPr>
        <w:pStyle w:val="ConsPlusNormal"/>
        <w:jc w:val="right"/>
      </w:pPr>
      <w:r w:rsidRPr="0044378A">
        <w:t>предоставления</w:t>
      </w:r>
    </w:p>
    <w:p w:rsidR="005A23F2" w:rsidRPr="0044378A" w:rsidRDefault="0036061C">
      <w:pPr>
        <w:pStyle w:val="ConsPlusNormal"/>
        <w:jc w:val="right"/>
      </w:pPr>
      <w:r w:rsidRPr="0044378A">
        <w:t>социальных выплат</w:t>
      </w:r>
    </w:p>
    <w:p w:rsidR="005A23F2" w:rsidRPr="0044378A" w:rsidRDefault="0036061C">
      <w:pPr>
        <w:pStyle w:val="ConsPlusNormal"/>
        <w:jc w:val="right"/>
      </w:pPr>
      <w:r w:rsidRPr="0044378A">
        <w:t>на строительство (приобретение)</w:t>
      </w:r>
    </w:p>
    <w:p w:rsidR="005A23F2" w:rsidRPr="0044378A" w:rsidRDefault="0036061C">
      <w:pPr>
        <w:pStyle w:val="ConsPlusNormal"/>
        <w:jc w:val="right"/>
      </w:pPr>
      <w:r w:rsidRPr="0044378A">
        <w:t>жилья гражданам, проживающим</w:t>
      </w:r>
    </w:p>
    <w:p w:rsidR="005A23F2" w:rsidRPr="0044378A" w:rsidRDefault="0036061C">
      <w:pPr>
        <w:pStyle w:val="ConsPlusNormal"/>
        <w:jc w:val="right"/>
      </w:pPr>
      <w:r w:rsidRPr="0044378A">
        <w:t>на сельских территориях</w:t>
      </w:r>
    </w:p>
    <w:p w:rsidR="005A23F2" w:rsidRPr="0044378A" w:rsidRDefault="005A23F2">
      <w:pPr>
        <w:pStyle w:val="ConsPlusNormal"/>
      </w:pP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Министерство сельского хозяйства и потребительского рынка</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Республики Коми</w:t>
      </w:r>
    </w:p>
    <w:p w:rsidR="005A23F2" w:rsidRPr="0044378A" w:rsidRDefault="005A23F2">
      <w:pPr>
        <w:pStyle w:val="ConsPlusNonformat"/>
        <w:jc w:val="both"/>
        <w:rPr>
          <w:rFonts w:ascii="Times New Roman" w:hAnsi="Times New Roman" w:cs="Times New Roman"/>
          <w:sz w:val="24"/>
          <w:szCs w:val="24"/>
        </w:rPr>
      </w:pPr>
    </w:p>
    <w:p w:rsidR="005A23F2" w:rsidRPr="0044378A" w:rsidRDefault="0036061C">
      <w:pPr>
        <w:pStyle w:val="ConsPlusNonformat"/>
        <w:jc w:val="both"/>
        <w:rPr>
          <w:rFonts w:ascii="Times New Roman" w:hAnsi="Times New Roman" w:cs="Times New Roman"/>
          <w:sz w:val="24"/>
          <w:szCs w:val="24"/>
        </w:rPr>
      </w:pPr>
      <w:bookmarkStart w:id="494" w:name="Par14392"/>
      <w:bookmarkEnd w:id="494"/>
      <w:r w:rsidRPr="0044378A">
        <w:rPr>
          <w:rFonts w:ascii="Times New Roman" w:hAnsi="Times New Roman" w:cs="Times New Roman"/>
          <w:sz w:val="24"/>
          <w:szCs w:val="24"/>
        </w:rPr>
        <w:t xml:space="preserve">                                 РАСПИСКА</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о приеме документов</w:t>
      </w:r>
    </w:p>
    <w:p w:rsidR="005A23F2" w:rsidRPr="0044378A" w:rsidRDefault="005A23F2">
      <w:pPr>
        <w:pStyle w:val="ConsPlusNonformat"/>
        <w:jc w:val="both"/>
        <w:rPr>
          <w:rFonts w:ascii="Times New Roman" w:hAnsi="Times New Roman" w:cs="Times New Roman"/>
          <w:sz w:val="24"/>
          <w:szCs w:val="24"/>
        </w:rPr>
      </w:pP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Участник мероприятий __________________________________________________</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(Ф.И.О. участника мероприятий)</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представил следующие документы:</w:t>
      </w:r>
    </w:p>
    <w:p w:rsidR="005A23F2" w:rsidRPr="0044378A" w:rsidRDefault="005A23F2">
      <w:pPr>
        <w:pStyle w:val="ConsPlusNormal"/>
      </w:pPr>
    </w:p>
    <w:tbl>
      <w:tblPr>
        <w:tblW w:w="0" w:type="auto"/>
        <w:tblLayout w:type="fixed"/>
        <w:tblCellMar>
          <w:top w:w="102" w:type="dxa"/>
          <w:left w:w="62" w:type="dxa"/>
          <w:bottom w:w="102" w:type="dxa"/>
          <w:right w:w="62" w:type="dxa"/>
        </w:tblCellMar>
        <w:tblLook w:val="0000"/>
      </w:tblPr>
      <w:tblGrid>
        <w:gridCol w:w="567"/>
        <w:gridCol w:w="3231"/>
        <w:gridCol w:w="1701"/>
        <w:gridCol w:w="1871"/>
        <w:gridCol w:w="1701"/>
      </w:tblGrid>
      <w:tr w:rsidR="005A23F2" w:rsidRPr="0044378A">
        <w:tc>
          <w:tcPr>
            <w:tcW w:w="56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N п/п</w:t>
            </w:r>
          </w:p>
        </w:tc>
        <w:tc>
          <w:tcPr>
            <w:tcW w:w="323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Наименование документа</w:t>
            </w:r>
          </w:p>
        </w:tc>
        <w:tc>
          <w:tcPr>
            <w:tcW w:w="170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Количество экземпляров</w:t>
            </w:r>
          </w:p>
        </w:tc>
        <w:tc>
          <w:tcPr>
            <w:tcW w:w="187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Количество листов в одном экземпляре</w:t>
            </w:r>
          </w:p>
        </w:tc>
        <w:tc>
          <w:tcPr>
            <w:tcW w:w="170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Примечание</w:t>
            </w:r>
          </w:p>
        </w:tc>
      </w:tr>
      <w:tr w:rsidR="005A23F2" w:rsidRPr="0044378A">
        <w:tc>
          <w:tcPr>
            <w:tcW w:w="567" w:type="dxa"/>
            <w:tcBorders>
              <w:top w:val="single" w:sz="4" w:space="0" w:color="auto"/>
              <w:left w:val="single" w:sz="4" w:space="0" w:color="auto"/>
              <w:bottom w:val="single" w:sz="4" w:space="0" w:color="auto"/>
              <w:right w:val="single" w:sz="4" w:space="0" w:color="auto"/>
            </w:tcBorders>
            <w:vAlign w:val="center"/>
          </w:tcPr>
          <w:p w:rsidR="005A23F2" w:rsidRPr="0044378A" w:rsidRDefault="005A23F2">
            <w:pPr>
              <w:pStyle w:val="ConsPlusNormal"/>
            </w:pPr>
          </w:p>
        </w:tc>
        <w:tc>
          <w:tcPr>
            <w:tcW w:w="3231" w:type="dxa"/>
            <w:tcBorders>
              <w:top w:val="single" w:sz="4" w:space="0" w:color="auto"/>
              <w:left w:val="single" w:sz="4" w:space="0" w:color="auto"/>
              <w:bottom w:val="single" w:sz="4" w:space="0" w:color="auto"/>
              <w:right w:val="single" w:sz="4" w:space="0" w:color="auto"/>
            </w:tcBorders>
            <w:vAlign w:val="center"/>
          </w:tcPr>
          <w:p w:rsidR="005A23F2" w:rsidRPr="0044378A" w:rsidRDefault="005A23F2">
            <w:pPr>
              <w:pStyle w:val="ConsPlusNormal"/>
            </w:pPr>
          </w:p>
        </w:tc>
        <w:tc>
          <w:tcPr>
            <w:tcW w:w="1701" w:type="dxa"/>
            <w:tcBorders>
              <w:top w:val="single" w:sz="4" w:space="0" w:color="auto"/>
              <w:left w:val="single" w:sz="4" w:space="0" w:color="auto"/>
              <w:bottom w:val="single" w:sz="4" w:space="0" w:color="auto"/>
              <w:right w:val="single" w:sz="4" w:space="0" w:color="auto"/>
            </w:tcBorders>
            <w:vAlign w:val="center"/>
          </w:tcPr>
          <w:p w:rsidR="005A23F2" w:rsidRPr="0044378A" w:rsidRDefault="005A23F2">
            <w:pPr>
              <w:pStyle w:val="ConsPlusNormal"/>
            </w:pPr>
          </w:p>
        </w:tc>
        <w:tc>
          <w:tcPr>
            <w:tcW w:w="1871" w:type="dxa"/>
            <w:tcBorders>
              <w:top w:val="single" w:sz="4" w:space="0" w:color="auto"/>
              <w:left w:val="single" w:sz="4" w:space="0" w:color="auto"/>
              <w:bottom w:val="single" w:sz="4" w:space="0" w:color="auto"/>
              <w:right w:val="single" w:sz="4" w:space="0" w:color="auto"/>
            </w:tcBorders>
            <w:vAlign w:val="center"/>
          </w:tcPr>
          <w:p w:rsidR="005A23F2" w:rsidRPr="0044378A" w:rsidRDefault="005A23F2">
            <w:pPr>
              <w:pStyle w:val="ConsPlusNormal"/>
            </w:pPr>
          </w:p>
        </w:tc>
        <w:tc>
          <w:tcPr>
            <w:tcW w:w="1701" w:type="dxa"/>
            <w:tcBorders>
              <w:top w:val="single" w:sz="4" w:space="0" w:color="auto"/>
              <w:left w:val="single" w:sz="4" w:space="0" w:color="auto"/>
              <w:bottom w:val="single" w:sz="4" w:space="0" w:color="auto"/>
              <w:right w:val="single" w:sz="4" w:space="0" w:color="auto"/>
            </w:tcBorders>
            <w:vAlign w:val="center"/>
          </w:tcPr>
          <w:p w:rsidR="005A23F2" w:rsidRPr="0044378A" w:rsidRDefault="005A23F2">
            <w:pPr>
              <w:pStyle w:val="ConsPlusNormal"/>
            </w:pPr>
          </w:p>
        </w:tc>
      </w:tr>
      <w:tr w:rsidR="005A23F2" w:rsidRPr="0044378A">
        <w:tc>
          <w:tcPr>
            <w:tcW w:w="567" w:type="dxa"/>
            <w:tcBorders>
              <w:top w:val="single" w:sz="4" w:space="0" w:color="auto"/>
              <w:left w:val="single" w:sz="4" w:space="0" w:color="auto"/>
              <w:bottom w:val="single" w:sz="4" w:space="0" w:color="auto"/>
              <w:right w:val="single" w:sz="4" w:space="0" w:color="auto"/>
            </w:tcBorders>
            <w:vAlign w:val="center"/>
          </w:tcPr>
          <w:p w:rsidR="005A23F2" w:rsidRPr="0044378A" w:rsidRDefault="005A23F2">
            <w:pPr>
              <w:pStyle w:val="ConsPlusNormal"/>
            </w:pPr>
          </w:p>
        </w:tc>
        <w:tc>
          <w:tcPr>
            <w:tcW w:w="3231" w:type="dxa"/>
            <w:tcBorders>
              <w:top w:val="single" w:sz="4" w:space="0" w:color="auto"/>
              <w:left w:val="single" w:sz="4" w:space="0" w:color="auto"/>
              <w:bottom w:val="single" w:sz="4" w:space="0" w:color="auto"/>
              <w:right w:val="single" w:sz="4" w:space="0" w:color="auto"/>
            </w:tcBorders>
            <w:vAlign w:val="center"/>
          </w:tcPr>
          <w:p w:rsidR="005A23F2" w:rsidRPr="0044378A" w:rsidRDefault="005A23F2">
            <w:pPr>
              <w:pStyle w:val="ConsPlusNormal"/>
            </w:pPr>
          </w:p>
        </w:tc>
        <w:tc>
          <w:tcPr>
            <w:tcW w:w="1701" w:type="dxa"/>
            <w:tcBorders>
              <w:top w:val="single" w:sz="4" w:space="0" w:color="auto"/>
              <w:left w:val="single" w:sz="4" w:space="0" w:color="auto"/>
              <w:bottom w:val="single" w:sz="4" w:space="0" w:color="auto"/>
              <w:right w:val="single" w:sz="4" w:space="0" w:color="auto"/>
            </w:tcBorders>
            <w:vAlign w:val="center"/>
          </w:tcPr>
          <w:p w:rsidR="005A23F2" w:rsidRPr="0044378A" w:rsidRDefault="005A23F2">
            <w:pPr>
              <w:pStyle w:val="ConsPlusNormal"/>
            </w:pPr>
          </w:p>
        </w:tc>
        <w:tc>
          <w:tcPr>
            <w:tcW w:w="1871" w:type="dxa"/>
            <w:tcBorders>
              <w:top w:val="single" w:sz="4" w:space="0" w:color="auto"/>
              <w:left w:val="single" w:sz="4" w:space="0" w:color="auto"/>
              <w:bottom w:val="single" w:sz="4" w:space="0" w:color="auto"/>
              <w:right w:val="single" w:sz="4" w:space="0" w:color="auto"/>
            </w:tcBorders>
            <w:vAlign w:val="center"/>
          </w:tcPr>
          <w:p w:rsidR="005A23F2" w:rsidRPr="0044378A" w:rsidRDefault="005A23F2">
            <w:pPr>
              <w:pStyle w:val="ConsPlusNormal"/>
            </w:pPr>
          </w:p>
        </w:tc>
        <w:tc>
          <w:tcPr>
            <w:tcW w:w="1701" w:type="dxa"/>
            <w:tcBorders>
              <w:top w:val="single" w:sz="4" w:space="0" w:color="auto"/>
              <w:left w:val="single" w:sz="4" w:space="0" w:color="auto"/>
              <w:bottom w:val="single" w:sz="4" w:space="0" w:color="auto"/>
              <w:right w:val="single" w:sz="4" w:space="0" w:color="auto"/>
            </w:tcBorders>
            <w:vAlign w:val="center"/>
          </w:tcPr>
          <w:p w:rsidR="005A23F2" w:rsidRPr="0044378A" w:rsidRDefault="005A23F2">
            <w:pPr>
              <w:pStyle w:val="ConsPlusNormal"/>
            </w:pPr>
          </w:p>
        </w:tc>
      </w:tr>
      <w:tr w:rsidR="005A23F2" w:rsidRPr="0044378A">
        <w:tc>
          <w:tcPr>
            <w:tcW w:w="567" w:type="dxa"/>
            <w:tcBorders>
              <w:top w:val="single" w:sz="4" w:space="0" w:color="auto"/>
              <w:left w:val="single" w:sz="4" w:space="0" w:color="auto"/>
              <w:bottom w:val="single" w:sz="4" w:space="0" w:color="auto"/>
              <w:right w:val="single" w:sz="4" w:space="0" w:color="auto"/>
            </w:tcBorders>
            <w:vAlign w:val="center"/>
          </w:tcPr>
          <w:p w:rsidR="005A23F2" w:rsidRPr="0044378A" w:rsidRDefault="005A23F2">
            <w:pPr>
              <w:pStyle w:val="ConsPlusNormal"/>
            </w:pPr>
          </w:p>
        </w:tc>
        <w:tc>
          <w:tcPr>
            <w:tcW w:w="3231" w:type="dxa"/>
            <w:tcBorders>
              <w:top w:val="single" w:sz="4" w:space="0" w:color="auto"/>
              <w:left w:val="single" w:sz="4" w:space="0" w:color="auto"/>
              <w:bottom w:val="single" w:sz="4" w:space="0" w:color="auto"/>
              <w:right w:val="single" w:sz="4" w:space="0" w:color="auto"/>
            </w:tcBorders>
            <w:vAlign w:val="center"/>
          </w:tcPr>
          <w:p w:rsidR="005A23F2" w:rsidRPr="0044378A" w:rsidRDefault="005A23F2">
            <w:pPr>
              <w:pStyle w:val="ConsPlusNormal"/>
            </w:pPr>
          </w:p>
        </w:tc>
        <w:tc>
          <w:tcPr>
            <w:tcW w:w="1701" w:type="dxa"/>
            <w:tcBorders>
              <w:top w:val="single" w:sz="4" w:space="0" w:color="auto"/>
              <w:left w:val="single" w:sz="4" w:space="0" w:color="auto"/>
              <w:bottom w:val="single" w:sz="4" w:space="0" w:color="auto"/>
              <w:right w:val="single" w:sz="4" w:space="0" w:color="auto"/>
            </w:tcBorders>
            <w:vAlign w:val="center"/>
          </w:tcPr>
          <w:p w:rsidR="005A23F2" w:rsidRPr="0044378A" w:rsidRDefault="005A23F2">
            <w:pPr>
              <w:pStyle w:val="ConsPlusNormal"/>
            </w:pPr>
          </w:p>
        </w:tc>
        <w:tc>
          <w:tcPr>
            <w:tcW w:w="1871" w:type="dxa"/>
            <w:tcBorders>
              <w:top w:val="single" w:sz="4" w:space="0" w:color="auto"/>
              <w:left w:val="single" w:sz="4" w:space="0" w:color="auto"/>
              <w:bottom w:val="single" w:sz="4" w:space="0" w:color="auto"/>
              <w:right w:val="single" w:sz="4" w:space="0" w:color="auto"/>
            </w:tcBorders>
            <w:vAlign w:val="center"/>
          </w:tcPr>
          <w:p w:rsidR="005A23F2" w:rsidRPr="0044378A" w:rsidRDefault="005A23F2">
            <w:pPr>
              <w:pStyle w:val="ConsPlusNormal"/>
            </w:pPr>
          </w:p>
        </w:tc>
        <w:tc>
          <w:tcPr>
            <w:tcW w:w="1701" w:type="dxa"/>
            <w:tcBorders>
              <w:top w:val="single" w:sz="4" w:space="0" w:color="auto"/>
              <w:left w:val="single" w:sz="4" w:space="0" w:color="auto"/>
              <w:bottom w:val="single" w:sz="4" w:space="0" w:color="auto"/>
              <w:right w:val="single" w:sz="4" w:space="0" w:color="auto"/>
            </w:tcBorders>
            <w:vAlign w:val="center"/>
          </w:tcPr>
          <w:p w:rsidR="005A23F2" w:rsidRPr="0044378A" w:rsidRDefault="005A23F2">
            <w:pPr>
              <w:pStyle w:val="ConsPlusNormal"/>
            </w:pPr>
          </w:p>
        </w:tc>
      </w:tr>
    </w:tbl>
    <w:p w:rsidR="005A23F2" w:rsidRPr="0044378A" w:rsidRDefault="005A23F2">
      <w:pPr>
        <w:pStyle w:val="ConsPlusNormal"/>
      </w:pP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о  чем "___" ____________ 20__ года в журнале учета входящих документов</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внесена запись N ______.</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___________________________________________________________________________</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(Ф.И.О. участника мероприятий, подпись)</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___________________________________________________________________________</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(должность, Ф.И.О. и подпись лица, получившего документы)</w:t>
      </w:r>
    </w:p>
    <w:p w:rsidR="005A23F2" w:rsidRPr="0044378A" w:rsidRDefault="005A23F2">
      <w:pPr>
        <w:pStyle w:val="ConsPlusNonformat"/>
        <w:jc w:val="both"/>
        <w:rPr>
          <w:rFonts w:ascii="Times New Roman" w:hAnsi="Times New Roman" w:cs="Times New Roman"/>
          <w:sz w:val="24"/>
          <w:szCs w:val="24"/>
        </w:rPr>
      </w:pP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______________________</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(дата выдачи расписки)</w:t>
      </w:r>
    </w:p>
    <w:p w:rsidR="005A23F2" w:rsidRPr="0044378A" w:rsidRDefault="005A23F2">
      <w:pPr>
        <w:pStyle w:val="ConsPlusNormal"/>
      </w:pPr>
    </w:p>
    <w:p w:rsidR="005A23F2" w:rsidRPr="0044378A" w:rsidRDefault="005A23F2">
      <w:pPr>
        <w:pStyle w:val="ConsPlusNormal"/>
      </w:pPr>
    </w:p>
    <w:p w:rsidR="005A23F2" w:rsidRPr="0044378A" w:rsidRDefault="005A23F2">
      <w:pPr>
        <w:pStyle w:val="ConsPlusNormal"/>
      </w:pPr>
    </w:p>
    <w:p w:rsidR="005A23F2" w:rsidRPr="0044378A" w:rsidRDefault="005A23F2">
      <w:pPr>
        <w:pStyle w:val="ConsPlusNormal"/>
      </w:pPr>
    </w:p>
    <w:p w:rsidR="005A23F2" w:rsidRPr="0044378A" w:rsidRDefault="005A23F2">
      <w:pPr>
        <w:pStyle w:val="ConsPlusNormal"/>
      </w:pPr>
    </w:p>
    <w:p w:rsidR="005A23F2" w:rsidRPr="0044378A" w:rsidRDefault="0036061C">
      <w:pPr>
        <w:pStyle w:val="ConsPlusNormal"/>
        <w:jc w:val="right"/>
        <w:outlineLvl w:val="2"/>
      </w:pPr>
      <w:r w:rsidRPr="0044378A">
        <w:t>Приложение N 5</w:t>
      </w:r>
    </w:p>
    <w:p w:rsidR="005A23F2" w:rsidRPr="0044378A" w:rsidRDefault="0036061C">
      <w:pPr>
        <w:pStyle w:val="ConsPlusNormal"/>
        <w:jc w:val="right"/>
      </w:pPr>
      <w:r w:rsidRPr="0044378A">
        <w:t>к Порядку</w:t>
      </w:r>
    </w:p>
    <w:p w:rsidR="005A23F2" w:rsidRPr="0044378A" w:rsidRDefault="0036061C">
      <w:pPr>
        <w:pStyle w:val="ConsPlusNormal"/>
        <w:jc w:val="right"/>
      </w:pPr>
      <w:r w:rsidRPr="0044378A">
        <w:t>предоставления</w:t>
      </w:r>
    </w:p>
    <w:p w:rsidR="005A23F2" w:rsidRPr="0044378A" w:rsidRDefault="0036061C">
      <w:pPr>
        <w:pStyle w:val="ConsPlusNormal"/>
        <w:jc w:val="right"/>
      </w:pPr>
      <w:r w:rsidRPr="0044378A">
        <w:t>социальных выплат</w:t>
      </w:r>
    </w:p>
    <w:p w:rsidR="005A23F2" w:rsidRPr="0044378A" w:rsidRDefault="0036061C">
      <w:pPr>
        <w:pStyle w:val="ConsPlusNormal"/>
        <w:jc w:val="right"/>
      </w:pPr>
      <w:r w:rsidRPr="0044378A">
        <w:t>на строительство (приобретение)</w:t>
      </w:r>
    </w:p>
    <w:p w:rsidR="005A23F2" w:rsidRPr="0044378A" w:rsidRDefault="0036061C">
      <w:pPr>
        <w:pStyle w:val="ConsPlusNormal"/>
        <w:jc w:val="right"/>
      </w:pPr>
      <w:r w:rsidRPr="0044378A">
        <w:t>жилья гражданам, проживающим</w:t>
      </w:r>
    </w:p>
    <w:p w:rsidR="005A23F2" w:rsidRPr="0044378A" w:rsidRDefault="0036061C">
      <w:pPr>
        <w:pStyle w:val="ConsPlusNormal"/>
        <w:jc w:val="right"/>
      </w:pPr>
      <w:r w:rsidRPr="0044378A">
        <w:t>на сельских территориях</w:t>
      </w:r>
    </w:p>
    <w:p w:rsidR="005A23F2" w:rsidRPr="0044378A" w:rsidRDefault="005A23F2">
      <w:pPr>
        <w:pStyle w:val="ConsPlusNormal"/>
      </w:pPr>
    </w:p>
    <w:p w:rsidR="005A23F2" w:rsidRPr="0044378A" w:rsidRDefault="0036061C">
      <w:pPr>
        <w:pStyle w:val="ConsPlusNormal"/>
        <w:jc w:val="right"/>
      </w:pPr>
      <w:r w:rsidRPr="0044378A">
        <w:t>(форма)</w:t>
      </w:r>
    </w:p>
    <w:p w:rsidR="005A23F2" w:rsidRPr="0044378A" w:rsidRDefault="005A23F2">
      <w:pPr>
        <w:pStyle w:val="ConsPlusNormal"/>
      </w:pPr>
    </w:p>
    <w:p w:rsidR="005A23F2" w:rsidRPr="0044378A" w:rsidRDefault="0036061C">
      <w:pPr>
        <w:pStyle w:val="ConsPlusNormal"/>
        <w:jc w:val="center"/>
      </w:pPr>
      <w:bookmarkStart w:id="495" w:name="Par14444"/>
      <w:bookmarkEnd w:id="495"/>
      <w:r w:rsidRPr="0044378A">
        <w:t>РЕЕСТР</w:t>
      </w:r>
    </w:p>
    <w:p w:rsidR="005A23F2" w:rsidRPr="0044378A" w:rsidRDefault="0036061C">
      <w:pPr>
        <w:pStyle w:val="ConsPlusNormal"/>
        <w:jc w:val="center"/>
      </w:pPr>
      <w:r w:rsidRPr="0044378A">
        <w:t>выданных свидетельств о предоставлении социальной выплаты</w:t>
      </w:r>
    </w:p>
    <w:p w:rsidR="005A23F2" w:rsidRPr="0044378A" w:rsidRDefault="0036061C">
      <w:pPr>
        <w:pStyle w:val="ConsPlusNormal"/>
        <w:jc w:val="center"/>
      </w:pPr>
      <w:r w:rsidRPr="0044378A">
        <w:t>на строительство (приобретение) жилья на сельской</w:t>
      </w:r>
    </w:p>
    <w:p w:rsidR="005A23F2" w:rsidRPr="0044378A" w:rsidRDefault="0036061C">
      <w:pPr>
        <w:pStyle w:val="ConsPlusNormal"/>
        <w:jc w:val="center"/>
      </w:pPr>
      <w:r w:rsidRPr="0044378A">
        <w:t>территории Республики Коми за ____ год</w:t>
      </w:r>
    </w:p>
    <w:p w:rsidR="005A23F2" w:rsidRPr="0044378A" w:rsidRDefault="005A23F2">
      <w:pPr>
        <w:pStyle w:val="ConsPlusNormal"/>
      </w:pPr>
    </w:p>
    <w:tbl>
      <w:tblPr>
        <w:tblW w:w="0" w:type="auto"/>
        <w:tblLayout w:type="fixed"/>
        <w:tblCellMar>
          <w:top w:w="102" w:type="dxa"/>
          <w:left w:w="62" w:type="dxa"/>
          <w:bottom w:w="102" w:type="dxa"/>
          <w:right w:w="62" w:type="dxa"/>
        </w:tblCellMar>
        <w:tblLook w:val="0000"/>
      </w:tblPr>
      <w:tblGrid>
        <w:gridCol w:w="567"/>
        <w:gridCol w:w="1417"/>
        <w:gridCol w:w="1134"/>
        <w:gridCol w:w="737"/>
        <w:gridCol w:w="1134"/>
        <w:gridCol w:w="1134"/>
        <w:gridCol w:w="680"/>
        <w:gridCol w:w="1134"/>
        <w:gridCol w:w="1134"/>
      </w:tblGrid>
      <w:tr w:rsidR="005A23F2" w:rsidRPr="0044378A">
        <w:tc>
          <w:tcPr>
            <w:tcW w:w="567" w:type="dxa"/>
            <w:vMerge w:val="restart"/>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N п/п</w:t>
            </w:r>
          </w:p>
        </w:tc>
        <w:tc>
          <w:tcPr>
            <w:tcW w:w="1417" w:type="dxa"/>
            <w:vMerge w:val="restart"/>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Номер и дата выдачи свидетельства</w:t>
            </w:r>
          </w:p>
        </w:tc>
        <w:tc>
          <w:tcPr>
            <w:tcW w:w="1134" w:type="dxa"/>
            <w:vMerge w:val="restart"/>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Фамилия, имя, отчество</w:t>
            </w:r>
          </w:p>
        </w:tc>
        <w:tc>
          <w:tcPr>
            <w:tcW w:w="1871" w:type="dxa"/>
            <w:gridSpan w:val="2"/>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Размер средств по свидетельству, тыс. руб.</w:t>
            </w:r>
          </w:p>
        </w:tc>
        <w:tc>
          <w:tcPr>
            <w:tcW w:w="1134" w:type="dxa"/>
            <w:vMerge w:val="restart"/>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Стоимость строительства или приобретения жилья, тыс. руб.</w:t>
            </w:r>
          </w:p>
        </w:tc>
        <w:tc>
          <w:tcPr>
            <w:tcW w:w="1814" w:type="dxa"/>
            <w:gridSpan w:val="2"/>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Перечислено средств на именной блокированный целевой счет получателя социальной выплаты, тыс. руб.</w:t>
            </w:r>
          </w:p>
        </w:tc>
        <w:tc>
          <w:tcPr>
            <w:tcW w:w="1134" w:type="dxa"/>
            <w:vMerge w:val="restart"/>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Дата перечисления на именной блокированный целевой счет получателя социальной выплаты</w:t>
            </w:r>
          </w:p>
        </w:tc>
      </w:tr>
      <w:tr w:rsidR="005A23F2" w:rsidRPr="0044378A">
        <w:tc>
          <w:tcPr>
            <w:tcW w:w="56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141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1134"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73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всего</w:t>
            </w:r>
          </w:p>
        </w:tc>
        <w:tc>
          <w:tcPr>
            <w:tcW w:w="113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в том числе за счет средств федерального бюджета</w:t>
            </w:r>
          </w:p>
        </w:tc>
        <w:tc>
          <w:tcPr>
            <w:tcW w:w="1134"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680"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всего</w:t>
            </w:r>
          </w:p>
        </w:tc>
        <w:tc>
          <w:tcPr>
            <w:tcW w:w="113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в том числе за счет средств федерального бюджета</w:t>
            </w:r>
          </w:p>
        </w:tc>
        <w:tc>
          <w:tcPr>
            <w:tcW w:w="1134"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r>
      <w:tr w:rsidR="005A23F2" w:rsidRPr="0044378A">
        <w:tc>
          <w:tcPr>
            <w:tcW w:w="56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1.</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1134"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737"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1134"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1134"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680"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1134"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1134"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r>
      <w:tr w:rsidR="005A23F2" w:rsidRPr="0044378A">
        <w:tc>
          <w:tcPr>
            <w:tcW w:w="56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2.</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1134"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737"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1134"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1134"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680"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1134"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1134"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r>
      <w:tr w:rsidR="005A23F2" w:rsidRPr="0044378A">
        <w:tc>
          <w:tcPr>
            <w:tcW w:w="56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1134"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737"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1134"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1134"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680"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1134"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1134"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r>
    </w:tbl>
    <w:p w:rsidR="005A23F2" w:rsidRPr="0044378A" w:rsidRDefault="005A23F2">
      <w:pPr>
        <w:pStyle w:val="ConsPlusNormal"/>
      </w:pPr>
    </w:p>
    <w:p w:rsidR="005A23F2" w:rsidRPr="0044378A" w:rsidRDefault="005A23F2">
      <w:pPr>
        <w:pStyle w:val="ConsPlusNormal"/>
      </w:pPr>
    </w:p>
    <w:p w:rsidR="005A23F2" w:rsidRPr="0044378A" w:rsidRDefault="005A23F2">
      <w:pPr>
        <w:pStyle w:val="ConsPlusNormal"/>
      </w:pPr>
    </w:p>
    <w:p w:rsidR="005A23F2" w:rsidRPr="0044378A" w:rsidRDefault="005A23F2">
      <w:pPr>
        <w:pStyle w:val="ConsPlusNormal"/>
      </w:pPr>
    </w:p>
    <w:p w:rsidR="005A23F2" w:rsidRPr="0044378A" w:rsidRDefault="005A23F2">
      <w:pPr>
        <w:pStyle w:val="ConsPlusNormal"/>
      </w:pPr>
    </w:p>
    <w:p w:rsidR="005A23F2" w:rsidRPr="0044378A" w:rsidRDefault="0036061C">
      <w:pPr>
        <w:pStyle w:val="ConsPlusNormal"/>
        <w:jc w:val="right"/>
        <w:outlineLvl w:val="2"/>
      </w:pPr>
      <w:r w:rsidRPr="0044378A">
        <w:t>Приложение N 6</w:t>
      </w:r>
    </w:p>
    <w:p w:rsidR="005A23F2" w:rsidRPr="0044378A" w:rsidRDefault="0036061C">
      <w:pPr>
        <w:pStyle w:val="ConsPlusNormal"/>
        <w:jc w:val="right"/>
      </w:pPr>
      <w:r w:rsidRPr="0044378A">
        <w:t>к Порядку</w:t>
      </w:r>
    </w:p>
    <w:p w:rsidR="005A23F2" w:rsidRPr="0044378A" w:rsidRDefault="0036061C">
      <w:pPr>
        <w:pStyle w:val="ConsPlusNormal"/>
        <w:jc w:val="right"/>
      </w:pPr>
      <w:r w:rsidRPr="0044378A">
        <w:t>предоставления</w:t>
      </w:r>
    </w:p>
    <w:p w:rsidR="005A23F2" w:rsidRPr="0044378A" w:rsidRDefault="0036061C">
      <w:pPr>
        <w:pStyle w:val="ConsPlusNormal"/>
        <w:jc w:val="right"/>
      </w:pPr>
      <w:r w:rsidRPr="0044378A">
        <w:lastRenderedPageBreak/>
        <w:t>социальных выплат</w:t>
      </w:r>
    </w:p>
    <w:p w:rsidR="005A23F2" w:rsidRPr="0044378A" w:rsidRDefault="0036061C">
      <w:pPr>
        <w:pStyle w:val="ConsPlusNormal"/>
        <w:jc w:val="right"/>
      </w:pPr>
      <w:r w:rsidRPr="0044378A">
        <w:t>на строительство (приобретение)</w:t>
      </w:r>
    </w:p>
    <w:p w:rsidR="005A23F2" w:rsidRPr="0044378A" w:rsidRDefault="0036061C">
      <w:pPr>
        <w:pStyle w:val="ConsPlusNormal"/>
        <w:jc w:val="right"/>
      </w:pPr>
      <w:r w:rsidRPr="0044378A">
        <w:t>жилья гражданам, проживающим</w:t>
      </w:r>
    </w:p>
    <w:p w:rsidR="005A23F2" w:rsidRPr="0044378A" w:rsidRDefault="0036061C">
      <w:pPr>
        <w:pStyle w:val="ConsPlusNormal"/>
        <w:jc w:val="right"/>
      </w:pPr>
      <w:r w:rsidRPr="0044378A">
        <w:t>на сельских территориях</w:t>
      </w:r>
    </w:p>
    <w:p w:rsidR="005A23F2" w:rsidRPr="0044378A" w:rsidRDefault="005A23F2">
      <w:pPr>
        <w:pStyle w:val="ConsPlusNormal"/>
      </w:pPr>
    </w:p>
    <w:p w:rsidR="005A23F2" w:rsidRPr="0044378A" w:rsidRDefault="0036061C">
      <w:pPr>
        <w:pStyle w:val="ConsPlusNormal"/>
        <w:jc w:val="right"/>
      </w:pPr>
      <w:r w:rsidRPr="0044378A">
        <w:t>(форма)</w:t>
      </w:r>
    </w:p>
    <w:p w:rsidR="005A23F2" w:rsidRPr="0044378A" w:rsidRDefault="005A23F2">
      <w:pPr>
        <w:pStyle w:val="ConsPlusNormal"/>
      </w:pP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___________________________________________________________________________</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(наименование органа исполнительной власти субъекта Российской Федерации)</w:t>
      </w:r>
    </w:p>
    <w:p w:rsidR="005A23F2" w:rsidRPr="0044378A" w:rsidRDefault="005A23F2">
      <w:pPr>
        <w:pStyle w:val="ConsPlusNonformat"/>
        <w:jc w:val="both"/>
        <w:rPr>
          <w:rFonts w:ascii="Times New Roman" w:hAnsi="Times New Roman" w:cs="Times New Roman"/>
          <w:sz w:val="24"/>
          <w:szCs w:val="24"/>
        </w:rPr>
      </w:pPr>
    </w:p>
    <w:p w:rsidR="005A23F2" w:rsidRPr="0044378A" w:rsidRDefault="0036061C">
      <w:pPr>
        <w:pStyle w:val="ConsPlusNonformat"/>
        <w:jc w:val="both"/>
        <w:rPr>
          <w:rFonts w:ascii="Times New Roman" w:hAnsi="Times New Roman" w:cs="Times New Roman"/>
          <w:sz w:val="24"/>
          <w:szCs w:val="24"/>
        </w:rPr>
      </w:pPr>
      <w:bookmarkStart w:id="496" w:name="Par14505"/>
      <w:bookmarkEnd w:id="496"/>
      <w:r w:rsidRPr="0044378A">
        <w:rPr>
          <w:rFonts w:ascii="Times New Roman" w:hAnsi="Times New Roman" w:cs="Times New Roman"/>
          <w:sz w:val="24"/>
          <w:szCs w:val="24"/>
        </w:rPr>
        <w:t xml:space="preserve">                               СВИДЕТЕЛЬСТВО</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о предоставлении социальной выплаты на строительство</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(приобретение) жилья гражданам, проживающим на сельских территориях</w:t>
      </w:r>
    </w:p>
    <w:p w:rsidR="005A23F2" w:rsidRPr="0044378A" w:rsidRDefault="005A23F2">
      <w:pPr>
        <w:pStyle w:val="ConsPlusNonformat"/>
        <w:jc w:val="both"/>
        <w:rPr>
          <w:rFonts w:ascii="Times New Roman" w:hAnsi="Times New Roman" w:cs="Times New Roman"/>
          <w:sz w:val="24"/>
          <w:szCs w:val="24"/>
        </w:rPr>
      </w:pP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N _______</w:t>
      </w:r>
    </w:p>
    <w:p w:rsidR="005A23F2" w:rsidRPr="0044378A" w:rsidRDefault="005A23F2">
      <w:pPr>
        <w:pStyle w:val="ConsPlusNonformat"/>
        <w:jc w:val="both"/>
        <w:rPr>
          <w:rFonts w:ascii="Times New Roman" w:hAnsi="Times New Roman" w:cs="Times New Roman"/>
          <w:sz w:val="24"/>
          <w:szCs w:val="24"/>
        </w:rPr>
      </w:pP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Настоящим свидетельством удостоверяется, что __________________________</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(фамилия, имя, отчество</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___________________________________________________________________________</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гражданина - владельца свидетельства, наименование, серия и номер</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___________________________________________________________________________</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документа, удостоверяющего личность, кем и когда выдан)</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является  участником  мероприятий  по  улучшению  жилищных условий в рамках</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Государственной   </w:t>
      </w:r>
      <w:hyperlink r:id="rId1275" w:history="1">
        <w:r w:rsidRPr="0044378A">
          <w:rPr>
            <w:rFonts w:ascii="Times New Roman" w:hAnsi="Times New Roman" w:cs="Times New Roman"/>
            <w:color w:val="0000FF"/>
            <w:sz w:val="24"/>
            <w:szCs w:val="24"/>
          </w:rPr>
          <w:t>программы</w:t>
        </w:r>
      </w:hyperlink>
      <w:r w:rsidRPr="0044378A">
        <w:rPr>
          <w:rFonts w:ascii="Times New Roman" w:hAnsi="Times New Roman" w:cs="Times New Roman"/>
          <w:sz w:val="24"/>
          <w:szCs w:val="24"/>
        </w:rPr>
        <w:t xml:space="preserve">  "Комплексное  развитие  сельских  территорий",</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утвержденной     постановлением    Правительства    Российской    Федерации</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от 31.05.2019 N 696, (далее - мероприятия).</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В   соответствии  с  условиями  мероприятий  ему  (ей)  предоставляется</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социальная выплата в размере ______________________________________________</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____________________________________________________________________ рублей</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(цифрами и прописью)</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на ________________________________________________________________________</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(приобретение жилого помещения, строительство жилого</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___________________________________________________________________________</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дома, участие в долевом строительстве жилых домов (квартир) -</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нужное указать)</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___________________________________________________________________________</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(наименование муниципального образования)</w:t>
      </w:r>
    </w:p>
    <w:p w:rsidR="005A23F2" w:rsidRPr="0044378A" w:rsidRDefault="005A23F2">
      <w:pPr>
        <w:pStyle w:val="ConsPlusNonformat"/>
        <w:jc w:val="both"/>
        <w:rPr>
          <w:rFonts w:ascii="Times New Roman" w:hAnsi="Times New Roman" w:cs="Times New Roman"/>
          <w:sz w:val="24"/>
          <w:szCs w:val="24"/>
        </w:rPr>
      </w:pP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_____________________ ___________________ _____________________________</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(должность)           (подпись)                (ф.и.о.)</w:t>
      </w:r>
    </w:p>
    <w:p w:rsidR="005A23F2" w:rsidRPr="0044378A" w:rsidRDefault="005A23F2">
      <w:pPr>
        <w:pStyle w:val="ConsPlusNonformat"/>
        <w:jc w:val="both"/>
        <w:rPr>
          <w:rFonts w:ascii="Times New Roman" w:hAnsi="Times New Roman" w:cs="Times New Roman"/>
          <w:sz w:val="24"/>
          <w:szCs w:val="24"/>
        </w:rPr>
      </w:pP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М.П.</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(при наличии)</w:t>
      </w:r>
    </w:p>
    <w:p w:rsidR="005A23F2" w:rsidRPr="0044378A" w:rsidRDefault="005A23F2">
      <w:pPr>
        <w:pStyle w:val="ConsPlusNonformat"/>
        <w:jc w:val="both"/>
        <w:rPr>
          <w:rFonts w:ascii="Times New Roman" w:hAnsi="Times New Roman" w:cs="Times New Roman"/>
          <w:sz w:val="24"/>
          <w:szCs w:val="24"/>
        </w:rPr>
      </w:pP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линия отреза</w:t>
      </w:r>
    </w:p>
    <w:p w:rsidR="005A23F2" w:rsidRPr="0044378A" w:rsidRDefault="005A23F2">
      <w:pPr>
        <w:pStyle w:val="ConsPlusNonformat"/>
        <w:jc w:val="both"/>
        <w:rPr>
          <w:rFonts w:ascii="Times New Roman" w:hAnsi="Times New Roman" w:cs="Times New Roman"/>
          <w:sz w:val="24"/>
          <w:szCs w:val="24"/>
        </w:rPr>
      </w:pP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lastRenderedPageBreak/>
        <w:t xml:space="preserve">                           КОРЕШОК СВИДЕТЕЛЬСТВА</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о предоставлении социальной выплаты на строительство (приобретение)</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жилья гражданам, проживающим на сельских территориях </w:t>
      </w:r>
      <w:hyperlink w:anchor="Par14647" w:tooltip="    &lt;*&gt; Корешок хранится в органе исполнительной власти субъекта Российской" w:history="1">
        <w:r w:rsidRPr="0044378A">
          <w:rPr>
            <w:rFonts w:ascii="Times New Roman" w:hAnsi="Times New Roman" w:cs="Times New Roman"/>
            <w:color w:val="0000FF"/>
            <w:sz w:val="24"/>
            <w:szCs w:val="24"/>
          </w:rPr>
          <w:t>&lt;*&gt;</w:t>
        </w:r>
      </w:hyperlink>
    </w:p>
    <w:p w:rsidR="005A23F2" w:rsidRPr="0044378A" w:rsidRDefault="005A23F2">
      <w:pPr>
        <w:pStyle w:val="ConsPlusNonformat"/>
        <w:jc w:val="both"/>
        <w:rPr>
          <w:rFonts w:ascii="Times New Roman" w:hAnsi="Times New Roman" w:cs="Times New Roman"/>
          <w:sz w:val="24"/>
          <w:szCs w:val="24"/>
        </w:rPr>
      </w:pP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N _________</w:t>
      </w:r>
    </w:p>
    <w:p w:rsidR="005A23F2" w:rsidRPr="0044378A" w:rsidRDefault="005A23F2">
      <w:pPr>
        <w:pStyle w:val="ConsPlusNonformat"/>
        <w:jc w:val="both"/>
        <w:rPr>
          <w:rFonts w:ascii="Times New Roman" w:hAnsi="Times New Roman" w:cs="Times New Roman"/>
          <w:sz w:val="24"/>
          <w:szCs w:val="24"/>
        </w:rPr>
      </w:pP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Настоящим свидетельством удостоверяется, что __________________________</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(фамилия, имя, отчество</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___________________________________________________________________________</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гражданина - владельца свидетельства, наименование, серия и номер</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___________________________________________________________________________</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документа, удостоверяющего личность, кем и когда выдан)</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является  участником  мероприятий  по  улучшению  жилищных условий в рамках</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Государственной   </w:t>
      </w:r>
      <w:hyperlink r:id="rId1276" w:history="1">
        <w:r w:rsidRPr="0044378A">
          <w:rPr>
            <w:rFonts w:ascii="Times New Roman" w:hAnsi="Times New Roman" w:cs="Times New Roman"/>
            <w:color w:val="0000FF"/>
            <w:sz w:val="24"/>
            <w:szCs w:val="24"/>
          </w:rPr>
          <w:t>программы</w:t>
        </w:r>
      </w:hyperlink>
      <w:r w:rsidRPr="0044378A">
        <w:rPr>
          <w:rFonts w:ascii="Times New Roman" w:hAnsi="Times New Roman" w:cs="Times New Roman"/>
          <w:sz w:val="24"/>
          <w:szCs w:val="24"/>
        </w:rPr>
        <w:t xml:space="preserve">  "Комплексное  развитие  сельских  территорий",</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утвержденной     постановлением    Правительства    Российской    Федерации</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от 31.05.2019 N 696, (далее - мероприятия).</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В   соответствии  с  условиями  мероприятий  ему  (ей)  предоставляется</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социальная выплата в размере ______________________________________ рублей,</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(цифрами и прописью)</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в том числе за счет:</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средств федерального бюджета в размере ________________________________</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(цифрами и прописью)</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___________________________________________________________________ рублей;</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средств бюджета субъекта Российской Федерации в размере _______________</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___________________________________________________________________ рублей;</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(цифрами и прописью)</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средств местного бюджета в размере ____________________________________</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(цифрами и прописью)</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___________________________________________________________________ рублей.</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Свидетельство выдано __________________________________________________</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(наименование органа исполнительной власти субъекта</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Российской Федерации, выдавшего свидетельство)</w:t>
      </w:r>
    </w:p>
    <w:p w:rsidR="005A23F2" w:rsidRPr="0044378A" w:rsidRDefault="005A23F2">
      <w:pPr>
        <w:pStyle w:val="ConsPlusNonformat"/>
        <w:jc w:val="both"/>
        <w:rPr>
          <w:rFonts w:ascii="Times New Roman" w:hAnsi="Times New Roman" w:cs="Times New Roman"/>
          <w:sz w:val="24"/>
          <w:szCs w:val="24"/>
        </w:rPr>
      </w:pP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_____________________ ___________________ _____________________________</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(должность)           (подпись)                (ф.и.о.)</w:t>
      </w:r>
    </w:p>
    <w:p w:rsidR="005A23F2" w:rsidRPr="0044378A" w:rsidRDefault="005A23F2">
      <w:pPr>
        <w:pStyle w:val="ConsPlusNonformat"/>
        <w:jc w:val="both"/>
        <w:rPr>
          <w:rFonts w:ascii="Times New Roman" w:hAnsi="Times New Roman" w:cs="Times New Roman"/>
          <w:sz w:val="24"/>
          <w:szCs w:val="24"/>
        </w:rPr>
      </w:pP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М.П.</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(при наличии)</w:t>
      </w:r>
    </w:p>
    <w:p w:rsidR="005A23F2" w:rsidRPr="0044378A" w:rsidRDefault="005A23F2">
      <w:pPr>
        <w:pStyle w:val="ConsPlusNormal"/>
      </w:pPr>
    </w:p>
    <w:p w:rsidR="005A23F2" w:rsidRPr="0044378A" w:rsidRDefault="0036061C">
      <w:pPr>
        <w:pStyle w:val="ConsPlusNormal"/>
        <w:jc w:val="center"/>
        <w:outlineLvl w:val="3"/>
      </w:pPr>
      <w:r w:rsidRPr="0044378A">
        <w:t>Оборотная сторона свидетельства</w:t>
      </w:r>
    </w:p>
    <w:p w:rsidR="005A23F2" w:rsidRPr="0044378A" w:rsidRDefault="005A23F2">
      <w:pPr>
        <w:pStyle w:val="ConsPlusNormal"/>
      </w:pP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Свидетельство дает право гражданину   ОТМЕТКА ОБ ОПЛАТЕ</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на открытие банковского счета         (заполняется кредитной</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в кредитной организации на            организацией)</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территории субъекта Российской        Дата оплаты _____________________</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Федерации                             Реквизиты договора,  на основании</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по месту выдачи свидетельства         которого произведена оплата</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lastRenderedPageBreak/>
        <w:t xml:space="preserve">    и действует не более 1 года с даты    _________________________________</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выдачи.                               _________________________________</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Сумма по договору _______________</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Численный состав семьи гражданина     _________________________________</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__________________________ человек.   Получатель социальной</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Члены семьи:                          выплаты _________________________</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__________________________________;                   (ф.и.о.)</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(ф.и.о., степень родства)        Сумма перечислений</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__________________________________;   _________________________________</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(ф.и.о., степень родства)        (подпись ответственного работника</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__________________________________.        кредитной организации)</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(ф.и.о., степень родства)</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М.П.</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Расчетная стоимость строительства        (при наличии)</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(приобретения) жилья ______________</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____________________________ рублей</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Дата выдачи свидетельства _________</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_____________ _____________________</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(должность)         (ф.и.о.)</w:t>
      </w:r>
    </w:p>
    <w:p w:rsidR="005A23F2" w:rsidRPr="0044378A" w:rsidRDefault="005A23F2">
      <w:pPr>
        <w:pStyle w:val="ConsPlusNonformat"/>
        <w:jc w:val="both"/>
        <w:rPr>
          <w:rFonts w:ascii="Times New Roman" w:hAnsi="Times New Roman" w:cs="Times New Roman"/>
          <w:sz w:val="24"/>
          <w:szCs w:val="24"/>
        </w:rPr>
      </w:pP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_____________        М.П.</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(подпись)      (при наличии)</w:t>
      </w:r>
    </w:p>
    <w:p w:rsidR="005A23F2" w:rsidRPr="0044378A" w:rsidRDefault="005A23F2">
      <w:pPr>
        <w:pStyle w:val="ConsPlusNonformat"/>
        <w:jc w:val="both"/>
        <w:rPr>
          <w:rFonts w:ascii="Times New Roman" w:hAnsi="Times New Roman" w:cs="Times New Roman"/>
          <w:sz w:val="24"/>
          <w:szCs w:val="24"/>
        </w:rPr>
      </w:pP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линия отреза</w:t>
      </w:r>
    </w:p>
    <w:p w:rsidR="005A23F2" w:rsidRPr="0044378A" w:rsidRDefault="005A23F2">
      <w:pPr>
        <w:pStyle w:val="ConsPlusNonformat"/>
        <w:jc w:val="both"/>
        <w:rPr>
          <w:rFonts w:ascii="Times New Roman" w:hAnsi="Times New Roman" w:cs="Times New Roman"/>
          <w:sz w:val="24"/>
          <w:szCs w:val="24"/>
        </w:rPr>
      </w:pP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Предоставленная социальная выплата направляется на ____________________</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(приобретение жилого</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__________________________________________________________________________.</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помещения, строительство жилого дома, участие в долевом</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строительстве жилых домов (квартир) - нужное указать)</w:t>
      </w:r>
    </w:p>
    <w:p w:rsidR="005A23F2" w:rsidRPr="0044378A" w:rsidRDefault="005A23F2">
      <w:pPr>
        <w:pStyle w:val="ConsPlusNonformat"/>
        <w:jc w:val="both"/>
        <w:rPr>
          <w:rFonts w:ascii="Times New Roman" w:hAnsi="Times New Roman" w:cs="Times New Roman"/>
          <w:sz w:val="24"/>
          <w:szCs w:val="24"/>
        </w:rPr>
      </w:pP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Численный состав семьи гражданина ____________________________ человек.</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Члены семьи: _________________________________________________________;</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(ф.и.о., степень родства)</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__________________________________________________________________________;</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(ф.и.о., степень родства)</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__________________________________________________________________________.</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(ф.и.о., степень родства)</w:t>
      </w:r>
    </w:p>
    <w:p w:rsidR="005A23F2" w:rsidRPr="0044378A" w:rsidRDefault="005A23F2">
      <w:pPr>
        <w:pStyle w:val="ConsPlusNonformat"/>
        <w:jc w:val="both"/>
        <w:rPr>
          <w:rFonts w:ascii="Times New Roman" w:hAnsi="Times New Roman" w:cs="Times New Roman"/>
          <w:sz w:val="24"/>
          <w:szCs w:val="24"/>
        </w:rPr>
      </w:pP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Дата выдачи свидетельства _____________________________________________</w:t>
      </w:r>
    </w:p>
    <w:p w:rsidR="005A23F2" w:rsidRPr="0044378A" w:rsidRDefault="005A23F2">
      <w:pPr>
        <w:pStyle w:val="ConsPlusNonformat"/>
        <w:jc w:val="both"/>
        <w:rPr>
          <w:rFonts w:ascii="Times New Roman" w:hAnsi="Times New Roman" w:cs="Times New Roman"/>
          <w:sz w:val="24"/>
          <w:szCs w:val="24"/>
        </w:rPr>
      </w:pP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Подпись владельца свидетельства _______________________________________</w:t>
      </w:r>
    </w:p>
    <w:p w:rsidR="005A23F2" w:rsidRPr="0044378A" w:rsidRDefault="005A23F2">
      <w:pPr>
        <w:pStyle w:val="ConsPlusNonformat"/>
        <w:jc w:val="both"/>
        <w:rPr>
          <w:rFonts w:ascii="Times New Roman" w:hAnsi="Times New Roman" w:cs="Times New Roman"/>
          <w:sz w:val="24"/>
          <w:szCs w:val="24"/>
        </w:rPr>
      </w:pP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Свидетельство выдано __________________________________________________</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(наименование органа исполнительной власти субъекта</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Российской Федерации, выдавшего свидетельство)</w:t>
      </w:r>
    </w:p>
    <w:p w:rsidR="005A23F2" w:rsidRPr="0044378A" w:rsidRDefault="005A23F2">
      <w:pPr>
        <w:pStyle w:val="ConsPlusNonformat"/>
        <w:jc w:val="both"/>
        <w:rPr>
          <w:rFonts w:ascii="Times New Roman" w:hAnsi="Times New Roman" w:cs="Times New Roman"/>
          <w:sz w:val="24"/>
          <w:szCs w:val="24"/>
        </w:rPr>
      </w:pP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_____________________ ___________________ _____________________________</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(должность)           (подпись)                (ф.и.о.)</w:t>
      </w:r>
    </w:p>
    <w:p w:rsidR="005A23F2" w:rsidRPr="0044378A" w:rsidRDefault="005A23F2">
      <w:pPr>
        <w:pStyle w:val="ConsPlusNonformat"/>
        <w:jc w:val="both"/>
        <w:rPr>
          <w:rFonts w:ascii="Times New Roman" w:hAnsi="Times New Roman" w:cs="Times New Roman"/>
          <w:sz w:val="24"/>
          <w:szCs w:val="24"/>
        </w:rPr>
      </w:pP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М.П.</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(при наличии)</w:t>
      </w:r>
    </w:p>
    <w:p w:rsidR="005A23F2" w:rsidRPr="0044378A" w:rsidRDefault="005A23F2">
      <w:pPr>
        <w:pStyle w:val="ConsPlusNonformat"/>
        <w:jc w:val="both"/>
        <w:rPr>
          <w:rFonts w:ascii="Times New Roman" w:hAnsi="Times New Roman" w:cs="Times New Roman"/>
          <w:sz w:val="24"/>
          <w:szCs w:val="24"/>
        </w:rPr>
      </w:pP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Отметка о построенном (приобретенном) жилье: __________________________</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размер построенного (приобретенного) жилья ___________________________;</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адрес построенного (приобретенного) жилья ____________________________.</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w:t>
      </w:r>
    </w:p>
    <w:p w:rsidR="005A23F2" w:rsidRPr="0044378A" w:rsidRDefault="0036061C">
      <w:pPr>
        <w:pStyle w:val="ConsPlusNonformat"/>
        <w:jc w:val="both"/>
        <w:rPr>
          <w:rFonts w:ascii="Times New Roman" w:hAnsi="Times New Roman" w:cs="Times New Roman"/>
          <w:sz w:val="24"/>
          <w:szCs w:val="24"/>
        </w:rPr>
      </w:pPr>
      <w:bookmarkStart w:id="497" w:name="Par14647"/>
      <w:bookmarkEnd w:id="497"/>
      <w:r w:rsidRPr="0044378A">
        <w:rPr>
          <w:rFonts w:ascii="Times New Roman" w:hAnsi="Times New Roman" w:cs="Times New Roman"/>
          <w:sz w:val="24"/>
          <w:szCs w:val="24"/>
        </w:rPr>
        <w:t>&lt;*&gt; Корешок хранится в органе исполнительной власти субъекта Российской</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Федерации, выдавшем свидетельство.</w:t>
      </w:r>
    </w:p>
    <w:p w:rsidR="005A23F2" w:rsidRPr="0044378A" w:rsidRDefault="005A23F2">
      <w:pPr>
        <w:pStyle w:val="ConsPlusNormal"/>
      </w:pPr>
    </w:p>
    <w:p w:rsidR="005A23F2" w:rsidRPr="0044378A" w:rsidRDefault="005A23F2">
      <w:pPr>
        <w:pStyle w:val="ConsPlusNormal"/>
      </w:pPr>
    </w:p>
    <w:p w:rsidR="005A23F2" w:rsidRPr="0044378A" w:rsidRDefault="005A23F2">
      <w:pPr>
        <w:pStyle w:val="ConsPlusNormal"/>
      </w:pPr>
    </w:p>
    <w:p w:rsidR="005A23F2" w:rsidRPr="0044378A" w:rsidRDefault="005A23F2">
      <w:pPr>
        <w:pStyle w:val="ConsPlusNormal"/>
      </w:pPr>
    </w:p>
    <w:p w:rsidR="005A23F2" w:rsidRPr="0044378A" w:rsidRDefault="005A23F2">
      <w:pPr>
        <w:pStyle w:val="ConsPlusNormal"/>
      </w:pPr>
    </w:p>
    <w:p w:rsidR="005A23F2" w:rsidRPr="0044378A" w:rsidRDefault="0036061C">
      <w:pPr>
        <w:pStyle w:val="ConsPlusNormal"/>
        <w:jc w:val="right"/>
        <w:outlineLvl w:val="2"/>
      </w:pPr>
      <w:r w:rsidRPr="0044378A">
        <w:t>Приложение N 7</w:t>
      </w:r>
    </w:p>
    <w:p w:rsidR="005A23F2" w:rsidRPr="0044378A" w:rsidRDefault="0036061C">
      <w:pPr>
        <w:pStyle w:val="ConsPlusNormal"/>
        <w:jc w:val="right"/>
      </w:pPr>
      <w:r w:rsidRPr="0044378A">
        <w:t>к Порядку</w:t>
      </w:r>
    </w:p>
    <w:p w:rsidR="005A23F2" w:rsidRPr="0044378A" w:rsidRDefault="0036061C">
      <w:pPr>
        <w:pStyle w:val="ConsPlusNormal"/>
        <w:jc w:val="right"/>
      </w:pPr>
      <w:r w:rsidRPr="0044378A">
        <w:t>предоставления социальных выплат</w:t>
      </w:r>
    </w:p>
    <w:p w:rsidR="005A23F2" w:rsidRPr="0044378A" w:rsidRDefault="0036061C">
      <w:pPr>
        <w:pStyle w:val="ConsPlusNormal"/>
        <w:jc w:val="right"/>
      </w:pPr>
      <w:r w:rsidRPr="0044378A">
        <w:t>на строительство (приобретение)</w:t>
      </w:r>
    </w:p>
    <w:p w:rsidR="005A23F2" w:rsidRPr="0044378A" w:rsidRDefault="0036061C">
      <w:pPr>
        <w:pStyle w:val="ConsPlusNormal"/>
        <w:jc w:val="right"/>
      </w:pPr>
      <w:r w:rsidRPr="0044378A">
        <w:t>жилья гражданам, проживающим</w:t>
      </w:r>
    </w:p>
    <w:p w:rsidR="005A23F2" w:rsidRPr="0044378A" w:rsidRDefault="0036061C">
      <w:pPr>
        <w:pStyle w:val="ConsPlusNormal"/>
        <w:jc w:val="right"/>
      </w:pPr>
      <w:r w:rsidRPr="0044378A">
        <w:t>на сельских территориях</w:t>
      </w:r>
    </w:p>
    <w:p w:rsidR="005A23F2" w:rsidRPr="0044378A" w:rsidRDefault="005A23F2">
      <w:pPr>
        <w:pStyle w:val="ConsPlusNormal"/>
      </w:pPr>
    </w:p>
    <w:tbl>
      <w:tblPr>
        <w:tblW w:w="5000" w:type="pct"/>
        <w:tblCellMar>
          <w:left w:w="0" w:type="dxa"/>
          <w:right w:w="0" w:type="dxa"/>
        </w:tblCellMar>
        <w:tblLook w:val="0000"/>
      </w:tblPr>
      <w:tblGrid>
        <w:gridCol w:w="60"/>
        <w:gridCol w:w="113"/>
        <w:gridCol w:w="9921"/>
        <w:gridCol w:w="113"/>
      </w:tblGrid>
      <w:tr w:rsidR="005A23F2" w:rsidRPr="0044378A">
        <w:tc>
          <w:tcPr>
            <w:tcW w:w="60" w:type="dxa"/>
            <w:shd w:val="clear" w:color="auto" w:fill="CED3F1"/>
            <w:tcMar>
              <w:top w:w="0" w:type="dxa"/>
              <w:left w:w="0" w:type="dxa"/>
              <w:bottom w:w="0" w:type="dxa"/>
              <w:right w:w="0" w:type="dxa"/>
            </w:tcMar>
          </w:tcPr>
          <w:p w:rsidR="005A23F2" w:rsidRPr="0044378A" w:rsidRDefault="005A23F2">
            <w:pPr>
              <w:pStyle w:val="ConsPlusNormal"/>
            </w:pPr>
          </w:p>
        </w:tc>
        <w:tc>
          <w:tcPr>
            <w:tcW w:w="113" w:type="dxa"/>
            <w:shd w:val="clear" w:color="auto" w:fill="F4F3F8"/>
            <w:tcMar>
              <w:top w:w="0" w:type="dxa"/>
              <w:left w:w="0" w:type="dxa"/>
              <w:bottom w:w="0" w:type="dxa"/>
              <w:right w:w="0" w:type="dxa"/>
            </w:tcMar>
          </w:tcPr>
          <w:p w:rsidR="005A23F2" w:rsidRPr="0044378A" w:rsidRDefault="005A23F2">
            <w:pPr>
              <w:pStyle w:val="ConsPlusNormal"/>
            </w:pPr>
          </w:p>
        </w:tc>
        <w:tc>
          <w:tcPr>
            <w:tcW w:w="0" w:type="auto"/>
            <w:shd w:val="clear" w:color="auto" w:fill="F4F3F8"/>
            <w:tcMar>
              <w:top w:w="113" w:type="dxa"/>
              <w:left w:w="0" w:type="dxa"/>
              <w:bottom w:w="113" w:type="dxa"/>
              <w:right w:w="0" w:type="dxa"/>
            </w:tcMar>
          </w:tcPr>
          <w:p w:rsidR="005A23F2" w:rsidRPr="0044378A" w:rsidRDefault="0036061C">
            <w:pPr>
              <w:pStyle w:val="ConsPlusNormal"/>
              <w:jc w:val="center"/>
              <w:rPr>
                <w:color w:val="392C69"/>
              </w:rPr>
            </w:pPr>
            <w:r w:rsidRPr="0044378A">
              <w:rPr>
                <w:color w:val="392C69"/>
              </w:rPr>
              <w:t>Список изменяющих документов</w:t>
            </w:r>
          </w:p>
          <w:p w:rsidR="005A23F2" w:rsidRPr="0044378A" w:rsidRDefault="0036061C">
            <w:pPr>
              <w:pStyle w:val="ConsPlusNormal"/>
              <w:jc w:val="center"/>
              <w:rPr>
                <w:color w:val="392C69"/>
              </w:rPr>
            </w:pPr>
            <w:r w:rsidRPr="0044378A">
              <w:rPr>
                <w:color w:val="392C69"/>
              </w:rPr>
              <w:t xml:space="preserve">(введено </w:t>
            </w:r>
            <w:hyperlink r:id="rId1277" w:history="1">
              <w:r w:rsidRPr="0044378A">
                <w:rPr>
                  <w:color w:val="0000FF"/>
                </w:rPr>
                <w:t>Постановлением</w:t>
              </w:r>
            </w:hyperlink>
            <w:r w:rsidRPr="0044378A">
              <w:rPr>
                <w:color w:val="392C69"/>
              </w:rPr>
              <w:t xml:space="preserve"> Правительства РК от 10.07.2020 N 346)</w:t>
            </w:r>
          </w:p>
        </w:tc>
        <w:tc>
          <w:tcPr>
            <w:tcW w:w="113" w:type="dxa"/>
            <w:shd w:val="clear" w:color="auto" w:fill="F4F3F8"/>
            <w:tcMar>
              <w:top w:w="0" w:type="dxa"/>
              <w:left w:w="0" w:type="dxa"/>
              <w:bottom w:w="0" w:type="dxa"/>
              <w:right w:w="0" w:type="dxa"/>
            </w:tcMar>
          </w:tcPr>
          <w:p w:rsidR="005A23F2" w:rsidRPr="0044378A" w:rsidRDefault="005A23F2">
            <w:pPr>
              <w:pStyle w:val="ConsPlusNormal"/>
              <w:jc w:val="center"/>
              <w:rPr>
                <w:color w:val="392C69"/>
              </w:rPr>
            </w:pPr>
          </w:p>
        </w:tc>
      </w:tr>
    </w:tbl>
    <w:p w:rsidR="005A23F2" w:rsidRPr="0044378A" w:rsidRDefault="005A23F2">
      <w:pPr>
        <w:pStyle w:val="ConsPlusNormal"/>
      </w:pPr>
    </w:p>
    <w:p w:rsidR="005A23F2" w:rsidRPr="0044378A" w:rsidRDefault="0036061C">
      <w:pPr>
        <w:pStyle w:val="ConsPlusNormal"/>
        <w:jc w:val="center"/>
      </w:pPr>
      <w:bookmarkStart w:id="498" w:name="Par14663"/>
      <w:bookmarkEnd w:id="498"/>
      <w:r w:rsidRPr="0044378A">
        <w:t>РАСШИФРОВКА</w:t>
      </w:r>
    </w:p>
    <w:p w:rsidR="005A23F2" w:rsidRPr="0044378A" w:rsidRDefault="0036061C">
      <w:pPr>
        <w:pStyle w:val="ConsPlusNormal"/>
        <w:jc w:val="center"/>
      </w:pPr>
      <w:r w:rsidRPr="0044378A">
        <w:t>выручки по видам деятельности за 202_ год</w:t>
      </w:r>
    </w:p>
    <w:p w:rsidR="005A23F2" w:rsidRPr="0044378A" w:rsidRDefault="0036061C">
      <w:pPr>
        <w:pStyle w:val="ConsPlusNormal"/>
        <w:jc w:val="center"/>
      </w:pPr>
      <w:r w:rsidRPr="0044378A">
        <w:t>___________________________________________________</w:t>
      </w:r>
    </w:p>
    <w:p w:rsidR="005A23F2" w:rsidRPr="0044378A" w:rsidRDefault="0036061C">
      <w:pPr>
        <w:pStyle w:val="ConsPlusNormal"/>
        <w:jc w:val="center"/>
      </w:pPr>
      <w:r w:rsidRPr="0044378A">
        <w:t>(наименование юридического лица/индивидуального</w:t>
      </w:r>
    </w:p>
    <w:p w:rsidR="005A23F2" w:rsidRPr="0044378A" w:rsidRDefault="0036061C">
      <w:pPr>
        <w:pStyle w:val="ConsPlusNormal"/>
        <w:jc w:val="center"/>
      </w:pPr>
      <w:r w:rsidRPr="0044378A">
        <w:t>предпринимателя, ИНН, район (город),</w:t>
      </w:r>
    </w:p>
    <w:p w:rsidR="005A23F2" w:rsidRPr="0044378A" w:rsidRDefault="0036061C">
      <w:pPr>
        <w:pStyle w:val="ConsPlusNormal"/>
        <w:jc w:val="center"/>
      </w:pPr>
      <w:r w:rsidRPr="0044378A">
        <w:t>населенный пункт, телефон)</w:t>
      </w:r>
    </w:p>
    <w:p w:rsidR="005A23F2" w:rsidRPr="0044378A" w:rsidRDefault="005A23F2">
      <w:pPr>
        <w:pStyle w:val="ConsPlusNormal"/>
      </w:pPr>
    </w:p>
    <w:tbl>
      <w:tblPr>
        <w:tblW w:w="0" w:type="auto"/>
        <w:tblLayout w:type="fixed"/>
        <w:tblCellMar>
          <w:top w:w="102" w:type="dxa"/>
          <w:left w:w="62" w:type="dxa"/>
          <w:bottom w:w="102" w:type="dxa"/>
          <w:right w:w="62" w:type="dxa"/>
        </w:tblCellMar>
        <w:tblLook w:val="0000"/>
      </w:tblPr>
      <w:tblGrid>
        <w:gridCol w:w="638"/>
        <w:gridCol w:w="3727"/>
        <w:gridCol w:w="1886"/>
        <w:gridCol w:w="2778"/>
      </w:tblGrid>
      <w:tr w:rsidR="005A23F2" w:rsidRPr="0044378A">
        <w:tc>
          <w:tcPr>
            <w:tcW w:w="638"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N п/п</w:t>
            </w:r>
          </w:p>
        </w:tc>
        <w:tc>
          <w:tcPr>
            <w:tcW w:w="5613" w:type="dxa"/>
            <w:gridSpan w:val="2"/>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Вид деятельности</w:t>
            </w:r>
          </w:p>
        </w:tc>
        <w:tc>
          <w:tcPr>
            <w:tcW w:w="2778"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Сумма выручки, тыс. руб.</w:t>
            </w:r>
          </w:p>
        </w:tc>
      </w:tr>
      <w:tr w:rsidR="005A23F2" w:rsidRPr="0044378A">
        <w:tc>
          <w:tcPr>
            <w:tcW w:w="638"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t>1</w:t>
            </w:r>
          </w:p>
        </w:tc>
        <w:tc>
          <w:tcPr>
            <w:tcW w:w="5613" w:type="dxa"/>
            <w:gridSpan w:val="2"/>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Выручка от реализации товаров, продукции, работ, услуг (без НДС, акцизов), всего</w:t>
            </w:r>
          </w:p>
        </w:tc>
        <w:tc>
          <w:tcPr>
            <w:tcW w:w="2778"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r>
      <w:tr w:rsidR="005A23F2" w:rsidRPr="0044378A">
        <w:tc>
          <w:tcPr>
            <w:tcW w:w="638"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5613" w:type="dxa"/>
            <w:gridSpan w:val="2"/>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в том числе:</w:t>
            </w:r>
          </w:p>
        </w:tc>
        <w:tc>
          <w:tcPr>
            <w:tcW w:w="2778"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r>
      <w:tr w:rsidR="005A23F2" w:rsidRPr="0044378A">
        <w:tc>
          <w:tcPr>
            <w:tcW w:w="638"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1.1</w:t>
            </w:r>
          </w:p>
        </w:tc>
        <w:tc>
          <w:tcPr>
            <w:tcW w:w="5613" w:type="dxa"/>
            <w:gridSpan w:val="2"/>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 xml:space="preserve">выручка от реализации произведенной сельскохозяйственной продукции, ее первичной и последующей (промышленной) переработки (в том </w:t>
            </w:r>
            <w:r w:rsidRPr="0044378A">
              <w:lastRenderedPageBreak/>
              <w:t>числе на арендованных основных средствах) в соответствии с перечнем, утверждаемым Правительством РФ</w:t>
            </w:r>
          </w:p>
        </w:tc>
        <w:tc>
          <w:tcPr>
            <w:tcW w:w="2778"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r>
      <w:tr w:rsidR="005A23F2" w:rsidRPr="0044378A">
        <w:tc>
          <w:tcPr>
            <w:tcW w:w="638"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pPr>
            <w:r w:rsidRPr="0044378A">
              <w:lastRenderedPageBreak/>
              <w:t>2</w:t>
            </w:r>
          </w:p>
        </w:tc>
        <w:tc>
          <w:tcPr>
            <w:tcW w:w="5613" w:type="dxa"/>
            <w:gridSpan w:val="2"/>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Доля выручки от реализации произведенной сельскохозяйственной продукции в общем объеме выручки, % (стр. 2 = стр. 1.1 / стр. 1 x 100)</w:t>
            </w:r>
          </w:p>
        </w:tc>
        <w:tc>
          <w:tcPr>
            <w:tcW w:w="2778"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r>
      <w:tr w:rsidR="005A23F2" w:rsidRPr="0044378A">
        <w:tc>
          <w:tcPr>
            <w:tcW w:w="9029" w:type="dxa"/>
            <w:gridSpan w:val="4"/>
            <w:tcBorders>
              <w:top w:val="single" w:sz="4" w:space="0" w:color="auto"/>
            </w:tcBorders>
          </w:tcPr>
          <w:p w:rsidR="005A23F2" w:rsidRPr="0044378A" w:rsidRDefault="005A23F2">
            <w:pPr>
              <w:pStyle w:val="ConsPlusNormal"/>
            </w:pPr>
          </w:p>
        </w:tc>
      </w:tr>
      <w:tr w:rsidR="005A23F2" w:rsidRPr="0044378A">
        <w:tc>
          <w:tcPr>
            <w:tcW w:w="4365" w:type="dxa"/>
            <w:gridSpan w:val="2"/>
          </w:tcPr>
          <w:p w:rsidR="005A23F2" w:rsidRPr="0044378A" w:rsidRDefault="0036061C">
            <w:pPr>
              <w:pStyle w:val="ConsPlusNormal"/>
            </w:pPr>
            <w:r w:rsidRPr="0044378A">
              <w:t>Руководитель организации (индивидуальный предприниматель)</w:t>
            </w:r>
          </w:p>
        </w:tc>
        <w:tc>
          <w:tcPr>
            <w:tcW w:w="1886" w:type="dxa"/>
            <w:tcBorders>
              <w:bottom w:val="single" w:sz="4" w:space="0" w:color="auto"/>
            </w:tcBorders>
          </w:tcPr>
          <w:p w:rsidR="005A23F2" w:rsidRPr="0044378A" w:rsidRDefault="005A23F2">
            <w:pPr>
              <w:pStyle w:val="ConsPlusNormal"/>
            </w:pPr>
          </w:p>
        </w:tc>
        <w:tc>
          <w:tcPr>
            <w:tcW w:w="2778" w:type="dxa"/>
            <w:tcBorders>
              <w:bottom w:val="single" w:sz="4" w:space="0" w:color="auto"/>
            </w:tcBorders>
          </w:tcPr>
          <w:p w:rsidR="005A23F2" w:rsidRPr="0044378A" w:rsidRDefault="005A23F2">
            <w:pPr>
              <w:pStyle w:val="ConsPlusNormal"/>
            </w:pPr>
          </w:p>
        </w:tc>
      </w:tr>
      <w:tr w:rsidR="005A23F2" w:rsidRPr="0044378A">
        <w:tc>
          <w:tcPr>
            <w:tcW w:w="4365" w:type="dxa"/>
            <w:gridSpan w:val="2"/>
          </w:tcPr>
          <w:p w:rsidR="005A23F2" w:rsidRPr="0044378A" w:rsidRDefault="005A23F2">
            <w:pPr>
              <w:pStyle w:val="ConsPlusNormal"/>
            </w:pPr>
          </w:p>
        </w:tc>
        <w:tc>
          <w:tcPr>
            <w:tcW w:w="1886" w:type="dxa"/>
            <w:tcBorders>
              <w:top w:val="single" w:sz="4" w:space="0" w:color="auto"/>
            </w:tcBorders>
          </w:tcPr>
          <w:p w:rsidR="005A23F2" w:rsidRPr="0044378A" w:rsidRDefault="0036061C">
            <w:pPr>
              <w:pStyle w:val="ConsPlusNormal"/>
              <w:jc w:val="center"/>
            </w:pPr>
            <w:r w:rsidRPr="0044378A">
              <w:t>(подпись)</w:t>
            </w:r>
          </w:p>
        </w:tc>
        <w:tc>
          <w:tcPr>
            <w:tcW w:w="2778" w:type="dxa"/>
            <w:tcBorders>
              <w:top w:val="single" w:sz="4" w:space="0" w:color="auto"/>
            </w:tcBorders>
          </w:tcPr>
          <w:p w:rsidR="005A23F2" w:rsidRPr="0044378A" w:rsidRDefault="0036061C">
            <w:pPr>
              <w:pStyle w:val="ConsPlusNormal"/>
              <w:jc w:val="center"/>
            </w:pPr>
            <w:r w:rsidRPr="0044378A">
              <w:t>(фамилия и инициалы)</w:t>
            </w:r>
          </w:p>
        </w:tc>
      </w:tr>
      <w:tr w:rsidR="005A23F2" w:rsidRPr="0044378A">
        <w:tc>
          <w:tcPr>
            <w:tcW w:w="9029" w:type="dxa"/>
            <w:gridSpan w:val="4"/>
          </w:tcPr>
          <w:p w:rsidR="005A23F2" w:rsidRPr="0044378A" w:rsidRDefault="0036061C">
            <w:pPr>
              <w:pStyle w:val="ConsPlusNormal"/>
              <w:jc w:val="both"/>
            </w:pPr>
            <w:r w:rsidRPr="0044378A">
              <w:t>МП (при наличии)</w:t>
            </w:r>
          </w:p>
        </w:tc>
      </w:tr>
      <w:tr w:rsidR="005A23F2" w:rsidRPr="0044378A">
        <w:tc>
          <w:tcPr>
            <w:tcW w:w="9029" w:type="dxa"/>
            <w:gridSpan w:val="4"/>
          </w:tcPr>
          <w:p w:rsidR="005A23F2" w:rsidRPr="0044378A" w:rsidRDefault="005A23F2">
            <w:pPr>
              <w:pStyle w:val="ConsPlusNormal"/>
            </w:pPr>
          </w:p>
        </w:tc>
      </w:tr>
      <w:tr w:rsidR="005A23F2" w:rsidRPr="0044378A">
        <w:tc>
          <w:tcPr>
            <w:tcW w:w="4365" w:type="dxa"/>
            <w:gridSpan w:val="2"/>
          </w:tcPr>
          <w:p w:rsidR="005A23F2" w:rsidRPr="0044378A" w:rsidRDefault="0036061C">
            <w:pPr>
              <w:pStyle w:val="ConsPlusNormal"/>
              <w:jc w:val="both"/>
            </w:pPr>
            <w:r w:rsidRPr="0044378A">
              <w:t>Главный бухгалтер</w:t>
            </w:r>
          </w:p>
        </w:tc>
        <w:tc>
          <w:tcPr>
            <w:tcW w:w="1886" w:type="dxa"/>
            <w:tcBorders>
              <w:bottom w:val="single" w:sz="4" w:space="0" w:color="auto"/>
            </w:tcBorders>
          </w:tcPr>
          <w:p w:rsidR="005A23F2" w:rsidRPr="0044378A" w:rsidRDefault="005A23F2">
            <w:pPr>
              <w:pStyle w:val="ConsPlusNormal"/>
            </w:pPr>
          </w:p>
        </w:tc>
        <w:tc>
          <w:tcPr>
            <w:tcW w:w="2778" w:type="dxa"/>
            <w:tcBorders>
              <w:bottom w:val="single" w:sz="4" w:space="0" w:color="auto"/>
            </w:tcBorders>
          </w:tcPr>
          <w:p w:rsidR="005A23F2" w:rsidRPr="0044378A" w:rsidRDefault="005A23F2">
            <w:pPr>
              <w:pStyle w:val="ConsPlusNormal"/>
            </w:pPr>
          </w:p>
        </w:tc>
      </w:tr>
      <w:tr w:rsidR="005A23F2" w:rsidRPr="0044378A">
        <w:tc>
          <w:tcPr>
            <w:tcW w:w="4365" w:type="dxa"/>
            <w:gridSpan w:val="2"/>
          </w:tcPr>
          <w:p w:rsidR="005A23F2" w:rsidRPr="0044378A" w:rsidRDefault="005A23F2">
            <w:pPr>
              <w:pStyle w:val="ConsPlusNormal"/>
            </w:pPr>
          </w:p>
        </w:tc>
        <w:tc>
          <w:tcPr>
            <w:tcW w:w="1886" w:type="dxa"/>
            <w:tcBorders>
              <w:top w:val="single" w:sz="4" w:space="0" w:color="auto"/>
            </w:tcBorders>
          </w:tcPr>
          <w:p w:rsidR="005A23F2" w:rsidRPr="0044378A" w:rsidRDefault="0036061C">
            <w:pPr>
              <w:pStyle w:val="ConsPlusNormal"/>
              <w:jc w:val="center"/>
            </w:pPr>
            <w:r w:rsidRPr="0044378A">
              <w:t>(подпись)</w:t>
            </w:r>
          </w:p>
        </w:tc>
        <w:tc>
          <w:tcPr>
            <w:tcW w:w="2778" w:type="dxa"/>
            <w:tcBorders>
              <w:top w:val="single" w:sz="4" w:space="0" w:color="auto"/>
            </w:tcBorders>
          </w:tcPr>
          <w:p w:rsidR="005A23F2" w:rsidRPr="0044378A" w:rsidRDefault="0036061C">
            <w:pPr>
              <w:pStyle w:val="ConsPlusNormal"/>
              <w:jc w:val="center"/>
            </w:pPr>
            <w:r w:rsidRPr="0044378A">
              <w:t>(фамилия и инициалы)</w:t>
            </w:r>
          </w:p>
        </w:tc>
      </w:tr>
      <w:tr w:rsidR="005A23F2" w:rsidRPr="0044378A">
        <w:tc>
          <w:tcPr>
            <w:tcW w:w="9029" w:type="dxa"/>
            <w:gridSpan w:val="4"/>
          </w:tcPr>
          <w:p w:rsidR="005A23F2" w:rsidRPr="0044378A" w:rsidRDefault="0036061C">
            <w:pPr>
              <w:pStyle w:val="ConsPlusNormal"/>
              <w:jc w:val="both"/>
            </w:pPr>
            <w:r w:rsidRPr="0044378A">
              <w:t>"___" ___________ 202__ г.</w:t>
            </w:r>
          </w:p>
        </w:tc>
      </w:tr>
    </w:tbl>
    <w:p w:rsidR="005A23F2" w:rsidRPr="0044378A" w:rsidRDefault="005A23F2">
      <w:pPr>
        <w:pStyle w:val="ConsPlusNormal"/>
      </w:pPr>
    </w:p>
    <w:p w:rsidR="005A23F2" w:rsidRPr="0044378A" w:rsidRDefault="005A23F2">
      <w:pPr>
        <w:pStyle w:val="ConsPlusNormal"/>
      </w:pPr>
    </w:p>
    <w:p w:rsidR="005A23F2" w:rsidRPr="0044378A" w:rsidRDefault="005A23F2">
      <w:pPr>
        <w:pStyle w:val="ConsPlusNormal"/>
      </w:pPr>
    </w:p>
    <w:p w:rsidR="005A23F2" w:rsidRPr="0044378A" w:rsidRDefault="005A23F2">
      <w:pPr>
        <w:pStyle w:val="ConsPlusNormal"/>
      </w:pPr>
    </w:p>
    <w:p w:rsidR="005A23F2" w:rsidRPr="0044378A" w:rsidRDefault="005A23F2">
      <w:pPr>
        <w:pStyle w:val="ConsPlusNormal"/>
      </w:pPr>
    </w:p>
    <w:p w:rsidR="005A23F2" w:rsidRPr="0044378A" w:rsidRDefault="0036061C">
      <w:pPr>
        <w:pStyle w:val="ConsPlusNormal"/>
        <w:jc w:val="right"/>
        <w:outlineLvl w:val="1"/>
      </w:pPr>
      <w:r w:rsidRPr="0044378A">
        <w:t>Приложение 2.12</w:t>
      </w:r>
    </w:p>
    <w:p w:rsidR="005A23F2" w:rsidRPr="0044378A" w:rsidRDefault="0036061C">
      <w:pPr>
        <w:pStyle w:val="ConsPlusNormal"/>
        <w:jc w:val="right"/>
      </w:pPr>
      <w:r w:rsidRPr="0044378A">
        <w:t>к Государственной программе</w:t>
      </w:r>
    </w:p>
    <w:p w:rsidR="005A23F2" w:rsidRPr="0044378A" w:rsidRDefault="0036061C">
      <w:pPr>
        <w:pStyle w:val="ConsPlusNormal"/>
        <w:jc w:val="right"/>
      </w:pPr>
      <w:r w:rsidRPr="0044378A">
        <w:t>Республики Коми</w:t>
      </w:r>
    </w:p>
    <w:p w:rsidR="005A23F2" w:rsidRPr="0044378A" w:rsidRDefault="0036061C">
      <w:pPr>
        <w:pStyle w:val="ConsPlusNormal"/>
        <w:jc w:val="right"/>
      </w:pPr>
      <w:r w:rsidRPr="0044378A">
        <w:t>"Развитие сельского хозяйства</w:t>
      </w:r>
    </w:p>
    <w:p w:rsidR="005A23F2" w:rsidRPr="0044378A" w:rsidRDefault="0036061C">
      <w:pPr>
        <w:pStyle w:val="ConsPlusNormal"/>
        <w:jc w:val="right"/>
      </w:pPr>
      <w:r w:rsidRPr="0044378A">
        <w:t>и регулирование рынков</w:t>
      </w:r>
    </w:p>
    <w:p w:rsidR="005A23F2" w:rsidRPr="0044378A" w:rsidRDefault="0036061C">
      <w:pPr>
        <w:pStyle w:val="ConsPlusNormal"/>
        <w:jc w:val="right"/>
      </w:pPr>
      <w:r w:rsidRPr="0044378A">
        <w:t>сельскохозяйственной продукции,</w:t>
      </w:r>
    </w:p>
    <w:p w:rsidR="005A23F2" w:rsidRPr="0044378A" w:rsidRDefault="0036061C">
      <w:pPr>
        <w:pStyle w:val="ConsPlusNormal"/>
        <w:jc w:val="right"/>
      </w:pPr>
      <w:r w:rsidRPr="0044378A">
        <w:t>сырья и продовольствия, развитие</w:t>
      </w:r>
    </w:p>
    <w:p w:rsidR="005A23F2" w:rsidRPr="0044378A" w:rsidRDefault="0036061C">
      <w:pPr>
        <w:pStyle w:val="ConsPlusNormal"/>
        <w:jc w:val="right"/>
      </w:pPr>
      <w:r w:rsidRPr="0044378A">
        <w:t>рыбохозяйственного комплекса"</w:t>
      </w:r>
    </w:p>
    <w:p w:rsidR="005A23F2" w:rsidRPr="0044378A" w:rsidRDefault="005A23F2">
      <w:pPr>
        <w:pStyle w:val="ConsPlusNormal"/>
      </w:pPr>
    </w:p>
    <w:p w:rsidR="005A23F2" w:rsidRPr="0044378A" w:rsidRDefault="0036061C">
      <w:pPr>
        <w:pStyle w:val="ConsPlusTitle"/>
        <w:jc w:val="center"/>
        <w:rPr>
          <w:rFonts w:ascii="Times New Roman" w:hAnsi="Times New Roman" w:cs="Times New Roman"/>
        </w:rPr>
      </w:pPr>
      <w:bookmarkStart w:id="499" w:name="Par14715"/>
      <w:bookmarkEnd w:id="499"/>
      <w:r w:rsidRPr="0044378A">
        <w:rPr>
          <w:rFonts w:ascii="Times New Roman" w:hAnsi="Times New Roman" w:cs="Times New Roman"/>
        </w:rPr>
        <w:t>ПРАВИЛА</w:t>
      </w:r>
    </w:p>
    <w:p w:rsidR="005A23F2" w:rsidRPr="0044378A" w:rsidRDefault="0036061C">
      <w:pPr>
        <w:pStyle w:val="ConsPlusTitle"/>
        <w:jc w:val="center"/>
        <w:rPr>
          <w:rFonts w:ascii="Times New Roman" w:hAnsi="Times New Roman" w:cs="Times New Roman"/>
        </w:rPr>
      </w:pPr>
      <w:r w:rsidRPr="0044378A">
        <w:rPr>
          <w:rFonts w:ascii="Times New Roman" w:hAnsi="Times New Roman" w:cs="Times New Roman"/>
        </w:rPr>
        <w:t>ФИНАНСИРОВАНИЯ РАСХОДОВ НА ПРЕДОСТАВЛЕНИЕ СОЦИАЛЬНЫХ</w:t>
      </w:r>
    </w:p>
    <w:p w:rsidR="005A23F2" w:rsidRPr="0044378A" w:rsidRDefault="0036061C">
      <w:pPr>
        <w:pStyle w:val="ConsPlusTitle"/>
        <w:jc w:val="center"/>
        <w:rPr>
          <w:rFonts w:ascii="Times New Roman" w:hAnsi="Times New Roman" w:cs="Times New Roman"/>
        </w:rPr>
      </w:pPr>
      <w:r w:rsidRPr="0044378A">
        <w:rPr>
          <w:rFonts w:ascii="Times New Roman" w:hAnsi="Times New Roman" w:cs="Times New Roman"/>
        </w:rPr>
        <w:t>ВЫПЛАТ НА СТРОИТЕЛЬСТВО (ПРИОБРЕТЕНИЕ) ЖИЛЬЯ ГРАЖДАНАМ,</w:t>
      </w:r>
    </w:p>
    <w:p w:rsidR="005A23F2" w:rsidRPr="0044378A" w:rsidRDefault="0036061C">
      <w:pPr>
        <w:pStyle w:val="ConsPlusTitle"/>
        <w:jc w:val="center"/>
        <w:rPr>
          <w:rFonts w:ascii="Times New Roman" w:hAnsi="Times New Roman" w:cs="Times New Roman"/>
        </w:rPr>
      </w:pPr>
      <w:r w:rsidRPr="0044378A">
        <w:rPr>
          <w:rFonts w:ascii="Times New Roman" w:hAnsi="Times New Roman" w:cs="Times New Roman"/>
        </w:rPr>
        <w:t>ПРОЖИВАЮЩИМ НА СЕЛЬСКИХ ТЕРРИТОРИЯХ</w:t>
      </w:r>
    </w:p>
    <w:p w:rsidR="005A23F2" w:rsidRPr="0044378A" w:rsidRDefault="005A23F2">
      <w:pPr>
        <w:pStyle w:val="ConsPlusNormal"/>
      </w:pPr>
    </w:p>
    <w:p w:rsidR="005A23F2" w:rsidRPr="0044378A" w:rsidRDefault="0036061C">
      <w:pPr>
        <w:pStyle w:val="ConsPlusNormal"/>
        <w:ind w:firstLine="540"/>
        <w:jc w:val="both"/>
      </w:pPr>
      <w:r w:rsidRPr="0044378A">
        <w:t xml:space="preserve">1. Финансирование расходов на предоставление социальных выплат на строительство (приобретение) жилья гражданам, проживающим на сельских территориях, (далее соответственно - социальные выплаты, получатели социальных выплат), в рамках реализации </w:t>
      </w:r>
      <w:hyperlink w:anchor="Par547" w:tooltip="ПАСПОРТ" w:history="1">
        <w:r w:rsidRPr="0044378A">
          <w:rPr>
            <w:color w:val="0000FF"/>
          </w:rPr>
          <w:t>подпрограммы</w:t>
        </w:r>
      </w:hyperlink>
      <w:r w:rsidRPr="0044378A">
        <w:t xml:space="preserve"> "Комплексное развитие сельских территорий" Государственной программы Республики Коми "Развитие сельского хозяйства и регулирование рынков сельскохозяйственной продукции, сырья и </w:t>
      </w:r>
      <w:r w:rsidRPr="0044378A">
        <w:lastRenderedPageBreak/>
        <w:t>продовольствия, развитие рыбохозяйственного комплекса" осуществляется Министерством сельского хозяйства и потребительского рынка Республики Коми (далее - Министерство) в соответствии со сводной бюджетной росписью и кассовым планом республиканского бюджета Республики Коми на соответствующий финансовый год и в пределах лимитов бюджетных обязательств.</w:t>
      </w:r>
    </w:p>
    <w:p w:rsidR="005A23F2" w:rsidRPr="0044378A" w:rsidRDefault="0036061C">
      <w:pPr>
        <w:pStyle w:val="ConsPlusNormal"/>
        <w:spacing w:before="240"/>
        <w:ind w:firstLine="540"/>
        <w:jc w:val="both"/>
      </w:pPr>
      <w:r w:rsidRPr="0044378A">
        <w:t>2. Перечисление средств республиканского бюджета Республики Коми на предоставление социальных выплат производится с лицевого счета Министерства, открытого в Управлении Федерального казначейства по Республике Коми, на именной блокированный целевой счет получателя социальной выплаты, открытый в кредитной организации (далее - счет получателя социальной выплаты), в соответствии с банковскими реквизитами, указанными в договоре банковского счета, в течение 5 рабочих дней со дня представления в Министерство кредитной организацией уведомления об открытии счета получателя социальной выплаты на основании заявок на оплату расходов и следующих документов, представляемых Министерством:</w:t>
      </w:r>
    </w:p>
    <w:p w:rsidR="005A23F2" w:rsidRPr="0044378A" w:rsidRDefault="0036061C">
      <w:pPr>
        <w:pStyle w:val="ConsPlusNormal"/>
        <w:spacing w:before="240"/>
        <w:ind w:firstLine="540"/>
        <w:jc w:val="both"/>
      </w:pPr>
      <w:r w:rsidRPr="0044378A">
        <w:t>1) копий приказов Министерства о предоставлении социальных выплат;</w:t>
      </w:r>
    </w:p>
    <w:p w:rsidR="005A23F2" w:rsidRPr="0044378A" w:rsidRDefault="0036061C">
      <w:pPr>
        <w:pStyle w:val="ConsPlusNormal"/>
        <w:spacing w:before="240"/>
        <w:ind w:firstLine="540"/>
        <w:jc w:val="both"/>
      </w:pPr>
      <w:r w:rsidRPr="0044378A">
        <w:t>2) сведений об открытии в кредитной организации счетов получателей социальных выплат.</w:t>
      </w:r>
    </w:p>
    <w:p w:rsidR="005A23F2" w:rsidRPr="0044378A" w:rsidRDefault="0036061C">
      <w:pPr>
        <w:pStyle w:val="ConsPlusNormal"/>
        <w:spacing w:before="240"/>
        <w:ind w:firstLine="540"/>
        <w:jc w:val="both"/>
      </w:pPr>
      <w:r w:rsidRPr="0044378A">
        <w:t xml:space="preserve">3. Перечисление средств со счетов получателей социальной выплаты производится кредитной организацией в соответствии с </w:t>
      </w:r>
      <w:hyperlink r:id="rId1278" w:history="1">
        <w:r w:rsidRPr="0044378A">
          <w:rPr>
            <w:color w:val="0000FF"/>
          </w:rPr>
          <w:t>пунктами 28</w:t>
        </w:r>
      </w:hyperlink>
      <w:r w:rsidRPr="0044378A">
        <w:t xml:space="preserve"> и </w:t>
      </w:r>
      <w:hyperlink r:id="rId1279" w:history="1">
        <w:r w:rsidRPr="0044378A">
          <w:rPr>
            <w:color w:val="0000FF"/>
          </w:rPr>
          <w:t>29</w:t>
        </w:r>
      </w:hyperlink>
      <w:r w:rsidRPr="0044378A">
        <w:t xml:space="preserve"> Положения о предоставлении социальных выплат на строительство (приобретение) жилья гражданам, проживающим на сельских территориях, предусмотренного приложением к Правилам предоставления и распределения субсидий из федерального бюджета бюджетам субъектов Российской Федерации на улучшение жилищных условий граждан, проживающих на сельских территориях (приложение N 3 к Государственной программе "Комплексное развитие сельских территорий", утвержденной постановлением Правительства Российской Федерации от 31 мая 2019 г. N 696), и по распорядительному письму Министерства.</w:t>
      </w:r>
    </w:p>
    <w:p w:rsidR="005A23F2" w:rsidRPr="0044378A" w:rsidRDefault="0036061C">
      <w:pPr>
        <w:pStyle w:val="ConsPlusNormal"/>
        <w:spacing w:before="240"/>
        <w:ind w:firstLine="540"/>
        <w:jc w:val="both"/>
      </w:pPr>
      <w:r w:rsidRPr="0044378A">
        <w:t>4. Средства республиканского бюджета Республики Коми на предоставление социальных выплат являются целевыми и используются получателями социальных выплат по назначению.</w:t>
      </w:r>
    </w:p>
    <w:p w:rsidR="005A23F2" w:rsidRPr="0044378A" w:rsidRDefault="0036061C">
      <w:pPr>
        <w:pStyle w:val="ConsPlusNormal"/>
        <w:spacing w:before="240"/>
        <w:ind w:firstLine="540"/>
        <w:jc w:val="both"/>
      </w:pPr>
      <w:r w:rsidRPr="0044378A">
        <w:t>Нецелевое использование средств получателями социальных выплат влечет применение мер ответственности в соответствии с законодательством.</w:t>
      </w:r>
    </w:p>
    <w:p w:rsidR="005A23F2" w:rsidRPr="0044378A" w:rsidRDefault="0036061C">
      <w:pPr>
        <w:pStyle w:val="ConsPlusNormal"/>
        <w:spacing w:before="240"/>
        <w:ind w:firstLine="540"/>
        <w:jc w:val="both"/>
      </w:pPr>
      <w:r w:rsidRPr="0044378A">
        <w:t>5. Контроль за целевым использованием средств республиканского бюджета Республики Коми, выделенных на финансирование расходов по предоставлению социальных выплат, осуществляется в установленном порядке Министерством и Министерством финансов Республики Коми.</w:t>
      </w:r>
    </w:p>
    <w:p w:rsidR="005A23F2" w:rsidRPr="0044378A" w:rsidRDefault="005A23F2">
      <w:pPr>
        <w:pStyle w:val="ConsPlusNormal"/>
      </w:pPr>
    </w:p>
    <w:p w:rsidR="005A23F2" w:rsidRPr="0044378A" w:rsidRDefault="005A23F2">
      <w:pPr>
        <w:pStyle w:val="ConsPlusNormal"/>
      </w:pPr>
    </w:p>
    <w:p w:rsidR="005A23F2" w:rsidRPr="0044378A" w:rsidRDefault="005A23F2">
      <w:pPr>
        <w:pStyle w:val="ConsPlusNormal"/>
      </w:pPr>
    </w:p>
    <w:p w:rsidR="005A23F2" w:rsidRPr="0044378A" w:rsidRDefault="005A23F2">
      <w:pPr>
        <w:pStyle w:val="ConsPlusNormal"/>
      </w:pPr>
    </w:p>
    <w:p w:rsidR="005A23F2" w:rsidRPr="0044378A" w:rsidRDefault="005A23F2">
      <w:pPr>
        <w:pStyle w:val="ConsPlusNormal"/>
      </w:pPr>
    </w:p>
    <w:p w:rsidR="005A23F2" w:rsidRPr="0044378A" w:rsidRDefault="0036061C">
      <w:pPr>
        <w:pStyle w:val="ConsPlusNormal"/>
        <w:jc w:val="right"/>
        <w:outlineLvl w:val="1"/>
      </w:pPr>
      <w:r w:rsidRPr="0044378A">
        <w:t>Приложение 2.13</w:t>
      </w:r>
    </w:p>
    <w:p w:rsidR="005A23F2" w:rsidRPr="0044378A" w:rsidRDefault="0036061C">
      <w:pPr>
        <w:pStyle w:val="ConsPlusNormal"/>
        <w:jc w:val="right"/>
      </w:pPr>
      <w:r w:rsidRPr="0044378A">
        <w:t>к Государственной программе</w:t>
      </w:r>
    </w:p>
    <w:p w:rsidR="005A23F2" w:rsidRPr="0044378A" w:rsidRDefault="0036061C">
      <w:pPr>
        <w:pStyle w:val="ConsPlusNormal"/>
        <w:jc w:val="right"/>
      </w:pPr>
      <w:r w:rsidRPr="0044378A">
        <w:t>Республики Коми</w:t>
      </w:r>
    </w:p>
    <w:p w:rsidR="005A23F2" w:rsidRPr="0044378A" w:rsidRDefault="0036061C">
      <w:pPr>
        <w:pStyle w:val="ConsPlusNormal"/>
        <w:jc w:val="right"/>
      </w:pPr>
      <w:r w:rsidRPr="0044378A">
        <w:t>"Развитие сельского хозяйства</w:t>
      </w:r>
    </w:p>
    <w:p w:rsidR="005A23F2" w:rsidRPr="0044378A" w:rsidRDefault="0036061C">
      <w:pPr>
        <w:pStyle w:val="ConsPlusNormal"/>
        <w:jc w:val="right"/>
      </w:pPr>
      <w:r w:rsidRPr="0044378A">
        <w:lastRenderedPageBreak/>
        <w:t>и регулирование рынков</w:t>
      </w:r>
    </w:p>
    <w:p w:rsidR="005A23F2" w:rsidRPr="0044378A" w:rsidRDefault="0036061C">
      <w:pPr>
        <w:pStyle w:val="ConsPlusNormal"/>
        <w:jc w:val="right"/>
      </w:pPr>
      <w:r w:rsidRPr="0044378A">
        <w:t>сельскохозяйственной продукции,</w:t>
      </w:r>
    </w:p>
    <w:p w:rsidR="005A23F2" w:rsidRPr="0044378A" w:rsidRDefault="0036061C">
      <w:pPr>
        <w:pStyle w:val="ConsPlusNormal"/>
        <w:jc w:val="right"/>
      </w:pPr>
      <w:r w:rsidRPr="0044378A">
        <w:t>сырья и продовольствия, развитие</w:t>
      </w:r>
    </w:p>
    <w:p w:rsidR="005A23F2" w:rsidRPr="0044378A" w:rsidRDefault="0036061C">
      <w:pPr>
        <w:pStyle w:val="ConsPlusNormal"/>
        <w:jc w:val="right"/>
      </w:pPr>
      <w:r w:rsidRPr="0044378A">
        <w:t>рыбохозяйственного комплекса"</w:t>
      </w:r>
    </w:p>
    <w:p w:rsidR="005A23F2" w:rsidRPr="0044378A" w:rsidRDefault="005A23F2">
      <w:pPr>
        <w:pStyle w:val="ConsPlusNormal"/>
      </w:pPr>
    </w:p>
    <w:p w:rsidR="005A23F2" w:rsidRPr="0044378A" w:rsidRDefault="0036061C">
      <w:pPr>
        <w:pStyle w:val="ConsPlusTitle"/>
        <w:jc w:val="center"/>
        <w:rPr>
          <w:rFonts w:ascii="Times New Roman" w:hAnsi="Times New Roman" w:cs="Times New Roman"/>
        </w:rPr>
      </w:pPr>
      <w:r w:rsidRPr="0044378A">
        <w:rPr>
          <w:rFonts w:ascii="Times New Roman" w:hAnsi="Times New Roman" w:cs="Times New Roman"/>
        </w:rPr>
        <w:t>ПОРЯДОК</w:t>
      </w:r>
    </w:p>
    <w:p w:rsidR="005A23F2" w:rsidRPr="0044378A" w:rsidRDefault="0036061C">
      <w:pPr>
        <w:pStyle w:val="ConsPlusTitle"/>
        <w:jc w:val="center"/>
        <w:rPr>
          <w:rFonts w:ascii="Times New Roman" w:hAnsi="Times New Roman" w:cs="Times New Roman"/>
        </w:rPr>
      </w:pPr>
      <w:r w:rsidRPr="0044378A">
        <w:rPr>
          <w:rFonts w:ascii="Times New Roman" w:hAnsi="Times New Roman" w:cs="Times New Roman"/>
        </w:rPr>
        <w:t>ПРЕДОСТАВЛЕНИЯ СОЦИАЛЬНЫХ ВЫПЛАТ НА СТРОИТЕЛЬСТВО</w:t>
      </w:r>
    </w:p>
    <w:p w:rsidR="005A23F2" w:rsidRPr="0044378A" w:rsidRDefault="0036061C">
      <w:pPr>
        <w:pStyle w:val="ConsPlusTitle"/>
        <w:jc w:val="center"/>
        <w:rPr>
          <w:rFonts w:ascii="Times New Roman" w:hAnsi="Times New Roman" w:cs="Times New Roman"/>
        </w:rPr>
      </w:pPr>
      <w:r w:rsidRPr="0044378A">
        <w:rPr>
          <w:rFonts w:ascii="Times New Roman" w:hAnsi="Times New Roman" w:cs="Times New Roman"/>
        </w:rPr>
        <w:t>(ПРИОБРЕТЕНИЕ) ЖИЛЬЯ ГРАЖДАНАМ, ПРОЖИВАЮЩИМ НА СЕЛЬСКИХ</w:t>
      </w:r>
    </w:p>
    <w:p w:rsidR="005A23F2" w:rsidRPr="0044378A" w:rsidRDefault="0036061C">
      <w:pPr>
        <w:pStyle w:val="ConsPlusTitle"/>
        <w:jc w:val="center"/>
        <w:rPr>
          <w:rFonts w:ascii="Times New Roman" w:hAnsi="Times New Roman" w:cs="Times New Roman"/>
        </w:rPr>
      </w:pPr>
      <w:r w:rsidRPr="0044378A">
        <w:rPr>
          <w:rFonts w:ascii="Times New Roman" w:hAnsi="Times New Roman" w:cs="Times New Roman"/>
        </w:rPr>
        <w:t>ТЕРРИТОРИЯХ, НА ЗАВЕРШЕНИЕ СТРОИТЕЛЬСТВА ИНДИВИДУАЛЬНОГО</w:t>
      </w:r>
    </w:p>
    <w:p w:rsidR="005A23F2" w:rsidRPr="0044378A" w:rsidRDefault="0036061C">
      <w:pPr>
        <w:pStyle w:val="ConsPlusTitle"/>
        <w:jc w:val="center"/>
        <w:rPr>
          <w:rFonts w:ascii="Times New Roman" w:hAnsi="Times New Roman" w:cs="Times New Roman"/>
        </w:rPr>
      </w:pPr>
      <w:r w:rsidRPr="0044378A">
        <w:rPr>
          <w:rFonts w:ascii="Times New Roman" w:hAnsi="Times New Roman" w:cs="Times New Roman"/>
        </w:rPr>
        <w:t>ЖИЛОГО ДОМА ПРИ ЕГО ГОТОВНОСТИ НЕ МЕНЕЕ 50 ПРОЦЕНТОВ</w:t>
      </w:r>
    </w:p>
    <w:p w:rsidR="005A23F2" w:rsidRPr="0044378A" w:rsidRDefault="005A23F2">
      <w:pPr>
        <w:pStyle w:val="ConsPlusNormal"/>
      </w:pPr>
    </w:p>
    <w:tbl>
      <w:tblPr>
        <w:tblW w:w="5000" w:type="pct"/>
        <w:tblCellMar>
          <w:left w:w="0" w:type="dxa"/>
          <w:right w:w="0" w:type="dxa"/>
        </w:tblCellMar>
        <w:tblLook w:val="0000"/>
      </w:tblPr>
      <w:tblGrid>
        <w:gridCol w:w="60"/>
        <w:gridCol w:w="113"/>
        <w:gridCol w:w="9921"/>
        <w:gridCol w:w="113"/>
      </w:tblGrid>
      <w:tr w:rsidR="005A23F2" w:rsidRPr="0044378A">
        <w:tc>
          <w:tcPr>
            <w:tcW w:w="60" w:type="dxa"/>
            <w:shd w:val="clear" w:color="auto" w:fill="CED3F1"/>
            <w:tcMar>
              <w:top w:w="0" w:type="dxa"/>
              <w:left w:w="0" w:type="dxa"/>
              <w:bottom w:w="0" w:type="dxa"/>
              <w:right w:w="0" w:type="dxa"/>
            </w:tcMar>
          </w:tcPr>
          <w:p w:rsidR="005A23F2" w:rsidRPr="0044378A" w:rsidRDefault="005A23F2">
            <w:pPr>
              <w:pStyle w:val="ConsPlusNormal"/>
            </w:pPr>
          </w:p>
        </w:tc>
        <w:tc>
          <w:tcPr>
            <w:tcW w:w="113" w:type="dxa"/>
            <w:shd w:val="clear" w:color="auto" w:fill="F4F3F8"/>
            <w:tcMar>
              <w:top w:w="0" w:type="dxa"/>
              <w:left w:w="0" w:type="dxa"/>
              <w:bottom w:w="0" w:type="dxa"/>
              <w:right w:w="0" w:type="dxa"/>
            </w:tcMar>
          </w:tcPr>
          <w:p w:rsidR="005A23F2" w:rsidRPr="0044378A" w:rsidRDefault="005A23F2">
            <w:pPr>
              <w:pStyle w:val="ConsPlusNormal"/>
            </w:pPr>
          </w:p>
        </w:tc>
        <w:tc>
          <w:tcPr>
            <w:tcW w:w="0" w:type="auto"/>
            <w:shd w:val="clear" w:color="auto" w:fill="F4F3F8"/>
            <w:tcMar>
              <w:top w:w="113" w:type="dxa"/>
              <w:left w:w="0" w:type="dxa"/>
              <w:bottom w:w="113" w:type="dxa"/>
              <w:right w:w="0" w:type="dxa"/>
            </w:tcMar>
          </w:tcPr>
          <w:p w:rsidR="005A23F2" w:rsidRPr="0044378A" w:rsidRDefault="0036061C">
            <w:pPr>
              <w:pStyle w:val="ConsPlusNormal"/>
              <w:jc w:val="center"/>
              <w:rPr>
                <w:color w:val="392C69"/>
              </w:rPr>
            </w:pPr>
            <w:r w:rsidRPr="0044378A">
              <w:rPr>
                <w:color w:val="392C69"/>
              </w:rPr>
              <w:t>Список изменяющих документов</w:t>
            </w:r>
          </w:p>
          <w:p w:rsidR="005A23F2" w:rsidRPr="0044378A" w:rsidRDefault="0036061C">
            <w:pPr>
              <w:pStyle w:val="ConsPlusNormal"/>
              <w:jc w:val="center"/>
              <w:rPr>
                <w:color w:val="392C69"/>
              </w:rPr>
            </w:pPr>
            <w:r w:rsidRPr="0044378A">
              <w:rPr>
                <w:color w:val="392C69"/>
              </w:rPr>
              <w:t xml:space="preserve">(в ред. Постановлений Правительства РК от 10.07.2020 </w:t>
            </w:r>
            <w:hyperlink r:id="rId1280" w:history="1">
              <w:r w:rsidRPr="0044378A">
                <w:rPr>
                  <w:color w:val="0000FF"/>
                </w:rPr>
                <w:t>N 346</w:t>
              </w:r>
            </w:hyperlink>
            <w:r w:rsidRPr="0044378A">
              <w:rPr>
                <w:color w:val="392C69"/>
              </w:rPr>
              <w:t>,</w:t>
            </w:r>
          </w:p>
          <w:p w:rsidR="005A23F2" w:rsidRPr="0044378A" w:rsidRDefault="0036061C">
            <w:pPr>
              <w:pStyle w:val="ConsPlusNormal"/>
              <w:jc w:val="center"/>
              <w:rPr>
                <w:color w:val="392C69"/>
              </w:rPr>
            </w:pPr>
            <w:r w:rsidRPr="0044378A">
              <w:rPr>
                <w:color w:val="392C69"/>
              </w:rPr>
              <w:t xml:space="preserve">от 21.12.2020 </w:t>
            </w:r>
            <w:hyperlink r:id="rId1281" w:history="1">
              <w:r w:rsidRPr="0044378A">
                <w:rPr>
                  <w:color w:val="0000FF"/>
                </w:rPr>
                <w:t>N 633</w:t>
              </w:r>
            </w:hyperlink>
            <w:r w:rsidRPr="0044378A">
              <w:rPr>
                <w:color w:val="392C69"/>
              </w:rPr>
              <w:t>)</w:t>
            </w:r>
          </w:p>
        </w:tc>
        <w:tc>
          <w:tcPr>
            <w:tcW w:w="113" w:type="dxa"/>
            <w:shd w:val="clear" w:color="auto" w:fill="F4F3F8"/>
            <w:tcMar>
              <w:top w:w="0" w:type="dxa"/>
              <w:left w:w="0" w:type="dxa"/>
              <w:bottom w:w="0" w:type="dxa"/>
              <w:right w:w="0" w:type="dxa"/>
            </w:tcMar>
          </w:tcPr>
          <w:p w:rsidR="005A23F2" w:rsidRPr="0044378A" w:rsidRDefault="005A23F2">
            <w:pPr>
              <w:pStyle w:val="ConsPlusNormal"/>
              <w:jc w:val="center"/>
              <w:rPr>
                <w:color w:val="392C69"/>
              </w:rPr>
            </w:pPr>
          </w:p>
        </w:tc>
      </w:tr>
    </w:tbl>
    <w:p w:rsidR="005A23F2" w:rsidRPr="0044378A" w:rsidRDefault="005A23F2">
      <w:pPr>
        <w:pStyle w:val="ConsPlusNormal"/>
      </w:pPr>
    </w:p>
    <w:p w:rsidR="005A23F2" w:rsidRPr="0044378A" w:rsidRDefault="0036061C">
      <w:pPr>
        <w:pStyle w:val="ConsPlusNormal"/>
        <w:ind w:firstLine="540"/>
        <w:jc w:val="both"/>
      </w:pPr>
      <w:r w:rsidRPr="0044378A">
        <w:t xml:space="preserve">1. Настоящий Порядок разработан в целях реализации мероприятий </w:t>
      </w:r>
      <w:hyperlink w:anchor="Par547" w:tooltip="ПАСПОРТ" w:history="1">
        <w:r w:rsidRPr="0044378A">
          <w:rPr>
            <w:color w:val="0000FF"/>
          </w:rPr>
          <w:t>подпрограммы</w:t>
        </w:r>
      </w:hyperlink>
      <w:r w:rsidRPr="0044378A">
        <w:t xml:space="preserve"> "Комплексное развитие сельских территорий" Государственной программы Республики Коми "Развитие сельского хозяйства и регулирование рынков сельскохозяйственной продукции, сырья и продовольствия, развитие рыбохозяйственного комплекса" и определяет механизм предоставления гражданам, проживающим на сельских территориях, социальных выплат на завершение строительства индивидуального жилого дома при его готовности не менее 50 процентов (далее - социальные выплаты).</w:t>
      </w:r>
    </w:p>
    <w:p w:rsidR="005A23F2" w:rsidRPr="0044378A" w:rsidRDefault="0036061C">
      <w:pPr>
        <w:pStyle w:val="ConsPlusNormal"/>
        <w:spacing w:before="240"/>
        <w:ind w:firstLine="540"/>
        <w:jc w:val="both"/>
      </w:pPr>
      <w:r w:rsidRPr="0044378A">
        <w:t xml:space="preserve">2. В соответствии с настоящим Порядком социальные выплаты предоставляются гражданам, проживающим на сельских территориях, нуждающимся в улучшении жилищных условий, изъявившим желание участвовать в мероприятиях Государственной </w:t>
      </w:r>
      <w:hyperlink r:id="rId1282" w:history="1">
        <w:r w:rsidRPr="0044378A">
          <w:rPr>
            <w:color w:val="0000FF"/>
          </w:rPr>
          <w:t>программы</w:t>
        </w:r>
      </w:hyperlink>
      <w:r w:rsidRPr="0044378A">
        <w:t xml:space="preserve"> "Комплексное развитие сельских территорий", утвержденной постановлением Правительства Российской Федерации от 31 мая 2019 г. N 696 (далее - Государственная программа), и не реализовавшим свое право на улучшение жилищных условий в соответствии с </w:t>
      </w:r>
      <w:hyperlink r:id="rId1283" w:history="1">
        <w:r w:rsidRPr="0044378A">
          <w:rPr>
            <w:color w:val="0000FF"/>
          </w:rPr>
          <w:t>Правилами</w:t>
        </w:r>
      </w:hyperlink>
      <w:r w:rsidRPr="0044378A">
        <w:t xml:space="preserve"> предоставления и распределения субсидий из федерального бюджета бюджетам субъектов Российской Федерации на улучшение жилищных условий граждан, проживающих на сельских территориях, предусмотренными приложением N 3 к Государственной программе, включенным в сводный список граждан - получателей социальных выплат в текущем году по Республике Коми, (далее - сводный список) и (или) гражданам, ранее включенным в списки граждан, изъявивших желание улучшить жилищные условия с использованием социальных выплат в рамках ведомственной целевой программы "Устойчивое развитие сельских территорий" Государственной </w:t>
      </w:r>
      <w:hyperlink r:id="rId1284" w:history="1">
        <w:r w:rsidRPr="0044378A">
          <w:rPr>
            <w:color w:val="0000FF"/>
          </w:rPr>
          <w:t>программы</w:t>
        </w:r>
      </w:hyperlink>
      <w:r w:rsidRPr="0044378A">
        <w:t xml:space="preserve"> развития сельского хозяйства и регулирования рынков сельскохозяйственной продукции, сырья и продовольствия, утвержденной постановлением Правительства Российской Федерации от 14 июля 2012 г. N 717 "О Государственной программе развития сельского хозяйства и регулирования рынков сельскохозяйственной продукции, сырья и продовольствия", и не реализовавшим свое право на получение социальной выплаты.</w:t>
      </w:r>
    </w:p>
    <w:p w:rsidR="005A23F2" w:rsidRPr="0044378A" w:rsidRDefault="0036061C">
      <w:pPr>
        <w:pStyle w:val="ConsPlusNormal"/>
        <w:spacing w:before="240"/>
        <w:ind w:firstLine="540"/>
        <w:jc w:val="both"/>
      </w:pPr>
      <w:r w:rsidRPr="0044378A">
        <w:t>3. Социальные выплаты предоставляются гражданам на завершение строительства индивидуального жилого дома при его готовности не менее 50 процентов, находящегося на территории Республики Коми.</w:t>
      </w:r>
    </w:p>
    <w:p w:rsidR="005A23F2" w:rsidRPr="0044378A" w:rsidRDefault="0036061C">
      <w:pPr>
        <w:pStyle w:val="ConsPlusNormal"/>
        <w:spacing w:before="240"/>
        <w:ind w:firstLine="540"/>
        <w:jc w:val="both"/>
      </w:pPr>
      <w:r w:rsidRPr="0044378A">
        <w:lastRenderedPageBreak/>
        <w:t>4. Социальные выплаты предоставляются при условии, что построенное жилое помещение в индивидуальном жилом доме будет оформлено в установленном порядке в собственность всех членов семьи гражданина, на которых был произведен расчет социальной выплаты.</w:t>
      </w:r>
    </w:p>
    <w:p w:rsidR="005A23F2" w:rsidRPr="0044378A" w:rsidRDefault="0036061C">
      <w:pPr>
        <w:pStyle w:val="ConsPlusNormal"/>
        <w:spacing w:before="240"/>
        <w:ind w:firstLine="540"/>
        <w:jc w:val="both"/>
      </w:pPr>
      <w:r w:rsidRPr="0044378A">
        <w:t>5. В случае использования социальных выплат гражданами на завершение строительства индивидуального жилого дома, размер общей площади которого меньше социальной нормы общей площади жилья на семью получателей социальных выплат, размер социальных выплат перерасчету не подлежит.</w:t>
      </w:r>
    </w:p>
    <w:p w:rsidR="005A23F2" w:rsidRPr="0044378A" w:rsidRDefault="0036061C">
      <w:pPr>
        <w:pStyle w:val="ConsPlusNormal"/>
        <w:spacing w:before="240"/>
        <w:ind w:firstLine="540"/>
        <w:jc w:val="both"/>
      </w:pPr>
      <w:r w:rsidRPr="0044378A">
        <w:t>6. Граждане вправе использовать социальные выплаты на строительство индивидуального жилого дома, общая площадь которого свыше социальной нормы общей площади жилья на семью, при условии оплаты за счет собственных и (или) заемных средств разницы между стоимостью завершения строительства индивидуального жилого дома и размером предоставляемых гражданам социальных выплат.</w:t>
      </w:r>
    </w:p>
    <w:p w:rsidR="005A23F2" w:rsidRPr="0044378A" w:rsidRDefault="0036061C">
      <w:pPr>
        <w:pStyle w:val="ConsPlusNormal"/>
        <w:spacing w:before="240"/>
        <w:ind w:firstLine="540"/>
        <w:jc w:val="both"/>
      </w:pPr>
      <w:r w:rsidRPr="0044378A">
        <w:t>7. Социальные выплаты предоставляются при одновременном соблюдении следующих условий:</w:t>
      </w:r>
    </w:p>
    <w:p w:rsidR="005A23F2" w:rsidRPr="0044378A" w:rsidRDefault="0036061C">
      <w:pPr>
        <w:pStyle w:val="ConsPlusNormal"/>
        <w:spacing w:before="240"/>
        <w:ind w:firstLine="540"/>
        <w:jc w:val="both"/>
      </w:pPr>
      <w:r w:rsidRPr="0044378A">
        <w:t>площадь строящегося индивидуального жилого дома, на завершение строительства которого предоставляются социальные выплаты (в расчете на одного члена семьи, получателя социальной выплаты), не может быть ниже размера учетной нормы площади жилого помещения в расчете на одного члена семьи, применяемой для принятия граждан на учет в качестве нуждающихся в жилых помещениях и устанавливаемой органом местного самоуправления по месту строительства индивидуального жилого дома;</w:t>
      </w:r>
    </w:p>
    <w:p w:rsidR="005A23F2" w:rsidRPr="0044378A" w:rsidRDefault="0036061C">
      <w:pPr>
        <w:pStyle w:val="ConsPlusNormal"/>
        <w:spacing w:before="240"/>
        <w:ind w:firstLine="540"/>
        <w:jc w:val="both"/>
      </w:pPr>
      <w:r w:rsidRPr="0044378A">
        <w:t>индивидуальный жилой дом должен соответствовать санитарным и техническим требованиям и степени благоустройства применительно к условиям населенного пункта, в котором осуществляется строительство индивидуального жилого дома.</w:t>
      </w:r>
    </w:p>
    <w:p w:rsidR="005A23F2" w:rsidRPr="0044378A" w:rsidRDefault="0036061C">
      <w:pPr>
        <w:pStyle w:val="ConsPlusNormal"/>
        <w:spacing w:before="240"/>
        <w:ind w:firstLine="540"/>
        <w:jc w:val="both"/>
      </w:pPr>
      <w:bookmarkStart w:id="500" w:name="Par14760"/>
      <w:bookmarkEnd w:id="500"/>
      <w:r w:rsidRPr="0044378A">
        <w:t>8. Социальные выплаты предоставляются гражданам в безналичной форме путем зачисления средств на именной блокированный целевой счет, открытый в кредитной организации.</w:t>
      </w:r>
    </w:p>
    <w:p w:rsidR="005A23F2" w:rsidRPr="0044378A" w:rsidRDefault="0036061C">
      <w:pPr>
        <w:pStyle w:val="ConsPlusNormal"/>
        <w:spacing w:before="240"/>
        <w:ind w:firstLine="540"/>
        <w:jc w:val="both"/>
      </w:pPr>
      <w:r w:rsidRPr="0044378A">
        <w:t xml:space="preserve">Перечисление социальных выплат на банковские счета участников мероприятий, открытые в кредитной организации, осуществляется в соответствии с </w:t>
      </w:r>
      <w:hyperlink w:anchor="Par15405" w:tooltip="ПРАВИЛА" w:history="1">
        <w:r w:rsidRPr="0044378A">
          <w:rPr>
            <w:color w:val="0000FF"/>
          </w:rPr>
          <w:t>Правилами</w:t>
        </w:r>
      </w:hyperlink>
      <w:r w:rsidRPr="0044378A">
        <w:t xml:space="preserve"> финансирования расходов на предоставление социальных выплат на строительство (приобретение) жилья гражданам, проживающим на сельских территориях, на завершение строительства индивидуального жилого дома при его готовности не менее 50 процентов, утвержденными настоящим постановлением (приложение N 2.14).</w:t>
      </w:r>
    </w:p>
    <w:p w:rsidR="005A23F2" w:rsidRPr="0044378A" w:rsidRDefault="0036061C">
      <w:pPr>
        <w:pStyle w:val="ConsPlusNormal"/>
        <w:jc w:val="both"/>
      </w:pPr>
      <w:r w:rsidRPr="0044378A">
        <w:t xml:space="preserve">(в ред. </w:t>
      </w:r>
      <w:hyperlink r:id="rId1285" w:history="1">
        <w:r w:rsidRPr="0044378A">
          <w:rPr>
            <w:color w:val="0000FF"/>
          </w:rPr>
          <w:t>Постановления</w:t>
        </w:r>
      </w:hyperlink>
      <w:r w:rsidRPr="0044378A">
        <w:t xml:space="preserve"> Правительства РК от 10.07.2020 N 346)</w:t>
      </w:r>
    </w:p>
    <w:p w:rsidR="005A23F2" w:rsidRPr="0044378A" w:rsidRDefault="0036061C">
      <w:pPr>
        <w:pStyle w:val="ConsPlusNormal"/>
        <w:spacing w:before="240"/>
        <w:ind w:firstLine="540"/>
        <w:jc w:val="both"/>
      </w:pPr>
      <w:bookmarkStart w:id="501" w:name="Par14763"/>
      <w:bookmarkEnd w:id="501"/>
      <w:r w:rsidRPr="0044378A">
        <w:t xml:space="preserve">9. Для получения социальных выплат граждане подают в орган местного самоуправления по месту жительства </w:t>
      </w:r>
      <w:hyperlink w:anchor="Par14840" w:tooltip="                                 ЗАЯВЛЕНИЕ" w:history="1">
        <w:r w:rsidRPr="0044378A">
          <w:rPr>
            <w:color w:val="0000FF"/>
          </w:rPr>
          <w:t>заявления</w:t>
        </w:r>
      </w:hyperlink>
      <w:r w:rsidRPr="0044378A">
        <w:t xml:space="preserve"> на получение социальных выплат (далее - заявление) по форме согласно приложению 1 к настоящему Порядку с предоставлением документов, определенных указанным приложением (далее - документы).</w:t>
      </w:r>
    </w:p>
    <w:p w:rsidR="005A23F2" w:rsidRPr="0044378A" w:rsidRDefault="0036061C">
      <w:pPr>
        <w:pStyle w:val="ConsPlusNormal"/>
        <w:spacing w:before="240"/>
        <w:ind w:firstLine="540"/>
        <w:jc w:val="both"/>
      </w:pPr>
      <w:r w:rsidRPr="0044378A">
        <w:t>10. Органы местного самоуправления принимают заявления и документы граждан на получение социальных выплат и осуществляют их проверку.</w:t>
      </w:r>
    </w:p>
    <w:p w:rsidR="005A23F2" w:rsidRPr="0044378A" w:rsidRDefault="0036061C">
      <w:pPr>
        <w:pStyle w:val="ConsPlusNormal"/>
        <w:spacing w:before="240"/>
        <w:ind w:firstLine="540"/>
        <w:jc w:val="both"/>
      </w:pPr>
      <w:r w:rsidRPr="0044378A">
        <w:lastRenderedPageBreak/>
        <w:t>11. Органы местного самоуправления в день поступления заявлений и документов граждан:</w:t>
      </w:r>
    </w:p>
    <w:p w:rsidR="005A23F2" w:rsidRPr="0044378A" w:rsidRDefault="0036061C">
      <w:pPr>
        <w:pStyle w:val="ConsPlusNormal"/>
        <w:spacing w:before="240"/>
        <w:ind w:firstLine="540"/>
        <w:jc w:val="both"/>
      </w:pPr>
      <w:r w:rsidRPr="0044378A">
        <w:t>1) регистрируют заявления в журнале с указанием даты и времени поступления заявления и документов;</w:t>
      </w:r>
    </w:p>
    <w:p w:rsidR="005A23F2" w:rsidRPr="0044378A" w:rsidRDefault="0036061C">
      <w:pPr>
        <w:pStyle w:val="ConsPlusNormal"/>
        <w:spacing w:before="240"/>
        <w:ind w:firstLine="540"/>
        <w:jc w:val="both"/>
      </w:pPr>
      <w:r w:rsidRPr="0044378A">
        <w:t>2) предоставляют гражданам расписку с указанием даты и времени поступления заявления и документов.</w:t>
      </w:r>
    </w:p>
    <w:p w:rsidR="005A23F2" w:rsidRPr="0044378A" w:rsidRDefault="0036061C">
      <w:pPr>
        <w:pStyle w:val="ConsPlusNormal"/>
        <w:spacing w:before="240"/>
        <w:ind w:firstLine="540"/>
        <w:jc w:val="both"/>
      </w:pPr>
      <w:bookmarkStart w:id="502" w:name="Par14768"/>
      <w:bookmarkEnd w:id="502"/>
      <w:r w:rsidRPr="0044378A">
        <w:t>12. Органы местного самоуправления в течение 3 рабочих дней со дня регистрации заявления приобщают к заявлению:</w:t>
      </w:r>
    </w:p>
    <w:p w:rsidR="005A23F2" w:rsidRPr="0044378A" w:rsidRDefault="0036061C">
      <w:pPr>
        <w:pStyle w:val="ConsPlusNormal"/>
        <w:spacing w:before="240"/>
        <w:ind w:firstLine="540"/>
        <w:jc w:val="both"/>
      </w:pPr>
      <w:r w:rsidRPr="0044378A">
        <w:t>документы, подтверждающие признание гражданина и членов его семьи нуждающимися в улучшении жилищных условий;</w:t>
      </w:r>
    </w:p>
    <w:p w:rsidR="005A23F2" w:rsidRPr="0044378A" w:rsidRDefault="0036061C">
      <w:pPr>
        <w:pStyle w:val="ConsPlusNormal"/>
        <w:spacing w:before="240"/>
        <w:ind w:firstLine="540"/>
        <w:jc w:val="both"/>
      </w:pPr>
      <w:r w:rsidRPr="0044378A">
        <w:t>сведения о том, что гражданину и лицам, указанным в качестве членов его семьи, не были оказаны различные виды государственной поддержки для улучшения жилищных условий (предоставлены социальные выплаты (субсидии) на строительство или приобретение жилья, предоставлены жилые помещения муниципального жилого фонда по договорам социального найма или социальные выплаты в виде компенсации на возмещение части затрат на уплату процентов по кредитам, полученным гражданами в кредитных организациях на строительство или приобретение жилья).</w:t>
      </w:r>
    </w:p>
    <w:p w:rsidR="005A23F2" w:rsidRPr="0044378A" w:rsidRDefault="0036061C">
      <w:pPr>
        <w:pStyle w:val="ConsPlusNormal"/>
        <w:spacing w:before="240"/>
        <w:ind w:firstLine="540"/>
        <w:jc w:val="both"/>
      </w:pPr>
      <w:bookmarkStart w:id="503" w:name="Par14771"/>
      <w:bookmarkEnd w:id="503"/>
      <w:r w:rsidRPr="0044378A">
        <w:t xml:space="preserve">13. Органы местного самоуправления не позднее 3 рабочих дней со дня регистрации заявления запрашивают в порядке межведомственного информационного взаимодействия сведения о совершенных гражданином и членами его семьи, указанными в заявлении, сделках об отчуждении принадлежащих им на праве собственности жилых помещений за период с даты признания гражданина нуждающимся в улучшении жилищных условий до дня подачи заявления в соответствующих органах, в распоряжении которых данные сведения находятся, а также документы, указанные в </w:t>
      </w:r>
      <w:hyperlink w:anchor="Par14892" w:tooltip="    3) ____________________________________________________________________" w:history="1">
        <w:r w:rsidRPr="0044378A">
          <w:rPr>
            <w:color w:val="0000FF"/>
          </w:rPr>
          <w:t>подпунктах 3</w:t>
        </w:r>
      </w:hyperlink>
      <w:r w:rsidRPr="0044378A">
        <w:t xml:space="preserve">, </w:t>
      </w:r>
      <w:hyperlink w:anchor="Par14910" w:tooltip="    5) ____________________________________________________________________" w:history="1">
        <w:r w:rsidRPr="0044378A">
          <w:rPr>
            <w:color w:val="0000FF"/>
          </w:rPr>
          <w:t>5</w:t>
        </w:r>
      </w:hyperlink>
      <w:r w:rsidRPr="0044378A">
        <w:t xml:space="preserve"> приложения 1 к настоящему Порядку.</w:t>
      </w:r>
    </w:p>
    <w:p w:rsidR="005A23F2" w:rsidRPr="0044378A" w:rsidRDefault="0036061C">
      <w:pPr>
        <w:pStyle w:val="ConsPlusNormal"/>
        <w:spacing w:before="240"/>
        <w:ind w:firstLine="540"/>
        <w:jc w:val="both"/>
      </w:pPr>
      <w:r w:rsidRPr="0044378A">
        <w:t xml:space="preserve">14. Органы местного самоуправления по результатам проверки заявлений и документов граждан в течение 3 рабочих дней с даты получения последнего из ответов на запросы, указанные в </w:t>
      </w:r>
      <w:hyperlink w:anchor="Par14771" w:tooltip="13. Органы местного самоуправления не позднее 3 рабочих дней со дня регистрации заявления запрашивают в порядке межведомственного информационного взаимодействия сведения о совершенных гражданином и членами его семьи, указанными в заявлении, сделках об отчужден" w:history="1">
        <w:r w:rsidRPr="0044378A">
          <w:rPr>
            <w:color w:val="0000FF"/>
          </w:rPr>
          <w:t>пункте 13</w:t>
        </w:r>
      </w:hyperlink>
      <w:r w:rsidRPr="0044378A">
        <w:t xml:space="preserve"> настоящего Порядка, принимают решения о включении или об отказе во включении граждан в </w:t>
      </w:r>
      <w:hyperlink w:anchor="Par14976" w:tooltip="                                  СПИСОК" w:history="1">
        <w:r w:rsidRPr="0044378A">
          <w:rPr>
            <w:color w:val="0000FF"/>
          </w:rPr>
          <w:t>список</w:t>
        </w:r>
      </w:hyperlink>
      <w:r w:rsidRPr="0044378A">
        <w:t xml:space="preserve"> граждан, проживающих на сельских территориях, изъявивших желание получить социальную выплату на завершение строительства индивидуального жилого дома при его готовности не менее 50 процентов в рамках реализации мероприятий </w:t>
      </w:r>
      <w:hyperlink w:anchor="Par547" w:tooltip="ПАСПОРТ" w:history="1">
        <w:r w:rsidRPr="0044378A">
          <w:rPr>
            <w:color w:val="0000FF"/>
          </w:rPr>
          <w:t>подпрограммы</w:t>
        </w:r>
      </w:hyperlink>
      <w:r w:rsidRPr="0044378A">
        <w:t xml:space="preserve"> "Комплексное развитие сельских территорий" Государственной программы Республики Коми "Развитие сельского хозяйства и регулирование рынков сельскохозяйственной продукции, сырья и продовольствия, развитие рыбохозяйственного комплекса", по форме согласно приложению 2 к настоящему Порядку (далее - списки граждан) и в течение 5 рабочих дней со дня принятия указанных решений уведомляют граждан в письменной форме о принятых в отношении них решениях (в случае принятия решения об отказе во включении граждан в список граждан - с указанием причин отказа).</w:t>
      </w:r>
    </w:p>
    <w:p w:rsidR="005A23F2" w:rsidRPr="0044378A" w:rsidRDefault="0036061C">
      <w:pPr>
        <w:pStyle w:val="ConsPlusNormal"/>
        <w:spacing w:before="240"/>
        <w:ind w:firstLine="540"/>
        <w:jc w:val="both"/>
      </w:pPr>
      <w:r w:rsidRPr="0044378A">
        <w:t>15. Органы местного самоуправления принимают решения об отказе во включении граждан в список граждан в следующих случаях:</w:t>
      </w:r>
    </w:p>
    <w:p w:rsidR="005A23F2" w:rsidRPr="0044378A" w:rsidRDefault="0036061C">
      <w:pPr>
        <w:pStyle w:val="ConsPlusNormal"/>
        <w:spacing w:before="240"/>
        <w:ind w:firstLine="540"/>
        <w:jc w:val="both"/>
      </w:pPr>
      <w:bookmarkStart w:id="504" w:name="Par14774"/>
      <w:bookmarkEnd w:id="504"/>
      <w:r w:rsidRPr="0044378A">
        <w:t xml:space="preserve">1) не представлены (представлены не в полном объеме) документы, определенные </w:t>
      </w:r>
      <w:hyperlink w:anchor="Par14763" w:tooltip="9. Для получения социальных выплат граждане подают в орган местного самоуправления по месту жительства заявления на получение социальных выплат (далее - заявление) по форме согласно приложению 1 к настоящему Порядку с предоставлением документов, определенных у" w:history="1">
        <w:r w:rsidRPr="0044378A">
          <w:rPr>
            <w:color w:val="0000FF"/>
          </w:rPr>
          <w:t>пунктом 9</w:t>
        </w:r>
      </w:hyperlink>
      <w:r w:rsidRPr="0044378A">
        <w:t xml:space="preserve"> настоящего Порядка, за исключением документов, запрашиваемых органом местного </w:t>
      </w:r>
      <w:r w:rsidRPr="0044378A">
        <w:lastRenderedPageBreak/>
        <w:t>самоуправления самостоятельно;</w:t>
      </w:r>
    </w:p>
    <w:p w:rsidR="005A23F2" w:rsidRPr="0044378A" w:rsidRDefault="0036061C">
      <w:pPr>
        <w:pStyle w:val="ConsPlusNormal"/>
        <w:spacing w:before="240"/>
        <w:ind w:firstLine="540"/>
        <w:jc w:val="both"/>
      </w:pPr>
      <w:r w:rsidRPr="0044378A">
        <w:t>2) представлены документы (получены сведения), которые не подтверждают право граждан на получение социальных выплат;</w:t>
      </w:r>
    </w:p>
    <w:p w:rsidR="005A23F2" w:rsidRPr="0044378A" w:rsidRDefault="0036061C">
      <w:pPr>
        <w:pStyle w:val="ConsPlusNormal"/>
        <w:spacing w:before="240"/>
        <w:ind w:firstLine="540"/>
        <w:jc w:val="both"/>
      </w:pPr>
      <w:r w:rsidRPr="0044378A">
        <w:t>3) гражданином и лицами, указанными в качестве членов его семьи, ухудшены жилищные условия за период с даты признания гражданина нуждающимся в улучшении жилищных условий до дня подачи заявления.</w:t>
      </w:r>
    </w:p>
    <w:p w:rsidR="005A23F2" w:rsidRPr="0044378A" w:rsidRDefault="0036061C">
      <w:pPr>
        <w:pStyle w:val="ConsPlusNormal"/>
        <w:spacing w:before="240"/>
        <w:ind w:firstLine="540"/>
        <w:jc w:val="both"/>
      </w:pPr>
      <w:r w:rsidRPr="0044378A">
        <w:t xml:space="preserve">Граждане, в отношении которых органами местного самоуправления были приняты решения об отказе во включении в список граждан по основанию, предусмотренному </w:t>
      </w:r>
      <w:hyperlink w:anchor="Par14774" w:tooltip="1) не представлены (представлены не в полном объеме) документы, определенные пунктом 9 настоящего Порядка, за исключением документов, запрашиваемых органом местного самоуправления самостоятельно;" w:history="1">
        <w:r w:rsidRPr="0044378A">
          <w:rPr>
            <w:color w:val="0000FF"/>
          </w:rPr>
          <w:t>подпунктом 1</w:t>
        </w:r>
      </w:hyperlink>
      <w:r w:rsidRPr="0044378A">
        <w:t xml:space="preserve"> настоящего пункта, вправе повторно обратиться в органы местного самоуправления с заявлением и документами после устранения недостатков, послуживших основанием для отказа во включении в список граждан, в порядке, установленном настоящим Порядком.</w:t>
      </w:r>
    </w:p>
    <w:p w:rsidR="005A23F2" w:rsidRPr="0044378A" w:rsidRDefault="0036061C">
      <w:pPr>
        <w:pStyle w:val="ConsPlusNormal"/>
        <w:spacing w:before="240"/>
        <w:ind w:firstLine="540"/>
        <w:jc w:val="both"/>
      </w:pPr>
      <w:r w:rsidRPr="0044378A">
        <w:t xml:space="preserve">Органы местного самоуправления на основании принятых ими решений о включении в список граждан ежемесячно, до 30-го числа текущего месяца и не позднее 30 ноября текущего года, формируют </w:t>
      </w:r>
      <w:hyperlink w:anchor="Par14976" w:tooltip="                                  СПИСОК" w:history="1">
        <w:r w:rsidRPr="0044378A">
          <w:rPr>
            <w:color w:val="0000FF"/>
          </w:rPr>
          <w:t>списки</w:t>
        </w:r>
      </w:hyperlink>
      <w:r w:rsidRPr="0044378A">
        <w:t xml:space="preserve"> граждан по форме согласно приложению 2 к настоящему Порядку и направляют их с приложением заявлений и документов, в том числе предусмотренных </w:t>
      </w:r>
      <w:hyperlink w:anchor="Par14768" w:tooltip="12. Органы местного самоуправления в течение 3 рабочих дней со дня регистрации заявления приобщают к заявлению:" w:history="1">
        <w:r w:rsidRPr="0044378A">
          <w:rPr>
            <w:color w:val="0000FF"/>
          </w:rPr>
          <w:t>пунктами 12</w:t>
        </w:r>
      </w:hyperlink>
      <w:r w:rsidRPr="0044378A">
        <w:t xml:space="preserve"> и </w:t>
      </w:r>
      <w:hyperlink w:anchor="Par14771" w:tooltip="13. Органы местного самоуправления не позднее 3 рабочих дней со дня регистрации заявления запрашивают в порядке межведомственного информационного взаимодействия сведения о совершенных гражданином и членами его семьи, указанными в заявлении, сделках об отчужден" w:history="1">
        <w:r w:rsidRPr="0044378A">
          <w:rPr>
            <w:color w:val="0000FF"/>
          </w:rPr>
          <w:t>13</w:t>
        </w:r>
      </w:hyperlink>
      <w:r w:rsidRPr="0044378A">
        <w:t xml:space="preserve"> настоящего Порядка, в Министерство сельского хозяйства и потребительского рынка Республики Коми (далее - Министерство). Указанные списки формируются в порядке очередности поступления заявления и документов.</w:t>
      </w:r>
    </w:p>
    <w:p w:rsidR="005A23F2" w:rsidRPr="0044378A" w:rsidRDefault="0036061C">
      <w:pPr>
        <w:pStyle w:val="ConsPlusNormal"/>
        <w:spacing w:before="240"/>
        <w:ind w:firstLine="540"/>
        <w:jc w:val="both"/>
      </w:pPr>
      <w:bookmarkStart w:id="505" w:name="Par14779"/>
      <w:bookmarkEnd w:id="505"/>
      <w:r w:rsidRPr="0044378A">
        <w:t xml:space="preserve">16. Министерство в течение 15 рабочих дней с даты поступления от органов местного самоуправления списков граждан, заявлений и документов, указанных в </w:t>
      </w:r>
      <w:hyperlink w:anchor="Par14768" w:tooltip="12. Органы местного самоуправления в течение 3 рабочих дней со дня регистрации заявления приобщают к заявлению:" w:history="1">
        <w:r w:rsidRPr="0044378A">
          <w:rPr>
            <w:color w:val="0000FF"/>
          </w:rPr>
          <w:t>пунктах 12</w:t>
        </w:r>
      </w:hyperlink>
      <w:r w:rsidRPr="0044378A">
        <w:t xml:space="preserve"> и </w:t>
      </w:r>
      <w:hyperlink w:anchor="Par14771" w:tooltip="13. Органы местного самоуправления не позднее 3 рабочих дней со дня регистрации заявления запрашивают в порядке межведомственного информационного взаимодействия сведения о совершенных гражданином и членами его семьи, указанными в заявлении, сделках об отчужден" w:history="1">
        <w:r w:rsidRPr="0044378A">
          <w:rPr>
            <w:color w:val="0000FF"/>
          </w:rPr>
          <w:t>13</w:t>
        </w:r>
      </w:hyperlink>
      <w:r w:rsidRPr="0044378A">
        <w:t xml:space="preserve"> настоящего Порядка, рассматривает их и по результатам рассмотрения:</w:t>
      </w:r>
    </w:p>
    <w:p w:rsidR="005A23F2" w:rsidRPr="0044378A" w:rsidRDefault="0036061C">
      <w:pPr>
        <w:pStyle w:val="ConsPlusNormal"/>
        <w:spacing w:before="240"/>
        <w:ind w:firstLine="540"/>
        <w:jc w:val="both"/>
      </w:pPr>
      <w:r w:rsidRPr="0044378A">
        <w:t xml:space="preserve">1) формирует и утверждает с учетом объемов средств, предусмотренных в республиканском бюджете Республики Коми на текущий год, сводный </w:t>
      </w:r>
      <w:hyperlink w:anchor="Par15060" w:tooltip="                              СВОДНЫЙ СПИСОК" w:history="1">
        <w:r w:rsidRPr="0044378A">
          <w:rPr>
            <w:color w:val="0000FF"/>
          </w:rPr>
          <w:t>список</w:t>
        </w:r>
      </w:hyperlink>
      <w:r w:rsidRPr="0044378A">
        <w:t xml:space="preserve"> по форме согласно приложению 3 к настоящему Порядку и принимает решение о предоставлении социальных выплат, оформляемое приказом Министерства;</w:t>
      </w:r>
    </w:p>
    <w:p w:rsidR="005A23F2" w:rsidRPr="0044378A" w:rsidRDefault="0036061C">
      <w:pPr>
        <w:pStyle w:val="ConsPlusNormal"/>
        <w:spacing w:before="240"/>
        <w:ind w:firstLine="540"/>
        <w:jc w:val="both"/>
      </w:pPr>
      <w:r w:rsidRPr="0044378A">
        <w:t>2) возвращает список граждан, заявления и документы, в которых допущены нарушения, в орган местного самоуправления с указанием причин возврата.</w:t>
      </w:r>
    </w:p>
    <w:p w:rsidR="005A23F2" w:rsidRPr="0044378A" w:rsidRDefault="0036061C">
      <w:pPr>
        <w:pStyle w:val="ConsPlusNormal"/>
        <w:spacing w:before="240"/>
        <w:ind w:firstLine="540"/>
        <w:jc w:val="both"/>
      </w:pPr>
      <w:r w:rsidRPr="0044378A">
        <w:t xml:space="preserve">17. Основаниями для возврата представленных органами местного самоуправления списков граждан, заявлений и документов являются допущенные в соответствии с </w:t>
      </w:r>
      <w:hyperlink w:anchor="Par14774" w:tooltip="1) не представлены (представлены не в полном объеме) документы, определенные пунктом 9 настоящего Порядка, за исключением документов, запрашиваемых органом местного самоуправления самостоятельно;" w:history="1">
        <w:r w:rsidRPr="0044378A">
          <w:rPr>
            <w:color w:val="0000FF"/>
          </w:rPr>
          <w:t>подпунктом 1 пункта 15</w:t>
        </w:r>
      </w:hyperlink>
      <w:r w:rsidRPr="0044378A">
        <w:t xml:space="preserve"> настоящего Порядка нарушения при формировании органами местного самоуправления списков граждан.</w:t>
      </w:r>
    </w:p>
    <w:p w:rsidR="005A23F2" w:rsidRPr="0044378A" w:rsidRDefault="0036061C">
      <w:pPr>
        <w:pStyle w:val="ConsPlusNormal"/>
        <w:spacing w:before="240"/>
        <w:ind w:firstLine="540"/>
        <w:jc w:val="both"/>
      </w:pPr>
      <w:r w:rsidRPr="0044378A">
        <w:t>Органы местного самоуправления в течение 10 рабочих дней после получения возвращенных Министерством списков граждан, заявлений и документов устраняют допущенные недостатки и направляют их повторно в Министерство.</w:t>
      </w:r>
    </w:p>
    <w:p w:rsidR="005A23F2" w:rsidRPr="0044378A" w:rsidRDefault="0036061C">
      <w:pPr>
        <w:pStyle w:val="ConsPlusNormal"/>
        <w:spacing w:before="240"/>
        <w:ind w:firstLine="540"/>
        <w:jc w:val="both"/>
      </w:pPr>
      <w:r w:rsidRPr="0044378A">
        <w:t xml:space="preserve">Министерство рассматривает повторно представленные документы в порядке, установленном </w:t>
      </w:r>
      <w:hyperlink w:anchor="Par14779" w:tooltip="16. Министерство в течение 15 рабочих дней с даты поступления от органов местного самоуправления списков граждан, заявлений и документов, указанных в пунктах 12 и 13 настоящего Порядка, рассматривает их и по результатам рассмотрения:" w:history="1">
        <w:r w:rsidRPr="0044378A">
          <w:rPr>
            <w:color w:val="0000FF"/>
          </w:rPr>
          <w:t>пунктом 16</w:t>
        </w:r>
      </w:hyperlink>
      <w:r w:rsidRPr="0044378A">
        <w:t xml:space="preserve"> настоящего Порядка.</w:t>
      </w:r>
    </w:p>
    <w:p w:rsidR="005A23F2" w:rsidRPr="0044378A" w:rsidRDefault="0036061C">
      <w:pPr>
        <w:pStyle w:val="ConsPlusNormal"/>
        <w:spacing w:before="240"/>
        <w:ind w:firstLine="540"/>
        <w:jc w:val="both"/>
      </w:pPr>
      <w:bookmarkStart w:id="506" w:name="Par14785"/>
      <w:bookmarkEnd w:id="506"/>
      <w:r w:rsidRPr="0044378A">
        <w:t xml:space="preserve">18. В первую очередь в сводный список включаются граждане, поставленные на учет в </w:t>
      </w:r>
      <w:r w:rsidRPr="0044378A">
        <w:lastRenderedPageBreak/>
        <w:t>качестве нуждающихся в улучшении жилищных условий до 1 марта 2005 года, в порядке очередности принятия их на данный учет. Граждане, поставленные на учет в один и тот же день, включаются в сводный список в порядке очередности по дате и времени поступления заявления и документов.</w:t>
      </w:r>
    </w:p>
    <w:p w:rsidR="005A23F2" w:rsidRPr="0044378A" w:rsidRDefault="0036061C">
      <w:pPr>
        <w:pStyle w:val="ConsPlusNormal"/>
        <w:spacing w:before="240"/>
        <w:ind w:firstLine="540"/>
        <w:jc w:val="both"/>
      </w:pPr>
      <w:bookmarkStart w:id="507" w:name="Par14786"/>
      <w:bookmarkEnd w:id="507"/>
      <w:r w:rsidRPr="0044378A">
        <w:t xml:space="preserve">19. Формирование сводного списка осуществляется Министерством (с учетом положений </w:t>
      </w:r>
      <w:hyperlink w:anchor="Par14785" w:tooltip="18. В первую очередь в сводный список включаются граждане, поставленные на учет в качестве нуждающихся в улучшении жилищных условий до 1 марта 2005 года, в порядке очередности принятия их на данный учет. Граждане, поставленные на учет в один и тот же день, вкл" w:history="1">
        <w:r w:rsidRPr="0044378A">
          <w:rPr>
            <w:color w:val="0000FF"/>
          </w:rPr>
          <w:t>пункта 18</w:t>
        </w:r>
      </w:hyperlink>
      <w:r w:rsidRPr="0044378A">
        <w:t xml:space="preserve"> настоящего Порядка) по дате подачи гражданами заявлений для участия в мероприятиях Государственной программы. Граждане, подавшие заявления в один и тот же день, включаются в сводный список в порядке очередности по дате и времени поступления заявления и документов.</w:t>
      </w:r>
    </w:p>
    <w:p w:rsidR="005A23F2" w:rsidRPr="0044378A" w:rsidRDefault="0036061C">
      <w:pPr>
        <w:pStyle w:val="ConsPlusNormal"/>
        <w:spacing w:before="240"/>
        <w:ind w:firstLine="540"/>
        <w:jc w:val="both"/>
      </w:pPr>
      <w:r w:rsidRPr="0044378A">
        <w:t xml:space="preserve">20. Право граждан на получение социальных выплат удостоверяется </w:t>
      </w:r>
      <w:hyperlink w:anchor="Par15132" w:tooltip="                               СВИДЕТЕЛЬСТВО" w:history="1">
        <w:r w:rsidRPr="0044378A">
          <w:rPr>
            <w:color w:val="0000FF"/>
          </w:rPr>
          <w:t>свидетельством</w:t>
        </w:r>
      </w:hyperlink>
      <w:r w:rsidRPr="0044378A">
        <w:t xml:space="preserve"> о предоставлении социальной выплаты, оформленным Министерством в течение 3 рабочих дней со дня подписания приказа Министерства о предоставлении социальной выплаты (далее - приказ) по форме согласно приложению 4 к настоящему Порядку, которое не является ценной бумагой (далее - свидетельство).</w:t>
      </w:r>
    </w:p>
    <w:p w:rsidR="005A23F2" w:rsidRPr="0044378A" w:rsidRDefault="0036061C">
      <w:pPr>
        <w:pStyle w:val="ConsPlusNormal"/>
        <w:spacing w:before="240"/>
        <w:ind w:firstLine="540"/>
        <w:jc w:val="both"/>
      </w:pPr>
      <w:r w:rsidRPr="0044378A">
        <w:t>Срок действия свидетельства составляет 1 год с даты выдачи, указанной в свидетельстве.</w:t>
      </w:r>
    </w:p>
    <w:p w:rsidR="005A23F2" w:rsidRPr="0044378A" w:rsidRDefault="0036061C">
      <w:pPr>
        <w:pStyle w:val="ConsPlusNormal"/>
        <w:spacing w:before="240"/>
        <w:ind w:firstLine="540"/>
        <w:jc w:val="both"/>
      </w:pPr>
      <w:r w:rsidRPr="0044378A">
        <w:t xml:space="preserve">21. Для принятия решения о предоставлении социальных выплат гражданам Министерство осуществляет расчеты размеров социальных выплат в порядке, предусмотренном </w:t>
      </w:r>
      <w:hyperlink w:anchor="Par14793" w:tooltip="24. Размер социальных выплат рассчитывается Министерством и указывается в решениях о предоставлении социальных выплат." w:history="1">
        <w:r w:rsidRPr="0044378A">
          <w:rPr>
            <w:color w:val="0000FF"/>
          </w:rPr>
          <w:t>пунктами 24</w:t>
        </w:r>
      </w:hyperlink>
      <w:r w:rsidRPr="0044378A">
        <w:t xml:space="preserve"> - </w:t>
      </w:r>
      <w:hyperlink w:anchor="Par14804" w:tooltip="26. В случае если степень готовности, указанная в свидетельстве о государственной регистрации права собственности на объект незавершенного жилищного строительства, ниже степени готовности данного объекта, указанной в кадастровом паспорте (кадастровой выписке)," w:history="1">
        <w:r w:rsidRPr="0044378A">
          <w:rPr>
            <w:color w:val="0000FF"/>
          </w:rPr>
          <w:t>26</w:t>
        </w:r>
      </w:hyperlink>
      <w:r w:rsidRPr="0044378A">
        <w:t xml:space="preserve"> настоящего Порядка.</w:t>
      </w:r>
    </w:p>
    <w:p w:rsidR="005A23F2" w:rsidRPr="0044378A" w:rsidRDefault="0036061C">
      <w:pPr>
        <w:pStyle w:val="ConsPlusNormal"/>
        <w:spacing w:before="240"/>
        <w:ind w:firstLine="540"/>
        <w:jc w:val="both"/>
      </w:pPr>
      <w:bookmarkStart w:id="508" w:name="Par14790"/>
      <w:bookmarkEnd w:id="508"/>
      <w:r w:rsidRPr="0044378A">
        <w:t xml:space="preserve">22. Министерство в течение 5 рабочих дней с даты утверждения сводного списка, сформированного в соответствии с </w:t>
      </w:r>
      <w:hyperlink w:anchor="Par14779" w:tooltip="16. Министерство в течение 15 рабочих дней с даты поступления от органов местного самоуправления списков граждан, заявлений и документов, указанных в пунктах 12 и 13 настоящего Порядка, рассматривает их и по результатам рассмотрения:" w:history="1">
        <w:r w:rsidRPr="0044378A">
          <w:rPr>
            <w:color w:val="0000FF"/>
          </w:rPr>
          <w:t>пунктами 16</w:t>
        </w:r>
      </w:hyperlink>
      <w:r w:rsidRPr="0044378A">
        <w:t xml:space="preserve">, </w:t>
      </w:r>
      <w:hyperlink w:anchor="Par14785" w:tooltip="18. В первую очередь в сводный список включаются граждане, поставленные на учет в качестве нуждающихся в улучшении жилищных условий до 1 марта 2005 года, в порядке очередности принятия их на данный учет. Граждане, поставленные на учет в один и тот же день, вкл" w:history="1">
        <w:r w:rsidRPr="0044378A">
          <w:rPr>
            <w:color w:val="0000FF"/>
          </w:rPr>
          <w:t>18</w:t>
        </w:r>
      </w:hyperlink>
      <w:r w:rsidRPr="0044378A">
        <w:t xml:space="preserve"> и </w:t>
      </w:r>
      <w:hyperlink w:anchor="Par14786" w:tooltip="19. Формирование сводного списка осуществляется Министерством (с учетом положений пункта 18 настоящего Порядка) по дате подачи гражданами заявлений для участия в мероприятиях Государственной программы. Граждане, подавшие заявления в один и тот же день, включаю" w:history="1">
        <w:r w:rsidRPr="0044378A">
          <w:rPr>
            <w:color w:val="0000FF"/>
          </w:rPr>
          <w:t>19</w:t>
        </w:r>
      </w:hyperlink>
      <w:r w:rsidRPr="0044378A">
        <w:t xml:space="preserve"> настоящего Порядка, направляет в органы местного самоуправления выписку из сводного списка, выписку из приказа и свидетельства.</w:t>
      </w:r>
    </w:p>
    <w:p w:rsidR="005A23F2" w:rsidRPr="0044378A" w:rsidRDefault="0036061C">
      <w:pPr>
        <w:pStyle w:val="ConsPlusNormal"/>
        <w:spacing w:before="240"/>
        <w:ind w:firstLine="540"/>
        <w:jc w:val="both"/>
      </w:pPr>
      <w:r w:rsidRPr="0044378A">
        <w:t xml:space="preserve">23. Органы местного самоуправления в течение 5 рабочих дней с даты поступления из Министерства выписки из сводного списка, выписки из приказов и свидетельств, указанных в </w:t>
      </w:r>
      <w:hyperlink w:anchor="Par14790" w:tooltip="22. Министерство в течение 5 рабочих дней с даты утверждения сводного списка, сформированного в соответствии с пунктами 16, 18 и 19 настоящего Порядка, направляет в органы местного самоуправления выписку из сводного списка, выписку из приказа и свидетельства." w:history="1">
        <w:r w:rsidRPr="0044378A">
          <w:rPr>
            <w:color w:val="0000FF"/>
          </w:rPr>
          <w:t>пункте 22</w:t>
        </w:r>
      </w:hyperlink>
      <w:r w:rsidRPr="0044378A">
        <w:t xml:space="preserve"> настоящего Порядка, в письменной форме доводят до сведения граждан, изъявивших желание получить социальные выплаты, информацию о включении их Министерством в сводный список и выдают им выписки из приказов и свидетельства.</w:t>
      </w:r>
    </w:p>
    <w:p w:rsidR="005A23F2" w:rsidRPr="0044378A" w:rsidRDefault="0036061C">
      <w:pPr>
        <w:pStyle w:val="ConsPlusNormal"/>
        <w:spacing w:before="240"/>
        <w:ind w:firstLine="540"/>
        <w:jc w:val="both"/>
      </w:pPr>
      <w:r w:rsidRPr="0044378A">
        <w:t>Корешки выданных свидетельств возвращаются в течение 3 дней со дня их выдачи органом местного самоуправления в Министерство.</w:t>
      </w:r>
    </w:p>
    <w:p w:rsidR="005A23F2" w:rsidRPr="0044378A" w:rsidRDefault="0036061C">
      <w:pPr>
        <w:pStyle w:val="ConsPlusNormal"/>
        <w:spacing w:before="240"/>
        <w:ind w:firstLine="540"/>
        <w:jc w:val="both"/>
      </w:pPr>
      <w:bookmarkStart w:id="509" w:name="Par14793"/>
      <w:bookmarkEnd w:id="509"/>
      <w:r w:rsidRPr="0044378A">
        <w:t>24. Размер социальных выплат рассчитывается Министерством и указывается в решениях о предоставлении социальных выплат.</w:t>
      </w:r>
    </w:p>
    <w:p w:rsidR="005A23F2" w:rsidRPr="0044378A" w:rsidRDefault="0036061C">
      <w:pPr>
        <w:pStyle w:val="ConsPlusNormal"/>
        <w:spacing w:before="240"/>
        <w:ind w:firstLine="540"/>
        <w:jc w:val="both"/>
      </w:pPr>
      <w:bookmarkStart w:id="510" w:name="Par14794"/>
      <w:bookmarkEnd w:id="510"/>
      <w:r w:rsidRPr="0044378A">
        <w:t>25. Размер социальных выплат определяется по формуле:</w:t>
      </w:r>
    </w:p>
    <w:p w:rsidR="005A23F2" w:rsidRPr="0044378A" w:rsidRDefault="005A23F2">
      <w:pPr>
        <w:pStyle w:val="ConsPlusNormal"/>
      </w:pPr>
    </w:p>
    <w:p w:rsidR="005A23F2" w:rsidRPr="0044378A" w:rsidRDefault="00EC4AEA">
      <w:pPr>
        <w:pStyle w:val="ConsPlusNormal"/>
        <w:jc w:val="center"/>
      </w:pPr>
      <w:r w:rsidRPr="0044378A">
        <w:rPr>
          <w:noProof/>
          <w:position w:val="-24"/>
        </w:rPr>
        <w:drawing>
          <wp:inline distT="0" distB="0" distL="0" distR="0">
            <wp:extent cx="1981200" cy="466725"/>
            <wp:effectExtent l="0" t="0" r="0"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28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81200" cy="466725"/>
                    </a:xfrm>
                    <a:prstGeom prst="rect">
                      <a:avLst/>
                    </a:prstGeom>
                    <a:noFill/>
                    <a:ln>
                      <a:noFill/>
                    </a:ln>
                  </pic:spPr>
                </pic:pic>
              </a:graphicData>
            </a:graphic>
          </wp:inline>
        </w:drawing>
      </w:r>
      <w:r w:rsidR="0036061C" w:rsidRPr="0044378A">
        <w:t>,</w:t>
      </w:r>
    </w:p>
    <w:p w:rsidR="005A23F2" w:rsidRPr="0044378A" w:rsidRDefault="005A23F2">
      <w:pPr>
        <w:pStyle w:val="ConsPlusNormal"/>
      </w:pPr>
    </w:p>
    <w:p w:rsidR="005A23F2" w:rsidRPr="0044378A" w:rsidRDefault="0036061C">
      <w:pPr>
        <w:pStyle w:val="ConsPlusNormal"/>
        <w:ind w:firstLine="540"/>
        <w:jc w:val="both"/>
      </w:pPr>
      <w:r w:rsidRPr="0044378A">
        <w:t>где:</w:t>
      </w:r>
    </w:p>
    <w:p w:rsidR="005A23F2" w:rsidRPr="0044378A" w:rsidRDefault="0036061C">
      <w:pPr>
        <w:pStyle w:val="ConsPlusNormal"/>
        <w:spacing w:before="240"/>
        <w:ind w:firstLine="540"/>
        <w:jc w:val="both"/>
      </w:pPr>
      <w:r w:rsidRPr="0044378A">
        <w:t>В - размер социальной выплаты (в рублях);</w:t>
      </w:r>
    </w:p>
    <w:p w:rsidR="005A23F2" w:rsidRPr="0044378A" w:rsidRDefault="0036061C">
      <w:pPr>
        <w:pStyle w:val="ConsPlusNormal"/>
        <w:spacing w:before="240"/>
        <w:ind w:firstLine="540"/>
        <w:jc w:val="both"/>
      </w:pPr>
      <w:r w:rsidRPr="0044378A">
        <w:t xml:space="preserve">С - средняя рыночная стоимость одного квадратного метра общей площади жилья, </w:t>
      </w:r>
      <w:r w:rsidRPr="0044378A">
        <w:lastRenderedPageBreak/>
        <w:t xml:space="preserve">учитываемая для определения величины социальной выплаты на строительство индивидуальных жилых домов, предоставляемой гражданам, указанным в </w:t>
      </w:r>
      <w:hyperlink r:id="rId1287" w:history="1">
        <w:r w:rsidRPr="0044378A">
          <w:rPr>
            <w:color w:val="0000FF"/>
          </w:rPr>
          <w:t>подпункте "л-3" пункта 1 статьи 1</w:t>
        </w:r>
      </w:hyperlink>
      <w:r w:rsidRPr="0044378A">
        <w:t xml:space="preserve"> Закона Республики Коми "О социальных выплатах на строительство или приобретение жилья", за счет средств республиканского бюджета Республики Коми, устанавливаемая ежеквартально Министерством строительства и жилищно-коммунального хозяйства Республики Коми (в рублях);</w:t>
      </w:r>
    </w:p>
    <w:p w:rsidR="005A23F2" w:rsidRPr="0044378A" w:rsidRDefault="0036061C">
      <w:pPr>
        <w:pStyle w:val="ConsPlusNormal"/>
        <w:jc w:val="both"/>
      </w:pPr>
      <w:r w:rsidRPr="0044378A">
        <w:t xml:space="preserve">(в ред. </w:t>
      </w:r>
      <w:hyperlink r:id="rId1288" w:history="1">
        <w:r w:rsidRPr="0044378A">
          <w:rPr>
            <w:color w:val="0000FF"/>
          </w:rPr>
          <w:t>Постановления</w:t>
        </w:r>
      </w:hyperlink>
      <w:r w:rsidRPr="0044378A">
        <w:t xml:space="preserve"> Правительства РК от 21.12.2020 N 633)</w:t>
      </w:r>
    </w:p>
    <w:p w:rsidR="005A23F2" w:rsidRPr="0044378A" w:rsidRDefault="0036061C">
      <w:pPr>
        <w:pStyle w:val="ConsPlusNormal"/>
        <w:spacing w:before="240"/>
        <w:ind w:firstLine="540"/>
        <w:jc w:val="both"/>
      </w:pPr>
      <w:r w:rsidRPr="0044378A">
        <w:t xml:space="preserve">РЖ - социальная норма общей площади жилья, размер которой определяется в соответствии с </w:t>
      </w:r>
      <w:hyperlink r:id="rId1289" w:history="1">
        <w:r w:rsidRPr="0044378A">
          <w:rPr>
            <w:color w:val="0000FF"/>
          </w:rPr>
          <w:t>Законом</w:t>
        </w:r>
      </w:hyperlink>
      <w:r w:rsidRPr="0044378A">
        <w:t xml:space="preserve"> Республики Коми "О социальных выплатах на строительство или приобретение жилья" (в кв. метрах);</w:t>
      </w:r>
    </w:p>
    <w:p w:rsidR="005A23F2" w:rsidRPr="0044378A" w:rsidRDefault="0036061C">
      <w:pPr>
        <w:pStyle w:val="ConsPlusNormal"/>
        <w:spacing w:before="240"/>
        <w:ind w:firstLine="540"/>
        <w:jc w:val="both"/>
      </w:pPr>
      <w:r w:rsidRPr="0044378A">
        <w:t>СГ - степень строительной готовности индивидуального жилого дома (в процентах).</w:t>
      </w:r>
    </w:p>
    <w:p w:rsidR="005A23F2" w:rsidRPr="0044378A" w:rsidRDefault="0036061C">
      <w:pPr>
        <w:pStyle w:val="ConsPlusNormal"/>
        <w:spacing w:before="240"/>
        <w:ind w:firstLine="540"/>
        <w:jc w:val="both"/>
      </w:pPr>
      <w:bookmarkStart w:id="511" w:name="Par14804"/>
      <w:bookmarkEnd w:id="511"/>
      <w:r w:rsidRPr="0044378A">
        <w:t>26. В случае если степень готовности, указанная в свидетельстве о государственной регистрации права собственности на объект незавершенного жилищного строительства, ниже степени готовности данного объекта, указанной в кадастровом паспорте (кадастровой выписке), для расчета размера социальной выплаты применяется степень строительной готовности индивидуального жилого дома, указанная в кадастровом паспорте (кадастровой выписке).</w:t>
      </w:r>
    </w:p>
    <w:p w:rsidR="005A23F2" w:rsidRPr="0044378A" w:rsidRDefault="0036061C">
      <w:pPr>
        <w:pStyle w:val="ConsPlusNormal"/>
        <w:spacing w:before="240"/>
        <w:ind w:firstLine="540"/>
        <w:jc w:val="both"/>
      </w:pPr>
      <w:r w:rsidRPr="0044378A">
        <w:t xml:space="preserve">27. Гражданин, получивший свидетельство, в течение двух месяцев (но не позднее 15 декабря текущего года) с даты его получения передает свидетельство в кредитную организацию, указанную в </w:t>
      </w:r>
      <w:hyperlink w:anchor="Par14760" w:tooltip="8. Социальные выплаты предоставляются гражданам в безналичной форме путем зачисления средств на именной блокированный целевой счет, открытый в кредитной организации." w:history="1">
        <w:r w:rsidRPr="0044378A">
          <w:rPr>
            <w:color w:val="0000FF"/>
          </w:rPr>
          <w:t>пункте 8</w:t>
        </w:r>
      </w:hyperlink>
      <w:r w:rsidRPr="0044378A">
        <w:t xml:space="preserve"> настоящего Порядка.</w:t>
      </w:r>
    </w:p>
    <w:p w:rsidR="005A23F2" w:rsidRPr="0044378A" w:rsidRDefault="0036061C">
      <w:pPr>
        <w:pStyle w:val="ConsPlusNormal"/>
        <w:spacing w:before="240"/>
        <w:ind w:firstLine="540"/>
        <w:jc w:val="both"/>
      </w:pPr>
      <w:r w:rsidRPr="0044378A">
        <w:t xml:space="preserve">28. Министерство в срок, указанный в соглашении с кредитной организацией о порядке обслуживания социальных выплат, перечисляет средства, определенные в соответствии с </w:t>
      </w:r>
      <w:hyperlink w:anchor="Par14794" w:tooltip="25. Размер социальных выплат определяется по формуле:" w:history="1">
        <w:r w:rsidRPr="0044378A">
          <w:rPr>
            <w:color w:val="0000FF"/>
          </w:rPr>
          <w:t>пунктом 25</w:t>
        </w:r>
      </w:hyperlink>
      <w:r w:rsidRPr="0044378A">
        <w:t xml:space="preserve"> настоящего Порядка, на банковские счета получателей социальных выплат.</w:t>
      </w:r>
    </w:p>
    <w:p w:rsidR="005A23F2" w:rsidRPr="0044378A" w:rsidRDefault="0036061C">
      <w:pPr>
        <w:pStyle w:val="ConsPlusNormal"/>
        <w:spacing w:before="240"/>
        <w:ind w:firstLine="540"/>
        <w:jc w:val="both"/>
      </w:pPr>
      <w:r w:rsidRPr="0044378A">
        <w:t xml:space="preserve">29. Социальные выплаты могут быть направлены на оплату услуг на выполнение кадастровых работ в соответствии со </w:t>
      </w:r>
      <w:hyperlink r:id="rId1290" w:history="1">
        <w:r w:rsidRPr="0044378A">
          <w:rPr>
            <w:color w:val="0000FF"/>
          </w:rPr>
          <w:t>статьей 36</w:t>
        </w:r>
      </w:hyperlink>
      <w:r w:rsidRPr="0044378A">
        <w:t xml:space="preserve"> Федерального закона "О кадастровой деятельности" при оформлении правоустанавливающих документов на завершенное строительство при наличии договора на выполнение кадастровых работ.</w:t>
      </w:r>
    </w:p>
    <w:p w:rsidR="005A23F2" w:rsidRPr="0044378A" w:rsidRDefault="0036061C">
      <w:pPr>
        <w:pStyle w:val="ConsPlusNormal"/>
        <w:spacing w:before="240"/>
        <w:ind w:firstLine="540"/>
        <w:jc w:val="both"/>
      </w:pPr>
      <w:r w:rsidRPr="0044378A">
        <w:t>При проведении строительных работ собственными силами граждан, труд наемных рабочих, покупка или аренда машин, механизмов, инструментов для строительства оплачиваются за счет собственных средств участника мероприятий.</w:t>
      </w:r>
    </w:p>
    <w:p w:rsidR="005A23F2" w:rsidRPr="0044378A" w:rsidRDefault="0036061C">
      <w:pPr>
        <w:pStyle w:val="ConsPlusNormal"/>
        <w:spacing w:before="240"/>
        <w:ind w:firstLine="540"/>
        <w:jc w:val="both"/>
      </w:pPr>
      <w:r w:rsidRPr="0044378A">
        <w:t xml:space="preserve">30. Министерство ведет </w:t>
      </w:r>
      <w:hyperlink w:anchor="Par15303" w:tooltip="                                  РЕЕСТР" w:history="1">
        <w:r w:rsidRPr="0044378A">
          <w:rPr>
            <w:color w:val="0000FF"/>
          </w:rPr>
          <w:t>реестр</w:t>
        </w:r>
      </w:hyperlink>
      <w:r w:rsidRPr="0044378A">
        <w:t xml:space="preserve"> выданных свидетельств по форме согласно приложению 5 к настоящему Порядку и ежеквартально представляет в Министерство строительства и жилищно-коммунального хозяйства Республики Коми </w:t>
      </w:r>
      <w:hyperlink w:anchor="Par15360" w:tooltip="                                 СВЕДЕНИЯ" w:history="1">
        <w:r w:rsidRPr="0044378A">
          <w:rPr>
            <w:color w:val="0000FF"/>
          </w:rPr>
          <w:t>сведения</w:t>
        </w:r>
      </w:hyperlink>
      <w:r w:rsidRPr="0044378A">
        <w:t xml:space="preserve"> по форме согласно приложению 6 к настоящему Порядку.</w:t>
      </w:r>
    </w:p>
    <w:p w:rsidR="005A23F2" w:rsidRPr="0044378A" w:rsidRDefault="0036061C">
      <w:pPr>
        <w:pStyle w:val="ConsPlusNormal"/>
        <w:jc w:val="both"/>
      </w:pPr>
      <w:r w:rsidRPr="0044378A">
        <w:t xml:space="preserve">(в ред. </w:t>
      </w:r>
      <w:hyperlink r:id="rId1291" w:history="1">
        <w:r w:rsidRPr="0044378A">
          <w:rPr>
            <w:color w:val="0000FF"/>
          </w:rPr>
          <w:t>Постановления</w:t>
        </w:r>
      </w:hyperlink>
      <w:r w:rsidRPr="0044378A">
        <w:t xml:space="preserve"> Правительства РК от 21.12.2020 N 633)</w:t>
      </w:r>
    </w:p>
    <w:p w:rsidR="005A23F2" w:rsidRPr="0044378A" w:rsidRDefault="0036061C">
      <w:pPr>
        <w:pStyle w:val="ConsPlusNormal"/>
        <w:spacing w:before="240"/>
        <w:ind w:firstLine="540"/>
        <w:jc w:val="both"/>
      </w:pPr>
      <w:r w:rsidRPr="0044378A">
        <w:t>31. Для подтверждения целевого использования средств республиканского бюджета Республики Коми, выделяемых на предоставление социальных выплат гражданам, получатели социальных выплат в течение двух месяцев после даты ввода жилого дома в эксплуатацию предоставляют в Министерство копии свидетельств о государственной регистрации права на жилые дома.</w:t>
      </w:r>
    </w:p>
    <w:p w:rsidR="005A23F2" w:rsidRPr="0044378A" w:rsidRDefault="0036061C">
      <w:pPr>
        <w:pStyle w:val="ConsPlusNormal"/>
        <w:spacing w:before="240"/>
        <w:ind w:firstLine="540"/>
        <w:jc w:val="both"/>
      </w:pPr>
      <w:r w:rsidRPr="0044378A">
        <w:lastRenderedPageBreak/>
        <w:t>32. В случае ввода (приобретения) жилья менее учетной нормы площади жилого помещения в расчете на одного члена семьи получатель социальной выплаты возвращает сумму в размере, определяемой по формуле:</w:t>
      </w:r>
    </w:p>
    <w:p w:rsidR="005A23F2" w:rsidRPr="0044378A" w:rsidRDefault="005A23F2">
      <w:pPr>
        <w:pStyle w:val="ConsPlusNormal"/>
      </w:pPr>
    </w:p>
    <w:p w:rsidR="005A23F2" w:rsidRPr="0044378A" w:rsidRDefault="0036061C">
      <w:pPr>
        <w:pStyle w:val="ConsPlusNormal"/>
        <w:jc w:val="center"/>
      </w:pPr>
      <w:r w:rsidRPr="0044378A">
        <w:t>Своз = (Пуч - Пввод) x С,</w:t>
      </w:r>
    </w:p>
    <w:p w:rsidR="005A23F2" w:rsidRPr="0044378A" w:rsidRDefault="005A23F2">
      <w:pPr>
        <w:pStyle w:val="ConsPlusNormal"/>
      </w:pPr>
    </w:p>
    <w:p w:rsidR="005A23F2" w:rsidRPr="0044378A" w:rsidRDefault="0036061C">
      <w:pPr>
        <w:pStyle w:val="ConsPlusNormal"/>
        <w:ind w:firstLine="540"/>
        <w:jc w:val="both"/>
      </w:pPr>
      <w:r w:rsidRPr="0044378A">
        <w:t>где:</w:t>
      </w:r>
    </w:p>
    <w:p w:rsidR="005A23F2" w:rsidRPr="0044378A" w:rsidRDefault="0036061C">
      <w:pPr>
        <w:pStyle w:val="ConsPlusNormal"/>
        <w:spacing w:before="240"/>
        <w:ind w:firstLine="540"/>
        <w:jc w:val="both"/>
      </w:pPr>
      <w:r w:rsidRPr="0044378A">
        <w:t>Своз - сумма возврата размера социальной выплаты;</w:t>
      </w:r>
    </w:p>
    <w:p w:rsidR="005A23F2" w:rsidRPr="0044378A" w:rsidRDefault="0036061C">
      <w:pPr>
        <w:pStyle w:val="ConsPlusNormal"/>
        <w:spacing w:before="240"/>
        <w:ind w:firstLine="540"/>
        <w:jc w:val="both"/>
      </w:pPr>
      <w:r w:rsidRPr="0044378A">
        <w:t>Пуч - площадь по учетной норме, установленная в органе местного самоуправления для семей разной численности, для признания гражданина нуждающимся в жилых помещениях;</w:t>
      </w:r>
    </w:p>
    <w:p w:rsidR="005A23F2" w:rsidRPr="0044378A" w:rsidRDefault="0036061C">
      <w:pPr>
        <w:pStyle w:val="ConsPlusNormal"/>
        <w:spacing w:before="240"/>
        <w:ind w:firstLine="540"/>
        <w:jc w:val="both"/>
      </w:pPr>
      <w:r w:rsidRPr="0044378A">
        <w:t>Пввод - общая площадь жилого дома, введенного в эксплуатацию, согласно выписке из ЕГРН;</w:t>
      </w:r>
    </w:p>
    <w:p w:rsidR="005A23F2" w:rsidRPr="0044378A" w:rsidRDefault="0036061C">
      <w:pPr>
        <w:pStyle w:val="ConsPlusNormal"/>
        <w:spacing w:before="240"/>
        <w:ind w:firstLine="540"/>
        <w:jc w:val="both"/>
      </w:pPr>
      <w:r w:rsidRPr="0044378A">
        <w:t>С - стоимость одного квадратного метра общей площади жилья, учитываемая для определения величины социальной выплаты.</w:t>
      </w:r>
    </w:p>
    <w:p w:rsidR="005A23F2" w:rsidRPr="0044378A" w:rsidRDefault="0036061C">
      <w:pPr>
        <w:pStyle w:val="ConsPlusNormal"/>
        <w:jc w:val="both"/>
      </w:pPr>
      <w:r w:rsidRPr="0044378A">
        <w:t xml:space="preserve">(п. 32 введен </w:t>
      </w:r>
      <w:hyperlink r:id="rId1292" w:history="1">
        <w:r w:rsidRPr="0044378A">
          <w:rPr>
            <w:color w:val="0000FF"/>
          </w:rPr>
          <w:t>Постановлением</w:t>
        </w:r>
      </w:hyperlink>
      <w:r w:rsidRPr="0044378A">
        <w:t xml:space="preserve"> Правительства РК от 10.07.2020 N 346)</w:t>
      </w:r>
    </w:p>
    <w:p w:rsidR="005A23F2" w:rsidRPr="0044378A" w:rsidRDefault="005A23F2">
      <w:pPr>
        <w:pStyle w:val="ConsPlusNormal"/>
      </w:pPr>
    </w:p>
    <w:p w:rsidR="005A23F2" w:rsidRPr="0044378A" w:rsidRDefault="005A23F2">
      <w:pPr>
        <w:pStyle w:val="ConsPlusNormal"/>
      </w:pPr>
    </w:p>
    <w:p w:rsidR="005A23F2" w:rsidRPr="0044378A" w:rsidRDefault="005A23F2">
      <w:pPr>
        <w:pStyle w:val="ConsPlusNormal"/>
      </w:pPr>
    </w:p>
    <w:p w:rsidR="005A23F2" w:rsidRPr="0044378A" w:rsidRDefault="005A23F2">
      <w:pPr>
        <w:pStyle w:val="ConsPlusNormal"/>
      </w:pPr>
    </w:p>
    <w:p w:rsidR="005A23F2" w:rsidRPr="0044378A" w:rsidRDefault="005A23F2">
      <w:pPr>
        <w:pStyle w:val="ConsPlusNormal"/>
      </w:pPr>
    </w:p>
    <w:p w:rsidR="005A23F2" w:rsidRPr="0044378A" w:rsidRDefault="0036061C">
      <w:pPr>
        <w:pStyle w:val="ConsPlusNormal"/>
        <w:jc w:val="right"/>
        <w:outlineLvl w:val="2"/>
      </w:pPr>
      <w:r w:rsidRPr="0044378A">
        <w:t>Приложение 1</w:t>
      </w:r>
    </w:p>
    <w:p w:rsidR="005A23F2" w:rsidRPr="0044378A" w:rsidRDefault="0036061C">
      <w:pPr>
        <w:pStyle w:val="ConsPlusNormal"/>
        <w:jc w:val="right"/>
      </w:pPr>
      <w:r w:rsidRPr="0044378A">
        <w:t>к Порядку</w:t>
      </w:r>
    </w:p>
    <w:p w:rsidR="005A23F2" w:rsidRPr="0044378A" w:rsidRDefault="0036061C">
      <w:pPr>
        <w:pStyle w:val="ConsPlusNormal"/>
        <w:jc w:val="right"/>
      </w:pPr>
      <w:r w:rsidRPr="0044378A">
        <w:t>социальных выплат</w:t>
      </w:r>
    </w:p>
    <w:p w:rsidR="005A23F2" w:rsidRPr="0044378A" w:rsidRDefault="0036061C">
      <w:pPr>
        <w:pStyle w:val="ConsPlusNormal"/>
        <w:jc w:val="right"/>
      </w:pPr>
      <w:r w:rsidRPr="0044378A">
        <w:t>на строительство (приобретение)</w:t>
      </w:r>
    </w:p>
    <w:p w:rsidR="005A23F2" w:rsidRPr="0044378A" w:rsidRDefault="0036061C">
      <w:pPr>
        <w:pStyle w:val="ConsPlusNormal"/>
        <w:jc w:val="right"/>
      </w:pPr>
      <w:r w:rsidRPr="0044378A">
        <w:t>жилья гражданам, проживающим</w:t>
      </w:r>
    </w:p>
    <w:p w:rsidR="005A23F2" w:rsidRPr="0044378A" w:rsidRDefault="0036061C">
      <w:pPr>
        <w:pStyle w:val="ConsPlusNormal"/>
        <w:jc w:val="right"/>
      </w:pPr>
      <w:r w:rsidRPr="0044378A">
        <w:t>на сельских территориях,</w:t>
      </w:r>
    </w:p>
    <w:p w:rsidR="005A23F2" w:rsidRPr="0044378A" w:rsidRDefault="0036061C">
      <w:pPr>
        <w:pStyle w:val="ConsPlusNormal"/>
        <w:jc w:val="right"/>
      </w:pPr>
      <w:r w:rsidRPr="0044378A">
        <w:t>на завершение строительства</w:t>
      </w:r>
    </w:p>
    <w:p w:rsidR="005A23F2" w:rsidRPr="0044378A" w:rsidRDefault="0036061C">
      <w:pPr>
        <w:pStyle w:val="ConsPlusNormal"/>
        <w:jc w:val="right"/>
      </w:pPr>
      <w:r w:rsidRPr="0044378A">
        <w:t>индивидуального жилого дома</w:t>
      </w:r>
    </w:p>
    <w:p w:rsidR="005A23F2" w:rsidRPr="0044378A" w:rsidRDefault="0036061C">
      <w:pPr>
        <w:pStyle w:val="ConsPlusNormal"/>
        <w:jc w:val="right"/>
      </w:pPr>
      <w:r w:rsidRPr="0044378A">
        <w:t>при его готовности</w:t>
      </w:r>
    </w:p>
    <w:p w:rsidR="005A23F2" w:rsidRPr="0044378A" w:rsidRDefault="0036061C">
      <w:pPr>
        <w:pStyle w:val="ConsPlusNormal"/>
        <w:jc w:val="right"/>
      </w:pPr>
      <w:r w:rsidRPr="0044378A">
        <w:t>не менее 50 процентов</w:t>
      </w:r>
    </w:p>
    <w:p w:rsidR="005A23F2" w:rsidRPr="0044378A" w:rsidRDefault="005A23F2">
      <w:pPr>
        <w:pStyle w:val="ConsPlusNormal"/>
      </w:pPr>
    </w:p>
    <w:tbl>
      <w:tblPr>
        <w:tblW w:w="5000" w:type="pct"/>
        <w:tblCellMar>
          <w:left w:w="0" w:type="dxa"/>
          <w:right w:w="0" w:type="dxa"/>
        </w:tblCellMar>
        <w:tblLook w:val="0000"/>
      </w:tblPr>
      <w:tblGrid>
        <w:gridCol w:w="60"/>
        <w:gridCol w:w="113"/>
        <w:gridCol w:w="9921"/>
        <w:gridCol w:w="113"/>
      </w:tblGrid>
      <w:tr w:rsidR="005A23F2" w:rsidRPr="0044378A">
        <w:tc>
          <w:tcPr>
            <w:tcW w:w="60" w:type="dxa"/>
            <w:shd w:val="clear" w:color="auto" w:fill="CED3F1"/>
            <w:tcMar>
              <w:top w:w="0" w:type="dxa"/>
              <w:left w:w="0" w:type="dxa"/>
              <w:bottom w:w="0" w:type="dxa"/>
              <w:right w:w="0" w:type="dxa"/>
            </w:tcMar>
          </w:tcPr>
          <w:p w:rsidR="005A23F2" w:rsidRPr="0044378A" w:rsidRDefault="005A23F2">
            <w:pPr>
              <w:pStyle w:val="ConsPlusNormal"/>
            </w:pPr>
          </w:p>
        </w:tc>
        <w:tc>
          <w:tcPr>
            <w:tcW w:w="113" w:type="dxa"/>
            <w:shd w:val="clear" w:color="auto" w:fill="F4F3F8"/>
            <w:tcMar>
              <w:top w:w="0" w:type="dxa"/>
              <w:left w:w="0" w:type="dxa"/>
              <w:bottom w:w="0" w:type="dxa"/>
              <w:right w:w="0" w:type="dxa"/>
            </w:tcMar>
          </w:tcPr>
          <w:p w:rsidR="005A23F2" w:rsidRPr="0044378A" w:rsidRDefault="005A23F2">
            <w:pPr>
              <w:pStyle w:val="ConsPlusNormal"/>
            </w:pPr>
          </w:p>
        </w:tc>
        <w:tc>
          <w:tcPr>
            <w:tcW w:w="0" w:type="auto"/>
            <w:shd w:val="clear" w:color="auto" w:fill="F4F3F8"/>
            <w:tcMar>
              <w:top w:w="113" w:type="dxa"/>
              <w:left w:w="0" w:type="dxa"/>
              <w:bottom w:w="113" w:type="dxa"/>
              <w:right w:w="0" w:type="dxa"/>
            </w:tcMar>
          </w:tcPr>
          <w:p w:rsidR="005A23F2" w:rsidRPr="0044378A" w:rsidRDefault="0036061C">
            <w:pPr>
              <w:pStyle w:val="ConsPlusNormal"/>
              <w:jc w:val="center"/>
              <w:rPr>
                <w:color w:val="392C69"/>
              </w:rPr>
            </w:pPr>
            <w:r w:rsidRPr="0044378A">
              <w:rPr>
                <w:color w:val="392C69"/>
              </w:rPr>
              <w:t>Список изменяющих документов</w:t>
            </w:r>
          </w:p>
          <w:p w:rsidR="005A23F2" w:rsidRPr="0044378A" w:rsidRDefault="0036061C">
            <w:pPr>
              <w:pStyle w:val="ConsPlusNormal"/>
              <w:jc w:val="center"/>
              <w:rPr>
                <w:color w:val="392C69"/>
              </w:rPr>
            </w:pPr>
            <w:r w:rsidRPr="0044378A">
              <w:rPr>
                <w:color w:val="392C69"/>
              </w:rPr>
              <w:t xml:space="preserve">(в ред. </w:t>
            </w:r>
            <w:hyperlink r:id="rId1293" w:history="1">
              <w:r w:rsidRPr="0044378A">
                <w:rPr>
                  <w:color w:val="0000FF"/>
                </w:rPr>
                <w:t>Постановления</w:t>
              </w:r>
            </w:hyperlink>
            <w:r w:rsidRPr="0044378A">
              <w:rPr>
                <w:color w:val="392C69"/>
              </w:rPr>
              <w:t xml:space="preserve"> Правительства РК от 10.07.2020 N 346)</w:t>
            </w:r>
          </w:p>
        </w:tc>
        <w:tc>
          <w:tcPr>
            <w:tcW w:w="113" w:type="dxa"/>
            <w:shd w:val="clear" w:color="auto" w:fill="F4F3F8"/>
            <w:tcMar>
              <w:top w:w="0" w:type="dxa"/>
              <w:left w:w="0" w:type="dxa"/>
              <w:bottom w:w="0" w:type="dxa"/>
              <w:right w:w="0" w:type="dxa"/>
            </w:tcMar>
          </w:tcPr>
          <w:p w:rsidR="005A23F2" w:rsidRPr="0044378A" w:rsidRDefault="005A23F2">
            <w:pPr>
              <w:pStyle w:val="ConsPlusNormal"/>
              <w:jc w:val="center"/>
              <w:rPr>
                <w:color w:val="392C69"/>
              </w:rPr>
            </w:pPr>
          </w:p>
        </w:tc>
      </w:tr>
    </w:tbl>
    <w:p w:rsidR="005A23F2" w:rsidRPr="0044378A" w:rsidRDefault="005A23F2">
      <w:pPr>
        <w:pStyle w:val="ConsPlusNormal"/>
      </w:pPr>
    </w:p>
    <w:p w:rsidR="005A23F2" w:rsidRPr="0044378A" w:rsidRDefault="0036061C">
      <w:pPr>
        <w:pStyle w:val="ConsPlusNonformat"/>
        <w:jc w:val="both"/>
        <w:rPr>
          <w:rFonts w:ascii="Times New Roman" w:hAnsi="Times New Roman" w:cs="Times New Roman"/>
          <w:sz w:val="24"/>
          <w:szCs w:val="24"/>
        </w:rPr>
      </w:pPr>
      <w:bookmarkStart w:id="512" w:name="Par14840"/>
      <w:bookmarkEnd w:id="512"/>
      <w:r w:rsidRPr="0044378A">
        <w:rPr>
          <w:rFonts w:ascii="Times New Roman" w:hAnsi="Times New Roman" w:cs="Times New Roman"/>
          <w:sz w:val="24"/>
          <w:szCs w:val="24"/>
        </w:rPr>
        <w:t xml:space="preserve">                                 ЗАЯВЛЕНИЕ</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на получение социальной выплаты на завершение строительства</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индивидуального жилого дома при его готовности не менее</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50 процентов в рамках реализации мероприятий подпрограммы</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"Комплексное развитие сельских территорий" Государственной</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программы Республики Коми "Развитие сельского хозяйства</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и регулирование рынков сельскохозяйственной продукции,</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сырья и продовольствия, развитие</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рыбохозяйственного комплекса"</w:t>
      </w:r>
    </w:p>
    <w:p w:rsidR="005A23F2" w:rsidRPr="0044378A" w:rsidRDefault="005A23F2">
      <w:pPr>
        <w:pStyle w:val="ConsPlusNonformat"/>
        <w:jc w:val="both"/>
        <w:rPr>
          <w:rFonts w:ascii="Times New Roman" w:hAnsi="Times New Roman" w:cs="Times New Roman"/>
          <w:sz w:val="24"/>
          <w:szCs w:val="24"/>
        </w:rPr>
      </w:pP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lastRenderedPageBreak/>
        <w:t xml:space="preserve">    Я  -  изъявивший(ая)  желание  участвовать  в мероприятиях </w:t>
      </w:r>
      <w:hyperlink w:anchor="Par547" w:tooltip="ПАСПОРТ" w:history="1">
        <w:r w:rsidRPr="0044378A">
          <w:rPr>
            <w:rFonts w:ascii="Times New Roman" w:hAnsi="Times New Roman" w:cs="Times New Roman"/>
            <w:color w:val="0000FF"/>
            <w:sz w:val="24"/>
            <w:szCs w:val="24"/>
          </w:rPr>
          <w:t>подпрограммы</w:t>
        </w:r>
      </w:hyperlink>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"Комплексное   развитие   сельских  территорий"  Государственной  программы</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Республики  Коми  "Развитие  сельского  хозяйства  и  регулирование  рынков</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сельскохозяйственной    продукции,   сырья   и   продовольствия,   развитие</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рыбохозяйственного комплекса"</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___________________________________________________________________________</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__________________________________________________________________________,</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(Ф.И.О., дата рождения)</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документ, удостоверяющий личность: серия ______________ N ________________,</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выданный __________________________________________________________________</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"___"      ______________      20__     г.,     проживаю     по      адресу</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___________________________________________________________________________</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___________________________________________________________________________</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__________________________________________________________________________;</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в составе: супруг(а) ______________________________________________________</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___________________________________________________________________________</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(Ф.И.О., дата рождения)</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документ, удостоверяющий личность: серия ___________ N ___________________,</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выданный __________________________________________________________________</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"___"      ______________      20___     г.,     проживаю     по     адресу</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___________________________________________________________________________</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___________________________________________________________________________</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__________________________________________________________________________;</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дети:</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1) ____________________________________________________________________</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__________________________________________________________________________,</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(Ф.И.О., дата рождения)</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свидетельство о рождении серия ___________ N _____________________________,</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выданное __________________________________________________________________</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______________________________________________ "___" _____________ 20__ г.,</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проживает по адресу _______________________________________________________</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___________________________________________________________________________</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__________________________________________________________________________;</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2) ____________________________________________________________________</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__________________________________________________________________________,</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(Ф.И.О., дата рождения)</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свидетельство о рождении серия ___________ N _____________________________,</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выданное __________________________________________________________________</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______________________________________________ "___" _____________ 20__ г.,</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проживает по адресу _______________________________________________________</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___________________________________________________________________________</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__________________________________________________________________________;</w:t>
      </w:r>
    </w:p>
    <w:p w:rsidR="005A23F2" w:rsidRPr="0044378A" w:rsidRDefault="0036061C">
      <w:pPr>
        <w:pStyle w:val="ConsPlusNonformat"/>
        <w:jc w:val="both"/>
        <w:rPr>
          <w:rFonts w:ascii="Times New Roman" w:hAnsi="Times New Roman" w:cs="Times New Roman"/>
          <w:sz w:val="24"/>
          <w:szCs w:val="24"/>
        </w:rPr>
      </w:pPr>
      <w:bookmarkStart w:id="513" w:name="Par14892"/>
      <w:bookmarkEnd w:id="513"/>
      <w:r w:rsidRPr="0044378A">
        <w:rPr>
          <w:rFonts w:ascii="Times New Roman" w:hAnsi="Times New Roman" w:cs="Times New Roman"/>
          <w:sz w:val="24"/>
          <w:szCs w:val="24"/>
        </w:rPr>
        <w:t xml:space="preserve">    3) ____________________________________________________________________</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__________________________________________________________________________,</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(Ф.И.О., дата рождения)</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свидетельство о рождении серия ___________ N _____________________________,</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выданное __________________________________________________________________</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lastRenderedPageBreak/>
        <w:t>______________________________________________ "___" _____________ 20__ г.,</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проживает по адресу _______________________________________________________</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___________________________________________________________________________</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__________________________________________________________________________;</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4) ____________________________________________________________________</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__________________________________________________________________________,</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(Ф.И.О., дата рождения)</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свидетельство о рождении серия ___________ N _____________________________,</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выданное __________________________________________________________________</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______________________________________________ "___" _____________ 20__ г.,</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проживает по адресу _______________________________________________________</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___________________________________________________________________________</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__________________________________________________________________________;</w:t>
      </w:r>
    </w:p>
    <w:p w:rsidR="005A23F2" w:rsidRPr="0044378A" w:rsidRDefault="0036061C">
      <w:pPr>
        <w:pStyle w:val="ConsPlusNonformat"/>
        <w:jc w:val="both"/>
        <w:rPr>
          <w:rFonts w:ascii="Times New Roman" w:hAnsi="Times New Roman" w:cs="Times New Roman"/>
          <w:sz w:val="24"/>
          <w:szCs w:val="24"/>
        </w:rPr>
      </w:pPr>
      <w:bookmarkStart w:id="514" w:name="Par14910"/>
      <w:bookmarkEnd w:id="514"/>
      <w:r w:rsidRPr="0044378A">
        <w:rPr>
          <w:rFonts w:ascii="Times New Roman" w:hAnsi="Times New Roman" w:cs="Times New Roman"/>
          <w:sz w:val="24"/>
          <w:szCs w:val="24"/>
        </w:rPr>
        <w:t xml:space="preserve">    5) ____________________________________________________________________</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__________________________________________________________________________,</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(Ф.И.О., дата рождения)</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свидетельство о рождении серия ___________ N _____________________________,</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выданное __________________________________________________________________</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______________________________________________ "___" _____________ 20__ г.,</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проживает по адресу _______________________________________________________</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___________________________________________________________________________</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__________________________________________________________________________;</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прошу  предоставить  мне  социальную  выплату  на  завершение строительства</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индивидуального жилого дома при его готовности не менее 50 процентов (далее</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социальная  выплата) за счет средств республиканского бюджета Республики</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Коми  в  рамках  реализации  </w:t>
      </w:r>
      <w:hyperlink w:anchor="Par547" w:tooltip="ПАСПОРТ" w:history="1">
        <w:r w:rsidRPr="0044378A">
          <w:rPr>
            <w:rFonts w:ascii="Times New Roman" w:hAnsi="Times New Roman" w:cs="Times New Roman"/>
            <w:color w:val="0000FF"/>
            <w:sz w:val="24"/>
            <w:szCs w:val="24"/>
          </w:rPr>
          <w:t>подпрограммы</w:t>
        </w:r>
      </w:hyperlink>
      <w:r w:rsidRPr="0044378A">
        <w:rPr>
          <w:rFonts w:ascii="Times New Roman" w:hAnsi="Times New Roman" w:cs="Times New Roman"/>
          <w:sz w:val="24"/>
          <w:szCs w:val="24"/>
        </w:rPr>
        <w:t xml:space="preserve">  "Комплексное  развитие  сельских</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территорий"  Государственной  программы Республики Коми "Развитие сельского</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хозяйства  и  регулирование  рынков сельскохозяйственной продукции, сырья и</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продовольствия, развитие рыбохозяйственного комплекса".</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С  условиями предоставления социальной выплаты ознакомлен(ы) и обязуюсь</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(обязуемся) их выполнять:</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1) ______________________________________ _____________ ______________;</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(Ф.И.О. совершеннолетнего члена семьи)   (подпись)       (дата)</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2) ______________________________________ _____________ ______________;</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(Ф.И.О. совершеннолетнего члена семьи)   (подпись)       (дата)</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3) ______________________________________ _____________ ______________;</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(Ф.И.О. совершеннолетнего члена семьи)   (подпись)       (дата)</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4) ______________________________________ _____________ ______________;</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(Ф.И.О. совершеннолетнего члена семьи)   (подпись)       (дата)</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5) ______________________________________ _____________ ______________.</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(Ф.И.О. совершеннолетнего члена семьи)   (подпись)       (дата)</w:t>
      </w:r>
    </w:p>
    <w:p w:rsidR="005A23F2" w:rsidRPr="0044378A" w:rsidRDefault="005A23F2">
      <w:pPr>
        <w:pStyle w:val="ConsPlusNonformat"/>
        <w:jc w:val="both"/>
        <w:rPr>
          <w:rFonts w:ascii="Times New Roman" w:hAnsi="Times New Roman" w:cs="Times New Roman"/>
          <w:sz w:val="24"/>
          <w:szCs w:val="24"/>
        </w:rPr>
      </w:pP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Для получения социальных выплат необходимы следующие документы:</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1) копии документов, удостоверяющих личность каждого члена семьи;</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2) копия свидетельства о браке (на неполную семью не распространяется);</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3)    копия   свидетельства   о   государственной   регистрации   права</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собственности на объект незавершенного жилищного строительства;</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lastRenderedPageBreak/>
        <w:t xml:space="preserve">    4)   копия   нотариально  заверенного  обязательства  о  вводе  объекта</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жилищного  строительства  в эксплуатацию в течение двух лет после получения</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социальной выплаты и оформлении после сдачи объекта жилищного строительства</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в  эксплуатацию  в  собственность всех членов семьи, получателей социальных</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выплат,  площадью не менее учетной нормы площади жилого помещения в расчете</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на  одного члена семьи, применяемой для принятия граждан на учет в качестве</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нуждающихся   в   жилых   помещениях  и  устанавливаемой  органом  местного</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самоуправления по месту строительства индивидуального жилого дома;</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5)   копия   кадастрового   паспорта   (кадастровой   выписки)  объекта</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незавершенного  строительства  индивидуального  жилого дома, оформленного в</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текущем  году,  в  случае, если свидетельство о государственной регистрации</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права собственности на объект незавершенного жилищного строительства выдано</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в предыдущие годы.</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Копии   документов  представляются  с  одновременным  предъявлением  их</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оригиналов и заверяются лицом, осуществляющим их прием.</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Оригиналы возвращаются заявителю в день предоставления документов.</w:t>
      </w:r>
    </w:p>
    <w:p w:rsidR="005A23F2" w:rsidRPr="0044378A" w:rsidRDefault="005A23F2">
      <w:pPr>
        <w:pStyle w:val="ConsPlusNormal"/>
      </w:pPr>
    </w:p>
    <w:p w:rsidR="005A23F2" w:rsidRPr="0044378A" w:rsidRDefault="005A23F2">
      <w:pPr>
        <w:pStyle w:val="ConsPlusNormal"/>
      </w:pPr>
    </w:p>
    <w:p w:rsidR="005A23F2" w:rsidRPr="0044378A" w:rsidRDefault="005A23F2">
      <w:pPr>
        <w:pStyle w:val="ConsPlusNormal"/>
      </w:pPr>
    </w:p>
    <w:p w:rsidR="005A23F2" w:rsidRPr="0044378A" w:rsidRDefault="005A23F2">
      <w:pPr>
        <w:pStyle w:val="ConsPlusNormal"/>
      </w:pPr>
    </w:p>
    <w:p w:rsidR="005A23F2" w:rsidRPr="0044378A" w:rsidRDefault="005A23F2">
      <w:pPr>
        <w:pStyle w:val="ConsPlusNormal"/>
      </w:pPr>
    </w:p>
    <w:p w:rsidR="005A23F2" w:rsidRPr="0044378A" w:rsidRDefault="0036061C">
      <w:pPr>
        <w:pStyle w:val="ConsPlusNormal"/>
        <w:jc w:val="right"/>
        <w:outlineLvl w:val="2"/>
      </w:pPr>
      <w:r w:rsidRPr="0044378A">
        <w:t>Приложение 2</w:t>
      </w:r>
    </w:p>
    <w:p w:rsidR="005A23F2" w:rsidRPr="0044378A" w:rsidRDefault="0036061C">
      <w:pPr>
        <w:pStyle w:val="ConsPlusNormal"/>
        <w:jc w:val="right"/>
      </w:pPr>
      <w:r w:rsidRPr="0044378A">
        <w:t>к Порядку</w:t>
      </w:r>
    </w:p>
    <w:p w:rsidR="005A23F2" w:rsidRPr="0044378A" w:rsidRDefault="0036061C">
      <w:pPr>
        <w:pStyle w:val="ConsPlusNormal"/>
        <w:jc w:val="right"/>
      </w:pPr>
      <w:r w:rsidRPr="0044378A">
        <w:t>социальных выплат</w:t>
      </w:r>
    </w:p>
    <w:p w:rsidR="005A23F2" w:rsidRPr="0044378A" w:rsidRDefault="0036061C">
      <w:pPr>
        <w:pStyle w:val="ConsPlusNormal"/>
        <w:jc w:val="right"/>
      </w:pPr>
      <w:r w:rsidRPr="0044378A">
        <w:t>на строительство (приобретение)</w:t>
      </w:r>
    </w:p>
    <w:p w:rsidR="005A23F2" w:rsidRPr="0044378A" w:rsidRDefault="0036061C">
      <w:pPr>
        <w:pStyle w:val="ConsPlusNormal"/>
        <w:jc w:val="right"/>
      </w:pPr>
      <w:r w:rsidRPr="0044378A">
        <w:t>жилья гражданам, проживающим</w:t>
      </w:r>
    </w:p>
    <w:p w:rsidR="005A23F2" w:rsidRPr="0044378A" w:rsidRDefault="0036061C">
      <w:pPr>
        <w:pStyle w:val="ConsPlusNormal"/>
        <w:jc w:val="right"/>
      </w:pPr>
      <w:r w:rsidRPr="0044378A">
        <w:t>на сельских территориях,</w:t>
      </w:r>
    </w:p>
    <w:p w:rsidR="005A23F2" w:rsidRPr="0044378A" w:rsidRDefault="0036061C">
      <w:pPr>
        <w:pStyle w:val="ConsPlusNormal"/>
        <w:jc w:val="right"/>
      </w:pPr>
      <w:r w:rsidRPr="0044378A">
        <w:t>на завершение строительства</w:t>
      </w:r>
    </w:p>
    <w:p w:rsidR="005A23F2" w:rsidRPr="0044378A" w:rsidRDefault="0036061C">
      <w:pPr>
        <w:pStyle w:val="ConsPlusNormal"/>
        <w:jc w:val="right"/>
      </w:pPr>
      <w:r w:rsidRPr="0044378A">
        <w:t>индивидуального жилого дома</w:t>
      </w:r>
    </w:p>
    <w:p w:rsidR="005A23F2" w:rsidRPr="0044378A" w:rsidRDefault="0036061C">
      <w:pPr>
        <w:pStyle w:val="ConsPlusNormal"/>
        <w:jc w:val="right"/>
      </w:pPr>
      <w:r w:rsidRPr="0044378A">
        <w:t>при его готовности</w:t>
      </w:r>
    </w:p>
    <w:p w:rsidR="005A23F2" w:rsidRPr="0044378A" w:rsidRDefault="0036061C">
      <w:pPr>
        <w:pStyle w:val="ConsPlusNormal"/>
        <w:jc w:val="right"/>
      </w:pPr>
      <w:r w:rsidRPr="0044378A">
        <w:t>не менее 50 процентов</w:t>
      </w:r>
    </w:p>
    <w:p w:rsidR="005A23F2" w:rsidRPr="0044378A" w:rsidRDefault="005A23F2">
      <w:pPr>
        <w:pStyle w:val="ConsPlusNormal"/>
      </w:pPr>
    </w:p>
    <w:p w:rsidR="005A23F2" w:rsidRPr="0044378A" w:rsidRDefault="0036061C">
      <w:pPr>
        <w:pStyle w:val="ConsPlusNonformat"/>
        <w:jc w:val="both"/>
        <w:rPr>
          <w:rFonts w:ascii="Times New Roman" w:hAnsi="Times New Roman" w:cs="Times New Roman"/>
          <w:sz w:val="24"/>
          <w:szCs w:val="24"/>
        </w:rPr>
      </w:pPr>
      <w:bookmarkStart w:id="515" w:name="Par14976"/>
      <w:bookmarkEnd w:id="515"/>
      <w:r w:rsidRPr="0044378A">
        <w:rPr>
          <w:rFonts w:ascii="Times New Roman" w:hAnsi="Times New Roman" w:cs="Times New Roman"/>
          <w:sz w:val="24"/>
          <w:szCs w:val="24"/>
        </w:rPr>
        <w:t xml:space="preserve">                                  СПИСОК</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граждан, проживающих на сельских территориях, изъявивших</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желание получить социальную выплату на завершение</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строительства индивидуального жилого дома при его готовности</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не менее 50 процентов в рамках реализации мероприятий</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подпрограммы "Комплексное развитие сельских территорий"</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Государственной программы Республики Коми "Развитие</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сельского хозяйства и регулирование рынков</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сельскохозяйственной продукции, сырья и продовольствия,</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развитие рыбохозяйственного комплекса"</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(далее - Государственная программа)</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__________________________________________________________________________,</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(по администрации МО ГО (МО МР), по Республике Коми)</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по состоянию на ___________________________________________________________</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(указать дату, на которую составлен список)</w:t>
      </w:r>
    </w:p>
    <w:p w:rsidR="005A23F2" w:rsidRPr="0044378A" w:rsidRDefault="005A23F2">
      <w:pPr>
        <w:pStyle w:val="ConsPlusNormal"/>
      </w:pPr>
    </w:p>
    <w:p w:rsidR="005A23F2" w:rsidRPr="0044378A" w:rsidRDefault="005A23F2">
      <w:pPr>
        <w:pStyle w:val="ConsPlusNormal"/>
        <w:sectPr w:rsidR="005A23F2" w:rsidRPr="0044378A">
          <w:headerReference w:type="default" r:id="rId1294"/>
          <w:footerReference w:type="default" r:id="rId1295"/>
          <w:pgSz w:w="11906" w:h="16838"/>
          <w:pgMar w:top="1440" w:right="566" w:bottom="1440" w:left="1133" w:header="0" w:footer="0" w:gutter="0"/>
          <w:cols w:space="720"/>
          <w:noEndnote/>
        </w:sectPr>
      </w:pPr>
    </w:p>
    <w:tbl>
      <w:tblPr>
        <w:tblW w:w="0" w:type="auto"/>
        <w:tblLayout w:type="fixed"/>
        <w:tblCellMar>
          <w:top w:w="102" w:type="dxa"/>
          <w:left w:w="62" w:type="dxa"/>
          <w:bottom w:w="102" w:type="dxa"/>
          <w:right w:w="62" w:type="dxa"/>
        </w:tblCellMar>
        <w:tblLook w:val="0000"/>
      </w:tblPr>
      <w:tblGrid>
        <w:gridCol w:w="510"/>
        <w:gridCol w:w="850"/>
        <w:gridCol w:w="850"/>
        <w:gridCol w:w="709"/>
        <w:gridCol w:w="850"/>
        <w:gridCol w:w="850"/>
        <w:gridCol w:w="708"/>
        <w:gridCol w:w="709"/>
        <w:gridCol w:w="1134"/>
        <w:gridCol w:w="850"/>
        <w:gridCol w:w="1134"/>
        <w:gridCol w:w="850"/>
        <w:gridCol w:w="1134"/>
        <w:gridCol w:w="850"/>
        <w:gridCol w:w="1587"/>
      </w:tblGrid>
      <w:tr w:rsidR="005A23F2" w:rsidRPr="0044378A">
        <w:tc>
          <w:tcPr>
            <w:tcW w:w="510" w:type="dxa"/>
            <w:vMerge w:val="restart"/>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lastRenderedPageBreak/>
              <w:t>N п/п</w:t>
            </w:r>
          </w:p>
        </w:tc>
        <w:tc>
          <w:tcPr>
            <w:tcW w:w="5526" w:type="dxa"/>
            <w:gridSpan w:val="7"/>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Данные о членах семьи гражданина, проживающего на сельской территории</w:t>
            </w:r>
          </w:p>
        </w:tc>
        <w:tc>
          <w:tcPr>
            <w:tcW w:w="1134" w:type="dxa"/>
            <w:vMerge w:val="restart"/>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Дата признания гражданина нуждающимся в улучшении жилищных условий</w:t>
            </w:r>
          </w:p>
        </w:tc>
        <w:tc>
          <w:tcPr>
            <w:tcW w:w="850" w:type="dxa"/>
            <w:vMerge w:val="restart"/>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Дата признания гражданина участником мероприятий Государственной программы &lt;*&gt;</w:t>
            </w:r>
          </w:p>
        </w:tc>
        <w:tc>
          <w:tcPr>
            <w:tcW w:w="1134" w:type="dxa"/>
            <w:vMerge w:val="restart"/>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Дата и время подачи заявления в состав участников мероприятий по улучшению жилищных условий граждан, проживающих на сельских территориях, в рамках реализации Государственной программы &lt;*&gt;</w:t>
            </w:r>
          </w:p>
        </w:tc>
        <w:tc>
          <w:tcPr>
            <w:tcW w:w="850" w:type="dxa"/>
            <w:vMerge w:val="restart"/>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Норматив стоимости 1 кв.м жилья (руб.), определенный для расчета социальной выплаты</w:t>
            </w:r>
          </w:p>
        </w:tc>
        <w:tc>
          <w:tcPr>
            <w:tcW w:w="1134" w:type="dxa"/>
            <w:vMerge w:val="restart"/>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Размер общей площади жилого помещения на семью гражданина (кв.м), с учетом которого определяется размер социальной выплаты</w:t>
            </w:r>
          </w:p>
        </w:tc>
        <w:tc>
          <w:tcPr>
            <w:tcW w:w="850" w:type="dxa"/>
            <w:vMerge w:val="restart"/>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Расчетная стоимость жилья, тыс. руб. (гр. 11 x гр. 12)</w:t>
            </w:r>
          </w:p>
        </w:tc>
        <w:tc>
          <w:tcPr>
            <w:tcW w:w="1587" w:type="dxa"/>
            <w:vMerge w:val="restart"/>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 xml:space="preserve">Номер и дата решения о включении граждан в список граждан, проживающих на сельских территориях, изъявивших желание получить социальную выплату на завершение строительства индивидуального жилого дома при его готовности не менее 50 процентов в рамках реализации мероприятий Государственной программы &lt;*&gt; (ежемесячно, до 30-го числа текущего </w:t>
            </w:r>
            <w:r w:rsidRPr="0044378A">
              <w:lastRenderedPageBreak/>
              <w:t>месяца и не позднее 30 ноября текущего года) с указанием даты и времени поступления заявлений гражданина на получение социальных выплат и документов к нему</w:t>
            </w:r>
          </w:p>
        </w:tc>
      </w:tr>
      <w:tr w:rsidR="005A23F2" w:rsidRPr="0044378A">
        <w:tc>
          <w:tcPr>
            <w:tcW w:w="510"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850" w:type="dxa"/>
            <w:vMerge w:val="restart"/>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Количество членов семьи</w:t>
            </w:r>
          </w:p>
        </w:tc>
        <w:tc>
          <w:tcPr>
            <w:tcW w:w="850" w:type="dxa"/>
            <w:vMerge w:val="restart"/>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Фамилия, имя, отчество</w:t>
            </w:r>
          </w:p>
        </w:tc>
        <w:tc>
          <w:tcPr>
            <w:tcW w:w="1559" w:type="dxa"/>
            <w:gridSpan w:val="2"/>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Документ, удостоверяющий личность гражданина Российской Федерации, или свидетельство о рождении несовершеннолетнего, не достигшего 14 лет</w:t>
            </w:r>
          </w:p>
        </w:tc>
        <w:tc>
          <w:tcPr>
            <w:tcW w:w="850" w:type="dxa"/>
            <w:vMerge w:val="restart"/>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Число, месяц, год рождения</w:t>
            </w:r>
          </w:p>
        </w:tc>
        <w:tc>
          <w:tcPr>
            <w:tcW w:w="1417" w:type="dxa"/>
            <w:gridSpan w:val="2"/>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Свидетельство о браке (при наличии)</w:t>
            </w:r>
          </w:p>
        </w:tc>
        <w:tc>
          <w:tcPr>
            <w:tcW w:w="1134"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850"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1134"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850"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1134"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850"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158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r>
      <w:tr w:rsidR="005A23F2" w:rsidRPr="0044378A">
        <w:tc>
          <w:tcPr>
            <w:tcW w:w="510"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850"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850"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709"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серия, номер</w:t>
            </w:r>
          </w:p>
        </w:tc>
        <w:tc>
          <w:tcPr>
            <w:tcW w:w="850"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кем, когда выдан</w:t>
            </w:r>
          </w:p>
        </w:tc>
        <w:tc>
          <w:tcPr>
            <w:tcW w:w="850"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708"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серия, номер</w:t>
            </w:r>
          </w:p>
        </w:tc>
        <w:tc>
          <w:tcPr>
            <w:tcW w:w="709"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кем, когда выдано</w:t>
            </w:r>
          </w:p>
        </w:tc>
        <w:tc>
          <w:tcPr>
            <w:tcW w:w="1134"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850"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1134"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850"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1134"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850"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1587"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r>
      <w:tr w:rsidR="005A23F2" w:rsidRPr="0044378A">
        <w:tc>
          <w:tcPr>
            <w:tcW w:w="510"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850"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850"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709"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850"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850"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708"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709"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1134"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850"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1134"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850"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1134"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850"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1587"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r>
    </w:tbl>
    <w:p w:rsidR="005A23F2" w:rsidRPr="0044378A" w:rsidRDefault="005A23F2">
      <w:pPr>
        <w:pStyle w:val="ConsPlusNormal"/>
      </w:pP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Глава муниципального образования _______________ ______________________</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(подпись, дата) (расшифровка подписи)</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М.П.</w:t>
      </w:r>
    </w:p>
    <w:p w:rsidR="005A23F2" w:rsidRPr="0044378A" w:rsidRDefault="005A23F2">
      <w:pPr>
        <w:pStyle w:val="ConsPlusNonformat"/>
        <w:jc w:val="both"/>
        <w:rPr>
          <w:rFonts w:ascii="Times New Roman" w:hAnsi="Times New Roman" w:cs="Times New Roman"/>
          <w:sz w:val="24"/>
          <w:szCs w:val="24"/>
        </w:rPr>
      </w:pP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________________________________ _______________ ______________________</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(должность лица, сформировавшего (подпись, дата) (расшифровка подписи)</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сводный список)</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&lt;*&gt;   Указывается   дата  принятия  решения  в  рамках  Государственной</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программы  Республики  Коми  "Развитие  сельского хозяйства и регулирование</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рынков  сельскохозяйственной  продукции,  сырья  и продовольствия, развитие</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рыбохозяйственного  комплекса",  утвержденной  постановлением Правительства</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Республики Коми.</w:t>
      </w:r>
    </w:p>
    <w:p w:rsidR="005A23F2" w:rsidRPr="0044378A" w:rsidRDefault="005A23F2">
      <w:pPr>
        <w:pStyle w:val="ConsPlusNormal"/>
        <w:sectPr w:rsidR="005A23F2" w:rsidRPr="0044378A">
          <w:headerReference w:type="default" r:id="rId1296"/>
          <w:footerReference w:type="default" r:id="rId1297"/>
          <w:pgSz w:w="16838" w:h="11906" w:orient="landscape"/>
          <w:pgMar w:top="1133" w:right="1440" w:bottom="566" w:left="1440" w:header="0" w:footer="0" w:gutter="0"/>
          <w:cols w:space="720"/>
          <w:noEndnote/>
        </w:sectPr>
      </w:pPr>
    </w:p>
    <w:p w:rsidR="005A23F2" w:rsidRPr="0044378A" w:rsidRDefault="005A23F2">
      <w:pPr>
        <w:pStyle w:val="ConsPlusNormal"/>
      </w:pPr>
    </w:p>
    <w:p w:rsidR="005A23F2" w:rsidRPr="0044378A" w:rsidRDefault="005A23F2">
      <w:pPr>
        <w:pStyle w:val="ConsPlusNormal"/>
      </w:pPr>
    </w:p>
    <w:p w:rsidR="005A23F2" w:rsidRPr="0044378A" w:rsidRDefault="005A23F2">
      <w:pPr>
        <w:pStyle w:val="ConsPlusNormal"/>
      </w:pPr>
    </w:p>
    <w:p w:rsidR="005A23F2" w:rsidRPr="0044378A" w:rsidRDefault="005A23F2">
      <w:pPr>
        <w:pStyle w:val="ConsPlusNormal"/>
      </w:pPr>
    </w:p>
    <w:p w:rsidR="005A23F2" w:rsidRPr="0044378A" w:rsidRDefault="005A23F2">
      <w:pPr>
        <w:pStyle w:val="ConsPlusNormal"/>
      </w:pPr>
    </w:p>
    <w:p w:rsidR="005A23F2" w:rsidRPr="0044378A" w:rsidRDefault="0036061C">
      <w:pPr>
        <w:pStyle w:val="ConsPlusNormal"/>
        <w:jc w:val="right"/>
        <w:outlineLvl w:val="2"/>
      </w:pPr>
      <w:r w:rsidRPr="0044378A">
        <w:t>Приложение 3</w:t>
      </w:r>
    </w:p>
    <w:p w:rsidR="005A23F2" w:rsidRPr="0044378A" w:rsidRDefault="0036061C">
      <w:pPr>
        <w:pStyle w:val="ConsPlusNormal"/>
        <w:jc w:val="right"/>
      </w:pPr>
      <w:r w:rsidRPr="0044378A">
        <w:t>к Порядку</w:t>
      </w:r>
    </w:p>
    <w:p w:rsidR="005A23F2" w:rsidRPr="0044378A" w:rsidRDefault="0036061C">
      <w:pPr>
        <w:pStyle w:val="ConsPlusNormal"/>
        <w:jc w:val="right"/>
      </w:pPr>
      <w:r w:rsidRPr="0044378A">
        <w:t>социальных выплат</w:t>
      </w:r>
    </w:p>
    <w:p w:rsidR="005A23F2" w:rsidRPr="0044378A" w:rsidRDefault="0036061C">
      <w:pPr>
        <w:pStyle w:val="ConsPlusNormal"/>
        <w:jc w:val="right"/>
      </w:pPr>
      <w:r w:rsidRPr="0044378A">
        <w:t>на строительство (приобретение)</w:t>
      </w:r>
    </w:p>
    <w:p w:rsidR="005A23F2" w:rsidRPr="0044378A" w:rsidRDefault="0036061C">
      <w:pPr>
        <w:pStyle w:val="ConsPlusNormal"/>
        <w:jc w:val="right"/>
      </w:pPr>
      <w:r w:rsidRPr="0044378A">
        <w:t>жилья гражданам, проживающим</w:t>
      </w:r>
    </w:p>
    <w:p w:rsidR="005A23F2" w:rsidRPr="0044378A" w:rsidRDefault="0036061C">
      <w:pPr>
        <w:pStyle w:val="ConsPlusNormal"/>
        <w:jc w:val="right"/>
      </w:pPr>
      <w:r w:rsidRPr="0044378A">
        <w:t>на сельских территориях,</w:t>
      </w:r>
    </w:p>
    <w:p w:rsidR="005A23F2" w:rsidRPr="0044378A" w:rsidRDefault="0036061C">
      <w:pPr>
        <w:pStyle w:val="ConsPlusNormal"/>
        <w:jc w:val="right"/>
      </w:pPr>
      <w:r w:rsidRPr="0044378A">
        <w:t>на завершение строительства</w:t>
      </w:r>
    </w:p>
    <w:p w:rsidR="005A23F2" w:rsidRPr="0044378A" w:rsidRDefault="0036061C">
      <w:pPr>
        <w:pStyle w:val="ConsPlusNormal"/>
        <w:jc w:val="right"/>
      </w:pPr>
      <w:r w:rsidRPr="0044378A">
        <w:t>индивидуального жилого дома</w:t>
      </w:r>
    </w:p>
    <w:p w:rsidR="005A23F2" w:rsidRPr="0044378A" w:rsidRDefault="0036061C">
      <w:pPr>
        <w:pStyle w:val="ConsPlusNormal"/>
        <w:jc w:val="right"/>
      </w:pPr>
      <w:r w:rsidRPr="0044378A">
        <w:t>при его готовности</w:t>
      </w:r>
    </w:p>
    <w:p w:rsidR="005A23F2" w:rsidRPr="0044378A" w:rsidRDefault="0036061C">
      <w:pPr>
        <w:pStyle w:val="ConsPlusNormal"/>
        <w:jc w:val="right"/>
      </w:pPr>
      <w:r w:rsidRPr="0044378A">
        <w:t>не менее 50 процентов</w:t>
      </w:r>
    </w:p>
    <w:p w:rsidR="005A23F2" w:rsidRPr="0044378A" w:rsidRDefault="005A23F2">
      <w:pPr>
        <w:pStyle w:val="ConsPlusNormal"/>
      </w:pP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Утверждаю:</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___________________________________________</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(руководитель органа исполнительной власти)</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"__" ____________ 20__ г.</w:t>
      </w:r>
    </w:p>
    <w:p w:rsidR="005A23F2" w:rsidRPr="0044378A" w:rsidRDefault="005A23F2">
      <w:pPr>
        <w:pStyle w:val="ConsPlusNonformat"/>
        <w:jc w:val="both"/>
        <w:rPr>
          <w:rFonts w:ascii="Times New Roman" w:hAnsi="Times New Roman" w:cs="Times New Roman"/>
          <w:sz w:val="24"/>
          <w:szCs w:val="24"/>
        </w:rPr>
      </w:pPr>
    </w:p>
    <w:p w:rsidR="005A23F2" w:rsidRPr="0044378A" w:rsidRDefault="0036061C">
      <w:pPr>
        <w:pStyle w:val="ConsPlusNonformat"/>
        <w:jc w:val="both"/>
        <w:rPr>
          <w:rFonts w:ascii="Times New Roman" w:hAnsi="Times New Roman" w:cs="Times New Roman"/>
          <w:sz w:val="24"/>
          <w:szCs w:val="24"/>
        </w:rPr>
      </w:pPr>
      <w:bookmarkStart w:id="516" w:name="Par15060"/>
      <w:bookmarkEnd w:id="516"/>
      <w:r w:rsidRPr="0044378A">
        <w:rPr>
          <w:rFonts w:ascii="Times New Roman" w:hAnsi="Times New Roman" w:cs="Times New Roman"/>
          <w:sz w:val="24"/>
          <w:szCs w:val="24"/>
        </w:rPr>
        <w:t xml:space="preserve">                              СВОДНЫЙ СПИСОК</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граждан, проживающих на сельских территориях, - получателей</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социальных выплат по Республике Коми на завершение</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строительства индивидуального жилого дома при его</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готовности не менее 50 процентов в рамках реализации</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мероприятий подпрограммы "Комплексное развитие сельских</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территорий" Государственной программы Республики Коми</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"Развитие сельского хозяйства и регулирование рынков</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сельскохозяйственной продукции, сырья и продовольствия,</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развитие рыбохозяйственного комплекса"</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(далее - Государственная программа)</w:t>
      </w:r>
    </w:p>
    <w:p w:rsidR="005A23F2" w:rsidRPr="0044378A" w:rsidRDefault="005A23F2">
      <w:pPr>
        <w:pStyle w:val="ConsPlusNormal"/>
      </w:pPr>
    </w:p>
    <w:p w:rsidR="005A23F2" w:rsidRPr="0044378A" w:rsidRDefault="005A23F2">
      <w:pPr>
        <w:pStyle w:val="ConsPlusNormal"/>
        <w:sectPr w:rsidR="005A23F2" w:rsidRPr="0044378A">
          <w:headerReference w:type="default" r:id="rId1298"/>
          <w:footerReference w:type="default" r:id="rId1299"/>
          <w:pgSz w:w="11906" w:h="16838"/>
          <w:pgMar w:top="1440" w:right="566" w:bottom="1440" w:left="1133" w:header="0" w:footer="0" w:gutter="0"/>
          <w:cols w:space="720"/>
          <w:noEndnote/>
        </w:sectPr>
      </w:pPr>
    </w:p>
    <w:tbl>
      <w:tblPr>
        <w:tblW w:w="0" w:type="auto"/>
        <w:tblLayout w:type="fixed"/>
        <w:tblCellMar>
          <w:top w:w="102" w:type="dxa"/>
          <w:left w:w="62" w:type="dxa"/>
          <w:bottom w:w="102" w:type="dxa"/>
          <w:right w:w="62" w:type="dxa"/>
        </w:tblCellMar>
        <w:tblLook w:val="0000"/>
      </w:tblPr>
      <w:tblGrid>
        <w:gridCol w:w="510"/>
        <w:gridCol w:w="1134"/>
        <w:gridCol w:w="850"/>
        <w:gridCol w:w="876"/>
        <w:gridCol w:w="850"/>
        <w:gridCol w:w="850"/>
        <w:gridCol w:w="850"/>
        <w:gridCol w:w="843"/>
        <w:gridCol w:w="1134"/>
        <w:gridCol w:w="964"/>
        <w:gridCol w:w="1134"/>
        <w:gridCol w:w="1134"/>
        <w:gridCol w:w="1134"/>
      </w:tblGrid>
      <w:tr w:rsidR="005A23F2" w:rsidRPr="0044378A">
        <w:tc>
          <w:tcPr>
            <w:tcW w:w="510" w:type="dxa"/>
            <w:vMerge w:val="restart"/>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lastRenderedPageBreak/>
              <w:t>N п/п</w:t>
            </w:r>
          </w:p>
        </w:tc>
        <w:tc>
          <w:tcPr>
            <w:tcW w:w="7387" w:type="dxa"/>
            <w:gridSpan w:val="8"/>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Данные о членах семьи гражданина, проживающего на сельской территории</w:t>
            </w:r>
          </w:p>
        </w:tc>
        <w:tc>
          <w:tcPr>
            <w:tcW w:w="964" w:type="dxa"/>
            <w:vMerge w:val="restart"/>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Дата признания гражданина нуждающимся в улучшении жилищных условий</w:t>
            </w:r>
          </w:p>
        </w:tc>
        <w:tc>
          <w:tcPr>
            <w:tcW w:w="1134" w:type="dxa"/>
            <w:vMerge w:val="restart"/>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Дата признания гражданина участником мероприятий Государственной программы &lt;*&gt;</w:t>
            </w:r>
          </w:p>
        </w:tc>
        <w:tc>
          <w:tcPr>
            <w:tcW w:w="1134" w:type="dxa"/>
            <w:vMerge w:val="restart"/>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Норматив стоимости 1 кв.м жилья (тыс. руб.), определенный для расчета социальной выплаты</w:t>
            </w:r>
          </w:p>
        </w:tc>
        <w:tc>
          <w:tcPr>
            <w:tcW w:w="1134" w:type="dxa"/>
            <w:vMerge w:val="restart"/>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Размер общей площади жилого помещения на семью (кв.м), с учетом которого определяется размер социальной выплаты</w:t>
            </w:r>
          </w:p>
        </w:tc>
      </w:tr>
      <w:tr w:rsidR="005A23F2" w:rsidRPr="0044378A">
        <w:tc>
          <w:tcPr>
            <w:tcW w:w="510"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1134" w:type="dxa"/>
            <w:vMerge w:val="restart"/>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Количество членов семьи</w:t>
            </w:r>
          </w:p>
        </w:tc>
        <w:tc>
          <w:tcPr>
            <w:tcW w:w="850" w:type="dxa"/>
            <w:vMerge w:val="restart"/>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Фамилия, имя, отчество</w:t>
            </w:r>
          </w:p>
        </w:tc>
        <w:tc>
          <w:tcPr>
            <w:tcW w:w="1726" w:type="dxa"/>
            <w:gridSpan w:val="2"/>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Документ, удостоверяющий личность гражданина Российской Федерации (заявителя), или свидетельство о рождении несовершеннолетнего, не достигшего 14 лет</w:t>
            </w:r>
          </w:p>
        </w:tc>
        <w:tc>
          <w:tcPr>
            <w:tcW w:w="850" w:type="dxa"/>
            <w:vMerge w:val="restart"/>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Число, месяц, год рождения</w:t>
            </w:r>
          </w:p>
        </w:tc>
        <w:tc>
          <w:tcPr>
            <w:tcW w:w="1693" w:type="dxa"/>
            <w:gridSpan w:val="2"/>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Свидетельство о браке</w:t>
            </w:r>
          </w:p>
        </w:tc>
        <w:tc>
          <w:tcPr>
            <w:tcW w:w="1134" w:type="dxa"/>
            <w:vMerge w:val="restart"/>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Наименование сельского поселения, выбранного под строительство жилья</w:t>
            </w:r>
          </w:p>
        </w:tc>
        <w:tc>
          <w:tcPr>
            <w:tcW w:w="964"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1134"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1134"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1134"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r>
      <w:tr w:rsidR="005A23F2" w:rsidRPr="0044378A">
        <w:tc>
          <w:tcPr>
            <w:tcW w:w="510"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1134"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850"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876"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серия, номер</w:t>
            </w:r>
          </w:p>
        </w:tc>
        <w:tc>
          <w:tcPr>
            <w:tcW w:w="850"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кем, когда выдан</w:t>
            </w:r>
          </w:p>
        </w:tc>
        <w:tc>
          <w:tcPr>
            <w:tcW w:w="850"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850"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серия, номер</w:t>
            </w:r>
          </w:p>
        </w:tc>
        <w:tc>
          <w:tcPr>
            <w:tcW w:w="843"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кем, когда выдано</w:t>
            </w:r>
          </w:p>
        </w:tc>
        <w:tc>
          <w:tcPr>
            <w:tcW w:w="1134"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964"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1134"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1134"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c>
          <w:tcPr>
            <w:tcW w:w="1134" w:type="dxa"/>
            <w:vMerge/>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center"/>
            </w:pPr>
          </w:p>
        </w:tc>
      </w:tr>
      <w:tr w:rsidR="005A23F2" w:rsidRPr="0044378A">
        <w:tc>
          <w:tcPr>
            <w:tcW w:w="510"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w:t>
            </w:r>
          </w:p>
        </w:tc>
        <w:tc>
          <w:tcPr>
            <w:tcW w:w="113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2</w:t>
            </w:r>
          </w:p>
        </w:tc>
        <w:tc>
          <w:tcPr>
            <w:tcW w:w="850"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3</w:t>
            </w:r>
          </w:p>
        </w:tc>
        <w:tc>
          <w:tcPr>
            <w:tcW w:w="876"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4</w:t>
            </w:r>
          </w:p>
        </w:tc>
        <w:tc>
          <w:tcPr>
            <w:tcW w:w="850"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5</w:t>
            </w:r>
          </w:p>
        </w:tc>
        <w:tc>
          <w:tcPr>
            <w:tcW w:w="850"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6</w:t>
            </w:r>
          </w:p>
        </w:tc>
        <w:tc>
          <w:tcPr>
            <w:tcW w:w="850"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7</w:t>
            </w:r>
          </w:p>
        </w:tc>
        <w:tc>
          <w:tcPr>
            <w:tcW w:w="843"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8</w:t>
            </w:r>
          </w:p>
        </w:tc>
        <w:tc>
          <w:tcPr>
            <w:tcW w:w="113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9</w:t>
            </w:r>
          </w:p>
        </w:tc>
        <w:tc>
          <w:tcPr>
            <w:tcW w:w="96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10</w:t>
            </w:r>
          </w:p>
        </w:tc>
        <w:tc>
          <w:tcPr>
            <w:tcW w:w="113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11</w:t>
            </w:r>
          </w:p>
        </w:tc>
        <w:tc>
          <w:tcPr>
            <w:tcW w:w="113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12</w:t>
            </w:r>
          </w:p>
        </w:tc>
        <w:tc>
          <w:tcPr>
            <w:tcW w:w="113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13</w:t>
            </w:r>
          </w:p>
        </w:tc>
      </w:tr>
    </w:tbl>
    <w:p w:rsidR="005A23F2" w:rsidRPr="0044378A" w:rsidRDefault="005A23F2">
      <w:pPr>
        <w:pStyle w:val="ConsPlusNormal"/>
      </w:pP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&lt;*&gt;   Указывается   дата  принятия  решения  в  рамках  Государственной</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программы  Республики  Коми  "Развитие  сельского хозяйства и регулирование</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рынков  сельскохозяйственной  продукции,  сырья  и продовольствия, развитие</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рыбохозяйственного  комплекса",  утвержденной  Постановлением Правительства</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Республики Коми от ___________ N _____</w:t>
      </w:r>
    </w:p>
    <w:p w:rsidR="005A23F2" w:rsidRPr="0044378A" w:rsidRDefault="005A23F2">
      <w:pPr>
        <w:pStyle w:val="ConsPlusNonformat"/>
        <w:jc w:val="both"/>
        <w:rPr>
          <w:rFonts w:ascii="Times New Roman" w:hAnsi="Times New Roman" w:cs="Times New Roman"/>
          <w:sz w:val="24"/>
          <w:szCs w:val="24"/>
        </w:rPr>
      </w:pP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lastRenderedPageBreak/>
        <w:t xml:space="preserve">    ________________________________ _______________ ______________________</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(должность лица, сформировавшего (подпись, дата) (расшифровка подписи)</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сводный список)</w:t>
      </w:r>
    </w:p>
    <w:p w:rsidR="005A23F2" w:rsidRPr="0044378A" w:rsidRDefault="005A23F2">
      <w:pPr>
        <w:pStyle w:val="ConsPlusNormal"/>
        <w:sectPr w:rsidR="005A23F2" w:rsidRPr="0044378A">
          <w:headerReference w:type="default" r:id="rId1300"/>
          <w:footerReference w:type="default" r:id="rId1301"/>
          <w:pgSz w:w="16838" w:h="11906" w:orient="landscape"/>
          <w:pgMar w:top="1133" w:right="1440" w:bottom="566" w:left="1440" w:header="0" w:footer="0" w:gutter="0"/>
          <w:cols w:space="720"/>
          <w:noEndnote/>
        </w:sectPr>
      </w:pPr>
    </w:p>
    <w:p w:rsidR="005A23F2" w:rsidRPr="0044378A" w:rsidRDefault="005A23F2">
      <w:pPr>
        <w:pStyle w:val="ConsPlusNormal"/>
      </w:pPr>
    </w:p>
    <w:p w:rsidR="005A23F2" w:rsidRPr="0044378A" w:rsidRDefault="005A23F2">
      <w:pPr>
        <w:pStyle w:val="ConsPlusNormal"/>
      </w:pPr>
    </w:p>
    <w:p w:rsidR="005A23F2" w:rsidRPr="0044378A" w:rsidRDefault="005A23F2">
      <w:pPr>
        <w:pStyle w:val="ConsPlusNormal"/>
      </w:pPr>
    </w:p>
    <w:p w:rsidR="005A23F2" w:rsidRPr="0044378A" w:rsidRDefault="005A23F2">
      <w:pPr>
        <w:pStyle w:val="ConsPlusNormal"/>
      </w:pPr>
    </w:p>
    <w:p w:rsidR="005A23F2" w:rsidRPr="0044378A" w:rsidRDefault="005A23F2">
      <w:pPr>
        <w:pStyle w:val="ConsPlusNormal"/>
      </w:pPr>
    </w:p>
    <w:p w:rsidR="005A23F2" w:rsidRPr="0044378A" w:rsidRDefault="0036061C">
      <w:pPr>
        <w:pStyle w:val="ConsPlusNormal"/>
        <w:jc w:val="right"/>
        <w:outlineLvl w:val="2"/>
      </w:pPr>
      <w:r w:rsidRPr="0044378A">
        <w:t>Приложение 4</w:t>
      </w:r>
    </w:p>
    <w:p w:rsidR="005A23F2" w:rsidRPr="0044378A" w:rsidRDefault="0036061C">
      <w:pPr>
        <w:pStyle w:val="ConsPlusNormal"/>
        <w:jc w:val="right"/>
      </w:pPr>
      <w:r w:rsidRPr="0044378A">
        <w:t>к Порядку</w:t>
      </w:r>
    </w:p>
    <w:p w:rsidR="005A23F2" w:rsidRPr="0044378A" w:rsidRDefault="0036061C">
      <w:pPr>
        <w:pStyle w:val="ConsPlusNormal"/>
        <w:jc w:val="right"/>
      </w:pPr>
      <w:r w:rsidRPr="0044378A">
        <w:t>социальных выплат</w:t>
      </w:r>
    </w:p>
    <w:p w:rsidR="005A23F2" w:rsidRPr="0044378A" w:rsidRDefault="0036061C">
      <w:pPr>
        <w:pStyle w:val="ConsPlusNormal"/>
        <w:jc w:val="right"/>
      </w:pPr>
      <w:r w:rsidRPr="0044378A">
        <w:t>на строительство (приобретение)</w:t>
      </w:r>
    </w:p>
    <w:p w:rsidR="005A23F2" w:rsidRPr="0044378A" w:rsidRDefault="0036061C">
      <w:pPr>
        <w:pStyle w:val="ConsPlusNormal"/>
        <w:jc w:val="right"/>
      </w:pPr>
      <w:r w:rsidRPr="0044378A">
        <w:t>жилья гражданам, проживающим</w:t>
      </w:r>
    </w:p>
    <w:p w:rsidR="005A23F2" w:rsidRPr="0044378A" w:rsidRDefault="0036061C">
      <w:pPr>
        <w:pStyle w:val="ConsPlusNormal"/>
        <w:jc w:val="right"/>
      </w:pPr>
      <w:r w:rsidRPr="0044378A">
        <w:t>на сельских территориях,</w:t>
      </w:r>
    </w:p>
    <w:p w:rsidR="005A23F2" w:rsidRPr="0044378A" w:rsidRDefault="0036061C">
      <w:pPr>
        <w:pStyle w:val="ConsPlusNormal"/>
        <w:jc w:val="right"/>
      </w:pPr>
      <w:r w:rsidRPr="0044378A">
        <w:t>на завершение строительства</w:t>
      </w:r>
    </w:p>
    <w:p w:rsidR="005A23F2" w:rsidRPr="0044378A" w:rsidRDefault="0036061C">
      <w:pPr>
        <w:pStyle w:val="ConsPlusNormal"/>
        <w:jc w:val="right"/>
      </w:pPr>
      <w:r w:rsidRPr="0044378A">
        <w:t>индивидуального жилого дома</w:t>
      </w:r>
    </w:p>
    <w:p w:rsidR="005A23F2" w:rsidRPr="0044378A" w:rsidRDefault="0036061C">
      <w:pPr>
        <w:pStyle w:val="ConsPlusNormal"/>
        <w:jc w:val="right"/>
      </w:pPr>
      <w:r w:rsidRPr="0044378A">
        <w:t>при его готовности</w:t>
      </w:r>
    </w:p>
    <w:p w:rsidR="005A23F2" w:rsidRPr="0044378A" w:rsidRDefault="0036061C">
      <w:pPr>
        <w:pStyle w:val="ConsPlusNormal"/>
        <w:jc w:val="right"/>
      </w:pPr>
      <w:r w:rsidRPr="0044378A">
        <w:t>не менее 50 процентов</w:t>
      </w:r>
    </w:p>
    <w:p w:rsidR="005A23F2" w:rsidRPr="0044378A" w:rsidRDefault="005A23F2">
      <w:pPr>
        <w:pStyle w:val="ConsPlusNormal"/>
      </w:pP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___________________________________________________________________________</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(наименование органа исполнительной власти субъекта</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Российской Федерации)</w:t>
      </w:r>
    </w:p>
    <w:p w:rsidR="005A23F2" w:rsidRPr="0044378A" w:rsidRDefault="005A23F2">
      <w:pPr>
        <w:pStyle w:val="ConsPlusNonformat"/>
        <w:jc w:val="both"/>
        <w:rPr>
          <w:rFonts w:ascii="Times New Roman" w:hAnsi="Times New Roman" w:cs="Times New Roman"/>
          <w:sz w:val="24"/>
          <w:szCs w:val="24"/>
        </w:rPr>
      </w:pPr>
    </w:p>
    <w:p w:rsidR="005A23F2" w:rsidRPr="0044378A" w:rsidRDefault="0036061C">
      <w:pPr>
        <w:pStyle w:val="ConsPlusNonformat"/>
        <w:jc w:val="both"/>
        <w:rPr>
          <w:rFonts w:ascii="Times New Roman" w:hAnsi="Times New Roman" w:cs="Times New Roman"/>
          <w:sz w:val="24"/>
          <w:szCs w:val="24"/>
        </w:rPr>
      </w:pPr>
      <w:bookmarkStart w:id="517" w:name="Par15132"/>
      <w:bookmarkEnd w:id="517"/>
      <w:r w:rsidRPr="0044378A">
        <w:rPr>
          <w:rFonts w:ascii="Times New Roman" w:hAnsi="Times New Roman" w:cs="Times New Roman"/>
          <w:sz w:val="24"/>
          <w:szCs w:val="24"/>
        </w:rPr>
        <w:t xml:space="preserve">                               СВИДЕТЕЛЬСТВО</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о предоставлении социальной выплаты на завершение строительства</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индивидуального жилого дома при его готовности</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не менее 50 процентов</w:t>
      </w:r>
    </w:p>
    <w:p w:rsidR="005A23F2" w:rsidRPr="0044378A" w:rsidRDefault="005A23F2">
      <w:pPr>
        <w:pStyle w:val="ConsPlusNonformat"/>
        <w:jc w:val="both"/>
        <w:rPr>
          <w:rFonts w:ascii="Times New Roman" w:hAnsi="Times New Roman" w:cs="Times New Roman"/>
          <w:sz w:val="24"/>
          <w:szCs w:val="24"/>
        </w:rPr>
      </w:pP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N ____________</w:t>
      </w:r>
    </w:p>
    <w:p w:rsidR="005A23F2" w:rsidRPr="0044378A" w:rsidRDefault="005A23F2">
      <w:pPr>
        <w:pStyle w:val="ConsPlusNonformat"/>
        <w:jc w:val="both"/>
        <w:rPr>
          <w:rFonts w:ascii="Times New Roman" w:hAnsi="Times New Roman" w:cs="Times New Roman"/>
          <w:sz w:val="24"/>
          <w:szCs w:val="24"/>
        </w:rPr>
      </w:pP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Настоящим свидетельством удостоверяется, что __________________________</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___________________________________________________________________________</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___________________________________________________________________________</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(фамилия, имя, отчество владельца свидетельства, наименование, серия и</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номер документа, удостоверяющего личность, кем и когда выдан)</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является   получателем   социальной  выплаты  на  завершение  строительства</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индивидуального  жилого  дома  при  его  готовности не менее 50 процентов в</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рамках  реализации  мероприятий </w:t>
      </w:r>
      <w:hyperlink w:anchor="Par547" w:tooltip="ПАСПОРТ" w:history="1">
        <w:r w:rsidRPr="0044378A">
          <w:rPr>
            <w:rFonts w:ascii="Times New Roman" w:hAnsi="Times New Roman" w:cs="Times New Roman"/>
            <w:color w:val="0000FF"/>
            <w:sz w:val="24"/>
            <w:szCs w:val="24"/>
          </w:rPr>
          <w:t>подпрограммы</w:t>
        </w:r>
      </w:hyperlink>
      <w:r w:rsidRPr="0044378A">
        <w:rPr>
          <w:rFonts w:ascii="Times New Roman" w:hAnsi="Times New Roman" w:cs="Times New Roman"/>
          <w:sz w:val="24"/>
          <w:szCs w:val="24"/>
        </w:rPr>
        <w:t xml:space="preserve"> "Комплексное развитие сельских</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территорий"  Государственной  программы Республики Коми "Развитие сельского</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хозяйства  и  регулирование  рынков сельскохозяйственной продукции, сырья и</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продовольствия,    развитие    рыбохозяйственного   комплекса"   (далее   -</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Подпрограмма).   В   соответствии   с   условиями   подпрограммы  ему  (ей)</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предоставляется социальная выплата в размере</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____________________________________________________________________ рублей</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(цифрами и прописью)</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на        завершение        строительства        жилого        дома       в</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__________________________________________________________________________.</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(наименование поселения)</w:t>
      </w:r>
    </w:p>
    <w:p w:rsidR="005A23F2" w:rsidRPr="0044378A" w:rsidRDefault="005A23F2">
      <w:pPr>
        <w:pStyle w:val="ConsPlusNonformat"/>
        <w:jc w:val="both"/>
        <w:rPr>
          <w:rFonts w:ascii="Times New Roman" w:hAnsi="Times New Roman" w:cs="Times New Roman"/>
          <w:sz w:val="24"/>
          <w:szCs w:val="24"/>
        </w:rPr>
      </w:pP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________________________________ _______________ ______________________</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lastRenderedPageBreak/>
        <w:t xml:space="preserve">              (должность)               (подпись)           (Ф.И.О.)</w:t>
      </w:r>
    </w:p>
    <w:p w:rsidR="005A23F2" w:rsidRPr="0044378A" w:rsidRDefault="005A23F2">
      <w:pPr>
        <w:pStyle w:val="ConsPlusNonformat"/>
        <w:jc w:val="both"/>
        <w:rPr>
          <w:rFonts w:ascii="Times New Roman" w:hAnsi="Times New Roman" w:cs="Times New Roman"/>
          <w:sz w:val="24"/>
          <w:szCs w:val="24"/>
        </w:rPr>
      </w:pP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М.П.</w:t>
      </w:r>
    </w:p>
    <w:p w:rsidR="005A23F2" w:rsidRPr="0044378A" w:rsidRDefault="005A23F2">
      <w:pPr>
        <w:pStyle w:val="ConsPlusNonformat"/>
        <w:jc w:val="both"/>
        <w:rPr>
          <w:rFonts w:ascii="Times New Roman" w:hAnsi="Times New Roman" w:cs="Times New Roman"/>
          <w:sz w:val="24"/>
          <w:szCs w:val="24"/>
        </w:rPr>
      </w:pP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линия отреза</w:t>
      </w:r>
    </w:p>
    <w:p w:rsidR="005A23F2" w:rsidRPr="0044378A" w:rsidRDefault="005A23F2">
      <w:pPr>
        <w:pStyle w:val="ConsPlusNonformat"/>
        <w:jc w:val="both"/>
        <w:rPr>
          <w:rFonts w:ascii="Times New Roman" w:hAnsi="Times New Roman" w:cs="Times New Roman"/>
          <w:sz w:val="24"/>
          <w:szCs w:val="24"/>
        </w:rPr>
      </w:pP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КОРЕШОК СВИДЕТЕЛЬСТВА</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о предоставлении социальной выплаты на завершение строительства</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индивидуального жилого дома при его готовности не менее</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50 процентов на сельской территории &lt;*&gt;</w:t>
      </w:r>
    </w:p>
    <w:p w:rsidR="005A23F2" w:rsidRPr="0044378A" w:rsidRDefault="005A23F2">
      <w:pPr>
        <w:pStyle w:val="ConsPlusNonformat"/>
        <w:jc w:val="both"/>
        <w:rPr>
          <w:rFonts w:ascii="Times New Roman" w:hAnsi="Times New Roman" w:cs="Times New Roman"/>
          <w:sz w:val="24"/>
          <w:szCs w:val="24"/>
        </w:rPr>
      </w:pP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N __________</w:t>
      </w:r>
    </w:p>
    <w:p w:rsidR="005A23F2" w:rsidRPr="0044378A" w:rsidRDefault="005A23F2">
      <w:pPr>
        <w:pStyle w:val="ConsPlusNonformat"/>
        <w:jc w:val="both"/>
        <w:rPr>
          <w:rFonts w:ascii="Times New Roman" w:hAnsi="Times New Roman" w:cs="Times New Roman"/>
          <w:sz w:val="24"/>
          <w:szCs w:val="24"/>
        </w:rPr>
      </w:pP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Настоящим свидетельством удостоверяется, что __________________________</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___________________________________________________________________________</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___________________________________________________________________________</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(фамилия, имя, отчество владельца свидетельства, наименование, серия и</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номер документа, удостоверяющего личность, кем и когда выдан)</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является   получателем   социальной  выплаты  на  завершение  строительства</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индивидуального  жилого  дома  при  его  готовности не менее 50 процентов в</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рамках  реализации  мероприятий </w:t>
      </w:r>
      <w:hyperlink w:anchor="Par547" w:tooltip="ПАСПОРТ" w:history="1">
        <w:r w:rsidRPr="0044378A">
          <w:rPr>
            <w:rFonts w:ascii="Times New Roman" w:hAnsi="Times New Roman" w:cs="Times New Roman"/>
            <w:color w:val="0000FF"/>
            <w:sz w:val="24"/>
            <w:szCs w:val="24"/>
          </w:rPr>
          <w:t>подпрограммы</w:t>
        </w:r>
      </w:hyperlink>
      <w:r w:rsidRPr="0044378A">
        <w:rPr>
          <w:rFonts w:ascii="Times New Roman" w:hAnsi="Times New Roman" w:cs="Times New Roman"/>
          <w:sz w:val="24"/>
          <w:szCs w:val="24"/>
        </w:rPr>
        <w:t xml:space="preserve"> "Комплексное развитие сельских</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территорий"  Государственной  программы Республики Коми "Развитие сельского</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хозяйства  и  регулирование  рынков сельскохозяйственной продукции, сырья и</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продовольствия,    развитие    рыбохозяйственного   комплекса"   (далее   -</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Подпрограмма).   В   соответствии   с   условиями   подпрограммы  ему  (ей)</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предоставляется социальная выплата в размере</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___________________________________________________________________________</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____________________________________________________________________ рублей</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(цифрами и прописью)</w:t>
      </w:r>
    </w:p>
    <w:p w:rsidR="005A23F2" w:rsidRPr="0044378A" w:rsidRDefault="005A23F2">
      <w:pPr>
        <w:pStyle w:val="ConsPlusNonformat"/>
        <w:jc w:val="both"/>
        <w:rPr>
          <w:rFonts w:ascii="Times New Roman" w:hAnsi="Times New Roman" w:cs="Times New Roman"/>
          <w:sz w:val="24"/>
          <w:szCs w:val="24"/>
        </w:rPr>
      </w:pP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Свидетельство выдано</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__________________________________________________________________________.</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(наименование органа исполнительной власти, выдавшего свидетельство)</w:t>
      </w:r>
    </w:p>
    <w:p w:rsidR="005A23F2" w:rsidRPr="0044378A" w:rsidRDefault="005A23F2">
      <w:pPr>
        <w:pStyle w:val="ConsPlusNonformat"/>
        <w:jc w:val="both"/>
        <w:rPr>
          <w:rFonts w:ascii="Times New Roman" w:hAnsi="Times New Roman" w:cs="Times New Roman"/>
          <w:sz w:val="24"/>
          <w:szCs w:val="24"/>
        </w:rPr>
      </w:pP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________________________________ _______________ ______________________</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(должность)              (подпись)           (Ф.И.О.)</w:t>
      </w:r>
    </w:p>
    <w:p w:rsidR="005A23F2" w:rsidRPr="0044378A" w:rsidRDefault="005A23F2">
      <w:pPr>
        <w:pStyle w:val="ConsPlusNonformat"/>
        <w:jc w:val="both"/>
        <w:rPr>
          <w:rFonts w:ascii="Times New Roman" w:hAnsi="Times New Roman" w:cs="Times New Roman"/>
          <w:sz w:val="24"/>
          <w:szCs w:val="24"/>
        </w:rPr>
      </w:pP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М.П.</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&lt;*&gt;   Корешок   хранится   в  органе  исполнительной  власти,  выдавшем</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свидетельство.</w:t>
      </w:r>
    </w:p>
    <w:p w:rsidR="005A23F2" w:rsidRPr="0044378A" w:rsidRDefault="005A23F2">
      <w:pPr>
        <w:pStyle w:val="ConsPlusNormal"/>
      </w:pPr>
    </w:p>
    <w:p w:rsidR="005A23F2" w:rsidRPr="0044378A" w:rsidRDefault="0036061C">
      <w:pPr>
        <w:pStyle w:val="ConsPlusNormal"/>
        <w:jc w:val="center"/>
        <w:outlineLvl w:val="3"/>
      </w:pPr>
      <w:r w:rsidRPr="0044378A">
        <w:t>Оборотная сторона свидетельства</w:t>
      </w:r>
    </w:p>
    <w:p w:rsidR="005A23F2" w:rsidRPr="0044378A" w:rsidRDefault="005A23F2">
      <w:pPr>
        <w:pStyle w:val="ConsPlusNormal"/>
      </w:pP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Свидетельство  дает  право  гражданину,  получившему  свидетельство, на</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открытие банковского счета в кредитной организации на территории Республики</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lastRenderedPageBreak/>
        <w:t>Коми и действует 1 год с даты выдачи, указанной в свидетельстве.</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Численный состав семьи гражданина ___________ человек.</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Члены семьи:</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___________________________________________________________________________</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(ф.и.о., степень родства)</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___________________________________________________________________________</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(ф.и.о., степень родства)</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___________________________________________________________________________</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(ф.и.о., степень родства)</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___________________________________________________________________________</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(ф.и.о., степень родства)</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___________________________________________________________________________</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(ф.и.о., степень родства)</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___________________________________________________________________________</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(ф.и.о., степень родства)</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___________________________________________________________________________</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(ф.и.о., степень родства)</w:t>
      </w:r>
    </w:p>
    <w:p w:rsidR="005A23F2" w:rsidRPr="0044378A" w:rsidRDefault="005A23F2">
      <w:pPr>
        <w:pStyle w:val="ConsPlusNonformat"/>
        <w:jc w:val="both"/>
        <w:rPr>
          <w:rFonts w:ascii="Times New Roman" w:hAnsi="Times New Roman" w:cs="Times New Roman"/>
          <w:sz w:val="24"/>
          <w:szCs w:val="24"/>
        </w:rPr>
      </w:pP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ОТМЕТКА ОБ ОПЛАТЕ</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(заполняется кредитной организацией)</w:t>
      </w:r>
    </w:p>
    <w:p w:rsidR="005A23F2" w:rsidRPr="0044378A" w:rsidRDefault="005A23F2">
      <w:pPr>
        <w:pStyle w:val="ConsPlusNonformat"/>
        <w:jc w:val="both"/>
        <w:rPr>
          <w:rFonts w:ascii="Times New Roman" w:hAnsi="Times New Roman" w:cs="Times New Roman"/>
          <w:sz w:val="24"/>
          <w:szCs w:val="24"/>
        </w:rPr>
      </w:pP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Дата оплаты ___________________________________________________________</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Реквизиты   договора,   на   основании   которого   произведена  оплата</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___________________________________________________________________________</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___________________________________________________________________________</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Сумма по договору _____________________________________________________</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___________________________________________________________________________</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___________________________________________________________________________</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Получатель средств по договору ________________________________________</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___________________________________________________________________________</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Сумма перечислений ____________________________________________________</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___________________________________________________________________________</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___________________________________________________________________________</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(Ф.И.О. ответственного работника кредитной организации)</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Расчетная   стоимость   строительства   индивидуального   жилого   дома</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___________________________________________________________________ рублей.</w:t>
      </w:r>
    </w:p>
    <w:p w:rsidR="005A23F2" w:rsidRPr="0044378A" w:rsidRDefault="005A23F2">
      <w:pPr>
        <w:pStyle w:val="ConsPlusNonformat"/>
        <w:jc w:val="both"/>
        <w:rPr>
          <w:rFonts w:ascii="Times New Roman" w:hAnsi="Times New Roman" w:cs="Times New Roman"/>
          <w:sz w:val="24"/>
          <w:szCs w:val="24"/>
        </w:rPr>
      </w:pP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М.П.</w:t>
      </w:r>
    </w:p>
    <w:p w:rsidR="005A23F2" w:rsidRPr="0044378A" w:rsidRDefault="005A23F2">
      <w:pPr>
        <w:pStyle w:val="ConsPlusNonformat"/>
        <w:jc w:val="both"/>
        <w:rPr>
          <w:rFonts w:ascii="Times New Roman" w:hAnsi="Times New Roman" w:cs="Times New Roman"/>
          <w:sz w:val="24"/>
          <w:szCs w:val="24"/>
        </w:rPr>
      </w:pP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Дата выдачи свидетельства __________________________</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_________________________ __________________________</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(должность)                 (Ф.И.О.)</w:t>
      </w:r>
    </w:p>
    <w:p w:rsidR="005A23F2" w:rsidRPr="0044378A" w:rsidRDefault="005A23F2">
      <w:pPr>
        <w:pStyle w:val="ConsPlusNonformat"/>
        <w:jc w:val="both"/>
        <w:rPr>
          <w:rFonts w:ascii="Times New Roman" w:hAnsi="Times New Roman" w:cs="Times New Roman"/>
          <w:sz w:val="24"/>
          <w:szCs w:val="24"/>
        </w:rPr>
      </w:pP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_________________________ М.П.</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(подпись)</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линия отреза</w:t>
      </w:r>
    </w:p>
    <w:p w:rsidR="005A23F2" w:rsidRPr="0044378A" w:rsidRDefault="005A23F2">
      <w:pPr>
        <w:pStyle w:val="ConsPlusNonformat"/>
        <w:jc w:val="both"/>
        <w:rPr>
          <w:rFonts w:ascii="Times New Roman" w:hAnsi="Times New Roman" w:cs="Times New Roman"/>
          <w:sz w:val="24"/>
          <w:szCs w:val="24"/>
        </w:rPr>
      </w:pP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Предоставленная   социальная   выплата   направляется   на   завершение</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строительства индивидуального жилого дома.</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Численный состав семьи гражданина ___________ человек.</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Члены семьи:</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___________________________________________________________________________</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(ф.и.о., степень родства)</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___________________________________________________________________________</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(ф.и.о., степень родства)</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___________________________________________________________________________</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(ф.и.о., степень родства)</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___________________________________________________________________________</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(ф.и.о., степень родства)</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___________________________________________________________________________</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(ф.и.о., степень родства)</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___________________________________________________________________________</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(ф.и.о., степень родства)</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___________________________________________________________________________</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(ф.и.о., степень родства)</w:t>
      </w:r>
    </w:p>
    <w:p w:rsidR="005A23F2" w:rsidRPr="0044378A" w:rsidRDefault="005A23F2">
      <w:pPr>
        <w:pStyle w:val="ConsPlusNonformat"/>
        <w:jc w:val="both"/>
        <w:rPr>
          <w:rFonts w:ascii="Times New Roman" w:hAnsi="Times New Roman" w:cs="Times New Roman"/>
          <w:sz w:val="24"/>
          <w:szCs w:val="24"/>
        </w:rPr>
      </w:pP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Дата выдачи свидетельства ____________________________________________.</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Подпись владельца свидетельства ______________________________________.</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Свидетельство выдано __________________________________________________</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__________________________________________________________________________.</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(наименование органа исполнительной власти, выдавшего свидетельство)</w:t>
      </w:r>
    </w:p>
    <w:p w:rsidR="005A23F2" w:rsidRPr="0044378A" w:rsidRDefault="005A23F2">
      <w:pPr>
        <w:pStyle w:val="ConsPlusNonformat"/>
        <w:jc w:val="both"/>
        <w:rPr>
          <w:rFonts w:ascii="Times New Roman" w:hAnsi="Times New Roman" w:cs="Times New Roman"/>
          <w:sz w:val="24"/>
          <w:szCs w:val="24"/>
        </w:rPr>
      </w:pP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________________________________ _______________ ______________________</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(должность)              (подпись)           (Ф.И.О.)</w:t>
      </w:r>
    </w:p>
    <w:p w:rsidR="005A23F2" w:rsidRPr="0044378A" w:rsidRDefault="005A23F2">
      <w:pPr>
        <w:pStyle w:val="ConsPlusNonformat"/>
        <w:jc w:val="both"/>
        <w:rPr>
          <w:rFonts w:ascii="Times New Roman" w:hAnsi="Times New Roman" w:cs="Times New Roman"/>
          <w:sz w:val="24"/>
          <w:szCs w:val="24"/>
        </w:rPr>
      </w:pP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М.П.</w:t>
      </w:r>
    </w:p>
    <w:p w:rsidR="005A23F2" w:rsidRPr="0044378A" w:rsidRDefault="005A23F2">
      <w:pPr>
        <w:pStyle w:val="ConsPlusNonformat"/>
        <w:jc w:val="both"/>
        <w:rPr>
          <w:rFonts w:ascii="Times New Roman" w:hAnsi="Times New Roman" w:cs="Times New Roman"/>
          <w:sz w:val="24"/>
          <w:szCs w:val="24"/>
        </w:rPr>
      </w:pP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Отметка о построенном жилом помещении:</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размер построенного жилья ____________________________________________,</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адрес построенного жилья _____________________________________________.</w:t>
      </w:r>
    </w:p>
    <w:p w:rsidR="005A23F2" w:rsidRPr="0044378A" w:rsidRDefault="005A23F2">
      <w:pPr>
        <w:pStyle w:val="ConsPlusNormal"/>
      </w:pPr>
    </w:p>
    <w:p w:rsidR="005A23F2" w:rsidRPr="0044378A" w:rsidRDefault="005A23F2">
      <w:pPr>
        <w:pStyle w:val="ConsPlusNormal"/>
      </w:pPr>
    </w:p>
    <w:p w:rsidR="005A23F2" w:rsidRPr="0044378A" w:rsidRDefault="005A23F2">
      <w:pPr>
        <w:pStyle w:val="ConsPlusNormal"/>
      </w:pPr>
    </w:p>
    <w:p w:rsidR="005A23F2" w:rsidRPr="0044378A" w:rsidRDefault="005A23F2">
      <w:pPr>
        <w:pStyle w:val="ConsPlusNormal"/>
      </w:pPr>
    </w:p>
    <w:p w:rsidR="005A23F2" w:rsidRPr="0044378A" w:rsidRDefault="005A23F2">
      <w:pPr>
        <w:pStyle w:val="ConsPlusNormal"/>
      </w:pPr>
    </w:p>
    <w:p w:rsidR="005A23F2" w:rsidRPr="0044378A" w:rsidRDefault="0036061C">
      <w:pPr>
        <w:pStyle w:val="ConsPlusNormal"/>
        <w:jc w:val="right"/>
        <w:outlineLvl w:val="2"/>
      </w:pPr>
      <w:r w:rsidRPr="0044378A">
        <w:t>Приложение 5</w:t>
      </w:r>
    </w:p>
    <w:p w:rsidR="005A23F2" w:rsidRPr="0044378A" w:rsidRDefault="0036061C">
      <w:pPr>
        <w:pStyle w:val="ConsPlusNormal"/>
        <w:jc w:val="right"/>
      </w:pPr>
      <w:r w:rsidRPr="0044378A">
        <w:t>к Порядку</w:t>
      </w:r>
    </w:p>
    <w:p w:rsidR="005A23F2" w:rsidRPr="0044378A" w:rsidRDefault="0036061C">
      <w:pPr>
        <w:pStyle w:val="ConsPlusNormal"/>
        <w:jc w:val="right"/>
      </w:pPr>
      <w:r w:rsidRPr="0044378A">
        <w:t>социальных выплат</w:t>
      </w:r>
    </w:p>
    <w:p w:rsidR="005A23F2" w:rsidRPr="0044378A" w:rsidRDefault="0036061C">
      <w:pPr>
        <w:pStyle w:val="ConsPlusNormal"/>
        <w:jc w:val="right"/>
      </w:pPr>
      <w:r w:rsidRPr="0044378A">
        <w:t>на строительство (приобретение)</w:t>
      </w:r>
    </w:p>
    <w:p w:rsidR="005A23F2" w:rsidRPr="0044378A" w:rsidRDefault="0036061C">
      <w:pPr>
        <w:pStyle w:val="ConsPlusNormal"/>
        <w:jc w:val="right"/>
      </w:pPr>
      <w:r w:rsidRPr="0044378A">
        <w:t>жилья гражданам, проживающим</w:t>
      </w:r>
    </w:p>
    <w:p w:rsidR="005A23F2" w:rsidRPr="0044378A" w:rsidRDefault="0036061C">
      <w:pPr>
        <w:pStyle w:val="ConsPlusNormal"/>
        <w:jc w:val="right"/>
      </w:pPr>
      <w:r w:rsidRPr="0044378A">
        <w:t>на сельских территориях,</w:t>
      </w:r>
    </w:p>
    <w:p w:rsidR="005A23F2" w:rsidRPr="0044378A" w:rsidRDefault="0036061C">
      <w:pPr>
        <w:pStyle w:val="ConsPlusNormal"/>
        <w:jc w:val="right"/>
      </w:pPr>
      <w:r w:rsidRPr="0044378A">
        <w:t>на завершение строительства</w:t>
      </w:r>
    </w:p>
    <w:p w:rsidR="005A23F2" w:rsidRPr="0044378A" w:rsidRDefault="0036061C">
      <w:pPr>
        <w:pStyle w:val="ConsPlusNormal"/>
        <w:jc w:val="right"/>
      </w:pPr>
      <w:r w:rsidRPr="0044378A">
        <w:t>индивидуального жилого дома</w:t>
      </w:r>
    </w:p>
    <w:p w:rsidR="005A23F2" w:rsidRPr="0044378A" w:rsidRDefault="0036061C">
      <w:pPr>
        <w:pStyle w:val="ConsPlusNormal"/>
        <w:jc w:val="right"/>
      </w:pPr>
      <w:r w:rsidRPr="0044378A">
        <w:lastRenderedPageBreak/>
        <w:t>при его готовности</w:t>
      </w:r>
    </w:p>
    <w:p w:rsidR="005A23F2" w:rsidRPr="0044378A" w:rsidRDefault="0036061C">
      <w:pPr>
        <w:pStyle w:val="ConsPlusNormal"/>
        <w:jc w:val="right"/>
      </w:pPr>
      <w:r w:rsidRPr="0044378A">
        <w:t>не менее 50 процентов</w:t>
      </w:r>
    </w:p>
    <w:p w:rsidR="005A23F2" w:rsidRPr="0044378A" w:rsidRDefault="005A23F2">
      <w:pPr>
        <w:pStyle w:val="ConsPlusNormal"/>
      </w:pPr>
    </w:p>
    <w:p w:rsidR="005A23F2" w:rsidRPr="0044378A" w:rsidRDefault="0036061C">
      <w:pPr>
        <w:pStyle w:val="ConsPlusNonformat"/>
        <w:jc w:val="both"/>
        <w:rPr>
          <w:rFonts w:ascii="Times New Roman" w:hAnsi="Times New Roman" w:cs="Times New Roman"/>
          <w:sz w:val="24"/>
          <w:szCs w:val="24"/>
        </w:rPr>
      </w:pPr>
      <w:bookmarkStart w:id="518" w:name="Par15303"/>
      <w:bookmarkEnd w:id="518"/>
      <w:r w:rsidRPr="0044378A">
        <w:rPr>
          <w:rFonts w:ascii="Times New Roman" w:hAnsi="Times New Roman" w:cs="Times New Roman"/>
          <w:sz w:val="24"/>
          <w:szCs w:val="24"/>
        </w:rPr>
        <w:t xml:space="preserve">                                  РЕЕСТР</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свидетельств, выданных гражданам, проживающим на сельских</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территориях, в текущем году по Республике Коми на завершение</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строительства индивидуального жилого дома при его готовности</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не менее 50 процентов в рамках реализации мероприятий</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подпрограммы "Комплексное развитие сельских территорий"</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Государственной программы Республики Коми "Развитие</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сельского хозяйства и регулирование рынков</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сельскохозяйственной продукции, сырья и продовольствия,</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развитие рыбохозяйственного комплекса в Республике Коми"</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по _____________________________________________________</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(наименование министерства)</w:t>
      </w:r>
    </w:p>
    <w:p w:rsidR="005A23F2" w:rsidRPr="0044378A" w:rsidRDefault="005A23F2">
      <w:pPr>
        <w:pStyle w:val="ConsPlusNonformat"/>
        <w:jc w:val="both"/>
        <w:rPr>
          <w:rFonts w:ascii="Times New Roman" w:hAnsi="Times New Roman" w:cs="Times New Roman"/>
          <w:sz w:val="24"/>
          <w:szCs w:val="24"/>
        </w:rPr>
      </w:pP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(рублей)</w:t>
      </w:r>
    </w:p>
    <w:p w:rsidR="005A23F2" w:rsidRPr="0044378A" w:rsidRDefault="005A23F2">
      <w:pPr>
        <w:pStyle w:val="ConsPlusNormal"/>
      </w:pPr>
    </w:p>
    <w:tbl>
      <w:tblPr>
        <w:tblW w:w="0" w:type="auto"/>
        <w:tblLayout w:type="fixed"/>
        <w:tblCellMar>
          <w:top w:w="102" w:type="dxa"/>
          <w:left w:w="62" w:type="dxa"/>
          <w:bottom w:w="102" w:type="dxa"/>
          <w:right w:w="62" w:type="dxa"/>
        </w:tblCellMar>
        <w:tblLook w:val="0000"/>
      </w:tblPr>
      <w:tblGrid>
        <w:gridCol w:w="1587"/>
        <w:gridCol w:w="1304"/>
        <w:gridCol w:w="1361"/>
        <w:gridCol w:w="1134"/>
        <w:gridCol w:w="1361"/>
        <w:gridCol w:w="1134"/>
        <w:gridCol w:w="1134"/>
      </w:tblGrid>
      <w:tr w:rsidR="005A23F2" w:rsidRPr="0044378A">
        <w:tc>
          <w:tcPr>
            <w:tcW w:w="158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Номер и дата выдачи свидетельства</w:t>
            </w:r>
          </w:p>
        </w:tc>
        <w:tc>
          <w:tcPr>
            <w:tcW w:w="130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Фамилия, имя, отчество владельца свидетельства</w:t>
            </w:r>
          </w:p>
        </w:tc>
        <w:tc>
          <w:tcPr>
            <w:tcW w:w="136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Данные документа, удостоверяющего личность владельца свидетельства</w:t>
            </w:r>
          </w:p>
        </w:tc>
        <w:tc>
          <w:tcPr>
            <w:tcW w:w="113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Размер средств по свидетельству</w:t>
            </w:r>
          </w:p>
        </w:tc>
        <w:tc>
          <w:tcPr>
            <w:tcW w:w="136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Объем выполненных работ (стоимость строящегося жилья)</w:t>
            </w:r>
          </w:p>
        </w:tc>
        <w:tc>
          <w:tcPr>
            <w:tcW w:w="113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Перечислено средств</w:t>
            </w:r>
          </w:p>
        </w:tc>
        <w:tc>
          <w:tcPr>
            <w:tcW w:w="113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Дата оплаты по свидетельству</w:t>
            </w:r>
          </w:p>
        </w:tc>
      </w:tr>
      <w:tr w:rsidR="005A23F2" w:rsidRPr="0044378A">
        <w:tc>
          <w:tcPr>
            <w:tcW w:w="158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w:t>
            </w:r>
          </w:p>
        </w:tc>
        <w:tc>
          <w:tcPr>
            <w:tcW w:w="130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2</w:t>
            </w:r>
          </w:p>
        </w:tc>
        <w:tc>
          <w:tcPr>
            <w:tcW w:w="136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3</w:t>
            </w:r>
          </w:p>
        </w:tc>
        <w:tc>
          <w:tcPr>
            <w:tcW w:w="113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4</w:t>
            </w:r>
          </w:p>
        </w:tc>
        <w:tc>
          <w:tcPr>
            <w:tcW w:w="136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5</w:t>
            </w:r>
          </w:p>
        </w:tc>
        <w:tc>
          <w:tcPr>
            <w:tcW w:w="113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6</w:t>
            </w:r>
          </w:p>
        </w:tc>
        <w:tc>
          <w:tcPr>
            <w:tcW w:w="113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7</w:t>
            </w:r>
          </w:p>
        </w:tc>
      </w:tr>
      <w:tr w:rsidR="005A23F2" w:rsidRPr="0044378A">
        <w:tc>
          <w:tcPr>
            <w:tcW w:w="1587"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1304"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1361"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1134"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1361"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1134"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1134"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r>
    </w:tbl>
    <w:p w:rsidR="005A23F2" w:rsidRPr="0044378A" w:rsidRDefault="005A23F2">
      <w:pPr>
        <w:pStyle w:val="ConsPlusNormal"/>
      </w:pP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________________________________ _______________ ______________________</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(должность уполномоченного        (Ф.И.О.)          (подпись)</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лица, ведущего реестр)</w:t>
      </w:r>
    </w:p>
    <w:p w:rsidR="005A23F2" w:rsidRPr="0044378A" w:rsidRDefault="005A23F2">
      <w:pPr>
        <w:pStyle w:val="ConsPlusNonformat"/>
        <w:jc w:val="both"/>
        <w:rPr>
          <w:rFonts w:ascii="Times New Roman" w:hAnsi="Times New Roman" w:cs="Times New Roman"/>
          <w:sz w:val="24"/>
          <w:szCs w:val="24"/>
        </w:rPr>
      </w:pP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"___" ___________ 20__ г.</w:t>
      </w:r>
    </w:p>
    <w:p w:rsidR="005A23F2" w:rsidRPr="0044378A" w:rsidRDefault="005A23F2">
      <w:pPr>
        <w:pStyle w:val="ConsPlusNormal"/>
      </w:pPr>
    </w:p>
    <w:p w:rsidR="005A23F2" w:rsidRPr="0044378A" w:rsidRDefault="005A23F2">
      <w:pPr>
        <w:pStyle w:val="ConsPlusNormal"/>
      </w:pPr>
    </w:p>
    <w:p w:rsidR="005A23F2" w:rsidRPr="0044378A" w:rsidRDefault="005A23F2">
      <w:pPr>
        <w:pStyle w:val="ConsPlusNormal"/>
      </w:pPr>
    </w:p>
    <w:p w:rsidR="005A23F2" w:rsidRPr="0044378A" w:rsidRDefault="005A23F2">
      <w:pPr>
        <w:pStyle w:val="ConsPlusNormal"/>
      </w:pPr>
    </w:p>
    <w:p w:rsidR="005A23F2" w:rsidRPr="0044378A" w:rsidRDefault="005A23F2">
      <w:pPr>
        <w:pStyle w:val="ConsPlusNormal"/>
      </w:pPr>
    </w:p>
    <w:p w:rsidR="005A23F2" w:rsidRPr="0044378A" w:rsidRDefault="0036061C">
      <w:pPr>
        <w:pStyle w:val="ConsPlusNormal"/>
        <w:jc w:val="right"/>
        <w:outlineLvl w:val="2"/>
      </w:pPr>
      <w:r w:rsidRPr="0044378A">
        <w:t>Приложение 6</w:t>
      </w:r>
    </w:p>
    <w:p w:rsidR="005A23F2" w:rsidRPr="0044378A" w:rsidRDefault="0036061C">
      <w:pPr>
        <w:pStyle w:val="ConsPlusNormal"/>
        <w:jc w:val="right"/>
      </w:pPr>
      <w:r w:rsidRPr="0044378A">
        <w:t>к Порядку</w:t>
      </w:r>
    </w:p>
    <w:p w:rsidR="005A23F2" w:rsidRPr="0044378A" w:rsidRDefault="0036061C">
      <w:pPr>
        <w:pStyle w:val="ConsPlusNormal"/>
        <w:jc w:val="right"/>
      </w:pPr>
      <w:r w:rsidRPr="0044378A">
        <w:t>социальных выплат</w:t>
      </w:r>
    </w:p>
    <w:p w:rsidR="005A23F2" w:rsidRPr="0044378A" w:rsidRDefault="0036061C">
      <w:pPr>
        <w:pStyle w:val="ConsPlusNormal"/>
        <w:jc w:val="right"/>
      </w:pPr>
      <w:r w:rsidRPr="0044378A">
        <w:t>на строительство (приобретение)</w:t>
      </w:r>
    </w:p>
    <w:p w:rsidR="005A23F2" w:rsidRPr="0044378A" w:rsidRDefault="0036061C">
      <w:pPr>
        <w:pStyle w:val="ConsPlusNormal"/>
        <w:jc w:val="right"/>
      </w:pPr>
      <w:r w:rsidRPr="0044378A">
        <w:t>жилья гражданам, проживающим</w:t>
      </w:r>
    </w:p>
    <w:p w:rsidR="005A23F2" w:rsidRPr="0044378A" w:rsidRDefault="0036061C">
      <w:pPr>
        <w:pStyle w:val="ConsPlusNormal"/>
        <w:jc w:val="right"/>
      </w:pPr>
      <w:r w:rsidRPr="0044378A">
        <w:t>на сельских территориях,</w:t>
      </w:r>
    </w:p>
    <w:p w:rsidR="005A23F2" w:rsidRPr="0044378A" w:rsidRDefault="0036061C">
      <w:pPr>
        <w:pStyle w:val="ConsPlusNormal"/>
        <w:jc w:val="right"/>
      </w:pPr>
      <w:r w:rsidRPr="0044378A">
        <w:lastRenderedPageBreak/>
        <w:t>на завершение строительства</w:t>
      </w:r>
    </w:p>
    <w:p w:rsidR="005A23F2" w:rsidRPr="0044378A" w:rsidRDefault="0036061C">
      <w:pPr>
        <w:pStyle w:val="ConsPlusNormal"/>
        <w:jc w:val="right"/>
      </w:pPr>
      <w:r w:rsidRPr="0044378A">
        <w:t>индивидуального жилого дома</w:t>
      </w:r>
    </w:p>
    <w:p w:rsidR="005A23F2" w:rsidRPr="0044378A" w:rsidRDefault="0036061C">
      <w:pPr>
        <w:pStyle w:val="ConsPlusNormal"/>
        <w:jc w:val="right"/>
      </w:pPr>
      <w:r w:rsidRPr="0044378A">
        <w:t>при его готовности</w:t>
      </w:r>
    </w:p>
    <w:p w:rsidR="005A23F2" w:rsidRPr="0044378A" w:rsidRDefault="0036061C">
      <w:pPr>
        <w:pStyle w:val="ConsPlusNormal"/>
        <w:jc w:val="right"/>
      </w:pPr>
      <w:r w:rsidRPr="0044378A">
        <w:t>не менее 50 процентов</w:t>
      </w:r>
    </w:p>
    <w:p w:rsidR="005A23F2" w:rsidRPr="0044378A" w:rsidRDefault="005A23F2">
      <w:pPr>
        <w:pStyle w:val="ConsPlusNormal"/>
      </w:pPr>
    </w:p>
    <w:p w:rsidR="005A23F2" w:rsidRPr="0044378A" w:rsidRDefault="0036061C">
      <w:pPr>
        <w:pStyle w:val="ConsPlusNonformat"/>
        <w:jc w:val="both"/>
        <w:rPr>
          <w:rFonts w:ascii="Times New Roman" w:hAnsi="Times New Roman" w:cs="Times New Roman"/>
          <w:sz w:val="24"/>
          <w:szCs w:val="24"/>
        </w:rPr>
      </w:pPr>
      <w:bookmarkStart w:id="519" w:name="Par15360"/>
      <w:bookmarkEnd w:id="519"/>
      <w:r w:rsidRPr="0044378A">
        <w:rPr>
          <w:rFonts w:ascii="Times New Roman" w:hAnsi="Times New Roman" w:cs="Times New Roman"/>
          <w:sz w:val="24"/>
          <w:szCs w:val="24"/>
        </w:rPr>
        <w:t xml:space="preserve">                                 СВЕДЕНИЯ</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о свидетельствах, выданных гражданам, проживающим</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на сельских территориях, в текущем году по Республике Коми</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на завершение строительства индивидуального жилого дома</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при его готовности не менее 50 процентов в рамках</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реализации мероприятий подпрограммы "Комплексное развитие</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сельских территорий" Государственной программы Республики</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Коми "Развитие сельского хозяйства и регулирование рынков</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сельскохозяйственной продукции, сырья и продовольствия,</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развитие рыбохозяйственного комплекса"</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за _______________ квартал 20__ г.</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по ______________________________________________</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(наименование министерства)</w:t>
      </w:r>
    </w:p>
    <w:p w:rsidR="005A23F2" w:rsidRPr="0044378A" w:rsidRDefault="005A23F2">
      <w:pPr>
        <w:pStyle w:val="ConsPlusNonformat"/>
        <w:jc w:val="both"/>
        <w:rPr>
          <w:rFonts w:ascii="Times New Roman" w:hAnsi="Times New Roman" w:cs="Times New Roman"/>
          <w:sz w:val="24"/>
          <w:szCs w:val="24"/>
        </w:rPr>
      </w:pP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1. Выдано свидетельств (штук) ______.</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2. Открыто банковских счетов (штук) ______.</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3.  Перечислено  средств  республиканского  бюджета  Республики Коми на</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банковские счета (тыс. рублей) - всего ______.</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4. Привлечено собственных и (или) заемных средств граждан (тыс. рублей)</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всего, в том числе ипотечные жилищные кредиты и займы</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__________________________________________________________________________.</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5. Закрыто банковских счетов (штук) ______.</w:t>
      </w:r>
    </w:p>
    <w:p w:rsidR="005A23F2" w:rsidRPr="0044378A" w:rsidRDefault="005A23F2">
      <w:pPr>
        <w:pStyle w:val="ConsPlusNonformat"/>
        <w:jc w:val="both"/>
        <w:rPr>
          <w:rFonts w:ascii="Times New Roman" w:hAnsi="Times New Roman" w:cs="Times New Roman"/>
          <w:sz w:val="24"/>
          <w:szCs w:val="24"/>
        </w:rPr>
      </w:pP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_______________________________ ____________________ __________________</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(должность руководителя           (Ф.И.О.)           (подпись)</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органа исполнительной власти</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Республики Коми)</w:t>
      </w:r>
    </w:p>
    <w:p w:rsidR="005A23F2" w:rsidRPr="0044378A" w:rsidRDefault="005A23F2">
      <w:pPr>
        <w:pStyle w:val="ConsPlusNonformat"/>
        <w:jc w:val="both"/>
        <w:rPr>
          <w:rFonts w:ascii="Times New Roman" w:hAnsi="Times New Roman" w:cs="Times New Roman"/>
          <w:sz w:val="24"/>
          <w:szCs w:val="24"/>
        </w:rPr>
      </w:pP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_______________________________ ____________________ __________________</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(должность лица, ответственного       (Ф.И.О.)           (подпись)</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за подготовку сведений)</w:t>
      </w:r>
    </w:p>
    <w:p w:rsidR="005A23F2" w:rsidRPr="0044378A" w:rsidRDefault="005A23F2">
      <w:pPr>
        <w:pStyle w:val="ConsPlusNormal"/>
      </w:pPr>
    </w:p>
    <w:p w:rsidR="005A23F2" w:rsidRPr="0044378A" w:rsidRDefault="005A23F2">
      <w:pPr>
        <w:pStyle w:val="ConsPlusNormal"/>
      </w:pPr>
    </w:p>
    <w:p w:rsidR="005A23F2" w:rsidRPr="0044378A" w:rsidRDefault="005A23F2">
      <w:pPr>
        <w:pStyle w:val="ConsPlusNormal"/>
      </w:pPr>
    </w:p>
    <w:p w:rsidR="005A23F2" w:rsidRPr="0044378A" w:rsidRDefault="005A23F2">
      <w:pPr>
        <w:pStyle w:val="ConsPlusNormal"/>
      </w:pPr>
    </w:p>
    <w:p w:rsidR="005A23F2" w:rsidRPr="0044378A" w:rsidRDefault="005A23F2">
      <w:pPr>
        <w:pStyle w:val="ConsPlusNormal"/>
      </w:pPr>
    </w:p>
    <w:p w:rsidR="005A23F2" w:rsidRPr="0044378A" w:rsidRDefault="0036061C">
      <w:pPr>
        <w:pStyle w:val="ConsPlusNormal"/>
        <w:jc w:val="right"/>
        <w:outlineLvl w:val="1"/>
      </w:pPr>
      <w:r w:rsidRPr="0044378A">
        <w:t>Приложение 2.14</w:t>
      </w:r>
    </w:p>
    <w:p w:rsidR="005A23F2" w:rsidRPr="0044378A" w:rsidRDefault="0036061C">
      <w:pPr>
        <w:pStyle w:val="ConsPlusNormal"/>
        <w:jc w:val="right"/>
      </w:pPr>
      <w:r w:rsidRPr="0044378A">
        <w:t>к Государственной программе</w:t>
      </w:r>
    </w:p>
    <w:p w:rsidR="005A23F2" w:rsidRPr="0044378A" w:rsidRDefault="0036061C">
      <w:pPr>
        <w:pStyle w:val="ConsPlusNormal"/>
        <w:jc w:val="right"/>
      </w:pPr>
      <w:r w:rsidRPr="0044378A">
        <w:t>Республики Коми</w:t>
      </w:r>
    </w:p>
    <w:p w:rsidR="005A23F2" w:rsidRPr="0044378A" w:rsidRDefault="0036061C">
      <w:pPr>
        <w:pStyle w:val="ConsPlusNormal"/>
        <w:jc w:val="right"/>
      </w:pPr>
      <w:r w:rsidRPr="0044378A">
        <w:t>"Развитие сельского хозяйства</w:t>
      </w:r>
    </w:p>
    <w:p w:rsidR="005A23F2" w:rsidRPr="0044378A" w:rsidRDefault="0036061C">
      <w:pPr>
        <w:pStyle w:val="ConsPlusNormal"/>
        <w:jc w:val="right"/>
      </w:pPr>
      <w:r w:rsidRPr="0044378A">
        <w:t>и регулирование рынков</w:t>
      </w:r>
    </w:p>
    <w:p w:rsidR="005A23F2" w:rsidRPr="0044378A" w:rsidRDefault="0036061C">
      <w:pPr>
        <w:pStyle w:val="ConsPlusNormal"/>
        <w:jc w:val="right"/>
      </w:pPr>
      <w:r w:rsidRPr="0044378A">
        <w:t>сельскохозяйственной продукции,</w:t>
      </w:r>
    </w:p>
    <w:p w:rsidR="005A23F2" w:rsidRPr="0044378A" w:rsidRDefault="0036061C">
      <w:pPr>
        <w:pStyle w:val="ConsPlusNormal"/>
        <w:jc w:val="right"/>
      </w:pPr>
      <w:r w:rsidRPr="0044378A">
        <w:lastRenderedPageBreak/>
        <w:t>сырья и продовольствия, развитие</w:t>
      </w:r>
    </w:p>
    <w:p w:rsidR="005A23F2" w:rsidRPr="0044378A" w:rsidRDefault="0036061C">
      <w:pPr>
        <w:pStyle w:val="ConsPlusNormal"/>
        <w:jc w:val="right"/>
      </w:pPr>
      <w:r w:rsidRPr="0044378A">
        <w:t>рыбохозяйственного комплекса"</w:t>
      </w:r>
    </w:p>
    <w:p w:rsidR="005A23F2" w:rsidRPr="0044378A" w:rsidRDefault="005A23F2">
      <w:pPr>
        <w:pStyle w:val="ConsPlusNormal"/>
      </w:pPr>
    </w:p>
    <w:p w:rsidR="005A23F2" w:rsidRPr="0044378A" w:rsidRDefault="0036061C">
      <w:pPr>
        <w:pStyle w:val="ConsPlusTitle"/>
        <w:jc w:val="center"/>
        <w:rPr>
          <w:rFonts w:ascii="Times New Roman" w:hAnsi="Times New Roman" w:cs="Times New Roman"/>
        </w:rPr>
      </w:pPr>
      <w:bookmarkStart w:id="520" w:name="Par15405"/>
      <w:bookmarkEnd w:id="520"/>
      <w:r w:rsidRPr="0044378A">
        <w:rPr>
          <w:rFonts w:ascii="Times New Roman" w:hAnsi="Times New Roman" w:cs="Times New Roman"/>
        </w:rPr>
        <w:t>ПРАВИЛА</w:t>
      </w:r>
    </w:p>
    <w:p w:rsidR="005A23F2" w:rsidRPr="0044378A" w:rsidRDefault="0036061C">
      <w:pPr>
        <w:pStyle w:val="ConsPlusTitle"/>
        <w:jc w:val="center"/>
        <w:rPr>
          <w:rFonts w:ascii="Times New Roman" w:hAnsi="Times New Roman" w:cs="Times New Roman"/>
        </w:rPr>
      </w:pPr>
      <w:r w:rsidRPr="0044378A">
        <w:rPr>
          <w:rFonts w:ascii="Times New Roman" w:hAnsi="Times New Roman" w:cs="Times New Roman"/>
        </w:rPr>
        <w:t>ФИНАНСИРОВАНИЯ РАСХОДОВ НА ПРЕДОСТАВЛЕНИЕ СОЦИАЛЬНЫХ ВЫПЛАТ</w:t>
      </w:r>
    </w:p>
    <w:p w:rsidR="005A23F2" w:rsidRPr="0044378A" w:rsidRDefault="0036061C">
      <w:pPr>
        <w:pStyle w:val="ConsPlusTitle"/>
        <w:jc w:val="center"/>
        <w:rPr>
          <w:rFonts w:ascii="Times New Roman" w:hAnsi="Times New Roman" w:cs="Times New Roman"/>
        </w:rPr>
      </w:pPr>
      <w:r w:rsidRPr="0044378A">
        <w:rPr>
          <w:rFonts w:ascii="Times New Roman" w:hAnsi="Times New Roman" w:cs="Times New Roman"/>
        </w:rPr>
        <w:t>НА СТРОИТЕЛЬСТВО (ПРИОБРЕТЕНИЕ) ЖИЛЬЯ ГРАЖДАНАМ,</w:t>
      </w:r>
    </w:p>
    <w:p w:rsidR="005A23F2" w:rsidRPr="0044378A" w:rsidRDefault="0036061C">
      <w:pPr>
        <w:pStyle w:val="ConsPlusTitle"/>
        <w:jc w:val="center"/>
        <w:rPr>
          <w:rFonts w:ascii="Times New Roman" w:hAnsi="Times New Roman" w:cs="Times New Roman"/>
        </w:rPr>
      </w:pPr>
      <w:r w:rsidRPr="0044378A">
        <w:rPr>
          <w:rFonts w:ascii="Times New Roman" w:hAnsi="Times New Roman" w:cs="Times New Roman"/>
        </w:rPr>
        <w:t>ПРОЖИВАЮЩИМ НА СЕЛЬСКИХ ТЕРРИТОРИЯХ, НА ЗАВЕРШЕНИЕ</w:t>
      </w:r>
    </w:p>
    <w:p w:rsidR="005A23F2" w:rsidRPr="0044378A" w:rsidRDefault="0036061C">
      <w:pPr>
        <w:pStyle w:val="ConsPlusTitle"/>
        <w:jc w:val="center"/>
        <w:rPr>
          <w:rFonts w:ascii="Times New Roman" w:hAnsi="Times New Roman" w:cs="Times New Roman"/>
        </w:rPr>
      </w:pPr>
      <w:r w:rsidRPr="0044378A">
        <w:rPr>
          <w:rFonts w:ascii="Times New Roman" w:hAnsi="Times New Roman" w:cs="Times New Roman"/>
        </w:rPr>
        <w:t>СТРОИТЕЛЬСТВА ИНДИВИДУАЛЬНОГО ЖИЛОГО ДОМА</w:t>
      </w:r>
    </w:p>
    <w:p w:rsidR="005A23F2" w:rsidRPr="0044378A" w:rsidRDefault="0036061C">
      <w:pPr>
        <w:pStyle w:val="ConsPlusTitle"/>
        <w:jc w:val="center"/>
        <w:rPr>
          <w:rFonts w:ascii="Times New Roman" w:hAnsi="Times New Roman" w:cs="Times New Roman"/>
        </w:rPr>
      </w:pPr>
      <w:r w:rsidRPr="0044378A">
        <w:rPr>
          <w:rFonts w:ascii="Times New Roman" w:hAnsi="Times New Roman" w:cs="Times New Roman"/>
        </w:rPr>
        <w:t>ПРИ ЕГО ГОТОВНОСТИ НЕ МЕНЕЕ 50 ПРОЦЕНТОВ</w:t>
      </w:r>
    </w:p>
    <w:p w:rsidR="005A23F2" w:rsidRPr="0044378A" w:rsidRDefault="005A23F2">
      <w:pPr>
        <w:pStyle w:val="ConsPlusNormal"/>
      </w:pPr>
    </w:p>
    <w:p w:rsidR="005A23F2" w:rsidRPr="0044378A" w:rsidRDefault="0036061C">
      <w:pPr>
        <w:pStyle w:val="ConsPlusNormal"/>
        <w:ind w:firstLine="540"/>
        <w:jc w:val="both"/>
      </w:pPr>
      <w:r w:rsidRPr="0044378A">
        <w:t>1. Финансирование расходов на предоставление социальных выплат гражданам, проживающим и работающим на сельских территориях Республики Коми, на завершение строительства индивидуального жилого дома при его готовности не менее 50 процентов (далее - граждане, социальные выплаты) осуществляется Министерством сельского хозяйства и потребительского рынка Республики Коми (далее - Министерство) в соответствии со сводной бюджетной росписью и кассовым планом республиканского бюджета Республики Коми на текущий финансовый год в пределах лимитов бюджетных обязательств.</w:t>
      </w:r>
    </w:p>
    <w:p w:rsidR="005A23F2" w:rsidRPr="0044378A" w:rsidRDefault="0036061C">
      <w:pPr>
        <w:pStyle w:val="ConsPlusNormal"/>
        <w:spacing w:before="240"/>
        <w:ind w:firstLine="540"/>
        <w:jc w:val="both"/>
      </w:pPr>
      <w:r w:rsidRPr="0044378A">
        <w:t>2. Перечисление средств республиканского бюджета Республики Коми на предоставление социальных выплат производится в течение 10 рабочих дней со дня принятия Министерством решения об их предоставлении с лицевого счета Министерства, открытого в Управлении Федерального казначейства по Республике Коми, на именной блокированный целевой счет получателя социальной выплаты, открытый в кредитной организации, в соответствии с банковскими реквизитами, указанными в договоре банковского счета, на основании представляемых Министерством заявок на оплату расходов и копий приказов Министерства о предоставлении гражданам социальных выплат на завершение строительства индивидуального жилого дома при его готовности не менее 50 процентов.</w:t>
      </w:r>
    </w:p>
    <w:p w:rsidR="005A23F2" w:rsidRPr="0044378A" w:rsidRDefault="0036061C">
      <w:pPr>
        <w:pStyle w:val="ConsPlusNormal"/>
        <w:spacing w:before="240"/>
        <w:ind w:firstLine="540"/>
        <w:jc w:val="both"/>
      </w:pPr>
      <w:r w:rsidRPr="0044378A">
        <w:t>3. Средства республиканского бюджета Республики Коми на предоставление социальных выплат являются целевыми и используются гражданами по назначению.</w:t>
      </w:r>
    </w:p>
    <w:p w:rsidR="005A23F2" w:rsidRPr="0044378A" w:rsidRDefault="0036061C">
      <w:pPr>
        <w:pStyle w:val="ConsPlusNormal"/>
        <w:spacing w:before="240"/>
        <w:ind w:firstLine="540"/>
        <w:jc w:val="both"/>
      </w:pPr>
      <w:r w:rsidRPr="0044378A">
        <w:t>Нецелевое использование средств влечет применение мер ответственности в соответствии с законодательством.</w:t>
      </w:r>
    </w:p>
    <w:p w:rsidR="005A23F2" w:rsidRPr="0044378A" w:rsidRDefault="0036061C">
      <w:pPr>
        <w:pStyle w:val="ConsPlusNormal"/>
        <w:spacing w:before="240"/>
        <w:ind w:firstLine="540"/>
        <w:jc w:val="both"/>
      </w:pPr>
      <w:r w:rsidRPr="0044378A">
        <w:t>4. Контроль за целевым использованием средств республиканского бюджета Республики Коми, выделенных на финансирование расходов по предоставлению социальных выплат, осуществляется в установленном порядке Министерством и Министерством финансов Республики Коми.</w:t>
      </w:r>
    </w:p>
    <w:p w:rsidR="005A23F2" w:rsidRPr="0044378A" w:rsidRDefault="005A23F2">
      <w:pPr>
        <w:pStyle w:val="ConsPlusNormal"/>
      </w:pPr>
    </w:p>
    <w:p w:rsidR="005A23F2" w:rsidRPr="0044378A" w:rsidRDefault="005A23F2">
      <w:pPr>
        <w:pStyle w:val="ConsPlusNormal"/>
      </w:pPr>
    </w:p>
    <w:p w:rsidR="005A23F2" w:rsidRPr="0044378A" w:rsidRDefault="005A23F2">
      <w:pPr>
        <w:pStyle w:val="ConsPlusNormal"/>
      </w:pPr>
    </w:p>
    <w:p w:rsidR="005A23F2" w:rsidRPr="0044378A" w:rsidRDefault="005A23F2">
      <w:pPr>
        <w:pStyle w:val="ConsPlusNormal"/>
      </w:pPr>
    </w:p>
    <w:p w:rsidR="005A23F2" w:rsidRPr="0044378A" w:rsidRDefault="005A23F2">
      <w:pPr>
        <w:pStyle w:val="ConsPlusNormal"/>
      </w:pPr>
    </w:p>
    <w:p w:rsidR="005A23F2" w:rsidRPr="0044378A" w:rsidRDefault="0036061C">
      <w:pPr>
        <w:pStyle w:val="ConsPlusNormal"/>
        <w:jc w:val="right"/>
        <w:outlineLvl w:val="1"/>
      </w:pPr>
      <w:r w:rsidRPr="0044378A">
        <w:t>Приложение 2.15</w:t>
      </w:r>
    </w:p>
    <w:p w:rsidR="005A23F2" w:rsidRPr="0044378A" w:rsidRDefault="0036061C">
      <w:pPr>
        <w:pStyle w:val="ConsPlusNormal"/>
        <w:jc w:val="right"/>
      </w:pPr>
      <w:r w:rsidRPr="0044378A">
        <w:t>к Государственной программе</w:t>
      </w:r>
    </w:p>
    <w:p w:rsidR="005A23F2" w:rsidRPr="0044378A" w:rsidRDefault="0036061C">
      <w:pPr>
        <w:pStyle w:val="ConsPlusNormal"/>
        <w:jc w:val="right"/>
      </w:pPr>
      <w:r w:rsidRPr="0044378A">
        <w:t>Республики Коми</w:t>
      </w:r>
    </w:p>
    <w:p w:rsidR="005A23F2" w:rsidRPr="0044378A" w:rsidRDefault="0036061C">
      <w:pPr>
        <w:pStyle w:val="ConsPlusNormal"/>
        <w:jc w:val="right"/>
      </w:pPr>
      <w:r w:rsidRPr="0044378A">
        <w:t>"Развитие сельского хозяйства</w:t>
      </w:r>
    </w:p>
    <w:p w:rsidR="005A23F2" w:rsidRPr="0044378A" w:rsidRDefault="0036061C">
      <w:pPr>
        <w:pStyle w:val="ConsPlusNormal"/>
        <w:jc w:val="right"/>
      </w:pPr>
      <w:r w:rsidRPr="0044378A">
        <w:lastRenderedPageBreak/>
        <w:t>и регулирование рынков</w:t>
      </w:r>
    </w:p>
    <w:p w:rsidR="005A23F2" w:rsidRPr="0044378A" w:rsidRDefault="0036061C">
      <w:pPr>
        <w:pStyle w:val="ConsPlusNormal"/>
        <w:jc w:val="right"/>
      </w:pPr>
      <w:r w:rsidRPr="0044378A">
        <w:t>сельскохозяйственной продукции,</w:t>
      </w:r>
    </w:p>
    <w:p w:rsidR="005A23F2" w:rsidRPr="0044378A" w:rsidRDefault="0036061C">
      <w:pPr>
        <w:pStyle w:val="ConsPlusNormal"/>
        <w:jc w:val="right"/>
      </w:pPr>
      <w:r w:rsidRPr="0044378A">
        <w:t>сырья и продовольствия, развитие</w:t>
      </w:r>
    </w:p>
    <w:p w:rsidR="005A23F2" w:rsidRPr="0044378A" w:rsidRDefault="0036061C">
      <w:pPr>
        <w:pStyle w:val="ConsPlusNormal"/>
        <w:jc w:val="right"/>
      </w:pPr>
      <w:r w:rsidRPr="0044378A">
        <w:t>рыбохозяйственного комплекса"</w:t>
      </w:r>
    </w:p>
    <w:p w:rsidR="005A23F2" w:rsidRPr="0044378A" w:rsidRDefault="005A23F2">
      <w:pPr>
        <w:pStyle w:val="ConsPlusNormal"/>
      </w:pPr>
    </w:p>
    <w:p w:rsidR="005A23F2" w:rsidRPr="0044378A" w:rsidRDefault="0036061C">
      <w:pPr>
        <w:pStyle w:val="ConsPlusTitle"/>
        <w:jc w:val="center"/>
        <w:rPr>
          <w:rFonts w:ascii="Times New Roman" w:hAnsi="Times New Roman" w:cs="Times New Roman"/>
        </w:rPr>
      </w:pPr>
      <w:bookmarkStart w:id="521" w:name="Par15431"/>
      <w:bookmarkEnd w:id="521"/>
      <w:r w:rsidRPr="0044378A">
        <w:rPr>
          <w:rFonts w:ascii="Times New Roman" w:hAnsi="Times New Roman" w:cs="Times New Roman"/>
        </w:rPr>
        <w:t>ПРАВИЛА</w:t>
      </w:r>
    </w:p>
    <w:p w:rsidR="005A23F2" w:rsidRPr="0044378A" w:rsidRDefault="0036061C">
      <w:pPr>
        <w:pStyle w:val="ConsPlusTitle"/>
        <w:jc w:val="center"/>
        <w:rPr>
          <w:rFonts w:ascii="Times New Roman" w:hAnsi="Times New Roman" w:cs="Times New Roman"/>
        </w:rPr>
      </w:pPr>
      <w:r w:rsidRPr="0044378A">
        <w:rPr>
          <w:rFonts w:ascii="Times New Roman" w:hAnsi="Times New Roman" w:cs="Times New Roman"/>
        </w:rPr>
        <w:t>ПРЕДОСТАВЛЕНИЯ СУБСИДИЙ ИЗ РЕСПУБЛИКАНСКОГО БЮДЖЕТА</w:t>
      </w:r>
    </w:p>
    <w:p w:rsidR="005A23F2" w:rsidRPr="0044378A" w:rsidRDefault="0036061C">
      <w:pPr>
        <w:pStyle w:val="ConsPlusTitle"/>
        <w:jc w:val="center"/>
        <w:rPr>
          <w:rFonts w:ascii="Times New Roman" w:hAnsi="Times New Roman" w:cs="Times New Roman"/>
        </w:rPr>
      </w:pPr>
      <w:r w:rsidRPr="0044378A">
        <w:rPr>
          <w:rFonts w:ascii="Times New Roman" w:hAnsi="Times New Roman" w:cs="Times New Roman"/>
        </w:rPr>
        <w:t>РЕСПУБЛИКИ КОМИ НА РЕАЛИЗАЦИЮ МЕРОПРИЯТИЙ</w:t>
      </w:r>
    </w:p>
    <w:p w:rsidR="005A23F2" w:rsidRPr="0044378A" w:rsidRDefault="0036061C">
      <w:pPr>
        <w:pStyle w:val="ConsPlusTitle"/>
        <w:jc w:val="center"/>
        <w:rPr>
          <w:rFonts w:ascii="Times New Roman" w:hAnsi="Times New Roman" w:cs="Times New Roman"/>
        </w:rPr>
      </w:pPr>
      <w:r w:rsidRPr="0044378A">
        <w:rPr>
          <w:rFonts w:ascii="Times New Roman" w:hAnsi="Times New Roman" w:cs="Times New Roman"/>
        </w:rPr>
        <w:t>ПО БЛАГОУСТРОЙСТВУ СЕЛЬСКИХ ТЕРРИТОРИЙ</w:t>
      </w:r>
    </w:p>
    <w:p w:rsidR="005A23F2" w:rsidRPr="0044378A" w:rsidRDefault="005A23F2">
      <w:pPr>
        <w:pStyle w:val="ConsPlusNormal"/>
      </w:pPr>
    </w:p>
    <w:tbl>
      <w:tblPr>
        <w:tblW w:w="5000" w:type="pct"/>
        <w:tblCellMar>
          <w:left w:w="0" w:type="dxa"/>
          <w:right w:w="0" w:type="dxa"/>
        </w:tblCellMar>
        <w:tblLook w:val="0000"/>
      </w:tblPr>
      <w:tblGrid>
        <w:gridCol w:w="60"/>
        <w:gridCol w:w="113"/>
        <w:gridCol w:w="9921"/>
        <w:gridCol w:w="113"/>
      </w:tblGrid>
      <w:tr w:rsidR="005A23F2" w:rsidRPr="0044378A">
        <w:tc>
          <w:tcPr>
            <w:tcW w:w="60" w:type="dxa"/>
            <w:shd w:val="clear" w:color="auto" w:fill="CED3F1"/>
            <w:tcMar>
              <w:top w:w="0" w:type="dxa"/>
              <w:left w:w="0" w:type="dxa"/>
              <w:bottom w:w="0" w:type="dxa"/>
              <w:right w:w="0" w:type="dxa"/>
            </w:tcMar>
          </w:tcPr>
          <w:p w:rsidR="005A23F2" w:rsidRPr="0044378A" w:rsidRDefault="005A23F2">
            <w:pPr>
              <w:pStyle w:val="ConsPlusNormal"/>
            </w:pPr>
          </w:p>
        </w:tc>
        <w:tc>
          <w:tcPr>
            <w:tcW w:w="113" w:type="dxa"/>
            <w:shd w:val="clear" w:color="auto" w:fill="F4F3F8"/>
            <w:tcMar>
              <w:top w:w="0" w:type="dxa"/>
              <w:left w:w="0" w:type="dxa"/>
              <w:bottom w:w="0" w:type="dxa"/>
              <w:right w:w="0" w:type="dxa"/>
            </w:tcMar>
          </w:tcPr>
          <w:p w:rsidR="005A23F2" w:rsidRPr="0044378A" w:rsidRDefault="005A23F2">
            <w:pPr>
              <w:pStyle w:val="ConsPlusNormal"/>
            </w:pPr>
          </w:p>
        </w:tc>
        <w:tc>
          <w:tcPr>
            <w:tcW w:w="0" w:type="auto"/>
            <w:shd w:val="clear" w:color="auto" w:fill="F4F3F8"/>
            <w:tcMar>
              <w:top w:w="113" w:type="dxa"/>
              <w:left w:w="0" w:type="dxa"/>
              <w:bottom w:w="113" w:type="dxa"/>
              <w:right w:w="0" w:type="dxa"/>
            </w:tcMar>
          </w:tcPr>
          <w:p w:rsidR="005A23F2" w:rsidRPr="0044378A" w:rsidRDefault="0036061C">
            <w:pPr>
              <w:pStyle w:val="ConsPlusNormal"/>
              <w:jc w:val="center"/>
              <w:rPr>
                <w:color w:val="392C69"/>
              </w:rPr>
            </w:pPr>
            <w:r w:rsidRPr="0044378A">
              <w:rPr>
                <w:color w:val="392C69"/>
              </w:rPr>
              <w:t>Список изменяющих документов</w:t>
            </w:r>
          </w:p>
          <w:p w:rsidR="005A23F2" w:rsidRPr="0044378A" w:rsidRDefault="0036061C">
            <w:pPr>
              <w:pStyle w:val="ConsPlusNormal"/>
              <w:jc w:val="center"/>
              <w:rPr>
                <w:color w:val="392C69"/>
              </w:rPr>
            </w:pPr>
            <w:r w:rsidRPr="0044378A">
              <w:rPr>
                <w:color w:val="392C69"/>
              </w:rPr>
              <w:t xml:space="preserve">(в ред. Постановлений Правительства РК от 24.04.2020 </w:t>
            </w:r>
            <w:hyperlink r:id="rId1302" w:history="1">
              <w:r w:rsidRPr="0044378A">
                <w:rPr>
                  <w:color w:val="0000FF"/>
                </w:rPr>
                <w:t>N 201</w:t>
              </w:r>
            </w:hyperlink>
            <w:r w:rsidRPr="0044378A">
              <w:rPr>
                <w:color w:val="392C69"/>
              </w:rPr>
              <w:t>,</w:t>
            </w:r>
          </w:p>
          <w:p w:rsidR="005A23F2" w:rsidRPr="0044378A" w:rsidRDefault="0036061C">
            <w:pPr>
              <w:pStyle w:val="ConsPlusNormal"/>
              <w:jc w:val="center"/>
              <w:rPr>
                <w:color w:val="392C69"/>
              </w:rPr>
            </w:pPr>
            <w:r w:rsidRPr="0044378A">
              <w:rPr>
                <w:color w:val="392C69"/>
              </w:rPr>
              <w:t xml:space="preserve">от 10.07.2020 </w:t>
            </w:r>
            <w:hyperlink r:id="rId1303" w:history="1">
              <w:r w:rsidRPr="0044378A">
                <w:rPr>
                  <w:color w:val="0000FF"/>
                </w:rPr>
                <w:t>N 346</w:t>
              </w:r>
            </w:hyperlink>
            <w:r w:rsidRPr="0044378A">
              <w:rPr>
                <w:color w:val="392C69"/>
              </w:rPr>
              <w:t>)</w:t>
            </w:r>
          </w:p>
        </w:tc>
        <w:tc>
          <w:tcPr>
            <w:tcW w:w="113" w:type="dxa"/>
            <w:shd w:val="clear" w:color="auto" w:fill="F4F3F8"/>
            <w:tcMar>
              <w:top w:w="0" w:type="dxa"/>
              <w:left w:w="0" w:type="dxa"/>
              <w:bottom w:w="0" w:type="dxa"/>
              <w:right w:w="0" w:type="dxa"/>
            </w:tcMar>
          </w:tcPr>
          <w:p w:rsidR="005A23F2" w:rsidRPr="0044378A" w:rsidRDefault="005A23F2">
            <w:pPr>
              <w:pStyle w:val="ConsPlusNormal"/>
              <w:jc w:val="center"/>
              <w:rPr>
                <w:color w:val="392C69"/>
              </w:rPr>
            </w:pPr>
          </w:p>
        </w:tc>
      </w:tr>
    </w:tbl>
    <w:p w:rsidR="005A23F2" w:rsidRPr="0044378A" w:rsidRDefault="005A23F2">
      <w:pPr>
        <w:pStyle w:val="ConsPlusNormal"/>
      </w:pPr>
    </w:p>
    <w:p w:rsidR="005A23F2" w:rsidRPr="0044378A" w:rsidRDefault="0036061C">
      <w:pPr>
        <w:pStyle w:val="ConsPlusNormal"/>
        <w:ind w:firstLine="540"/>
        <w:jc w:val="both"/>
      </w:pPr>
      <w:r w:rsidRPr="0044378A">
        <w:t>1. Настоящие Правила определяют цели, порядок и условия предоставления субсидий из республиканского бюджета Республики Коми местным бюджетам на реализацию мероприятий по благоустройству сельских территорий (далее - субсидии) в пределах средств республиканского бюджета Республики Коми, предусмотренных на реализацию Государственной программы Республики Коми "Развитие сельского хозяйства и регулирование рынков сельскохозяйственной продукции, сырья и продовольствия, развитие рыбохозяйственного комплекса" (далее - Государственная программа) на соответствующий финансовый год и плановый период, в том числе в целях софинансирования которых республиканскому бюджету Республики Коми предоставляются субсидии из федерального бюджета.</w:t>
      </w:r>
    </w:p>
    <w:p w:rsidR="005A23F2" w:rsidRPr="0044378A" w:rsidRDefault="0036061C">
      <w:pPr>
        <w:pStyle w:val="ConsPlusNormal"/>
        <w:spacing w:before="240"/>
        <w:ind w:firstLine="540"/>
        <w:jc w:val="both"/>
      </w:pPr>
      <w:r w:rsidRPr="0044378A">
        <w:t>2. Под сельскими территориями в настоящих Правилах понимаются сельские поселения или сельские поселения и межселенные территории, объединенные общей территорией в границах муниципального района в Республике Коми, сельские населенные пункты, входящие в состав городских поселений, муниципальных округов, городских округов в Республике Коми (за исключением городского округа, на территории которого находится административный центр Республики Коми). Перечень таких сельских населенных пунктов на территории Республики Коми утверждается приказом Министерства сельского хозяйства и потребительского рынка Республики Коми (далее - Министерство).</w:t>
      </w:r>
    </w:p>
    <w:p w:rsidR="005A23F2" w:rsidRPr="0044378A" w:rsidRDefault="0036061C">
      <w:pPr>
        <w:pStyle w:val="ConsPlusNormal"/>
        <w:jc w:val="both"/>
      </w:pPr>
      <w:r w:rsidRPr="0044378A">
        <w:t xml:space="preserve">(п. 2 в ред. </w:t>
      </w:r>
      <w:hyperlink r:id="rId1304" w:history="1">
        <w:r w:rsidRPr="0044378A">
          <w:rPr>
            <w:color w:val="0000FF"/>
          </w:rPr>
          <w:t>Постановления</w:t>
        </w:r>
      </w:hyperlink>
      <w:r w:rsidRPr="0044378A">
        <w:t xml:space="preserve"> Правительства РК от 10.07.2020 N 346)</w:t>
      </w:r>
    </w:p>
    <w:p w:rsidR="005A23F2" w:rsidRPr="0044378A" w:rsidRDefault="0036061C">
      <w:pPr>
        <w:pStyle w:val="ConsPlusNormal"/>
        <w:spacing w:before="240"/>
        <w:ind w:firstLine="540"/>
        <w:jc w:val="both"/>
      </w:pPr>
      <w:bookmarkStart w:id="522" w:name="Par15442"/>
      <w:bookmarkEnd w:id="522"/>
      <w:r w:rsidRPr="0044378A">
        <w:t>3. Целью предоставления субсидии является софинансирование расходных обязательств муниципальных образований в Республике Коми, расположенных на сельских территориях в Республике Коми, направленных на реализацию мероприятий по благоустройству сельских территорий (далее соответственно - расходные обязательства, органы местного самоуправления) по следующим направлениям:</w:t>
      </w:r>
    </w:p>
    <w:p w:rsidR="005A23F2" w:rsidRPr="0044378A" w:rsidRDefault="0036061C">
      <w:pPr>
        <w:pStyle w:val="ConsPlusNormal"/>
        <w:spacing w:before="240"/>
        <w:ind w:firstLine="540"/>
        <w:jc w:val="both"/>
      </w:pPr>
      <w:r w:rsidRPr="0044378A">
        <w:t>создание и обустройство зон отдыха, спортивных и детских игровых площадок, площадок для занятия адаптивной физической культурой и адаптивным спортом для лиц с ограниченными возможностями здоровья;</w:t>
      </w:r>
    </w:p>
    <w:p w:rsidR="005A23F2" w:rsidRPr="0044378A" w:rsidRDefault="0036061C">
      <w:pPr>
        <w:pStyle w:val="ConsPlusNormal"/>
        <w:spacing w:before="240"/>
        <w:ind w:firstLine="540"/>
        <w:jc w:val="both"/>
      </w:pPr>
      <w:r w:rsidRPr="0044378A">
        <w:t>организация освещения территории, включая архитектурную подсветку зданий, строений, сооружений, в том числе с использованием энергосберегающих технологий;</w:t>
      </w:r>
    </w:p>
    <w:p w:rsidR="005A23F2" w:rsidRPr="0044378A" w:rsidRDefault="0036061C">
      <w:pPr>
        <w:pStyle w:val="ConsPlusNormal"/>
        <w:spacing w:before="240"/>
        <w:ind w:firstLine="540"/>
        <w:jc w:val="both"/>
      </w:pPr>
      <w:r w:rsidRPr="0044378A">
        <w:lastRenderedPageBreak/>
        <w:t>организация пешеходных коммуникаций, в том числе тротуаров, аллей, велосипедных дорожек, тропинок;</w:t>
      </w:r>
    </w:p>
    <w:p w:rsidR="005A23F2" w:rsidRPr="0044378A" w:rsidRDefault="0036061C">
      <w:pPr>
        <w:pStyle w:val="ConsPlusNormal"/>
        <w:spacing w:before="240"/>
        <w:ind w:firstLine="540"/>
        <w:jc w:val="both"/>
      </w:pPr>
      <w:r w:rsidRPr="0044378A">
        <w:t>создание и обустройство мест автомобильных и велосипедных парковок;</w:t>
      </w:r>
    </w:p>
    <w:p w:rsidR="005A23F2" w:rsidRPr="0044378A" w:rsidRDefault="0036061C">
      <w:pPr>
        <w:pStyle w:val="ConsPlusNormal"/>
        <w:spacing w:before="240"/>
        <w:ind w:firstLine="540"/>
        <w:jc w:val="both"/>
      </w:pPr>
      <w:r w:rsidRPr="0044378A">
        <w:t>ремонтно-восстановительные работы улично-дорожной сети и дворовых проездов;</w:t>
      </w:r>
    </w:p>
    <w:p w:rsidR="005A23F2" w:rsidRPr="0044378A" w:rsidRDefault="0036061C">
      <w:pPr>
        <w:pStyle w:val="ConsPlusNormal"/>
        <w:spacing w:before="240"/>
        <w:ind w:firstLine="540"/>
        <w:jc w:val="both"/>
      </w:pPr>
      <w:r w:rsidRPr="0044378A">
        <w:t>организация оформления фасадов (внешнего вида) зданий (административных зданий, объектов социальной сферы, объектов инфраструктуры и др.), находящихся в муниципальной собственности, а также установка (обустройство) ограждений, прилегающих к общественным территориям, газонных и тротуарных ограждений;</w:t>
      </w:r>
    </w:p>
    <w:p w:rsidR="005A23F2" w:rsidRPr="0044378A" w:rsidRDefault="0036061C">
      <w:pPr>
        <w:pStyle w:val="ConsPlusNormal"/>
        <w:spacing w:before="240"/>
        <w:ind w:firstLine="540"/>
        <w:jc w:val="both"/>
      </w:pPr>
      <w:r w:rsidRPr="0044378A">
        <w:t>обустройство территории в целях обеспечения беспрепятственного передвижения инвалидов и других маломобильных групп населения;</w:t>
      </w:r>
    </w:p>
    <w:p w:rsidR="005A23F2" w:rsidRPr="0044378A" w:rsidRDefault="0036061C">
      <w:pPr>
        <w:pStyle w:val="ConsPlusNormal"/>
        <w:spacing w:before="240"/>
        <w:ind w:firstLine="540"/>
        <w:jc w:val="both"/>
      </w:pPr>
      <w:r w:rsidRPr="0044378A">
        <w:t>организация ливневых стоков;</w:t>
      </w:r>
    </w:p>
    <w:p w:rsidR="005A23F2" w:rsidRPr="0044378A" w:rsidRDefault="0036061C">
      <w:pPr>
        <w:pStyle w:val="ConsPlusNormal"/>
        <w:spacing w:before="240"/>
        <w:ind w:firstLine="540"/>
        <w:jc w:val="both"/>
      </w:pPr>
      <w:r w:rsidRPr="0044378A">
        <w:t>обустройство общественных колодцев и водоразборных колонок;</w:t>
      </w:r>
    </w:p>
    <w:p w:rsidR="005A23F2" w:rsidRPr="0044378A" w:rsidRDefault="0036061C">
      <w:pPr>
        <w:pStyle w:val="ConsPlusNormal"/>
        <w:spacing w:before="240"/>
        <w:ind w:firstLine="540"/>
        <w:jc w:val="both"/>
      </w:pPr>
      <w:r w:rsidRPr="0044378A">
        <w:t>обустройство площадок накопления твердых коммунальных отходов;</w:t>
      </w:r>
    </w:p>
    <w:p w:rsidR="005A23F2" w:rsidRPr="0044378A" w:rsidRDefault="0036061C">
      <w:pPr>
        <w:pStyle w:val="ConsPlusNormal"/>
        <w:spacing w:before="240"/>
        <w:ind w:firstLine="540"/>
        <w:jc w:val="both"/>
      </w:pPr>
      <w:r w:rsidRPr="0044378A">
        <w:t>сохранение и восстановление природных ландшафтов и историко-культурных памятников.</w:t>
      </w:r>
    </w:p>
    <w:p w:rsidR="005A23F2" w:rsidRPr="0044378A" w:rsidRDefault="0036061C">
      <w:pPr>
        <w:pStyle w:val="ConsPlusNormal"/>
        <w:jc w:val="both"/>
      </w:pPr>
      <w:r w:rsidRPr="0044378A">
        <w:t xml:space="preserve">(п. 3 в ред. </w:t>
      </w:r>
      <w:hyperlink r:id="rId1305" w:history="1">
        <w:r w:rsidRPr="0044378A">
          <w:rPr>
            <w:color w:val="0000FF"/>
          </w:rPr>
          <w:t>Постановления</w:t>
        </w:r>
      </w:hyperlink>
      <w:r w:rsidRPr="0044378A">
        <w:t xml:space="preserve"> Правительства РК от 10.07.2020 N 346)</w:t>
      </w:r>
    </w:p>
    <w:p w:rsidR="005A23F2" w:rsidRPr="0044378A" w:rsidRDefault="0036061C">
      <w:pPr>
        <w:pStyle w:val="ConsPlusNormal"/>
        <w:spacing w:before="240"/>
        <w:ind w:firstLine="540"/>
        <w:jc w:val="both"/>
      </w:pPr>
      <w:bookmarkStart w:id="523" w:name="Par15455"/>
      <w:bookmarkEnd w:id="523"/>
      <w:r w:rsidRPr="0044378A">
        <w:t xml:space="preserve">4. Критерием отбора муниципальных образований для предоставления субсидии является наличие проектов, указанных в </w:t>
      </w:r>
      <w:hyperlink w:anchor="Par15442" w:tooltip="3. Целью предоставления субсидии является софинансирование расходных обязательств муниципальных образований в Республике Коми, расположенных на сельских территориях в Республике Коми, направленных на реализацию мероприятий по благоустройству сельских территори" w:history="1">
        <w:r w:rsidRPr="0044378A">
          <w:rPr>
            <w:color w:val="0000FF"/>
          </w:rPr>
          <w:t>пункте 3</w:t>
        </w:r>
      </w:hyperlink>
      <w:r w:rsidRPr="0044378A">
        <w:t xml:space="preserve"> настоящих Правил, и соблюдение условий, указанных в </w:t>
      </w:r>
      <w:hyperlink w:anchor="Par15457" w:tooltip="1) наличие утвержденной в установленном порядке муниципальной программы (подпрограммы), направленной на достижение целей и решение задач Государственной программы и предусматривающей реализацию проектов, указанных в пункте 3 настоящих Правил, в соответствующем" w:history="1">
        <w:r w:rsidRPr="0044378A">
          <w:rPr>
            <w:color w:val="0000FF"/>
          </w:rPr>
          <w:t>подпунктах 1</w:t>
        </w:r>
      </w:hyperlink>
      <w:r w:rsidRPr="0044378A">
        <w:t xml:space="preserve"> и </w:t>
      </w:r>
      <w:hyperlink w:anchor="Par15458" w:tooltip="2) наличие в бюджете муниципального образования (сводной бюджетной росписи бюджета муниципального образования) бюджетных ассигнований на исполнение расходного обязательства муниципального образования, софинансирование которого осуществляется из республиканског" w:history="1">
        <w:r w:rsidRPr="0044378A">
          <w:rPr>
            <w:color w:val="0000FF"/>
          </w:rPr>
          <w:t>2 пункта 5</w:t>
        </w:r>
      </w:hyperlink>
      <w:r w:rsidRPr="0044378A">
        <w:t xml:space="preserve"> настоящих Правил.</w:t>
      </w:r>
    </w:p>
    <w:p w:rsidR="005A23F2" w:rsidRPr="0044378A" w:rsidRDefault="0036061C">
      <w:pPr>
        <w:pStyle w:val="ConsPlusNormal"/>
        <w:spacing w:before="240"/>
        <w:ind w:firstLine="540"/>
        <w:jc w:val="both"/>
      </w:pPr>
      <w:bookmarkStart w:id="524" w:name="Par15456"/>
      <w:bookmarkEnd w:id="524"/>
      <w:r w:rsidRPr="0044378A">
        <w:t>5. Предоставление субсидии осуществляется Министерством в соответствии со сводной бюджетной росписью республиканского бюджета Республики Коми и кассовым планом республиканского бюджета Республики Коми в пределах установленных лимитов бюджетных обязательств на соответствующий финансовый год при соблюдении муниципальными образованиями следующих условий:</w:t>
      </w:r>
    </w:p>
    <w:p w:rsidR="005A23F2" w:rsidRPr="0044378A" w:rsidRDefault="0036061C">
      <w:pPr>
        <w:pStyle w:val="ConsPlusNormal"/>
        <w:spacing w:before="240"/>
        <w:ind w:firstLine="540"/>
        <w:jc w:val="both"/>
      </w:pPr>
      <w:bookmarkStart w:id="525" w:name="Par15457"/>
      <w:bookmarkEnd w:id="525"/>
      <w:r w:rsidRPr="0044378A">
        <w:t xml:space="preserve">1) наличие утвержденной в установленном порядке муниципальной программы (подпрограммы), направленной на достижение целей и решение задач Государственной программы и предусматривающей реализацию проектов, указанных в </w:t>
      </w:r>
      <w:hyperlink w:anchor="Par15442" w:tooltip="3. Целью предоставления субсидии является софинансирование расходных обязательств муниципальных образований в Республике Коми, расположенных на сельских территориях в Республике Коми, направленных на реализацию мероприятий по благоустройству сельских территори" w:history="1">
        <w:r w:rsidRPr="0044378A">
          <w:rPr>
            <w:color w:val="0000FF"/>
          </w:rPr>
          <w:t>пункте 3</w:t>
        </w:r>
      </w:hyperlink>
      <w:r w:rsidRPr="0044378A">
        <w:t xml:space="preserve"> настоящих Правил, в соответствующем финансовом году, в целях софинансирования которых предоставляются субсидии;</w:t>
      </w:r>
    </w:p>
    <w:p w:rsidR="005A23F2" w:rsidRPr="0044378A" w:rsidRDefault="0036061C">
      <w:pPr>
        <w:pStyle w:val="ConsPlusNormal"/>
        <w:spacing w:before="240"/>
        <w:ind w:firstLine="540"/>
        <w:jc w:val="both"/>
      </w:pPr>
      <w:bookmarkStart w:id="526" w:name="Par15458"/>
      <w:bookmarkEnd w:id="526"/>
      <w:r w:rsidRPr="0044378A">
        <w:t>2) наличие в бюджете муниципального образования (сводной бюджетной росписи бюджета муниципального образования) бюджетных ассигнований на исполнение расходного обязательства муниципального образования, софинансирование которого осуществляется из республиканского бюджета Республики Коми, в объеме, необходимом для его исполнения, включающем размер планируемой к предоставлению из республиканского бюджета Республики Коми субсидии;</w:t>
      </w:r>
    </w:p>
    <w:p w:rsidR="005A23F2" w:rsidRPr="0044378A" w:rsidRDefault="0036061C">
      <w:pPr>
        <w:pStyle w:val="ConsPlusNormal"/>
        <w:spacing w:before="240"/>
        <w:ind w:firstLine="540"/>
        <w:jc w:val="both"/>
      </w:pPr>
      <w:r w:rsidRPr="0044378A">
        <w:t xml:space="preserve">3) заключение соглашения между Министерством и муниципальным образованием о предоставлении субсидии (далее - Соглашение), указанного в </w:t>
      </w:r>
      <w:hyperlink w:anchor="Par15494" w:tooltip="15. Предоставление субсидий осуществляется на основании Соглашения, заключенного между Министерством, которому как получателю средств республиканского бюджета Республики Коми доведены лимиты бюджетных обязательств на предоставление субсидий и муниципальным обр" w:history="1">
        <w:r w:rsidRPr="0044378A">
          <w:rPr>
            <w:color w:val="0000FF"/>
          </w:rPr>
          <w:t>пункте 15</w:t>
        </w:r>
      </w:hyperlink>
      <w:r w:rsidRPr="0044378A">
        <w:t xml:space="preserve"> настоящих Правил.</w:t>
      </w:r>
    </w:p>
    <w:p w:rsidR="005A23F2" w:rsidRPr="0044378A" w:rsidRDefault="0036061C">
      <w:pPr>
        <w:pStyle w:val="ConsPlusNormal"/>
        <w:spacing w:before="240"/>
        <w:ind w:firstLine="540"/>
        <w:jc w:val="both"/>
      </w:pPr>
      <w:bookmarkStart w:id="527" w:name="Par15460"/>
      <w:bookmarkEnd w:id="527"/>
      <w:r w:rsidRPr="0044378A">
        <w:lastRenderedPageBreak/>
        <w:t>6. Муниципальные образования, претендующие на получение субсидии (далее - претенденты), представляют в Министерство в срок до 1 июня года, предшествующего очередному финансовому году, следующие документы:</w:t>
      </w:r>
    </w:p>
    <w:p w:rsidR="005A23F2" w:rsidRPr="0044378A" w:rsidRDefault="0036061C">
      <w:pPr>
        <w:pStyle w:val="ConsPlusNormal"/>
        <w:spacing w:before="240"/>
        <w:ind w:firstLine="540"/>
        <w:jc w:val="both"/>
      </w:pPr>
      <w:r w:rsidRPr="0044378A">
        <w:t xml:space="preserve">1) </w:t>
      </w:r>
      <w:hyperlink w:anchor="Par15542" w:tooltip="                                  ЗАЯВКА" w:history="1">
        <w:r w:rsidRPr="0044378A">
          <w:rPr>
            <w:color w:val="0000FF"/>
          </w:rPr>
          <w:t>заявку</w:t>
        </w:r>
      </w:hyperlink>
      <w:r w:rsidRPr="0044378A">
        <w:t xml:space="preserve"> на участие в мероприятиях на получение субсидии по форме согласно приложению 1 к настоящим Правилам;</w:t>
      </w:r>
    </w:p>
    <w:p w:rsidR="005A23F2" w:rsidRPr="0044378A" w:rsidRDefault="0036061C">
      <w:pPr>
        <w:pStyle w:val="ConsPlusNormal"/>
        <w:spacing w:before="240"/>
        <w:ind w:firstLine="540"/>
        <w:jc w:val="both"/>
      </w:pPr>
      <w:r w:rsidRPr="0044378A">
        <w:t xml:space="preserve">2) </w:t>
      </w:r>
      <w:hyperlink w:anchor="Par15583" w:tooltip="                                  ПАСПОРТ" w:history="1">
        <w:r w:rsidRPr="0044378A">
          <w:rPr>
            <w:color w:val="0000FF"/>
          </w:rPr>
          <w:t>паспорт</w:t>
        </w:r>
      </w:hyperlink>
      <w:r w:rsidRPr="0044378A">
        <w:t xml:space="preserve"> проекта по форме согласно приложению 2 к настоящим Правилам;</w:t>
      </w:r>
    </w:p>
    <w:p w:rsidR="005A23F2" w:rsidRPr="0044378A" w:rsidRDefault="0036061C">
      <w:pPr>
        <w:pStyle w:val="ConsPlusNormal"/>
        <w:spacing w:before="240"/>
        <w:ind w:firstLine="540"/>
        <w:jc w:val="both"/>
      </w:pPr>
      <w:r w:rsidRPr="0044378A">
        <w:t>3) копию документа о принятии решения о реализации проекта (протокол собрания граждан, принявших участие в рассмотрении вопроса о реализации проекта в сельском поселении, нормативный правовой акт муниципального образования);</w:t>
      </w:r>
    </w:p>
    <w:p w:rsidR="005A23F2" w:rsidRPr="0044378A" w:rsidRDefault="0036061C">
      <w:pPr>
        <w:pStyle w:val="ConsPlusNormal"/>
        <w:spacing w:before="240"/>
        <w:ind w:firstLine="540"/>
        <w:jc w:val="both"/>
      </w:pPr>
      <w:r w:rsidRPr="0044378A">
        <w:t>4) копию списка граждан, принявших участие в рассмотрении вопроса о реализации проекта и подтвердивших принять участие в его реализации, с указанием фамилии, имени, отчества, года рождения, места регистрации, данных документов, удостоверяющих личность, и подписи участника о согласии представлять персональные данные в установленном законодательством Российской Федерации порядке для дальнейшей обработки и учета;</w:t>
      </w:r>
    </w:p>
    <w:p w:rsidR="005A23F2" w:rsidRPr="0044378A" w:rsidRDefault="0036061C">
      <w:pPr>
        <w:pStyle w:val="ConsPlusNormal"/>
        <w:spacing w:before="240"/>
        <w:ind w:firstLine="540"/>
        <w:jc w:val="both"/>
      </w:pPr>
      <w:r w:rsidRPr="0044378A">
        <w:t>5) документы, подтверждающие обязательства по финансовому обеспечению реализации проекта за счет средств бюджета муниципального образования и внебюджетных источников не менее 30 процентов от сметной стоимости проекта;</w:t>
      </w:r>
    </w:p>
    <w:p w:rsidR="005A23F2" w:rsidRPr="0044378A" w:rsidRDefault="0036061C">
      <w:pPr>
        <w:pStyle w:val="ConsPlusNormal"/>
        <w:spacing w:before="240"/>
        <w:ind w:firstLine="540"/>
        <w:jc w:val="both"/>
      </w:pPr>
      <w:r w:rsidRPr="0044378A">
        <w:t>6) документы, подтверждающие обязательство претендента о реализации проекта до 31 декабря года, в котором получена субсидия.</w:t>
      </w:r>
    </w:p>
    <w:p w:rsidR="005A23F2" w:rsidRPr="0044378A" w:rsidRDefault="0036061C">
      <w:pPr>
        <w:pStyle w:val="ConsPlusNormal"/>
        <w:spacing w:before="240"/>
        <w:ind w:firstLine="540"/>
        <w:jc w:val="both"/>
      </w:pPr>
      <w:bookmarkStart w:id="528" w:name="Par15467"/>
      <w:bookmarkEnd w:id="528"/>
      <w:r w:rsidRPr="0044378A">
        <w:t xml:space="preserve">7. Министерство в течение 30 рабочих дней со дня представления документов, указанных в </w:t>
      </w:r>
      <w:hyperlink w:anchor="Par15460" w:tooltip="6. Муниципальные образования, претендующие на получение субсидии (далее - претенденты), представляют в Министерство в срок до 1 июня года, предшествующего очередному финансовому году, следующие документы:" w:history="1">
        <w:r w:rsidRPr="0044378A">
          <w:rPr>
            <w:color w:val="0000FF"/>
          </w:rPr>
          <w:t>пункте 6</w:t>
        </w:r>
      </w:hyperlink>
      <w:r w:rsidRPr="0044378A">
        <w:t xml:space="preserve"> настоящих Правил, проверяет их комплектность, соответствие документов порядку и условиям предоставления субсидии, указанным в </w:t>
      </w:r>
      <w:hyperlink w:anchor="Par15457" w:tooltip="1) наличие утвержденной в установленном порядке муниципальной программы (подпрограммы), направленной на достижение целей и решение задач Государственной программы и предусматривающей реализацию проектов, указанных в пункте 3 настоящих Правил, в соответствующем" w:history="1">
        <w:r w:rsidRPr="0044378A">
          <w:rPr>
            <w:color w:val="0000FF"/>
          </w:rPr>
          <w:t>подпунктах 1</w:t>
        </w:r>
      </w:hyperlink>
      <w:r w:rsidRPr="0044378A">
        <w:t xml:space="preserve"> и </w:t>
      </w:r>
      <w:hyperlink w:anchor="Par15458" w:tooltip="2) наличие в бюджете муниципального образования (сводной бюджетной росписи бюджета муниципального образования) бюджетных ассигнований на исполнение расходного обязательства муниципального образования, софинансирование которого осуществляется из республиканског" w:history="1">
        <w:r w:rsidRPr="0044378A">
          <w:rPr>
            <w:color w:val="0000FF"/>
          </w:rPr>
          <w:t>2 пункта 5</w:t>
        </w:r>
      </w:hyperlink>
      <w:r w:rsidRPr="0044378A">
        <w:t xml:space="preserve"> настоящих Правил, и формирует предварительный перечень проектов, претендующих на получение субсидии на очередной финансовый год (далее - предварительный перечень проектов).</w:t>
      </w:r>
    </w:p>
    <w:p w:rsidR="005A23F2" w:rsidRPr="0044378A" w:rsidRDefault="0036061C">
      <w:pPr>
        <w:pStyle w:val="ConsPlusNormal"/>
        <w:spacing w:before="240"/>
        <w:ind w:firstLine="540"/>
        <w:jc w:val="both"/>
      </w:pPr>
      <w:r w:rsidRPr="0044378A">
        <w:t>Основаниями для включения в предварительный перечень проектов являются:</w:t>
      </w:r>
    </w:p>
    <w:p w:rsidR="005A23F2" w:rsidRPr="0044378A" w:rsidRDefault="0036061C">
      <w:pPr>
        <w:pStyle w:val="ConsPlusNormal"/>
        <w:spacing w:before="240"/>
        <w:ind w:firstLine="540"/>
        <w:jc w:val="both"/>
      </w:pPr>
      <w:r w:rsidRPr="0044378A">
        <w:t xml:space="preserve">1) соответствие представленных проектов направлениям, указанным в </w:t>
      </w:r>
      <w:hyperlink w:anchor="Par15442" w:tooltip="3. Целью предоставления субсидии является софинансирование расходных обязательств муниципальных образований в Республике Коми, расположенных на сельских территориях в Республике Коми, направленных на реализацию мероприятий по благоустройству сельских территори" w:history="1">
        <w:r w:rsidRPr="0044378A">
          <w:rPr>
            <w:color w:val="0000FF"/>
          </w:rPr>
          <w:t>пункте 3</w:t>
        </w:r>
      </w:hyperlink>
      <w:r w:rsidRPr="0044378A">
        <w:t xml:space="preserve"> настоящих Правил;</w:t>
      </w:r>
    </w:p>
    <w:p w:rsidR="005A23F2" w:rsidRPr="0044378A" w:rsidRDefault="0036061C">
      <w:pPr>
        <w:pStyle w:val="ConsPlusNormal"/>
        <w:spacing w:before="240"/>
        <w:ind w:firstLine="540"/>
        <w:jc w:val="both"/>
      </w:pPr>
      <w:r w:rsidRPr="0044378A">
        <w:t xml:space="preserve">2) представление документов в соответствии с перечнем, установленным </w:t>
      </w:r>
      <w:hyperlink w:anchor="Par15460" w:tooltip="6. Муниципальные образования, претендующие на получение субсидии (далее - претенденты), представляют в Министерство в срок до 1 июня года, предшествующего очередному финансовому году, следующие документы:" w:history="1">
        <w:r w:rsidRPr="0044378A">
          <w:rPr>
            <w:color w:val="0000FF"/>
          </w:rPr>
          <w:t>пунктом 6</w:t>
        </w:r>
      </w:hyperlink>
      <w:r w:rsidRPr="0044378A">
        <w:t xml:space="preserve"> настоящих Правил, в установленные сроки;</w:t>
      </w:r>
    </w:p>
    <w:p w:rsidR="005A23F2" w:rsidRPr="0044378A" w:rsidRDefault="0036061C">
      <w:pPr>
        <w:pStyle w:val="ConsPlusNormal"/>
        <w:spacing w:before="240"/>
        <w:ind w:firstLine="540"/>
        <w:jc w:val="both"/>
      </w:pPr>
      <w:r w:rsidRPr="0044378A">
        <w:t xml:space="preserve">3) соблюдение условий предоставления субсидии, установленных в </w:t>
      </w:r>
      <w:hyperlink w:anchor="Par15457" w:tooltip="1) наличие утвержденной в установленном порядке муниципальной программы (подпрограммы), направленной на достижение целей и решение задач Государственной программы и предусматривающей реализацию проектов, указанных в пункте 3 настоящих Правил, в соответствующем" w:history="1">
        <w:r w:rsidRPr="0044378A">
          <w:rPr>
            <w:color w:val="0000FF"/>
          </w:rPr>
          <w:t>подпунктах 1</w:t>
        </w:r>
      </w:hyperlink>
      <w:r w:rsidRPr="0044378A">
        <w:t xml:space="preserve"> и </w:t>
      </w:r>
      <w:hyperlink w:anchor="Par15458" w:tooltip="2) наличие в бюджете муниципального образования (сводной бюджетной росписи бюджета муниципального образования) бюджетных ассигнований на исполнение расходного обязательства муниципального образования, софинансирование которого осуществляется из республиканског" w:history="1">
        <w:r w:rsidRPr="0044378A">
          <w:rPr>
            <w:color w:val="0000FF"/>
          </w:rPr>
          <w:t>2 пункта 5</w:t>
        </w:r>
      </w:hyperlink>
      <w:r w:rsidRPr="0044378A">
        <w:t xml:space="preserve"> настоящих Правил.</w:t>
      </w:r>
    </w:p>
    <w:p w:rsidR="005A23F2" w:rsidRPr="0044378A" w:rsidRDefault="0036061C">
      <w:pPr>
        <w:pStyle w:val="ConsPlusNormal"/>
        <w:spacing w:before="240"/>
        <w:ind w:firstLine="540"/>
        <w:jc w:val="both"/>
      </w:pPr>
      <w:r w:rsidRPr="0044378A">
        <w:t xml:space="preserve">В случае несоответствия представленных документов требованиям настоящего пункта указанные документы подлежат возврату в срок, указанный в </w:t>
      </w:r>
      <w:hyperlink w:anchor="Par15467" w:tooltip="7. Министерство в течение 30 рабочих дней со дня представления документов, указанных в пункте 6 настоящих Правил, проверяет их комплектность, соответствие документов порядку и условиям предоставления субсидии, указанным в подпунктах 1 и 2 пункта 5 настоящих Пр" w:history="1">
        <w:r w:rsidRPr="0044378A">
          <w:rPr>
            <w:color w:val="0000FF"/>
          </w:rPr>
          <w:t>абзаце первом</w:t>
        </w:r>
      </w:hyperlink>
      <w:r w:rsidRPr="0044378A">
        <w:t xml:space="preserve"> настоящего пункта.</w:t>
      </w:r>
    </w:p>
    <w:p w:rsidR="005A23F2" w:rsidRPr="0044378A" w:rsidRDefault="0036061C">
      <w:pPr>
        <w:pStyle w:val="ConsPlusNormal"/>
        <w:spacing w:before="240"/>
        <w:ind w:firstLine="540"/>
        <w:jc w:val="both"/>
      </w:pPr>
      <w:r w:rsidRPr="0044378A">
        <w:t xml:space="preserve">Претендент вправе после устранения причин, послуживших основанием для возврата, повторно представить указанные документы в срок, установленный в </w:t>
      </w:r>
      <w:hyperlink w:anchor="Par15460" w:tooltip="6. Муниципальные образования, претендующие на получение субсидии (далее - претенденты), представляют в Министерство в срок до 1 июня года, предшествующего очередному финансовому году, следующие документы:" w:history="1">
        <w:r w:rsidRPr="0044378A">
          <w:rPr>
            <w:color w:val="0000FF"/>
          </w:rPr>
          <w:t>абзаце первом пункта 6</w:t>
        </w:r>
      </w:hyperlink>
      <w:r w:rsidRPr="0044378A">
        <w:t xml:space="preserve"> настоящих Правил.</w:t>
      </w:r>
    </w:p>
    <w:p w:rsidR="005A23F2" w:rsidRPr="0044378A" w:rsidRDefault="0036061C">
      <w:pPr>
        <w:pStyle w:val="ConsPlusNormal"/>
        <w:spacing w:before="240"/>
        <w:ind w:firstLine="540"/>
        <w:jc w:val="both"/>
      </w:pPr>
      <w:r w:rsidRPr="0044378A">
        <w:lastRenderedPageBreak/>
        <w:t>8. Предварительный перечень проектов направляется Министерством в Министерство сельского хозяйства Российской Федерации в составе заявки на предоставление субсидии на очередной финансовый год и плановый период по форме, утверждаемой Министерством сельского хозяйства Российской Федерации.</w:t>
      </w:r>
    </w:p>
    <w:p w:rsidR="005A23F2" w:rsidRPr="0044378A" w:rsidRDefault="0036061C">
      <w:pPr>
        <w:pStyle w:val="ConsPlusNormal"/>
        <w:spacing w:before="240"/>
        <w:ind w:firstLine="540"/>
        <w:jc w:val="both"/>
      </w:pPr>
      <w:bookmarkStart w:id="529" w:name="Par15475"/>
      <w:bookmarkEnd w:id="529"/>
      <w:r w:rsidRPr="0044378A">
        <w:t>9. Распределение субсидии между муниципальными образованиями устанавливается нормативным правовым актом Правительства Республики Коми.</w:t>
      </w:r>
    </w:p>
    <w:p w:rsidR="005A23F2" w:rsidRPr="0044378A" w:rsidRDefault="0036061C">
      <w:pPr>
        <w:pStyle w:val="ConsPlusNormal"/>
        <w:spacing w:before="240"/>
        <w:ind w:firstLine="540"/>
        <w:jc w:val="both"/>
      </w:pPr>
      <w:r w:rsidRPr="0044378A">
        <w:t xml:space="preserve">Министерство в течение 10 рабочих дней после вступления в силу нормативного правового акта Правительства Республики Коми, указанного в </w:t>
      </w:r>
      <w:hyperlink w:anchor="Par15475" w:tooltip="9. Распределение субсидии между муниципальными образованиями устанавливается нормативным правовым актом Правительства Республики Коми." w:history="1">
        <w:r w:rsidRPr="0044378A">
          <w:rPr>
            <w:color w:val="0000FF"/>
          </w:rPr>
          <w:t>абзаце первом</w:t>
        </w:r>
      </w:hyperlink>
      <w:r w:rsidRPr="0044378A">
        <w:t xml:space="preserve"> настоящего пункта, письменно информирует муниципальные образования о проектах, не прошедших отбор в Министерстве сельского хозяйства Российской Федерации.</w:t>
      </w:r>
    </w:p>
    <w:p w:rsidR="005A23F2" w:rsidRPr="0044378A" w:rsidRDefault="0036061C">
      <w:pPr>
        <w:pStyle w:val="ConsPlusNormal"/>
        <w:spacing w:before="240"/>
        <w:ind w:firstLine="540"/>
        <w:jc w:val="both"/>
      </w:pPr>
      <w:r w:rsidRPr="0044378A">
        <w:t>10. Форма, сроки и порядок предоставления отчетности об осуществлении расходов, источником финансового обеспечения которых являются субсидии, средства бюджета муниципального образования, а также обязательного вклада граждан и (или) юридических лиц (индивидуальных предпринимателей), общественных, включая волонтерские, организаций, и о достигнутом результате использования субсидии устанавливаются Соглашением.</w:t>
      </w:r>
    </w:p>
    <w:p w:rsidR="005A23F2" w:rsidRPr="0044378A" w:rsidRDefault="0036061C">
      <w:pPr>
        <w:pStyle w:val="ConsPlusNormal"/>
        <w:jc w:val="both"/>
      </w:pPr>
      <w:r w:rsidRPr="0044378A">
        <w:t xml:space="preserve">(в ред. </w:t>
      </w:r>
      <w:hyperlink r:id="rId1306" w:history="1">
        <w:r w:rsidRPr="0044378A">
          <w:rPr>
            <w:color w:val="0000FF"/>
          </w:rPr>
          <w:t>Постановления</w:t>
        </w:r>
      </w:hyperlink>
      <w:r w:rsidRPr="0044378A">
        <w:t xml:space="preserve"> Правительства РК от 10.07.2020 N 346)</w:t>
      </w:r>
    </w:p>
    <w:p w:rsidR="005A23F2" w:rsidRPr="0044378A" w:rsidRDefault="0036061C">
      <w:pPr>
        <w:pStyle w:val="ConsPlusNormal"/>
        <w:spacing w:before="240"/>
        <w:ind w:firstLine="540"/>
        <w:jc w:val="both"/>
      </w:pPr>
      <w:bookmarkStart w:id="530" w:name="Par15479"/>
      <w:bookmarkEnd w:id="530"/>
      <w:r w:rsidRPr="0044378A">
        <w:t>11. Размер субсидии в расчете на один проект составляет не более 70 процентов от общей стоимости проекта с учетом средств федерального бюджета и республиканского бюджета Республики Коми, но не более 2 млн. рублей и не может превышать размер, указанный претендентом в заявке. Финансовое обеспечение оставшейся части стоимости проекта осуществляется за счет средств местного бюджета, а также за счет обязательного вклада граждан и (или) юридических лиц (индивидуальных предпринимателей), общественных, включая волонтерские, организаций в различных формах, в том числе в форме денежных средств, трудового участия, волонтерской деятельности, предоставления помещений и технических средств.</w:t>
      </w:r>
    </w:p>
    <w:p w:rsidR="005A23F2" w:rsidRPr="0044378A" w:rsidRDefault="0036061C">
      <w:pPr>
        <w:pStyle w:val="ConsPlusNormal"/>
        <w:jc w:val="both"/>
      </w:pPr>
      <w:r w:rsidRPr="0044378A">
        <w:t xml:space="preserve">(в ред. </w:t>
      </w:r>
      <w:hyperlink r:id="rId1307" w:history="1">
        <w:r w:rsidRPr="0044378A">
          <w:rPr>
            <w:color w:val="0000FF"/>
          </w:rPr>
          <w:t>Постановления</w:t>
        </w:r>
      </w:hyperlink>
      <w:r w:rsidRPr="0044378A">
        <w:t xml:space="preserve"> Правительства РК от 10.07.2020 N 346)</w:t>
      </w:r>
    </w:p>
    <w:p w:rsidR="005A23F2" w:rsidRPr="0044378A" w:rsidRDefault="0036061C">
      <w:pPr>
        <w:pStyle w:val="ConsPlusNormal"/>
        <w:spacing w:before="240"/>
        <w:ind w:firstLine="540"/>
        <w:jc w:val="both"/>
      </w:pPr>
      <w:r w:rsidRPr="0044378A">
        <w:t>Размер субсидии рассчитывается по формуле:</w:t>
      </w:r>
    </w:p>
    <w:p w:rsidR="005A23F2" w:rsidRPr="0044378A" w:rsidRDefault="005A23F2">
      <w:pPr>
        <w:pStyle w:val="ConsPlusNormal"/>
      </w:pPr>
    </w:p>
    <w:p w:rsidR="005A23F2" w:rsidRPr="0044378A" w:rsidRDefault="0036061C">
      <w:pPr>
        <w:pStyle w:val="ConsPlusNormal"/>
        <w:jc w:val="center"/>
      </w:pPr>
      <w:r w:rsidRPr="0044378A">
        <w:t>G = S x 0,7,</w:t>
      </w:r>
    </w:p>
    <w:p w:rsidR="005A23F2" w:rsidRPr="0044378A" w:rsidRDefault="005A23F2">
      <w:pPr>
        <w:pStyle w:val="ConsPlusNormal"/>
      </w:pPr>
    </w:p>
    <w:p w:rsidR="005A23F2" w:rsidRPr="0044378A" w:rsidRDefault="0036061C">
      <w:pPr>
        <w:pStyle w:val="ConsPlusNormal"/>
        <w:ind w:firstLine="540"/>
        <w:jc w:val="both"/>
      </w:pPr>
      <w:r w:rsidRPr="0044378A">
        <w:t>где:</w:t>
      </w:r>
    </w:p>
    <w:p w:rsidR="005A23F2" w:rsidRPr="0044378A" w:rsidRDefault="0036061C">
      <w:pPr>
        <w:pStyle w:val="ConsPlusNormal"/>
        <w:spacing w:before="240"/>
        <w:ind w:firstLine="540"/>
        <w:jc w:val="both"/>
      </w:pPr>
      <w:r w:rsidRPr="0044378A">
        <w:t>G - размер субсидии;</w:t>
      </w:r>
    </w:p>
    <w:p w:rsidR="005A23F2" w:rsidRPr="0044378A" w:rsidRDefault="0036061C">
      <w:pPr>
        <w:pStyle w:val="ConsPlusNormal"/>
        <w:spacing w:before="240"/>
        <w:ind w:firstLine="540"/>
        <w:jc w:val="both"/>
      </w:pPr>
      <w:r w:rsidRPr="0044378A">
        <w:t>S - стоимость проекта, указанного в настоящем пункте, в соответствии со сметой расходов.</w:t>
      </w:r>
    </w:p>
    <w:p w:rsidR="005A23F2" w:rsidRPr="0044378A" w:rsidRDefault="0036061C">
      <w:pPr>
        <w:pStyle w:val="ConsPlusNormal"/>
        <w:spacing w:before="240"/>
        <w:ind w:firstLine="540"/>
        <w:jc w:val="both"/>
      </w:pPr>
      <w:r w:rsidRPr="0044378A">
        <w:t xml:space="preserve">12. В случае если общий объем средств, запрашиваемых претендентами, превышает объем бюджетных ассигнований, указанных в </w:t>
      </w:r>
      <w:hyperlink w:anchor="Par15456" w:tooltip="5. Предоставление субсидии осуществляется Министерством в соответствии со сводной бюджетной росписью республиканского бюджета Республики Коми и кассовым планом республиканского бюджета Республики Коми в пределах установленных лимитов бюджетных обязательств на " w:history="1">
        <w:r w:rsidRPr="0044378A">
          <w:rPr>
            <w:color w:val="0000FF"/>
          </w:rPr>
          <w:t>пункте 5</w:t>
        </w:r>
      </w:hyperlink>
      <w:r w:rsidRPr="0044378A">
        <w:t xml:space="preserve"> настоящих Правил, распределение средств на цели, указанные в </w:t>
      </w:r>
      <w:hyperlink w:anchor="Par15442" w:tooltip="3. Целью предоставления субсидии является софинансирование расходных обязательств муниципальных образований в Республике Коми, расположенных на сельских территориях в Республике Коми, направленных на реализацию мероприятий по благоустройству сельских территори" w:history="1">
        <w:r w:rsidRPr="0044378A">
          <w:rPr>
            <w:color w:val="0000FF"/>
          </w:rPr>
          <w:t>пункте 3</w:t>
        </w:r>
      </w:hyperlink>
      <w:r w:rsidRPr="0044378A">
        <w:t xml:space="preserve"> настоящих Правил, осуществляется в порядке очередности по дате и времени поступления заявки в Министерство.</w:t>
      </w:r>
    </w:p>
    <w:p w:rsidR="005A23F2" w:rsidRPr="0044378A" w:rsidRDefault="0036061C">
      <w:pPr>
        <w:pStyle w:val="ConsPlusNormal"/>
        <w:spacing w:before="240"/>
        <w:ind w:firstLine="540"/>
        <w:jc w:val="both"/>
      </w:pPr>
      <w:r w:rsidRPr="0044378A">
        <w:t xml:space="preserve">13. Размер бюджетных ассигнований, предусмотренных в бюджете муниципального образования на цели, указанные в </w:t>
      </w:r>
      <w:hyperlink w:anchor="Par15442" w:tooltip="3. Целью предоставления субсидии является софинансирование расходных обязательств муниципальных образований в Республике Коми, расположенных на сельских территориях в Республике Коми, направленных на реализацию мероприятий по благоустройству сельских территори" w:history="1">
        <w:r w:rsidRPr="0044378A">
          <w:rPr>
            <w:color w:val="0000FF"/>
          </w:rPr>
          <w:t>пункте 3</w:t>
        </w:r>
      </w:hyperlink>
      <w:r w:rsidRPr="0044378A">
        <w:t xml:space="preserve"> настоящих Правил, может быть увеличен в одностороннем порядке, что не влечет за собой обязательств по увеличению размера субсидии, </w:t>
      </w:r>
      <w:r w:rsidRPr="0044378A">
        <w:lastRenderedPageBreak/>
        <w:t>предоставляемого из республиканского бюджета Республики Коми.</w:t>
      </w:r>
    </w:p>
    <w:p w:rsidR="005A23F2" w:rsidRPr="0044378A" w:rsidRDefault="0036061C">
      <w:pPr>
        <w:pStyle w:val="ConsPlusNormal"/>
        <w:spacing w:before="240"/>
        <w:ind w:firstLine="540"/>
        <w:jc w:val="both"/>
      </w:pPr>
      <w:bookmarkStart w:id="531" w:name="Par15490"/>
      <w:bookmarkEnd w:id="531"/>
      <w:r w:rsidRPr="0044378A">
        <w:t xml:space="preserve">14. Уровень софинансирования из бюджета муниципального образования устанавливается в Соглашении исходя из объема финансового обеспечения стоимости проекта за счет средств бюджета муниципального образования и обязательного вклада граждан и (или) юридических лиц (индивидуальных предпринимателей), общественных, включая волонтерские, организаций в соответствии с </w:t>
      </w:r>
      <w:hyperlink w:anchor="Par15479" w:tooltip="11. Размер субсидии в расчете на один проект составляет не более 70 процентов от общей стоимости проекта с учетом средств федерального бюджета и республиканского бюджета Республики Коми, но не более 2 млн. рублей и не может превышать размер, указанный претенде" w:history="1">
        <w:r w:rsidRPr="0044378A">
          <w:rPr>
            <w:color w:val="0000FF"/>
          </w:rPr>
          <w:t>пунктом 11</w:t>
        </w:r>
      </w:hyperlink>
      <w:r w:rsidRPr="0044378A">
        <w:t xml:space="preserve"> настоящих Правил.</w:t>
      </w:r>
    </w:p>
    <w:p w:rsidR="005A23F2" w:rsidRPr="0044378A" w:rsidRDefault="0036061C">
      <w:pPr>
        <w:pStyle w:val="ConsPlusNormal"/>
        <w:jc w:val="both"/>
      </w:pPr>
      <w:r w:rsidRPr="0044378A">
        <w:t xml:space="preserve">(в ред. </w:t>
      </w:r>
      <w:hyperlink r:id="rId1308" w:history="1">
        <w:r w:rsidRPr="0044378A">
          <w:rPr>
            <w:color w:val="0000FF"/>
          </w:rPr>
          <w:t>Постановления</w:t>
        </w:r>
      </w:hyperlink>
      <w:r w:rsidRPr="0044378A">
        <w:t xml:space="preserve"> Правительства РК от 10.07.2020 N 346)</w:t>
      </w:r>
    </w:p>
    <w:p w:rsidR="005A23F2" w:rsidRPr="0044378A" w:rsidRDefault="0036061C">
      <w:pPr>
        <w:pStyle w:val="ConsPlusNormal"/>
        <w:spacing w:before="240"/>
        <w:ind w:firstLine="540"/>
        <w:jc w:val="both"/>
      </w:pPr>
      <w:r w:rsidRPr="0044378A">
        <w:t>Уровень софинансирования расходного обязательства, источником финансового обеспечения которого является субсидия, устанавливается в Соглашении в размере, не превышающем предельного уровня софинансирования расходного обязательства муниципального образования из республиканского бюджета Республики Коми.</w:t>
      </w:r>
    </w:p>
    <w:p w:rsidR="005A23F2" w:rsidRPr="0044378A" w:rsidRDefault="0036061C">
      <w:pPr>
        <w:pStyle w:val="ConsPlusNormal"/>
        <w:spacing w:before="240"/>
        <w:ind w:firstLine="540"/>
        <w:jc w:val="both"/>
      </w:pPr>
      <w:r w:rsidRPr="0044378A">
        <w:t xml:space="preserve">Предельный уровень софинансирования расходного обязательства, источником финансового обеспечения которого является субсидия, устанавливается в размере 70 процентов для всех муниципальных образований, отвечающих критериям отбора муниципальных образований для предоставления субсидий, установленным в </w:t>
      </w:r>
      <w:hyperlink w:anchor="Par15455" w:tooltip="4. Критерием отбора муниципальных образований для предоставления субсидии является наличие проектов, указанных в пункте 3 настоящих Правил, и соблюдение условий, указанных в подпунктах 1 и 2 пункта 5 настоящих Правил." w:history="1">
        <w:r w:rsidRPr="0044378A">
          <w:rPr>
            <w:color w:val="0000FF"/>
          </w:rPr>
          <w:t>пункте 4</w:t>
        </w:r>
      </w:hyperlink>
      <w:r w:rsidRPr="0044378A">
        <w:t xml:space="preserve"> настоящих Правил.</w:t>
      </w:r>
    </w:p>
    <w:p w:rsidR="005A23F2" w:rsidRPr="0044378A" w:rsidRDefault="0036061C">
      <w:pPr>
        <w:pStyle w:val="ConsPlusNormal"/>
        <w:spacing w:before="240"/>
        <w:ind w:firstLine="540"/>
        <w:jc w:val="both"/>
      </w:pPr>
      <w:bookmarkStart w:id="532" w:name="Par15494"/>
      <w:bookmarkEnd w:id="532"/>
      <w:r w:rsidRPr="0044378A">
        <w:t xml:space="preserve">15. Предоставление субсидий осуществляется на основании Соглашения, заключенного между Министерством, которому как получателю средств республиканского бюджета Республики Коми доведены лимиты бюджетных обязательств на предоставление субсидий и муниципальным образованием, в соответствии с </w:t>
      </w:r>
      <w:hyperlink r:id="rId1309" w:history="1">
        <w:r w:rsidRPr="0044378A">
          <w:rPr>
            <w:color w:val="0000FF"/>
          </w:rPr>
          <w:t>пунктами 9</w:t>
        </w:r>
      </w:hyperlink>
      <w:r w:rsidRPr="0044378A">
        <w:t xml:space="preserve"> и </w:t>
      </w:r>
      <w:hyperlink r:id="rId1310" w:history="1">
        <w:r w:rsidRPr="0044378A">
          <w:rPr>
            <w:color w:val="0000FF"/>
          </w:rPr>
          <w:t>10</w:t>
        </w:r>
      </w:hyperlink>
      <w:r w:rsidRPr="0044378A">
        <w:t xml:space="preserve"> Правил формирования, предоставления и распределения субсидий местным бюджетам из республиканского бюджета Республики Коми, утвержденных постановлением Правительства Республики Коми от 6 сентября 2019 г. N 422 (далее - Правила формирования, предоставления и распределения субсидий), и в соответствии с типовой формой, утвержденной Министерством финансов Республики Коми.</w:t>
      </w:r>
    </w:p>
    <w:p w:rsidR="005A23F2" w:rsidRPr="0044378A" w:rsidRDefault="0036061C">
      <w:pPr>
        <w:pStyle w:val="ConsPlusNormal"/>
        <w:spacing w:before="240"/>
        <w:ind w:firstLine="540"/>
        <w:jc w:val="both"/>
      </w:pPr>
      <w:r w:rsidRPr="0044378A">
        <w:t xml:space="preserve">Внесение изменений в Соглашение осуществляется с учетом требований, установленных </w:t>
      </w:r>
      <w:hyperlink r:id="rId1311" w:history="1">
        <w:r w:rsidRPr="0044378A">
          <w:rPr>
            <w:color w:val="0000FF"/>
          </w:rPr>
          <w:t>пунктом 12</w:t>
        </w:r>
      </w:hyperlink>
      <w:r w:rsidRPr="0044378A">
        <w:t xml:space="preserve"> Правил формирования, предоставления и распределения субсидий.</w:t>
      </w:r>
    </w:p>
    <w:p w:rsidR="005A23F2" w:rsidRPr="0044378A" w:rsidRDefault="0036061C">
      <w:pPr>
        <w:pStyle w:val="ConsPlusNormal"/>
        <w:spacing w:before="240"/>
        <w:ind w:firstLine="540"/>
        <w:jc w:val="both"/>
      </w:pPr>
      <w:r w:rsidRPr="0044378A">
        <w:t>Условием расходования субсидий является целевое использование средств субсидий муниципальными образованиями.</w:t>
      </w:r>
    </w:p>
    <w:p w:rsidR="005A23F2" w:rsidRPr="0044378A" w:rsidRDefault="0036061C">
      <w:pPr>
        <w:pStyle w:val="ConsPlusNormal"/>
        <w:spacing w:before="240"/>
        <w:ind w:firstLine="540"/>
        <w:jc w:val="both"/>
      </w:pPr>
      <w:r w:rsidRPr="0044378A">
        <w:t>16. Перечисление субсидии из республиканского бюджета Республики Коми бюджетам муниципальных образований осуществляется в пределах суммы, необходимой для оплаты денежных обязательств получателя средств бюджета муниципального образования, соответствующих целям предоставления субсидии, в доле, соответствующей уровню софинансирования расходного обязательства муниципального образования, установленному Соглашением.</w:t>
      </w:r>
    </w:p>
    <w:p w:rsidR="005A23F2" w:rsidRPr="0044378A" w:rsidRDefault="0036061C">
      <w:pPr>
        <w:pStyle w:val="ConsPlusNormal"/>
        <w:spacing w:before="240"/>
        <w:ind w:firstLine="540"/>
        <w:jc w:val="both"/>
      </w:pPr>
      <w:r w:rsidRPr="0044378A">
        <w:t>Полномочия получателя средств республиканского бюджета Республики Коми по перечислению субсидии из республиканского бюджета Республики Коми бюджету муниципального образования в пределах суммы, необходимой для оплаты денежных обязательств по расходам получателей средств бюджета муниципального образования, источником финансового обеспечения которых являются субсидии, осуществляются Управлением Федерального казначейства по Республике Коми в порядке, установленном Министерством финансов Республики Коми.</w:t>
      </w:r>
    </w:p>
    <w:p w:rsidR="005A23F2" w:rsidRPr="0044378A" w:rsidRDefault="0036061C">
      <w:pPr>
        <w:pStyle w:val="ConsPlusNormal"/>
        <w:spacing w:before="240"/>
        <w:ind w:firstLine="540"/>
        <w:jc w:val="both"/>
      </w:pPr>
      <w:r w:rsidRPr="0044378A">
        <w:lastRenderedPageBreak/>
        <w:t>Перечисление субсидий осуществляется Управлением Федерального казначейства по Республике Коми с лицевого счета для учета операций по переданным полномочиям получателя бюджетных средств, открытого в Управлении Федерального казначейства по Республике Коми для последующего их перечисления в установленном порядке в бюджеты муниципальных образований.</w:t>
      </w:r>
    </w:p>
    <w:p w:rsidR="005A23F2" w:rsidRPr="0044378A" w:rsidRDefault="0036061C">
      <w:pPr>
        <w:pStyle w:val="ConsPlusNormal"/>
        <w:spacing w:before="240"/>
        <w:ind w:firstLine="540"/>
        <w:jc w:val="both"/>
      </w:pPr>
      <w:r w:rsidRPr="0044378A">
        <w:t>Субсидии отражаются в доходах бюджета муниципального образования по соответствующим кодам бюджетной классификации Российской Федерации.</w:t>
      </w:r>
    </w:p>
    <w:p w:rsidR="005A23F2" w:rsidRPr="0044378A" w:rsidRDefault="0036061C">
      <w:pPr>
        <w:pStyle w:val="ConsPlusNormal"/>
        <w:spacing w:before="240"/>
        <w:ind w:firstLine="540"/>
        <w:jc w:val="both"/>
      </w:pPr>
      <w:r w:rsidRPr="0044378A">
        <w:t>17. Министерство принимает решение о приостановлении перечисления субсидии бюджету муниципального образования в случае несоблюдения муниципальным образованием порядка и условий предоставления субсидии, обязательств муниципального образования, установленных Соглашением.</w:t>
      </w:r>
    </w:p>
    <w:p w:rsidR="005A23F2" w:rsidRPr="0044378A" w:rsidRDefault="0036061C">
      <w:pPr>
        <w:pStyle w:val="ConsPlusNormal"/>
        <w:spacing w:before="240"/>
        <w:ind w:firstLine="540"/>
        <w:jc w:val="both"/>
      </w:pPr>
      <w:r w:rsidRPr="0044378A">
        <w:t>Решение о приостановлении перечисления субсидий в случаях, указанных в настоящем пункте, принимается Министерством в течение 1 рабочего дня, следующего за днем выявления указанных нарушений. Указанное решение направляется Министерством муниципальному образованию в течение 5 рабочих дней со дня его принятия.</w:t>
      </w:r>
    </w:p>
    <w:p w:rsidR="005A23F2" w:rsidRPr="0044378A" w:rsidRDefault="0036061C">
      <w:pPr>
        <w:pStyle w:val="ConsPlusNormal"/>
        <w:spacing w:before="240"/>
        <w:ind w:firstLine="540"/>
        <w:jc w:val="both"/>
      </w:pPr>
      <w:r w:rsidRPr="0044378A">
        <w:t>Возобновление перечисления субсидий муниципальным образованиям осуществляется в течение 10 рабочих дней со дня устранения муниципальным образованием причин, повлекших принятие решение о приостановлении перечисления субсидии, на основании решения Министерства о возобновлении перечисления субсидии.</w:t>
      </w:r>
    </w:p>
    <w:p w:rsidR="005A23F2" w:rsidRPr="0044378A" w:rsidRDefault="0036061C">
      <w:pPr>
        <w:pStyle w:val="ConsPlusNormal"/>
        <w:spacing w:before="240"/>
        <w:ind w:firstLine="540"/>
        <w:jc w:val="both"/>
      </w:pPr>
      <w:r w:rsidRPr="0044378A">
        <w:t xml:space="preserve">Решение о приостановлении перечисления субсидии бюджету муниципального образования не принимается в случае, если условия предоставления субсидии были не выполнены в силу обстоятельств непреодолимой силы, указанных в </w:t>
      </w:r>
      <w:hyperlink r:id="rId1312" w:history="1">
        <w:r w:rsidRPr="0044378A">
          <w:rPr>
            <w:color w:val="0000FF"/>
          </w:rPr>
          <w:t>пункте 19</w:t>
        </w:r>
      </w:hyperlink>
      <w:r w:rsidRPr="0044378A">
        <w:t xml:space="preserve"> Правил формирования, предоставления и распределения субсидий.</w:t>
      </w:r>
    </w:p>
    <w:p w:rsidR="005A23F2" w:rsidRPr="0044378A" w:rsidRDefault="0036061C">
      <w:pPr>
        <w:pStyle w:val="ConsPlusNormal"/>
        <w:spacing w:before="240"/>
        <w:ind w:firstLine="540"/>
        <w:jc w:val="both"/>
      </w:pPr>
      <w:bookmarkStart w:id="533" w:name="Par15505"/>
      <w:bookmarkEnd w:id="533"/>
      <w:r w:rsidRPr="0044378A">
        <w:t>18. Расходование средств субсидии осуществляется муниципальными образованиями в соответствии с условиями, определенными в Соглашении. Форма, сроки и порядок предоставления Министерству муниципальными образованиями отчетности об осуществлении расходов, источником финансового обеспечения которых является субсидия, и о достигнутом результате использования субсидии устанавливаются Соглашением.</w:t>
      </w:r>
    </w:p>
    <w:p w:rsidR="005A23F2" w:rsidRPr="0044378A" w:rsidRDefault="0036061C">
      <w:pPr>
        <w:pStyle w:val="ConsPlusNormal"/>
        <w:spacing w:before="240"/>
        <w:ind w:firstLine="540"/>
        <w:jc w:val="both"/>
      </w:pPr>
      <w:r w:rsidRPr="0044378A">
        <w:t xml:space="preserve">Форма, сроки и порядок предоставления Министерству муниципальными образованиями иных видов отчетности, связанных с предоставлением субсидии, и не указанных в </w:t>
      </w:r>
      <w:hyperlink w:anchor="Par15505" w:tooltip="18. Расходование средств субсидии осуществляется муниципальными образованиями в соответствии с условиями, определенными в Соглашении. Форма, сроки и порядок предоставления Министерству муниципальными образованиями отчетности об осуществлении расходов, источник" w:history="1">
        <w:r w:rsidRPr="0044378A">
          <w:rPr>
            <w:color w:val="0000FF"/>
          </w:rPr>
          <w:t>абзаце первом</w:t>
        </w:r>
      </w:hyperlink>
      <w:r w:rsidRPr="0044378A">
        <w:t xml:space="preserve"> настоящего пункта Правил, устанавливаются приказом Министерства.</w:t>
      </w:r>
    </w:p>
    <w:p w:rsidR="005A23F2" w:rsidRPr="0044378A" w:rsidRDefault="0036061C">
      <w:pPr>
        <w:pStyle w:val="ConsPlusNormal"/>
        <w:spacing w:before="240"/>
        <w:ind w:firstLine="540"/>
        <w:jc w:val="both"/>
      </w:pPr>
      <w:bookmarkStart w:id="534" w:name="Par15507"/>
      <w:bookmarkEnd w:id="534"/>
      <w:r w:rsidRPr="0044378A">
        <w:t>19. Эффективность использования субсидии определяется на основании результата использования субсидии - количество реализованных проектов по благоустройству сельских территорий.</w:t>
      </w:r>
    </w:p>
    <w:p w:rsidR="005A23F2" w:rsidRPr="0044378A" w:rsidRDefault="0036061C">
      <w:pPr>
        <w:pStyle w:val="ConsPlusNormal"/>
        <w:jc w:val="both"/>
      </w:pPr>
      <w:r w:rsidRPr="0044378A">
        <w:t xml:space="preserve">(в ред. </w:t>
      </w:r>
      <w:hyperlink r:id="rId1313" w:history="1">
        <w:r w:rsidRPr="0044378A">
          <w:rPr>
            <w:color w:val="0000FF"/>
          </w:rPr>
          <w:t>Постановления</w:t>
        </w:r>
      </w:hyperlink>
      <w:r w:rsidRPr="0044378A">
        <w:t xml:space="preserve"> Правительства РК от 24.04.2020 N 201)</w:t>
      </w:r>
    </w:p>
    <w:p w:rsidR="005A23F2" w:rsidRPr="0044378A" w:rsidRDefault="0036061C">
      <w:pPr>
        <w:pStyle w:val="ConsPlusNormal"/>
        <w:spacing w:before="240"/>
        <w:ind w:firstLine="540"/>
        <w:jc w:val="both"/>
      </w:pPr>
      <w:r w:rsidRPr="0044378A">
        <w:t>Оценка эффективности использования субсидии осуществляется Министерством на основании сравнения планового значения результата использования субсидии, установленного Соглашением, и фактически достигнутого значения результата использования субсидии по итогам отчетного финансового года.</w:t>
      </w:r>
    </w:p>
    <w:p w:rsidR="005A23F2" w:rsidRPr="0044378A" w:rsidRDefault="0036061C">
      <w:pPr>
        <w:pStyle w:val="ConsPlusNormal"/>
        <w:spacing w:before="240"/>
        <w:ind w:firstLine="540"/>
        <w:jc w:val="both"/>
      </w:pPr>
      <w:r w:rsidRPr="0044378A">
        <w:lastRenderedPageBreak/>
        <w:t>Отчет об эффективности использования субсидии утверждается Министерством и размещается на официальном сайте Министерства в информационно-телекоммуникационной сети "Интернет" в срок до 10 февраля года, следующего за отчетным.</w:t>
      </w:r>
    </w:p>
    <w:p w:rsidR="005A23F2" w:rsidRPr="0044378A" w:rsidRDefault="005A23F2">
      <w:pPr>
        <w:pStyle w:val="ConsPlusNormal"/>
      </w:pPr>
    </w:p>
    <w:tbl>
      <w:tblPr>
        <w:tblW w:w="5000" w:type="pct"/>
        <w:tblCellMar>
          <w:left w:w="0" w:type="dxa"/>
          <w:right w:w="0" w:type="dxa"/>
        </w:tblCellMar>
        <w:tblLook w:val="0000"/>
      </w:tblPr>
      <w:tblGrid>
        <w:gridCol w:w="60"/>
        <w:gridCol w:w="113"/>
        <w:gridCol w:w="9921"/>
        <w:gridCol w:w="113"/>
      </w:tblGrid>
      <w:tr w:rsidR="005A23F2" w:rsidRPr="0044378A">
        <w:tc>
          <w:tcPr>
            <w:tcW w:w="60" w:type="dxa"/>
            <w:shd w:val="clear" w:color="auto" w:fill="CED3F1"/>
            <w:tcMar>
              <w:top w:w="0" w:type="dxa"/>
              <w:left w:w="0" w:type="dxa"/>
              <w:bottom w:w="0" w:type="dxa"/>
              <w:right w:w="0" w:type="dxa"/>
            </w:tcMar>
          </w:tcPr>
          <w:p w:rsidR="005A23F2" w:rsidRPr="0044378A" w:rsidRDefault="005A23F2">
            <w:pPr>
              <w:pStyle w:val="ConsPlusNormal"/>
            </w:pPr>
          </w:p>
        </w:tc>
        <w:tc>
          <w:tcPr>
            <w:tcW w:w="113" w:type="dxa"/>
            <w:shd w:val="clear" w:color="auto" w:fill="F4F3F8"/>
            <w:tcMar>
              <w:top w:w="0" w:type="dxa"/>
              <w:left w:w="0" w:type="dxa"/>
              <w:bottom w:w="0" w:type="dxa"/>
              <w:right w:w="0" w:type="dxa"/>
            </w:tcMar>
          </w:tcPr>
          <w:p w:rsidR="005A23F2" w:rsidRPr="0044378A" w:rsidRDefault="005A23F2">
            <w:pPr>
              <w:pStyle w:val="ConsPlusNormal"/>
            </w:pPr>
          </w:p>
        </w:tc>
        <w:tc>
          <w:tcPr>
            <w:tcW w:w="0" w:type="auto"/>
            <w:shd w:val="clear" w:color="auto" w:fill="F4F3F8"/>
            <w:tcMar>
              <w:top w:w="113" w:type="dxa"/>
              <w:left w:w="0" w:type="dxa"/>
              <w:bottom w:w="113" w:type="dxa"/>
              <w:right w:w="0" w:type="dxa"/>
            </w:tcMar>
          </w:tcPr>
          <w:p w:rsidR="005A23F2" w:rsidRPr="0044378A" w:rsidRDefault="0036061C">
            <w:pPr>
              <w:pStyle w:val="ConsPlusNormal"/>
              <w:jc w:val="both"/>
              <w:rPr>
                <w:color w:val="392C69"/>
              </w:rPr>
            </w:pPr>
            <w:r w:rsidRPr="0044378A">
              <w:rPr>
                <w:color w:val="392C69"/>
              </w:rPr>
              <w:t xml:space="preserve">Действие п. 20 приостановлено до 01.01.2022 </w:t>
            </w:r>
            <w:hyperlink r:id="rId1314" w:history="1">
              <w:r w:rsidRPr="0044378A">
                <w:rPr>
                  <w:color w:val="0000FF"/>
                </w:rPr>
                <w:t>Постановлением</w:t>
              </w:r>
            </w:hyperlink>
            <w:r w:rsidRPr="0044378A">
              <w:rPr>
                <w:color w:val="392C69"/>
              </w:rPr>
              <w:t xml:space="preserve"> Правительства РК от 10.07.2020 N 346.</w:t>
            </w:r>
          </w:p>
        </w:tc>
        <w:tc>
          <w:tcPr>
            <w:tcW w:w="113" w:type="dxa"/>
            <w:shd w:val="clear" w:color="auto" w:fill="F4F3F8"/>
            <w:tcMar>
              <w:top w:w="0" w:type="dxa"/>
              <w:left w:w="0" w:type="dxa"/>
              <w:bottom w:w="0" w:type="dxa"/>
              <w:right w:w="0" w:type="dxa"/>
            </w:tcMar>
          </w:tcPr>
          <w:p w:rsidR="005A23F2" w:rsidRPr="0044378A" w:rsidRDefault="005A23F2">
            <w:pPr>
              <w:pStyle w:val="ConsPlusNormal"/>
              <w:jc w:val="both"/>
              <w:rPr>
                <w:color w:val="392C69"/>
              </w:rPr>
            </w:pPr>
          </w:p>
        </w:tc>
      </w:tr>
    </w:tbl>
    <w:p w:rsidR="005A23F2" w:rsidRPr="0044378A" w:rsidRDefault="0036061C">
      <w:pPr>
        <w:pStyle w:val="ConsPlusNormal"/>
        <w:spacing w:before="300"/>
        <w:ind w:firstLine="540"/>
        <w:jc w:val="both"/>
      </w:pPr>
      <w:bookmarkStart w:id="535" w:name="Par15512"/>
      <w:bookmarkEnd w:id="535"/>
      <w:r w:rsidRPr="0044378A">
        <w:t xml:space="preserve">20. В случае, если муниципальным образованием по состоянию на 31 декабря года предоставления субсидии не достигнут результат использования субсидии, установленные соглашением в соответствии с </w:t>
      </w:r>
      <w:hyperlink w:anchor="Par15507" w:tooltip="19. Эффективность использования субсидии определяется на основании результата использования субсидии - количество реализованных проектов по благоустройству сельских территорий." w:history="1">
        <w:r w:rsidRPr="0044378A">
          <w:rPr>
            <w:color w:val="0000FF"/>
          </w:rPr>
          <w:t>пунктом 19</w:t>
        </w:r>
      </w:hyperlink>
      <w:r w:rsidRPr="0044378A">
        <w:t xml:space="preserve"> настоящих Правил, и в срок до первой даты представления отчетности о достижении результата использования субсидии в соответствии с соглашением в году, следующем за годом предоставления субсидии, указанные нарушения не устранены, то субсидии подлежат возврату в республиканский бюджет в срок до 1 мая года, следующего за годом предоставления субсидии, в объеме, рассчитанном в соответствии с </w:t>
      </w:r>
      <w:hyperlink r:id="rId1315" w:history="1">
        <w:r w:rsidRPr="0044378A">
          <w:rPr>
            <w:color w:val="0000FF"/>
          </w:rPr>
          <w:t>пунктом 17</w:t>
        </w:r>
      </w:hyperlink>
      <w:r w:rsidRPr="0044378A">
        <w:t xml:space="preserve"> Правил формирования, предоставления и распределения субсидий.</w:t>
      </w:r>
    </w:p>
    <w:p w:rsidR="005A23F2" w:rsidRPr="0044378A" w:rsidRDefault="005A23F2">
      <w:pPr>
        <w:pStyle w:val="ConsPlusNormal"/>
      </w:pPr>
    </w:p>
    <w:tbl>
      <w:tblPr>
        <w:tblW w:w="5000" w:type="pct"/>
        <w:tblCellMar>
          <w:left w:w="0" w:type="dxa"/>
          <w:right w:w="0" w:type="dxa"/>
        </w:tblCellMar>
        <w:tblLook w:val="0000"/>
      </w:tblPr>
      <w:tblGrid>
        <w:gridCol w:w="60"/>
        <w:gridCol w:w="113"/>
        <w:gridCol w:w="9921"/>
        <w:gridCol w:w="113"/>
      </w:tblGrid>
      <w:tr w:rsidR="005A23F2" w:rsidRPr="0044378A">
        <w:tc>
          <w:tcPr>
            <w:tcW w:w="60" w:type="dxa"/>
            <w:shd w:val="clear" w:color="auto" w:fill="CED3F1"/>
            <w:tcMar>
              <w:top w:w="0" w:type="dxa"/>
              <w:left w:w="0" w:type="dxa"/>
              <w:bottom w:w="0" w:type="dxa"/>
              <w:right w:w="0" w:type="dxa"/>
            </w:tcMar>
          </w:tcPr>
          <w:p w:rsidR="005A23F2" w:rsidRPr="0044378A" w:rsidRDefault="005A23F2">
            <w:pPr>
              <w:pStyle w:val="ConsPlusNormal"/>
            </w:pPr>
          </w:p>
        </w:tc>
        <w:tc>
          <w:tcPr>
            <w:tcW w:w="113" w:type="dxa"/>
            <w:shd w:val="clear" w:color="auto" w:fill="F4F3F8"/>
            <w:tcMar>
              <w:top w:w="0" w:type="dxa"/>
              <w:left w:w="0" w:type="dxa"/>
              <w:bottom w:w="0" w:type="dxa"/>
              <w:right w:w="0" w:type="dxa"/>
            </w:tcMar>
          </w:tcPr>
          <w:p w:rsidR="005A23F2" w:rsidRPr="0044378A" w:rsidRDefault="005A23F2">
            <w:pPr>
              <w:pStyle w:val="ConsPlusNormal"/>
            </w:pPr>
          </w:p>
        </w:tc>
        <w:tc>
          <w:tcPr>
            <w:tcW w:w="0" w:type="auto"/>
            <w:shd w:val="clear" w:color="auto" w:fill="F4F3F8"/>
            <w:tcMar>
              <w:top w:w="113" w:type="dxa"/>
              <w:left w:w="0" w:type="dxa"/>
              <w:bottom w:w="113" w:type="dxa"/>
              <w:right w:w="0" w:type="dxa"/>
            </w:tcMar>
          </w:tcPr>
          <w:p w:rsidR="005A23F2" w:rsidRPr="0044378A" w:rsidRDefault="0036061C">
            <w:pPr>
              <w:pStyle w:val="ConsPlusNormal"/>
              <w:jc w:val="both"/>
              <w:rPr>
                <w:color w:val="392C69"/>
              </w:rPr>
            </w:pPr>
            <w:r w:rsidRPr="0044378A">
              <w:rPr>
                <w:color w:val="392C69"/>
              </w:rPr>
              <w:t xml:space="preserve">Действие п. 21 приостановлено до 01.01.2022 </w:t>
            </w:r>
            <w:hyperlink r:id="rId1316" w:history="1">
              <w:r w:rsidRPr="0044378A">
                <w:rPr>
                  <w:color w:val="0000FF"/>
                </w:rPr>
                <w:t>Постановлением</w:t>
              </w:r>
            </w:hyperlink>
            <w:r w:rsidRPr="0044378A">
              <w:rPr>
                <w:color w:val="392C69"/>
              </w:rPr>
              <w:t xml:space="preserve"> Правительства РК от 10.07.2020 N 346.</w:t>
            </w:r>
          </w:p>
        </w:tc>
        <w:tc>
          <w:tcPr>
            <w:tcW w:w="113" w:type="dxa"/>
            <w:shd w:val="clear" w:color="auto" w:fill="F4F3F8"/>
            <w:tcMar>
              <w:top w:w="0" w:type="dxa"/>
              <w:left w:w="0" w:type="dxa"/>
              <w:bottom w:w="0" w:type="dxa"/>
              <w:right w:w="0" w:type="dxa"/>
            </w:tcMar>
          </w:tcPr>
          <w:p w:rsidR="005A23F2" w:rsidRPr="0044378A" w:rsidRDefault="005A23F2">
            <w:pPr>
              <w:pStyle w:val="ConsPlusNormal"/>
              <w:jc w:val="both"/>
              <w:rPr>
                <w:color w:val="392C69"/>
              </w:rPr>
            </w:pPr>
          </w:p>
        </w:tc>
      </w:tr>
    </w:tbl>
    <w:p w:rsidR="005A23F2" w:rsidRPr="0044378A" w:rsidRDefault="0036061C">
      <w:pPr>
        <w:pStyle w:val="ConsPlusNormal"/>
        <w:spacing w:before="300"/>
        <w:ind w:firstLine="540"/>
        <w:jc w:val="both"/>
      </w:pPr>
      <w:bookmarkStart w:id="536" w:name="Par15514"/>
      <w:bookmarkEnd w:id="536"/>
      <w:r w:rsidRPr="0044378A">
        <w:t xml:space="preserve">21. Основанием для освобождения муниципальных образований от применения меры ответственности, предусмотренных </w:t>
      </w:r>
      <w:hyperlink w:anchor="Par15512" w:tooltip="20. В случае, если муниципальным образованием по состоянию на 31 декабря года предоставления субсидии не достигнут результат использования субсидии, установленные соглашением в соответствии с пунктом 19 настоящих Правил, и в срок до первой даты представления о" w:history="1">
        <w:r w:rsidRPr="0044378A">
          <w:rPr>
            <w:color w:val="0000FF"/>
          </w:rPr>
          <w:t>пунктом 20</w:t>
        </w:r>
      </w:hyperlink>
      <w:r w:rsidRPr="0044378A">
        <w:t xml:space="preserve"> настоящих Правил, является документально подтвержденное наступление обстоятельств непреодолимой силы, указанных в </w:t>
      </w:r>
      <w:hyperlink r:id="rId1317" w:history="1">
        <w:r w:rsidRPr="0044378A">
          <w:rPr>
            <w:color w:val="0000FF"/>
          </w:rPr>
          <w:t>пункте 19</w:t>
        </w:r>
      </w:hyperlink>
      <w:r w:rsidRPr="0044378A">
        <w:t xml:space="preserve"> Правил формирования, предоставления и распределения субсидий, препятствующих исполнению соответствующих обязательств.</w:t>
      </w:r>
    </w:p>
    <w:p w:rsidR="005A23F2" w:rsidRPr="0044378A" w:rsidRDefault="0036061C">
      <w:pPr>
        <w:pStyle w:val="ConsPlusNormal"/>
        <w:spacing w:before="240"/>
        <w:ind w:firstLine="540"/>
        <w:jc w:val="both"/>
      </w:pPr>
      <w:r w:rsidRPr="0044378A">
        <w:t xml:space="preserve">В случае отсутствия оснований для освобождения муниципальных образований от применения мер ответственности, предусмотренных </w:t>
      </w:r>
      <w:hyperlink w:anchor="Par15514" w:tooltip="21. Основанием для освобождения муниципальных образований от применения меры ответственности, предусмотренных пунктом 20 настоящих Правил, является документально подтвержденное наступление обстоятельств непреодолимой силы, указанных в пункте 19 Правил формиров" w:history="1">
        <w:r w:rsidRPr="0044378A">
          <w:rPr>
            <w:color w:val="0000FF"/>
          </w:rPr>
          <w:t>абзацем первым</w:t>
        </w:r>
      </w:hyperlink>
      <w:r w:rsidRPr="0044378A">
        <w:t xml:space="preserve"> настоящего пункта, Министерство не позднее 20 рабочего дня после первой даты представления отчетности о достижении результата использования субсидии в соответствии с Соглашением в году, следующем за годом предоставления субсидии, направляет органу местного самоуправления требование по возврату средств из местного бюджета в республиканский бюджет Республики Коми с указанием объема средств, рассчитанного в соответствии с </w:t>
      </w:r>
      <w:hyperlink w:anchor="Par15512" w:tooltip="20. В случае, если муниципальным образованием по состоянию на 31 декабря года предоставления субсидии не достигнут результат использования субсидии, установленные соглашением в соответствии с пунктом 19 настоящих Правил, и в срок до первой даты представления о" w:history="1">
        <w:r w:rsidRPr="0044378A">
          <w:rPr>
            <w:color w:val="0000FF"/>
          </w:rPr>
          <w:t>пунктом 20</w:t>
        </w:r>
      </w:hyperlink>
      <w:r w:rsidRPr="0044378A">
        <w:t xml:space="preserve"> настоящих Правил и подлежащего возврату, реквизитов для перечисления указанных средств и сроков их возврата.</w:t>
      </w:r>
    </w:p>
    <w:p w:rsidR="005A23F2" w:rsidRPr="0044378A" w:rsidRDefault="0036061C">
      <w:pPr>
        <w:pStyle w:val="ConsPlusNormal"/>
        <w:spacing w:before="240"/>
        <w:ind w:firstLine="540"/>
        <w:jc w:val="both"/>
      </w:pPr>
      <w:bookmarkStart w:id="537" w:name="Par15516"/>
      <w:bookmarkEnd w:id="537"/>
      <w:r w:rsidRPr="0044378A">
        <w:t xml:space="preserve">22. В случае если муниципальным образованием по состоянию на 31 декабря года предоставления субсидии допущены нарушения обязательств по соблюдению уровня софинансирования расходного обязательства муниципального образования из республиканского бюджета Республики Коми, установленного в соответствии с </w:t>
      </w:r>
      <w:hyperlink w:anchor="Par15490" w:tooltip="14. Уровень софинансирования из бюджета муниципального образования устанавливается в Соглашении исходя из объема финансового обеспечения стоимости проекта за счет средств бюджета муниципального образования и обязательного вклада граждан и (или) юридических лиц" w:history="1">
        <w:r w:rsidRPr="0044378A">
          <w:rPr>
            <w:color w:val="0000FF"/>
          </w:rPr>
          <w:t>пунктом 14</w:t>
        </w:r>
      </w:hyperlink>
      <w:r w:rsidRPr="0044378A">
        <w:t xml:space="preserve"> настоящих Правил, объем средств, подлежащий возврату из бюджета муниципального образования в республиканский бюджет Республики Коми в срок до 1 июня года, следующего за годом предоставления субсидии, рассчитывается в соответствии с </w:t>
      </w:r>
      <w:hyperlink r:id="rId1318" w:history="1">
        <w:r w:rsidRPr="0044378A">
          <w:rPr>
            <w:color w:val="0000FF"/>
          </w:rPr>
          <w:t>пунктом 24</w:t>
        </w:r>
      </w:hyperlink>
      <w:r w:rsidRPr="0044378A">
        <w:t xml:space="preserve"> Правил формирования, предоставления и распределения субсидий.</w:t>
      </w:r>
    </w:p>
    <w:p w:rsidR="005A23F2" w:rsidRPr="0044378A" w:rsidRDefault="0036061C">
      <w:pPr>
        <w:pStyle w:val="ConsPlusNormal"/>
        <w:spacing w:before="240"/>
        <w:ind w:firstLine="540"/>
        <w:jc w:val="both"/>
      </w:pPr>
      <w:r w:rsidRPr="0044378A">
        <w:t xml:space="preserve">Министерство не позднее 1 апреля года, следующего за годом предоставления субсидии, направляет муниципальному образованию требование по возврату средств из местного бюджета в республиканский бюджет Республики Коми с указанием объема средств, рассчитанного в </w:t>
      </w:r>
      <w:r w:rsidRPr="0044378A">
        <w:lastRenderedPageBreak/>
        <w:t xml:space="preserve">соответствии с </w:t>
      </w:r>
      <w:hyperlink w:anchor="Par15516" w:tooltip="22. В случае если муниципальным образованием по состоянию на 31 декабря года предоставления субсидии допущены нарушения обязательств по соблюдению уровня софинансирования расходного обязательства муниципального образования из республиканского бюджета Республик" w:history="1">
        <w:r w:rsidRPr="0044378A">
          <w:rPr>
            <w:color w:val="0000FF"/>
          </w:rPr>
          <w:t>абзацем первым</w:t>
        </w:r>
      </w:hyperlink>
      <w:r w:rsidRPr="0044378A">
        <w:t xml:space="preserve"> настоящего пункта и подлежащего возврату, реквизитов для перечисления указанных средств и сроков их возврата.</w:t>
      </w:r>
    </w:p>
    <w:p w:rsidR="005A23F2" w:rsidRPr="0044378A" w:rsidRDefault="0036061C">
      <w:pPr>
        <w:pStyle w:val="ConsPlusNormal"/>
        <w:spacing w:before="240"/>
        <w:ind w:firstLine="540"/>
        <w:jc w:val="both"/>
      </w:pPr>
      <w:r w:rsidRPr="0044378A">
        <w:t xml:space="preserve">23. Не использованный на 1 января текущего финансового года остаток субсидии подлежит возврату из бюджета муниципального образования в республиканский бюджет Республики Коми в порядке, установленном </w:t>
      </w:r>
      <w:hyperlink r:id="rId1319" w:history="1">
        <w:r w:rsidRPr="0044378A">
          <w:rPr>
            <w:color w:val="0000FF"/>
          </w:rPr>
          <w:t>постановлением</w:t>
        </w:r>
      </w:hyperlink>
      <w:r w:rsidRPr="0044378A">
        <w:t xml:space="preserve"> Правительства Республики Коми от 2 февраля 2017 г. N 73 "Об утверждении порядка возврата межбюджетных трансфертов из республиканского бюджета Республики Коми (далее - Постановление N 73).</w:t>
      </w:r>
    </w:p>
    <w:p w:rsidR="005A23F2" w:rsidRPr="0044378A" w:rsidRDefault="0036061C">
      <w:pPr>
        <w:pStyle w:val="ConsPlusNormal"/>
        <w:spacing w:before="240"/>
        <w:ind w:firstLine="540"/>
        <w:jc w:val="both"/>
      </w:pPr>
      <w:r w:rsidRPr="0044378A">
        <w:t xml:space="preserve">В случае если неиспользованный остаток субсидий не перечислен в доход республиканского бюджета Республики Коми в срок, установленный </w:t>
      </w:r>
      <w:hyperlink r:id="rId1320" w:history="1">
        <w:r w:rsidRPr="0044378A">
          <w:rPr>
            <w:color w:val="0000FF"/>
          </w:rPr>
          <w:t>Постановлением</w:t>
        </w:r>
      </w:hyperlink>
      <w:r w:rsidRPr="0044378A">
        <w:t xml:space="preserve"> N 73, указанные средства подлежат взысканию в доход республиканского бюджета Республики Коми в порядке, установленном бюджетным законодательством Российской Федерации.</w:t>
      </w:r>
    </w:p>
    <w:p w:rsidR="005A23F2" w:rsidRPr="0044378A" w:rsidRDefault="0036061C">
      <w:pPr>
        <w:pStyle w:val="ConsPlusNormal"/>
        <w:spacing w:before="240"/>
        <w:ind w:firstLine="540"/>
        <w:jc w:val="both"/>
      </w:pPr>
      <w:r w:rsidRPr="0044378A">
        <w:t xml:space="preserve">24. Министерство в случае полного или частичного неперечисления сумм, подлежащих возврату в республиканский бюджет Республики Коми в соответствии с </w:t>
      </w:r>
      <w:hyperlink w:anchor="Par15512" w:tooltip="20. В случае, если муниципальным образованием по состоянию на 31 декабря года предоставления субсидии не достигнут результат использования субсидии, установленные соглашением в соответствии с пунктом 19 настоящих Правил, и в срок до первой даты представления о" w:history="1">
        <w:r w:rsidRPr="0044378A">
          <w:rPr>
            <w:color w:val="0000FF"/>
          </w:rPr>
          <w:t>пунктами 20</w:t>
        </w:r>
      </w:hyperlink>
      <w:r w:rsidRPr="0044378A">
        <w:t xml:space="preserve"> и </w:t>
      </w:r>
      <w:hyperlink w:anchor="Par15516" w:tooltip="22. В случае если муниципальным образованием по состоянию на 31 декабря года предоставления субсидии допущены нарушения обязательств по соблюдению уровня софинансирования расходного обязательства муниципального образования из республиканского бюджета Республик" w:history="1">
        <w:r w:rsidRPr="0044378A">
          <w:rPr>
            <w:color w:val="0000FF"/>
          </w:rPr>
          <w:t>22</w:t>
        </w:r>
      </w:hyperlink>
      <w:r w:rsidRPr="0044378A">
        <w:t xml:space="preserve"> настоящих Правил, в течение 5 рабочих дней со дня истечения установленных сроков для возврата в республиканский бюджет Республики Коми средств из бюджета муниципального образования представляет соответствующую информацию в Министерство финансов Республики Коми. Министерство финансов Республики Коми в течение 15 рабочих дней со дня получения указанной информации обеспечивает назначение проверки исполнения муниципальными образованиями по возврату средств субсидии в республиканский бюджет Республики Коми.</w:t>
      </w:r>
    </w:p>
    <w:p w:rsidR="005A23F2" w:rsidRPr="0044378A" w:rsidRDefault="0036061C">
      <w:pPr>
        <w:pStyle w:val="ConsPlusNormal"/>
        <w:spacing w:before="240"/>
        <w:ind w:firstLine="540"/>
        <w:jc w:val="both"/>
      </w:pPr>
      <w:r w:rsidRPr="0044378A">
        <w:t>25. Субсидии являются целевыми и не могут быть направлены на иные цели.</w:t>
      </w:r>
    </w:p>
    <w:p w:rsidR="005A23F2" w:rsidRPr="0044378A" w:rsidRDefault="0036061C">
      <w:pPr>
        <w:pStyle w:val="ConsPlusNormal"/>
        <w:spacing w:before="240"/>
        <w:ind w:firstLine="540"/>
        <w:jc w:val="both"/>
      </w:pPr>
      <w:r w:rsidRPr="0044378A">
        <w:t>В случае нецелевого использования субсидии применяются меры принуждения, предусмотренные бюджетным законодательством Российской Федерации.</w:t>
      </w:r>
    </w:p>
    <w:p w:rsidR="005A23F2" w:rsidRPr="0044378A" w:rsidRDefault="0036061C">
      <w:pPr>
        <w:pStyle w:val="ConsPlusNormal"/>
        <w:jc w:val="both"/>
      </w:pPr>
      <w:r w:rsidRPr="0044378A">
        <w:t xml:space="preserve">(в ред. </w:t>
      </w:r>
      <w:hyperlink r:id="rId1321" w:history="1">
        <w:r w:rsidRPr="0044378A">
          <w:rPr>
            <w:color w:val="0000FF"/>
          </w:rPr>
          <w:t>Постановления</w:t>
        </w:r>
      </w:hyperlink>
      <w:r w:rsidRPr="0044378A">
        <w:t xml:space="preserve"> Правительства РК от 10.07.2020 N 346)</w:t>
      </w:r>
    </w:p>
    <w:p w:rsidR="005A23F2" w:rsidRPr="0044378A" w:rsidRDefault="0036061C">
      <w:pPr>
        <w:pStyle w:val="ConsPlusNormal"/>
        <w:spacing w:before="240"/>
        <w:ind w:firstLine="540"/>
        <w:jc w:val="both"/>
      </w:pPr>
      <w:r w:rsidRPr="0044378A">
        <w:t>26. Для подтверждения целевого использования субсидии муниципальные образования не позднее 10 числа месяца, следующего за годом, в котором была предоставлена субсидия, представляют в Министерство следующие документы:</w:t>
      </w:r>
    </w:p>
    <w:p w:rsidR="005A23F2" w:rsidRPr="0044378A" w:rsidRDefault="0036061C">
      <w:pPr>
        <w:pStyle w:val="ConsPlusNormal"/>
        <w:spacing w:before="240"/>
        <w:ind w:firstLine="540"/>
        <w:jc w:val="both"/>
      </w:pPr>
      <w:r w:rsidRPr="0044378A">
        <w:t>1) документы, подтверждающие объемы выполненных работ и произведенных затрат в соответствии с проектом;</w:t>
      </w:r>
    </w:p>
    <w:p w:rsidR="005A23F2" w:rsidRPr="0044378A" w:rsidRDefault="0036061C">
      <w:pPr>
        <w:pStyle w:val="ConsPlusNormal"/>
        <w:spacing w:before="240"/>
        <w:ind w:firstLine="540"/>
        <w:jc w:val="both"/>
      </w:pPr>
      <w:r w:rsidRPr="0044378A">
        <w:t>2) документы, подтверждающие оплату выполненных работ и произведенных затрат.</w:t>
      </w:r>
    </w:p>
    <w:p w:rsidR="005A23F2" w:rsidRPr="0044378A" w:rsidRDefault="0036061C">
      <w:pPr>
        <w:pStyle w:val="ConsPlusNormal"/>
        <w:spacing w:before="240"/>
        <w:ind w:firstLine="540"/>
        <w:jc w:val="both"/>
      </w:pPr>
      <w:r w:rsidRPr="0044378A">
        <w:t>27. Контроль за соблюдением целей, порядка и условий предоставления субсидии осуществляется в установленном порядке Министерством, Министерством финансов Республики Коми и иными органами государственного финансового контроля, в том числе путем проведения проверок.</w:t>
      </w:r>
    </w:p>
    <w:p w:rsidR="005A23F2" w:rsidRPr="0044378A" w:rsidRDefault="005A23F2">
      <w:pPr>
        <w:pStyle w:val="ConsPlusNormal"/>
      </w:pPr>
    </w:p>
    <w:p w:rsidR="005A23F2" w:rsidRPr="0044378A" w:rsidRDefault="005A23F2">
      <w:pPr>
        <w:pStyle w:val="ConsPlusNormal"/>
      </w:pPr>
    </w:p>
    <w:p w:rsidR="005A23F2" w:rsidRPr="0044378A" w:rsidRDefault="005A23F2">
      <w:pPr>
        <w:pStyle w:val="ConsPlusNormal"/>
      </w:pPr>
    </w:p>
    <w:p w:rsidR="005A23F2" w:rsidRPr="0044378A" w:rsidRDefault="005A23F2">
      <w:pPr>
        <w:pStyle w:val="ConsPlusNormal"/>
      </w:pPr>
    </w:p>
    <w:p w:rsidR="005A23F2" w:rsidRPr="0044378A" w:rsidRDefault="005A23F2">
      <w:pPr>
        <w:pStyle w:val="ConsPlusNormal"/>
      </w:pPr>
    </w:p>
    <w:p w:rsidR="005A23F2" w:rsidRPr="0044378A" w:rsidRDefault="0036061C">
      <w:pPr>
        <w:pStyle w:val="ConsPlusNormal"/>
        <w:jc w:val="right"/>
        <w:outlineLvl w:val="2"/>
      </w:pPr>
      <w:r w:rsidRPr="0044378A">
        <w:t>Приложение 1</w:t>
      </w:r>
    </w:p>
    <w:p w:rsidR="005A23F2" w:rsidRPr="0044378A" w:rsidRDefault="0036061C">
      <w:pPr>
        <w:pStyle w:val="ConsPlusNormal"/>
        <w:jc w:val="right"/>
      </w:pPr>
      <w:r w:rsidRPr="0044378A">
        <w:lastRenderedPageBreak/>
        <w:t>к Правилам</w:t>
      </w:r>
    </w:p>
    <w:p w:rsidR="005A23F2" w:rsidRPr="0044378A" w:rsidRDefault="0036061C">
      <w:pPr>
        <w:pStyle w:val="ConsPlusNormal"/>
        <w:jc w:val="right"/>
      </w:pPr>
      <w:r w:rsidRPr="0044378A">
        <w:t>предоставления</w:t>
      </w:r>
    </w:p>
    <w:p w:rsidR="005A23F2" w:rsidRPr="0044378A" w:rsidRDefault="0036061C">
      <w:pPr>
        <w:pStyle w:val="ConsPlusNormal"/>
        <w:jc w:val="right"/>
      </w:pPr>
      <w:r w:rsidRPr="0044378A">
        <w:t>из республиканского бюджета</w:t>
      </w:r>
    </w:p>
    <w:p w:rsidR="005A23F2" w:rsidRPr="0044378A" w:rsidRDefault="0036061C">
      <w:pPr>
        <w:pStyle w:val="ConsPlusNormal"/>
        <w:jc w:val="right"/>
      </w:pPr>
      <w:r w:rsidRPr="0044378A">
        <w:t>Республики Коми</w:t>
      </w:r>
    </w:p>
    <w:p w:rsidR="005A23F2" w:rsidRPr="0044378A" w:rsidRDefault="0036061C">
      <w:pPr>
        <w:pStyle w:val="ConsPlusNormal"/>
        <w:jc w:val="right"/>
      </w:pPr>
      <w:r w:rsidRPr="0044378A">
        <w:t>субсидии на реализацию</w:t>
      </w:r>
    </w:p>
    <w:p w:rsidR="005A23F2" w:rsidRPr="0044378A" w:rsidRDefault="0036061C">
      <w:pPr>
        <w:pStyle w:val="ConsPlusNormal"/>
        <w:jc w:val="right"/>
      </w:pPr>
      <w:r w:rsidRPr="0044378A">
        <w:t>мероприятий по благоустройству</w:t>
      </w:r>
    </w:p>
    <w:p w:rsidR="005A23F2" w:rsidRPr="0044378A" w:rsidRDefault="0036061C">
      <w:pPr>
        <w:pStyle w:val="ConsPlusNormal"/>
        <w:jc w:val="right"/>
      </w:pPr>
      <w:r w:rsidRPr="0044378A">
        <w:t>сельских территорий</w:t>
      </w:r>
    </w:p>
    <w:p w:rsidR="005A23F2" w:rsidRPr="0044378A" w:rsidRDefault="005A23F2">
      <w:pPr>
        <w:pStyle w:val="ConsPlusNormal"/>
      </w:pPr>
    </w:p>
    <w:p w:rsidR="005A23F2" w:rsidRPr="0044378A" w:rsidRDefault="0036061C">
      <w:pPr>
        <w:pStyle w:val="ConsPlusNonformat"/>
        <w:jc w:val="both"/>
        <w:rPr>
          <w:rFonts w:ascii="Times New Roman" w:hAnsi="Times New Roman" w:cs="Times New Roman"/>
          <w:sz w:val="24"/>
          <w:szCs w:val="24"/>
        </w:rPr>
      </w:pPr>
      <w:bookmarkStart w:id="538" w:name="Par15542"/>
      <w:bookmarkEnd w:id="538"/>
      <w:r w:rsidRPr="0044378A">
        <w:rPr>
          <w:rFonts w:ascii="Times New Roman" w:hAnsi="Times New Roman" w:cs="Times New Roman"/>
          <w:sz w:val="24"/>
          <w:szCs w:val="24"/>
        </w:rPr>
        <w:t xml:space="preserve">                                  ЗАЯВКА</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на участие в реализации мероприятий на получение</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субсидии на реализацию мероприятий</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по благоустройству сельских территорий</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___________________________________________________________________________</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(наименование претендента на получение субсидии)</w:t>
      </w:r>
    </w:p>
    <w:p w:rsidR="005A23F2" w:rsidRPr="0044378A" w:rsidRDefault="005A23F2">
      <w:pPr>
        <w:pStyle w:val="ConsPlusNonformat"/>
        <w:jc w:val="both"/>
        <w:rPr>
          <w:rFonts w:ascii="Times New Roman" w:hAnsi="Times New Roman" w:cs="Times New Roman"/>
          <w:sz w:val="24"/>
          <w:szCs w:val="24"/>
        </w:rPr>
      </w:pP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представляет  для участия в реализации мероприятий на получение субсидии на</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реализацию  мероприятий  по  благоустройству  сельских  территорий в рамках</w:t>
      </w:r>
    </w:p>
    <w:p w:rsidR="005A23F2" w:rsidRPr="0044378A" w:rsidRDefault="005A23F2">
      <w:pPr>
        <w:pStyle w:val="ConsPlusNonformat"/>
        <w:jc w:val="both"/>
        <w:rPr>
          <w:rFonts w:ascii="Times New Roman" w:hAnsi="Times New Roman" w:cs="Times New Roman"/>
          <w:sz w:val="24"/>
          <w:szCs w:val="24"/>
        </w:rPr>
      </w:pPr>
      <w:hyperlink w:anchor="Par547" w:tooltip="ПАСПОРТ" w:history="1">
        <w:r w:rsidR="0036061C" w:rsidRPr="0044378A">
          <w:rPr>
            <w:rFonts w:ascii="Times New Roman" w:hAnsi="Times New Roman" w:cs="Times New Roman"/>
            <w:color w:val="0000FF"/>
            <w:sz w:val="24"/>
            <w:szCs w:val="24"/>
          </w:rPr>
          <w:t>подпрограммы</w:t>
        </w:r>
      </w:hyperlink>
      <w:r w:rsidR="0036061C" w:rsidRPr="0044378A">
        <w:rPr>
          <w:rFonts w:ascii="Times New Roman" w:hAnsi="Times New Roman" w:cs="Times New Roman"/>
          <w:sz w:val="24"/>
          <w:szCs w:val="24"/>
        </w:rPr>
        <w:t xml:space="preserve">  "Комплексное  развитие  сельских  территорий" Государственной</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программы  Республики  Коми  "Развитие  сельского хозяйства и регулирование</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рынков  сельскохозяйственной  продукции,  сырья  и продовольствия, развитие</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рыбохозяйственного  комплекса",  утвержденной  постановлением Правительства</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Республики Коми от 31 октября 2019 г. N 525:</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___________________________________________________________________________</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___________________________________________________________________________</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(наименование проекта)</w:t>
      </w:r>
    </w:p>
    <w:p w:rsidR="005A23F2" w:rsidRPr="0044378A" w:rsidRDefault="005A23F2">
      <w:pPr>
        <w:pStyle w:val="ConsPlusNonformat"/>
        <w:jc w:val="both"/>
        <w:rPr>
          <w:rFonts w:ascii="Times New Roman" w:hAnsi="Times New Roman" w:cs="Times New Roman"/>
          <w:sz w:val="24"/>
          <w:szCs w:val="24"/>
        </w:rPr>
      </w:pP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Руководитель</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муниципального образования _____________ ______________________________</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(подпись)        (расшифровка подписи)</w:t>
      </w:r>
    </w:p>
    <w:p w:rsidR="005A23F2" w:rsidRPr="0044378A" w:rsidRDefault="005A23F2">
      <w:pPr>
        <w:pStyle w:val="ConsPlusNonformat"/>
        <w:jc w:val="both"/>
        <w:rPr>
          <w:rFonts w:ascii="Times New Roman" w:hAnsi="Times New Roman" w:cs="Times New Roman"/>
          <w:sz w:val="24"/>
          <w:szCs w:val="24"/>
        </w:rPr>
      </w:pP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М.П.</w:t>
      </w:r>
    </w:p>
    <w:p w:rsidR="005A23F2" w:rsidRPr="0044378A" w:rsidRDefault="005A23F2">
      <w:pPr>
        <w:pStyle w:val="ConsPlusNonformat"/>
        <w:jc w:val="both"/>
        <w:rPr>
          <w:rFonts w:ascii="Times New Roman" w:hAnsi="Times New Roman" w:cs="Times New Roman"/>
          <w:sz w:val="24"/>
          <w:szCs w:val="24"/>
        </w:rPr>
      </w:pP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Дата</w:t>
      </w:r>
    </w:p>
    <w:p w:rsidR="005A23F2" w:rsidRPr="0044378A" w:rsidRDefault="005A23F2">
      <w:pPr>
        <w:pStyle w:val="ConsPlusNormal"/>
      </w:pPr>
    </w:p>
    <w:p w:rsidR="005A23F2" w:rsidRPr="0044378A" w:rsidRDefault="005A23F2">
      <w:pPr>
        <w:pStyle w:val="ConsPlusNormal"/>
      </w:pPr>
    </w:p>
    <w:p w:rsidR="005A23F2" w:rsidRPr="0044378A" w:rsidRDefault="005A23F2">
      <w:pPr>
        <w:pStyle w:val="ConsPlusNormal"/>
      </w:pPr>
    </w:p>
    <w:p w:rsidR="005A23F2" w:rsidRPr="0044378A" w:rsidRDefault="005A23F2">
      <w:pPr>
        <w:pStyle w:val="ConsPlusNormal"/>
      </w:pPr>
    </w:p>
    <w:p w:rsidR="005A23F2" w:rsidRPr="0044378A" w:rsidRDefault="005A23F2">
      <w:pPr>
        <w:pStyle w:val="ConsPlusNormal"/>
      </w:pPr>
    </w:p>
    <w:p w:rsidR="005A23F2" w:rsidRPr="0044378A" w:rsidRDefault="0036061C">
      <w:pPr>
        <w:pStyle w:val="ConsPlusNormal"/>
        <w:jc w:val="right"/>
        <w:outlineLvl w:val="2"/>
      </w:pPr>
      <w:r w:rsidRPr="0044378A">
        <w:t>Приложение 2</w:t>
      </w:r>
    </w:p>
    <w:p w:rsidR="005A23F2" w:rsidRPr="0044378A" w:rsidRDefault="0036061C">
      <w:pPr>
        <w:pStyle w:val="ConsPlusNormal"/>
        <w:jc w:val="right"/>
      </w:pPr>
      <w:r w:rsidRPr="0044378A">
        <w:t>к Правилам</w:t>
      </w:r>
    </w:p>
    <w:p w:rsidR="005A23F2" w:rsidRPr="0044378A" w:rsidRDefault="0036061C">
      <w:pPr>
        <w:pStyle w:val="ConsPlusNormal"/>
        <w:jc w:val="right"/>
      </w:pPr>
      <w:r w:rsidRPr="0044378A">
        <w:t>предоставления</w:t>
      </w:r>
    </w:p>
    <w:p w:rsidR="005A23F2" w:rsidRPr="0044378A" w:rsidRDefault="0036061C">
      <w:pPr>
        <w:pStyle w:val="ConsPlusNormal"/>
        <w:jc w:val="right"/>
      </w:pPr>
      <w:r w:rsidRPr="0044378A">
        <w:t>из республиканского бюджета</w:t>
      </w:r>
    </w:p>
    <w:p w:rsidR="005A23F2" w:rsidRPr="0044378A" w:rsidRDefault="0036061C">
      <w:pPr>
        <w:pStyle w:val="ConsPlusNormal"/>
        <w:jc w:val="right"/>
      </w:pPr>
      <w:r w:rsidRPr="0044378A">
        <w:t>Республики Коми</w:t>
      </w:r>
    </w:p>
    <w:p w:rsidR="005A23F2" w:rsidRPr="0044378A" w:rsidRDefault="0036061C">
      <w:pPr>
        <w:pStyle w:val="ConsPlusNormal"/>
        <w:jc w:val="right"/>
      </w:pPr>
      <w:r w:rsidRPr="0044378A">
        <w:t>субсидии на реализацию</w:t>
      </w:r>
    </w:p>
    <w:p w:rsidR="005A23F2" w:rsidRPr="0044378A" w:rsidRDefault="0036061C">
      <w:pPr>
        <w:pStyle w:val="ConsPlusNormal"/>
        <w:jc w:val="right"/>
      </w:pPr>
      <w:r w:rsidRPr="0044378A">
        <w:t>мероприятий по благоустройству</w:t>
      </w:r>
    </w:p>
    <w:p w:rsidR="005A23F2" w:rsidRPr="0044378A" w:rsidRDefault="0036061C">
      <w:pPr>
        <w:pStyle w:val="ConsPlusNormal"/>
        <w:jc w:val="right"/>
      </w:pPr>
      <w:r w:rsidRPr="0044378A">
        <w:t>сельских территорий</w:t>
      </w:r>
    </w:p>
    <w:p w:rsidR="005A23F2" w:rsidRPr="0044378A" w:rsidRDefault="005A23F2">
      <w:pPr>
        <w:pStyle w:val="ConsPlusNormal"/>
      </w:pPr>
    </w:p>
    <w:tbl>
      <w:tblPr>
        <w:tblW w:w="5000" w:type="pct"/>
        <w:tblCellMar>
          <w:left w:w="0" w:type="dxa"/>
          <w:right w:w="0" w:type="dxa"/>
        </w:tblCellMar>
        <w:tblLook w:val="0000"/>
      </w:tblPr>
      <w:tblGrid>
        <w:gridCol w:w="60"/>
        <w:gridCol w:w="113"/>
        <w:gridCol w:w="9921"/>
        <w:gridCol w:w="113"/>
      </w:tblGrid>
      <w:tr w:rsidR="005A23F2" w:rsidRPr="0044378A">
        <w:tc>
          <w:tcPr>
            <w:tcW w:w="60" w:type="dxa"/>
            <w:shd w:val="clear" w:color="auto" w:fill="CED3F1"/>
            <w:tcMar>
              <w:top w:w="0" w:type="dxa"/>
              <w:left w:w="0" w:type="dxa"/>
              <w:bottom w:w="0" w:type="dxa"/>
              <w:right w:w="0" w:type="dxa"/>
            </w:tcMar>
          </w:tcPr>
          <w:p w:rsidR="005A23F2" w:rsidRPr="0044378A" w:rsidRDefault="005A23F2">
            <w:pPr>
              <w:pStyle w:val="ConsPlusNormal"/>
            </w:pPr>
          </w:p>
        </w:tc>
        <w:tc>
          <w:tcPr>
            <w:tcW w:w="113" w:type="dxa"/>
            <w:shd w:val="clear" w:color="auto" w:fill="F4F3F8"/>
            <w:tcMar>
              <w:top w:w="0" w:type="dxa"/>
              <w:left w:w="0" w:type="dxa"/>
              <w:bottom w:w="0" w:type="dxa"/>
              <w:right w:w="0" w:type="dxa"/>
            </w:tcMar>
          </w:tcPr>
          <w:p w:rsidR="005A23F2" w:rsidRPr="0044378A" w:rsidRDefault="005A23F2">
            <w:pPr>
              <w:pStyle w:val="ConsPlusNormal"/>
            </w:pPr>
          </w:p>
        </w:tc>
        <w:tc>
          <w:tcPr>
            <w:tcW w:w="0" w:type="auto"/>
            <w:shd w:val="clear" w:color="auto" w:fill="F4F3F8"/>
            <w:tcMar>
              <w:top w:w="113" w:type="dxa"/>
              <w:left w:w="0" w:type="dxa"/>
              <w:bottom w:w="113" w:type="dxa"/>
              <w:right w:w="0" w:type="dxa"/>
            </w:tcMar>
          </w:tcPr>
          <w:p w:rsidR="005A23F2" w:rsidRPr="0044378A" w:rsidRDefault="0036061C">
            <w:pPr>
              <w:pStyle w:val="ConsPlusNormal"/>
              <w:jc w:val="center"/>
              <w:rPr>
                <w:color w:val="392C69"/>
              </w:rPr>
            </w:pPr>
            <w:r w:rsidRPr="0044378A">
              <w:rPr>
                <w:color w:val="392C69"/>
              </w:rPr>
              <w:t>Список изменяющих документов</w:t>
            </w:r>
          </w:p>
          <w:p w:rsidR="005A23F2" w:rsidRPr="0044378A" w:rsidRDefault="0036061C">
            <w:pPr>
              <w:pStyle w:val="ConsPlusNormal"/>
              <w:jc w:val="center"/>
              <w:rPr>
                <w:color w:val="392C69"/>
              </w:rPr>
            </w:pPr>
            <w:r w:rsidRPr="0044378A">
              <w:rPr>
                <w:color w:val="392C69"/>
              </w:rPr>
              <w:t xml:space="preserve">(в ред. </w:t>
            </w:r>
            <w:hyperlink r:id="rId1322" w:history="1">
              <w:r w:rsidRPr="0044378A">
                <w:rPr>
                  <w:color w:val="0000FF"/>
                </w:rPr>
                <w:t>Постановления</w:t>
              </w:r>
            </w:hyperlink>
            <w:r w:rsidRPr="0044378A">
              <w:rPr>
                <w:color w:val="392C69"/>
              </w:rPr>
              <w:t xml:space="preserve"> Правительства РК от 10.07.2020 N 346)</w:t>
            </w:r>
          </w:p>
        </w:tc>
        <w:tc>
          <w:tcPr>
            <w:tcW w:w="113" w:type="dxa"/>
            <w:shd w:val="clear" w:color="auto" w:fill="F4F3F8"/>
            <w:tcMar>
              <w:top w:w="0" w:type="dxa"/>
              <w:left w:w="0" w:type="dxa"/>
              <w:bottom w:w="0" w:type="dxa"/>
              <w:right w:w="0" w:type="dxa"/>
            </w:tcMar>
          </w:tcPr>
          <w:p w:rsidR="005A23F2" w:rsidRPr="0044378A" w:rsidRDefault="005A23F2">
            <w:pPr>
              <w:pStyle w:val="ConsPlusNormal"/>
              <w:jc w:val="center"/>
              <w:rPr>
                <w:color w:val="392C69"/>
              </w:rPr>
            </w:pPr>
          </w:p>
        </w:tc>
      </w:tr>
    </w:tbl>
    <w:p w:rsidR="005A23F2" w:rsidRPr="0044378A" w:rsidRDefault="005A23F2">
      <w:pPr>
        <w:pStyle w:val="ConsPlusNormal"/>
      </w:pPr>
    </w:p>
    <w:p w:rsidR="005A23F2" w:rsidRPr="0044378A" w:rsidRDefault="0036061C">
      <w:pPr>
        <w:pStyle w:val="ConsPlusNonformat"/>
        <w:jc w:val="both"/>
        <w:rPr>
          <w:rFonts w:ascii="Times New Roman" w:hAnsi="Times New Roman" w:cs="Times New Roman"/>
          <w:sz w:val="24"/>
          <w:szCs w:val="24"/>
        </w:rPr>
      </w:pPr>
      <w:bookmarkStart w:id="539" w:name="Par15583"/>
      <w:bookmarkEnd w:id="539"/>
      <w:r w:rsidRPr="0044378A">
        <w:rPr>
          <w:rFonts w:ascii="Times New Roman" w:hAnsi="Times New Roman" w:cs="Times New Roman"/>
          <w:sz w:val="24"/>
          <w:szCs w:val="24"/>
        </w:rPr>
        <w:t xml:space="preserve">                                  ПАСПОРТ</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проекта по благоустройству сельских территорий,</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претендующего на получение субсидии в 20__ году</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___________________________________________________________________________</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(наименование муниципального образования)</w:t>
      </w:r>
    </w:p>
    <w:p w:rsidR="005A23F2" w:rsidRPr="0044378A" w:rsidRDefault="005A23F2">
      <w:pPr>
        <w:pStyle w:val="ConsPlusNonformat"/>
        <w:jc w:val="both"/>
        <w:rPr>
          <w:rFonts w:ascii="Times New Roman" w:hAnsi="Times New Roman" w:cs="Times New Roman"/>
          <w:sz w:val="24"/>
          <w:szCs w:val="24"/>
        </w:rPr>
      </w:pP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1. Общая характеристика проекта:</w:t>
      </w:r>
    </w:p>
    <w:p w:rsidR="005A23F2" w:rsidRPr="0044378A" w:rsidRDefault="005A23F2">
      <w:pPr>
        <w:pStyle w:val="ConsPlusNormal"/>
      </w:pPr>
    </w:p>
    <w:tbl>
      <w:tblPr>
        <w:tblW w:w="0" w:type="auto"/>
        <w:tblLayout w:type="fixed"/>
        <w:tblCellMar>
          <w:top w:w="102" w:type="dxa"/>
          <w:left w:w="62" w:type="dxa"/>
          <w:bottom w:w="102" w:type="dxa"/>
          <w:right w:w="62" w:type="dxa"/>
        </w:tblCellMar>
        <w:tblLook w:val="0000"/>
      </w:tblPr>
      <w:tblGrid>
        <w:gridCol w:w="7370"/>
        <w:gridCol w:w="1701"/>
      </w:tblGrid>
      <w:tr w:rsidR="005A23F2" w:rsidRPr="0044378A">
        <w:tc>
          <w:tcPr>
            <w:tcW w:w="7370"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Направление реализации проекта &lt;1&gt;</w:t>
            </w:r>
          </w:p>
        </w:tc>
        <w:tc>
          <w:tcPr>
            <w:tcW w:w="1701"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r>
      <w:tr w:rsidR="005A23F2" w:rsidRPr="0044378A">
        <w:tc>
          <w:tcPr>
            <w:tcW w:w="7370"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Наименование проекта, адрес или описание местоположения</w:t>
            </w:r>
          </w:p>
        </w:tc>
        <w:tc>
          <w:tcPr>
            <w:tcW w:w="1701"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r>
      <w:tr w:rsidR="005A23F2" w:rsidRPr="0044378A">
        <w:tc>
          <w:tcPr>
            <w:tcW w:w="7370"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Соответствие проекта нормам безопасности и законодательству Российской Федерации</w:t>
            </w:r>
          </w:p>
        </w:tc>
        <w:tc>
          <w:tcPr>
            <w:tcW w:w="1701"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r>
      <w:tr w:rsidR="005A23F2" w:rsidRPr="0044378A">
        <w:tc>
          <w:tcPr>
            <w:tcW w:w="7370"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Площадь, на которой реализуется проект, кв.м</w:t>
            </w:r>
          </w:p>
        </w:tc>
        <w:tc>
          <w:tcPr>
            <w:tcW w:w="1701"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r>
      <w:tr w:rsidR="005A23F2" w:rsidRPr="0044378A">
        <w:tc>
          <w:tcPr>
            <w:tcW w:w="7370"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Цель и задачи проекта</w:t>
            </w:r>
          </w:p>
        </w:tc>
        <w:tc>
          <w:tcPr>
            <w:tcW w:w="1701"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r>
      <w:tr w:rsidR="005A23F2" w:rsidRPr="0044378A">
        <w:tc>
          <w:tcPr>
            <w:tcW w:w="7370"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Инициатор проекта</w:t>
            </w:r>
          </w:p>
        </w:tc>
        <w:tc>
          <w:tcPr>
            <w:tcW w:w="1701"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r>
      <w:tr w:rsidR="005A23F2" w:rsidRPr="0044378A">
        <w:tc>
          <w:tcPr>
            <w:tcW w:w="7370"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Заявитель проекта</w:t>
            </w:r>
          </w:p>
        </w:tc>
        <w:tc>
          <w:tcPr>
            <w:tcW w:w="1701"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r>
      <w:tr w:rsidR="005A23F2" w:rsidRPr="0044378A">
        <w:tc>
          <w:tcPr>
            <w:tcW w:w="7370"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Продолжительность реализации проекта (количество месяцев)</w:t>
            </w:r>
          </w:p>
        </w:tc>
        <w:tc>
          <w:tcPr>
            <w:tcW w:w="1701"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r>
      <w:tr w:rsidR="005A23F2" w:rsidRPr="0044378A">
        <w:tc>
          <w:tcPr>
            <w:tcW w:w="7370"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Дата начала реализации проекта</w:t>
            </w:r>
          </w:p>
        </w:tc>
        <w:tc>
          <w:tcPr>
            <w:tcW w:w="1701"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r>
      <w:tr w:rsidR="005A23F2" w:rsidRPr="0044378A">
        <w:tc>
          <w:tcPr>
            <w:tcW w:w="7370"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Дата окончания реализации проекта</w:t>
            </w:r>
          </w:p>
        </w:tc>
        <w:tc>
          <w:tcPr>
            <w:tcW w:w="1701"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r>
      <w:tr w:rsidR="005A23F2" w:rsidRPr="0044378A">
        <w:tc>
          <w:tcPr>
            <w:tcW w:w="7370"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Общие расходы по проекту, тыс. рублей:</w:t>
            </w:r>
          </w:p>
        </w:tc>
        <w:tc>
          <w:tcPr>
            <w:tcW w:w="1701"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r>
      <w:tr w:rsidR="005A23F2" w:rsidRPr="0044378A">
        <w:tc>
          <w:tcPr>
            <w:tcW w:w="7370"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в том числе за счет средств:</w:t>
            </w:r>
          </w:p>
        </w:tc>
        <w:tc>
          <w:tcPr>
            <w:tcW w:w="1701"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r>
      <w:tr w:rsidR="005A23F2" w:rsidRPr="0044378A">
        <w:tc>
          <w:tcPr>
            <w:tcW w:w="7370"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субсидии</w:t>
            </w:r>
          </w:p>
        </w:tc>
        <w:tc>
          <w:tcPr>
            <w:tcW w:w="1701"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r>
      <w:tr w:rsidR="005A23F2" w:rsidRPr="0044378A">
        <w:tc>
          <w:tcPr>
            <w:tcW w:w="7370"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местного бюджета</w:t>
            </w:r>
          </w:p>
        </w:tc>
        <w:tc>
          <w:tcPr>
            <w:tcW w:w="1701"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r>
      <w:tr w:rsidR="005A23F2" w:rsidRPr="0044378A">
        <w:tc>
          <w:tcPr>
            <w:tcW w:w="7370"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обязательного вклада граждан, индивидуальных предпринимателей и юридических лиц, общественных, включая волонтерские, организаций - всего</w:t>
            </w:r>
          </w:p>
        </w:tc>
        <w:tc>
          <w:tcPr>
            <w:tcW w:w="1701"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r>
      <w:tr w:rsidR="005A23F2" w:rsidRPr="0044378A">
        <w:tc>
          <w:tcPr>
            <w:tcW w:w="7370"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из них:</w:t>
            </w:r>
          </w:p>
        </w:tc>
        <w:tc>
          <w:tcPr>
            <w:tcW w:w="1701"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r>
      <w:tr w:rsidR="005A23F2" w:rsidRPr="0044378A">
        <w:tc>
          <w:tcPr>
            <w:tcW w:w="7370"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вклад граждан, тыс. рублей:</w:t>
            </w:r>
          </w:p>
        </w:tc>
        <w:tc>
          <w:tcPr>
            <w:tcW w:w="1701"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r>
      <w:tr w:rsidR="005A23F2" w:rsidRPr="0044378A">
        <w:tc>
          <w:tcPr>
            <w:tcW w:w="7370"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денежными средствами</w:t>
            </w:r>
          </w:p>
        </w:tc>
        <w:tc>
          <w:tcPr>
            <w:tcW w:w="1701"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r>
      <w:tr w:rsidR="005A23F2" w:rsidRPr="0044378A">
        <w:tc>
          <w:tcPr>
            <w:tcW w:w="7370"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lastRenderedPageBreak/>
              <w:t>трудовым участием</w:t>
            </w:r>
          </w:p>
        </w:tc>
        <w:tc>
          <w:tcPr>
            <w:tcW w:w="1701"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r>
      <w:tr w:rsidR="005A23F2" w:rsidRPr="0044378A">
        <w:tc>
          <w:tcPr>
            <w:tcW w:w="7370"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предоставлением помещений</w:t>
            </w:r>
          </w:p>
        </w:tc>
        <w:tc>
          <w:tcPr>
            <w:tcW w:w="1701"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r>
      <w:tr w:rsidR="005A23F2" w:rsidRPr="0044378A">
        <w:tc>
          <w:tcPr>
            <w:tcW w:w="7370"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техническими средствами</w:t>
            </w:r>
          </w:p>
        </w:tc>
        <w:tc>
          <w:tcPr>
            <w:tcW w:w="1701"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r>
      <w:tr w:rsidR="005A23F2" w:rsidRPr="0044378A">
        <w:tc>
          <w:tcPr>
            <w:tcW w:w="7370"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иное (указать наименование вида расходов)</w:t>
            </w:r>
          </w:p>
        </w:tc>
        <w:tc>
          <w:tcPr>
            <w:tcW w:w="1701"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r>
      <w:tr w:rsidR="005A23F2" w:rsidRPr="0044378A">
        <w:tc>
          <w:tcPr>
            <w:tcW w:w="7370"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вклад индивидуальных предпринимателей, тыс. рублей:</w:t>
            </w:r>
          </w:p>
        </w:tc>
        <w:tc>
          <w:tcPr>
            <w:tcW w:w="1701"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r>
      <w:tr w:rsidR="005A23F2" w:rsidRPr="0044378A">
        <w:tc>
          <w:tcPr>
            <w:tcW w:w="7370"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денежными средствами</w:t>
            </w:r>
          </w:p>
        </w:tc>
        <w:tc>
          <w:tcPr>
            <w:tcW w:w="1701"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r>
      <w:tr w:rsidR="005A23F2" w:rsidRPr="0044378A">
        <w:tc>
          <w:tcPr>
            <w:tcW w:w="7370"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трудовым участием</w:t>
            </w:r>
          </w:p>
        </w:tc>
        <w:tc>
          <w:tcPr>
            <w:tcW w:w="1701"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r>
      <w:tr w:rsidR="005A23F2" w:rsidRPr="0044378A">
        <w:tc>
          <w:tcPr>
            <w:tcW w:w="7370"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предоставлением помещений</w:t>
            </w:r>
          </w:p>
        </w:tc>
        <w:tc>
          <w:tcPr>
            <w:tcW w:w="1701"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r>
      <w:tr w:rsidR="005A23F2" w:rsidRPr="0044378A">
        <w:tc>
          <w:tcPr>
            <w:tcW w:w="7370"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техническими средствами</w:t>
            </w:r>
          </w:p>
        </w:tc>
        <w:tc>
          <w:tcPr>
            <w:tcW w:w="1701"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r>
      <w:tr w:rsidR="005A23F2" w:rsidRPr="0044378A">
        <w:tc>
          <w:tcPr>
            <w:tcW w:w="7370"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иное (указать наименование вида расходов)</w:t>
            </w:r>
          </w:p>
        </w:tc>
        <w:tc>
          <w:tcPr>
            <w:tcW w:w="1701"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r>
      <w:tr w:rsidR="005A23F2" w:rsidRPr="0044378A">
        <w:tc>
          <w:tcPr>
            <w:tcW w:w="7370"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вклад юридических лиц, тыс. рублей:</w:t>
            </w:r>
          </w:p>
        </w:tc>
        <w:tc>
          <w:tcPr>
            <w:tcW w:w="1701"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r>
      <w:tr w:rsidR="005A23F2" w:rsidRPr="0044378A">
        <w:tc>
          <w:tcPr>
            <w:tcW w:w="7370"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денежными средствами</w:t>
            </w:r>
          </w:p>
        </w:tc>
        <w:tc>
          <w:tcPr>
            <w:tcW w:w="1701"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r>
      <w:tr w:rsidR="005A23F2" w:rsidRPr="0044378A">
        <w:tc>
          <w:tcPr>
            <w:tcW w:w="7370"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предоставлением помещений</w:t>
            </w:r>
          </w:p>
        </w:tc>
        <w:tc>
          <w:tcPr>
            <w:tcW w:w="1701"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r>
      <w:tr w:rsidR="005A23F2" w:rsidRPr="0044378A">
        <w:tc>
          <w:tcPr>
            <w:tcW w:w="7370"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техническими средствами</w:t>
            </w:r>
          </w:p>
        </w:tc>
        <w:tc>
          <w:tcPr>
            <w:tcW w:w="1701"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r>
      <w:tr w:rsidR="005A23F2" w:rsidRPr="0044378A">
        <w:tc>
          <w:tcPr>
            <w:tcW w:w="7370"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трудовым участием</w:t>
            </w:r>
          </w:p>
        </w:tc>
        <w:tc>
          <w:tcPr>
            <w:tcW w:w="1701"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r>
      <w:tr w:rsidR="005A23F2" w:rsidRPr="0044378A">
        <w:tc>
          <w:tcPr>
            <w:tcW w:w="7370"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иное (указать наименование вида расходов)</w:t>
            </w:r>
          </w:p>
        </w:tc>
        <w:tc>
          <w:tcPr>
            <w:tcW w:w="1701"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r>
      <w:tr w:rsidR="005A23F2" w:rsidRPr="0044378A">
        <w:tc>
          <w:tcPr>
            <w:tcW w:w="7370"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вклад общественных, включая волонтерские, организаций,</w:t>
            </w:r>
          </w:p>
          <w:p w:rsidR="005A23F2" w:rsidRPr="0044378A" w:rsidRDefault="0036061C">
            <w:pPr>
              <w:pStyle w:val="ConsPlusNormal"/>
              <w:jc w:val="both"/>
            </w:pPr>
            <w:r w:rsidRPr="0044378A">
              <w:t>тыс. рублей:</w:t>
            </w:r>
          </w:p>
        </w:tc>
        <w:tc>
          <w:tcPr>
            <w:tcW w:w="1701"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r>
      <w:tr w:rsidR="005A23F2" w:rsidRPr="0044378A">
        <w:tc>
          <w:tcPr>
            <w:tcW w:w="7370"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денежными средствами</w:t>
            </w:r>
          </w:p>
        </w:tc>
        <w:tc>
          <w:tcPr>
            <w:tcW w:w="1701"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r>
      <w:tr w:rsidR="005A23F2" w:rsidRPr="0044378A">
        <w:tc>
          <w:tcPr>
            <w:tcW w:w="7370"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предоставлением помещений</w:t>
            </w:r>
          </w:p>
        </w:tc>
        <w:tc>
          <w:tcPr>
            <w:tcW w:w="1701"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r>
      <w:tr w:rsidR="005A23F2" w:rsidRPr="0044378A">
        <w:tc>
          <w:tcPr>
            <w:tcW w:w="7370"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техническими средствами</w:t>
            </w:r>
          </w:p>
        </w:tc>
        <w:tc>
          <w:tcPr>
            <w:tcW w:w="1701"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r>
      <w:tr w:rsidR="005A23F2" w:rsidRPr="0044378A">
        <w:tc>
          <w:tcPr>
            <w:tcW w:w="7370"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трудовым участием</w:t>
            </w:r>
          </w:p>
        </w:tc>
        <w:tc>
          <w:tcPr>
            <w:tcW w:w="1701"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r>
      <w:tr w:rsidR="005A23F2" w:rsidRPr="0044378A">
        <w:tc>
          <w:tcPr>
            <w:tcW w:w="7370"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волонтерской деятельностью</w:t>
            </w:r>
          </w:p>
        </w:tc>
        <w:tc>
          <w:tcPr>
            <w:tcW w:w="1701"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r>
      <w:tr w:rsidR="005A23F2" w:rsidRPr="0044378A">
        <w:tc>
          <w:tcPr>
            <w:tcW w:w="7370"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иное (указать наименование вида расходов)</w:t>
            </w:r>
          </w:p>
        </w:tc>
        <w:tc>
          <w:tcPr>
            <w:tcW w:w="1701"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r>
    </w:tbl>
    <w:p w:rsidR="005A23F2" w:rsidRPr="0044378A" w:rsidRDefault="005A23F2">
      <w:pPr>
        <w:pStyle w:val="ConsPlusNormal"/>
      </w:pP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&lt;1&gt;  В  соответствии  с  </w:t>
      </w:r>
      <w:hyperlink w:anchor="Par15442" w:tooltip="3. Целью предоставления субсидии является софинансирование расходных обязательств муниципальных образований в Республике Коми, расположенных на сельских территориях в Республике Коми, направленных на реализацию мероприятий по благоустройству сельских территори" w:history="1">
        <w:r w:rsidRPr="0044378A">
          <w:rPr>
            <w:rFonts w:ascii="Times New Roman" w:hAnsi="Times New Roman" w:cs="Times New Roman"/>
            <w:color w:val="0000FF"/>
            <w:sz w:val="24"/>
            <w:szCs w:val="24"/>
          </w:rPr>
          <w:t>пунктом 3</w:t>
        </w:r>
      </w:hyperlink>
      <w:r w:rsidRPr="0044378A">
        <w:rPr>
          <w:rFonts w:ascii="Times New Roman" w:hAnsi="Times New Roman" w:cs="Times New Roman"/>
          <w:sz w:val="24"/>
          <w:szCs w:val="24"/>
        </w:rPr>
        <w:t xml:space="preserve">   Правил  предоставления субсидий из</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республиканского  бюджета  Республики  Коми  на  реализацию  мероприятий по</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благоустройству  сельских  территорий  (приложение  2.15  к Государственной</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lastRenderedPageBreak/>
        <w:t>программе  Республики  Коми  "Развитие  сельского хозяйства и регулирование</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рынков  сельскохозяйственной  продукции,  сырья  и продовольствия, развитие</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рыбохозяйственного комплекса").</w:t>
      </w:r>
    </w:p>
    <w:p w:rsidR="005A23F2" w:rsidRPr="0044378A" w:rsidRDefault="005A23F2">
      <w:pPr>
        <w:pStyle w:val="ConsPlusNonformat"/>
        <w:jc w:val="both"/>
        <w:rPr>
          <w:rFonts w:ascii="Times New Roman" w:hAnsi="Times New Roman" w:cs="Times New Roman"/>
          <w:sz w:val="24"/>
          <w:szCs w:val="24"/>
        </w:rPr>
      </w:pP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Трудовое участие:</w:t>
      </w:r>
    </w:p>
    <w:p w:rsidR="005A23F2" w:rsidRPr="0044378A" w:rsidRDefault="005A23F2">
      <w:pPr>
        <w:pStyle w:val="ConsPlusNormal"/>
      </w:pPr>
    </w:p>
    <w:tbl>
      <w:tblPr>
        <w:tblW w:w="0" w:type="auto"/>
        <w:tblLayout w:type="fixed"/>
        <w:tblCellMar>
          <w:top w:w="102" w:type="dxa"/>
          <w:left w:w="62" w:type="dxa"/>
          <w:bottom w:w="102" w:type="dxa"/>
          <w:right w:w="62" w:type="dxa"/>
        </w:tblCellMar>
        <w:tblLook w:val="0000"/>
      </w:tblPr>
      <w:tblGrid>
        <w:gridCol w:w="575"/>
        <w:gridCol w:w="2154"/>
        <w:gridCol w:w="2268"/>
        <w:gridCol w:w="2268"/>
        <w:gridCol w:w="1757"/>
      </w:tblGrid>
      <w:tr w:rsidR="005A23F2" w:rsidRPr="0044378A">
        <w:tc>
          <w:tcPr>
            <w:tcW w:w="575"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N</w:t>
            </w:r>
          </w:p>
        </w:tc>
        <w:tc>
          <w:tcPr>
            <w:tcW w:w="215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Описание работ</w:t>
            </w:r>
          </w:p>
        </w:tc>
        <w:tc>
          <w:tcPr>
            <w:tcW w:w="2268"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Трудовые затраты, количество человеко-часов</w:t>
            </w:r>
          </w:p>
        </w:tc>
        <w:tc>
          <w:tcPr>
            <w:tcW w:w="2268"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Стоимость одного человеко-часа, рубли</w:t>
            </w:r>
          </w:p>
        </w:tc>
        <w:tc>
          <w:tcPr>
            <w:tcW w:w="175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Стоимость трудовых затрат, рубли</w:t>
            </w:r>
          </w:p>
        </w:tc>
      </w:tr>
      <w:tr w:rsidR="005A23F2" w:rsidRPr="0044378A">
        <w:tc>
          <w:tcPr>
            <w:tcW w:w="575"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2154"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2268"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2268"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1757"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r>
    </w:tbl>
    <w:p w:rsidR="005A23F2" w:rsidRPr="0044378A" w:rsidRDefault="005A23F2">
      <w:pPr>
        <w:pStyle w:val="ConsPlusNormal"/>
      </w:pP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2. Целевая группа:</w:t>
      </w:r>
    </w:p>
    <w:p w:rsidR="005A23F2" w:rsidRPr="0044378A" w:rsidRDefault="005A23F2">
      <w:pPr>
        <w:pStyle w:val="ConsPlusNormal"/>
      </w:pPr>
    </w:p>
    <w:tbl>
      <w:tblPr>
        <w:tblW w:w="0" w:type="auto"/>
        <w:tblLayout w:type="fixed"/>
        <w:tblCellMar>
          <w:top w:w="102" w:type="dxa"/>
          <w:left w:w="62" w:type="dxa"/>
          <w:bottom w:w="102" w:type="dxa"/>
          <w:right w:w="62" w:type="dxa"/>
        </w:tblCellMar>
        <w:tblLook w:val="0000"/>
      </w:tblPr>
      <w:tblGrid>
        <w:gridCol w:w="7370"/>
        <w:gridCol w:w="1701"/>
      </w:tblGrid>
      <w:tr w:rsidR="005A23F2" w:rsidRPr="0044378A">
        <w:tc>
          <w:tcPr>
            <w:tcW w:w="7370"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Численность сельского населения, подтвердившего участие в реализации проекта, человек</w:t>
            </w:r>
          </w:p>
        </w:tc>
        <w:tc>
          <w:tcPr>
            <w:tcW w:w="1701"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r>
      <w:tr w:rsidR="005A23F2" w:rsidRPr="0044378A">
        <w:tc>
          <w:tcPr>
            <w:tcW w:w="7370"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из них граждане в возрасте до 30 лет</w:t>
            </w:r>
          </w:p>
        </w:tc>
        <w:tc>
          <w:tcPr>
            <w:tcW w:w="1701"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r>
      <w:tr w:rsidR="005A23F2" w:rsidRPr="0044378A">
        <w:tc>
          <w:tcPr>
            <w:tcW w:w="7370"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Группы населения, которые будут пользоваться результатами проекта</w:t>
            </w:r>
          </w:p>
        </w:tc>
        <w:tc>
          <w:tcPr>
            <w:tcW w:w="1701"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r>
      <w:tr w:rsidR="005A23F2" w:rsidRPr="0044378A">
        <w:tc>
          <w:tcPr>
            <w:tcW w:w="7370"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Количество человек, которые получат пользу от реализации проекта непосредственно и косвенно, человек</w:t>
            </w:r>
          </w:p>
        </w:tc>
        <w:tc>
          <w:tcPr>
            <w:tcW w:w="1701"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r>
      <w:tr w:rsidR="005A23F2" w:rsidRPr="0044378A">
        <w:tc>
          <w:tcPr>
            <w:tcW w:w="7370"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в том числе: непосредственно, чел.</w:t>
            </w:r>
          </w:p>
        </w:tc>
        <w:tc>
          <w:tcPr>
            <w:tcW w:w="1701"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r>
      <w:tr w:rsidR="005A23F2" w:rsidRPr="0044378A">
        <w:tc>
          <w:tcPr>
            <w:tcW w:w="7370"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косвенно, чел.</w:t>
            </w:r>
          </w:p>
        </w:tc>
        <w:tc>
          <w:tcPr>
            <w:tcW w:w="1701"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r>
    </w:tbl>
    <w:p w:rsidR="005A23F2" w:rsidRPr="0044378A" w:rsidRDefault="005A23F2">
      <w:pPr>
        <w:pStyle w:val="ConsPlusNormal"/>
      </w:pP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3. Инициаторы проекта.</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Описание  инициаторов  проекта  -  названия организаций, индивидуальных</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предпринимателей,  ФИО,  обязанности  по  проекту.  Описание  вклада и роли</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каждого участника проекта.</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4. Описание проекта:</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1) описание проблемы и обоснование ее актуальности для сообщества:</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характеристика существующей ситуации и описание решаемой проблемы;</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необходимость реализации данного проекта;</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круг людей, которых касается решаемая проблема;</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актуальность  решаемой  проблемы  для сельского поселения, общественная</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значимость;</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2) цели и задачи проекта;</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3)  мероприятия по реализации проекта: конкретные мероприятия (работы),</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предполагаемые   в   ходе  реализации  проекта,  в  том  числе  с  участием</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общественности,   основные   этапы.   Способы   привлечения  населения  для</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реализации  проекта.  Предполагаемое  воздействие  на  окружающую  среду. В</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случае   отрицательного   воздействия   на   состояние   окружающей   среды</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предлагаемые меры по его устранению или смягчению;</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4)  ожидаемые  конечные  результаты,  которые  планируется  достичь  от</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lastRenderedPageBreak/>
        <w:t>реализации проекта;</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5)   дальнейшее   развитие  проекта  после  завершения  финансирования,</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использование  результатов  проекта в будущем, мероприятия по поддержанию и</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(или) развитию результатов;</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6) календарный план проекта</w:t>
      </w:r>
    </w:p>
    <w:p w:rsidR="005A23F2" w:rsidRPr="0044378A" w:rsidRDefault="005A23F2">
      <w:pPr>
        <w:pStyle w:val="ConsPlusNormal"/>
      </w:pPr>
    </w:p>
    <w:tbl>
      <w:tblPr>
        <w:tblW w:w="0" w:type="auto"/>
        <w:tblLayout w:type="fixed"/>
        <w:tblCellMar>
          <w:top w:w="102" w:type="dxa"/>
          <w:left w:w="62" w:type="dxa"/>
          <w:bottom w:w="102" w:type="dxa"/>
          <w:right w:w="62" w:type="dxa"/>
        </w:tblCellMar>
        <w:tblLook w:val="0000"/>
      </w:tblPr>
      <w:tblGrid>
        <w:gridCol w:w="5953"/>
        <w:gridCol w:w="1417"/>
        <w:gridCol w:w="1701"/>
      </w:tblGrid>
      <w:tr w:rsidR="005A23F2" w:rsidRPr="0044378A">
        <w:tc>
          <w:tcPr>
            <w:tcW w:w="5953"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Наименование мероприятия (указываются только те, которые имеют непосредственное отношение к проекту)</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Сроки реализации</w:t>
            </w:r>
          </w:p>
        </w:tc>
        <w:tc>
          <w:tcPr>
            <w:tcW w:w="170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Ответственный исполнитель</w:t>
            </w:r>
          </w:p>
        </w:tc>
      </w:tr>
      <w:tr w:rsidR="005A23F2" w:rsidRPr="0044378A">
        <w:tc>
          <w:tcPr>
            <w:tcW w:w="5953"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Проектные, изыскательские и другие подготовительные работы</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1701"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r>
      <w:tr w:rsidR="005A23F2" w:rsidRPr="0044378A">
        <w:tc>
          <w:tcPr>
            <w:tcW w:w="5953"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1701"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r>
      <w:tr w:rsidR="005A23F2" w:rsidRPr="0044378A">
        <w:tc>
          <w:tcPr>
            <w:tcW w:w="5953"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Ремонтно-строительные (строительно-монтажные) работы</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1701"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r>
      <w:tr w:rsidR="005A23F2" w:rsidRPr="0044378A">
        <w:tc>
          <w:tcPr>
            <w:tcW w:w="5953"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1701"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r>
      <w:tr w:rsidR="005A23F2" w:rsidRPr="0044378A">
        <w:tc>
          <w:tcPr>
            <w:tcW w:w="5953"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Приобретение оборудования</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1701"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r>
      <w:tr w:rsidR="005A23F2" w:rsidRPr="0044378A">
        <w:tc>
          <w:tcPr>
            <w:tcW w:w="5953"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1701"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r>
      <w:tr w:rsidR="005A23F2" w:rsidRPr="0044378A">
        <w:tc>
          <w:tcPr>
            <w:tcW w:w="5953"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Прочие работы и услуги</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1701"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r>
      <w:tr w:rsidR="005A23F2" w:rsidRPr="0044378A">
        <w:tc>
          <w:tcPr>
            <w:tcW w:w="5953"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1701"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r>
    </w:tbl>
    <w:p w:rsidR="005A23F2" w:rsidRPr="0044378A" w:rsidRDefault="005A23F2">
      <w:pPr>
        <w:pStyle w:val="ConsPlusNormal"/>
      </w:pP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5. Смета расходов по проекту:</w:t>
      </w:r>
    </w:p>
    <w:p w:rsidR="005A23F2" w:rsidRPr="0044378A" w:rsidRDefault="005A23F2">
      <w:pPr>
        <w:pStyle w:val="ConsPlusNormal"/>
      </w:pPr>
    </w:p>
    <w:tbl>
      <w:tblPr>
        <w:tblW w:w="0" w:type="auto"/>
        <w:tblLayout w:type="fixed"/>
        <w:tblCellMar>
          <w:top w:w="102" w:type="dxa"/>
          <w:left w:w="62" w:type="dxa"/>
          <w:bottom w:w="102" w:type="dxa"/>
          <w:right w:w="62" w:type="dxa"/>
        </w:tblCellMar>
        <w:tblLook w:val="0000"/>
      </w:tblPr>
      <w:tblGrid>
        <w:gridCol w:w="2098"/>
        <w:gridCol w:w="2438"/>
        <w:gridCol w:w="2438"/>
        <w:gridCol w:w="2041"/>
      </w:tblGrid>
      <w:tr w:rsidR="005A23F2" w:rsidRPr="0044378A">
        <w:tc>
          <w:tcPr>
            <w:tcW w:w="2098"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Статьи сметы</w:t>
            </w:r>
          </w:p>
        </w:tc>
        <w:tc>
          <w:tcPr>
            <w:tcW w:w="2438"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Запрашиваемые средства</w:t>
            </w:r>
          </w:p>
        </w:tc>
        <w:tc>
          <w:tcPr>
            <w:tcW w:w="2438"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Вклад инициатора проекта</w:t>
            </w:r>
          </w:p>
        </w:tc>
        <w:tc>
          <w:tcPr>
            <w:tcW w:w="204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Общие расходы по проекту</w:t>
            </w:r>
          </w:p>
        </w:tc>
      </w:tr>
      <w:tr w:rsidR="005A23F2" w:rsidRPr="0044378A">
        <w:tc>
          <w:tcPr>
            <w:tcW w:w="2098"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2438"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2438"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2041"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r>
    </w:tbl>
    <w:p w:rsidR="005A23F2" w:rsidRPr="0044378A" w:rsidRDefault="005A23F2">
      <w:pPr>
        <w:pStyle w:val="ConsPlusNormal"/>
      </w:pP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Руководитель органа</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муниципального образования _________ _____________________</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(подпись) (расшифровка подписи)</w:t>
      </w:r>
    </w:p>
    <w:p w:rsidR="005A23F2" w:rsidRPr="0044378A" w:rsidRDefault="005A23F2">
      <w:pPr>
        <w:pStyle w:val="ConsPlusNonformat"/>
        <w:jc w:val="both"/>
        <w:rPr>
          <w:rFonts w:ascii="Times New Roman" w:hAnsi="Times New Roman" w:cs="Times New Roman"/>
          <w:sz w:val="24"/>
          <w:szCs w:val="24"/>
        </w:rPr>
      </w:pP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Дата                                          М.П.</w:t>
      </w:r>
    </w:p>
    <w:p w:rsidR="005A23F2" w:rsidRPr="0044378A" w:rsidRDefault="005A23F2">
      <w:pPr>
        <w:pStyle w:val="ConsPlusNormal"/>
      </w:pPr>
    </w:p>
    <w:p w:rsidR="005A23F2" w:rsidRPr="0044378A" w:rsidRDefault="005A23F2">
      <w:pPr>
        <w:pStyle w:val="ConsPlusNormal"/>
      </w:pPr>
    </w:p>
    <w:p w:rsidR="005A23F2" w:rsidRPr="0044378A" w:rsidRDefault="005A23F2">
      <w:pPr>
        <w:pStyle w:val="ConsPlusNormal"/>
      </w:pPr>
    </w:p>
    <w:p w:rsidR="005A23F2" w:rsidRPr="0044378A" w:rsidRDefault="005A23F2">
      <w:pPr>
        <w:pStyle w:val="ConsPlusNormal"/>
      </w:pPr>
    </w:p>
    <w:p w:rsidR="005A23F2" w:rsidRPr="0044378A" w:rsidRDefault="005A23F2">
      <w:pPr>
        <w:pStyle w:val="ConsPlusNormal"/>
      </w:pPr>
    </w:p>
    <w:p w:rsidR="005A23F2" w:rsidRPr="0044378A" w:rsidRDefault="0036061C">
      <w:pPr>
        <w:pStyle w:val="ConsPlusNormal"/>
        <w:jc w:val="right"/>
        <w:outlineLvl w:val="1"/>
      </w:pPr>
      <w:r w:rsidRPr="0044378A">
        <w:t>Приложение 2.16</w:t>
      </w:r>
    </w:p>
    <w:p w:rsidR="005A23F2" w:rsidRPr="0044378A" w:rsidRDefault="0036061C">
      <w:pPr>
        <w:pStyle w:val="ConsPlusNormal"/>
        <w:jc w:val="right"/>
      </w:pPr>
      <w:r w:rsidRPr="0044378A">
        <w:t>к Государственной программе</w:t>
      </w:r>
    </w:p>
    <w:p w:rsidR="005A23F2" w:rsidRPr="0044378A" w:rsidRDefault="0036061C">
      <w:pPr>
        <w:pStyle w:val="ConsPlusNormal"/>
        <w:jc w:val="right"/>
      </w:pPr>
      <w:r w:rsidRPr="0044378A">
        <w:t>Республики Коми</w:t>
      </w:r>
    </w:p>
    <w:p w:rsidR="005A23F2" w:rsidRPr="0044378A" w:rsidRDefault="0036061C">
      <w:pPr>
        <w:pStyle w:val="ConsPlusNormal"/>
        <w:jc w:val="right"/>
      </w:pPr>
      <w:r w:rsidRPr="0044378A">
        <w:lastRenderedPageBreak/>
        <w:t>"Развитие сельского хозяйства</w:t>
      </w:r>
    </w:p>
    <w:p w:rsidR="005A23F2" w:rsidRPr="0044378A" w:rsidRDefault="0036061C">
      <w:pPr>
        <w:pStyle w:val="ConsPlusNormal"/>
        <w:jc w:val="right"/>
      </w:pPr>
      <w:r w:rsidRPr="0044378A">
        <w:t>и регулирование рынков</w:t>
      </w:r>
    </w:p>
    <w:p w:rsidR="005A23F2" w:rsidRPr="0044378A" w:rsidRDefault="0036061C">
      <w:pPr>
        <w:pStyle w:val="ConsPlusNormal"/>
        <w:jc w:val="right"/>
      </w:pPr>
      <w:r w:rsidRPr="0044378A">
        <w:t>сельскохозяйственной продукции,</w:t>
      </w:r>
    </w:p>
    <w:p w:rsidR="005A23F2" w:rsidRPr="0044378A" w:rsidRDefault="0036061C">
      <w:pPr>
        <w:pStyle w:val="ConsPlusNormal"/>
        <w:jc w:val="right"/>
      </w:pPr>
      <w:r w:rsidRPr="0044378A">
        <w:t>сырья и продовольствия, развитие</w:t>
      </w:r>
    </w:p>
    <w:p w:rsidR="005A23F2" w:rsidRPr="0044378A" w:rsidRDefault="0036061C">
      <w:pPr>
        <w:pStyle w:val="ConsPlusNormal"/>
        <w:jc w:val="right"/>
      </w:pPr>
      <w:r w:rsidRPr="0044378A">
        <w:t>рыбохозяйственного комплекса"</w:t>
      </w:r>
    </w:p>
    <w:p w:rsidR="005A23F2" w:rsidRPr="0044378A" w:rsidRDefault="005A23F2">
      <w:pPr>
        <w:pStyle w:val="ConsPlusNormal"/>
      </w:pPr>
    </w:p>
    <w:p w:rsidR="005A23F2" w:rsidRPr="0044378A" w:rsidRDefault="0036061C">
      <w:pPr>
        <w:pStyle w:val="ConsPlusTitle"/>
        <w:jc w:val="center"/>
        <w:rPr>
          <w:rFonts w:ascii="Times New Roman" w:hAnsi="Times New Roman" w:cs="Times New Roman"/>
        </w:rPr>
      </w:pPr>
      <w:bookmarkStart w:id="540" w:name="Par15794"/>
      <w:bookmarkEnd w:id="540"/>
      <w:r w:rsidRPr="0044378A">
        <w:rPr>
          <w:rFonts w:ascii="Times New Roman" w:hAnsi="Times New Roman" w:cs="Times New Roman"/>
        </w:rPr>
        <w:t>ПРАВИЛА</w:t>
      </w:r>
    </w:p>
    <w:p w:rsidR="005A23F2" w:rsidRPr="0044378A" w:rsidRDefault="0036061C">
      <w:pPr>
        <w:pStyle w:val="ConsPlusTitle"/>
        <w:jc w:val="center"/>
        <w:rPr>
          <w:rFonts w:ascii="Times New Roman" w:hAnsi="Times New Roman" w:cs="Times New Roman"/>
        </w:rPr>
      </w:pPr>
      <w:r w:rsidRPr="0044378A">
        <w:rPr>
          <w:rFonts w:ascii="Times New Roman" w:hAnsi="Times New Roman" w:cs="Times New Roman"/>
        </w:rPr>
        <w:t>ПРЕДОСТАВЛЕНИЯ И МЕТОДИКА РАСЧЕТА СУБСИДИЙ</w:t>
      </w:r>
    </w:p>
    <w:p w:rsidR="005A23F2" w:rsidRPr="0044378A" w:rsidRDefault="0036061C">
      <w:pPr>
        <w:pStyle w:val="ConsPlusTitle"/>
        <w:jc w:val="center"/>
        <w:rPr>
          <w:rFonts w:ascii="Times New Roman" w:hAnsi="Times New Roman" w:cs="Times New Roman"/>
        </w:rPr>
      </w:pPr>
      <w:r w:rsidRPr="0044378A">
        <w:rPr>
          <w:rFonts w:ascii="Times New Roman" w:hAnsi="Times New Roman" w:cs="Times New Roman"/>
        </w:rPr>
        <w:t>ИЗ РЕСПУБЛИКАНСКОГО БЮДЖЕТА РЕСПУБЛИКИ КОМИ МЕСТНЫМ</w:t>
      </w:r>
    </w:p>
    <w:p w:rsidR="005A23F2" w:rsidRPr="0044378A" w:rsidRDefault="0036061C">
      <w:pPr>
        <w:pStyle w:val="ConsPlusTitle"/>
        <w:jc w:val="center"/>
        <w:rPr>
          <w:rFonts w:ascii="Times New Roman" w:hAnsi="Times New Roman" w:cs="Times New Roman"/>
        </w:rPr>
      </w:pPr>
      <w:r w:rsidRPr="0044378A">
        <w:rPr>
          <w:rFonts w:ascii="Times New Roman" w:hAnsi="Times New Roman" w:cs="Times New Roman"/>
        </w:rPr>
        <w:t>БЮДЖЕТАМ НА РАЗВИТИЕ ИНЖЕНЕРНОЙ ИНФРАСТРУКТУРЫ</w:t>
      </w:r>
    </w:p>
    <w:p w:rsidR="005A23F2" w:rsidRPr="0044378A" w:rsidRDefault="0036061C">
      <w:pPr>
        <w:pStyle w:val="ConsPlusTitle"/>
        <w:jc w:val="center"/>
        <w:rPr>
          <w:rFonts w:ascii="Times New Roman" w:hAnsi="Times New Roman" w:cs="Times New Roman"/>
        </w:rPr>
      </w:pPr>
      <w:r w:rsidRPr="0044378A">
        <w:rPr>
          <w:rFonts w:ascii="Times New Roman" w:hAnsi="Times New Roman" w:cs="Times New Roman"/>
        </w:rPr>
        <w:t>НА СЕЛЬСКИХ ТЕРРИТОРИЯХ</w:t>
      </w:r>
    </w:p>
    <w:p w:rsidR="005A23F2" w:rsidRPr="0044378A" w:rsidRDefault="005A23F2">
      <w:pPr>
        <w:pStyle w:val="ConsPlusNormal"/>
      </w:pPr>
    </w:p>
    <w:tbl>
      <w:tblPr>
        <w:tblW w:w="5000" w:type="pct"/>
        <w:tblCellMar>
          <w:left w:w="0" w:type="dxa"/>
          <w:right w:w="0" w:type="dxa"/>
        </w:tblCellMar>
        <w:tblLook w:val="0000"/>
      </w:tblPr>
      <w:tblGrid>
        <w:gridCol w:w="60"/>
        <w:gridCol w:w="113"/>
        <w:gridCol w:w="9921"/>
        <w:gridCol w:w="113"/>
      </w:tblGrid>
      <w:tr w:rsidR="005A23F2" w:rsidRPr="0044378A">
        <w:tc>
          <w:tcPr>
            <w:tcW w:w="60" w:type="dxa"/>
            <w:shd w:val="clear" w:color="auto" w:fill="CED3F1"/>
            <w:tcMar>
              <w:top w:w="0" w:type="dxa"/>
              <w:left w:w="0" w:type="dxa"/>
              <w:bottom w:w="0" w:type="dxa"/>
              <w:right w:w="0" w:type="dxa"/>
            </w:tcMar>
          </w:tcPr>
          <w:p w:rsidR="005A23F2" w:rsidRPr="0044378A" w:rsidRDefault="005A23F2">
            <w:pPr>
              <w:pStyle w:val="ConsPlusNormal"/>
            </w:pPr>
          </w:p>
        </w:tc>
        <w:tc>
          <w:tcPr>
            <w:tcW w:w="113" w:type="dxa"/>
            <w:shd w:val="clear" w:color="auto" w:fill="F4F3F8"/>
            <w:tcMar>
              <w:top w:w="0" w:type="dxa"/>
              <w:left w:w="0" w:type="dxa"/>
              <w:bottom w:w="0" w:type="dxa"/>
              <w:right w:w="0" w:type="dxa"/>
            </w:tcMar>
          </w:tcPr>
          <w:p w:rsidR="005A23F2" w:rsidRPr="0044378A" w:rsidRDefault="005A23F2">
            <w:pPr>
              <w:pStyle w:val="ConsPlusNormal"/>
            </w:pPr>
          </w:p>
        </w:tc>
        <w:tc>
          <w:tcPr>
            <w:tcW w:w="0" w:type="auto"/>
            <w:shd w:val="clear" w:color="auto" w:fill="F4F3F8"/>
            <w:tcMar>
              <w:top w:w="113" w:type="dxa"/>
              <w:left w:w="0" w:type="dxa"/>
              <w:bottom w:w="113" w:type="dxa"/>
              <w:right w:w="0" w:type="dxa"/>
            </w:tcMar>
          </w:tcPr>
          <w:p w:rsidR="005A23F2" w:rsidRPr="0044378A" w:rsidRDefault="0036061C">
            <w:pPr>
              <w:pStyle w:val="ConsPlusNormal"/>
              <w:jc w:val="center"/>
              <w:rPr>
                <w:color w:val="392C69"/>
              </w:rPr>
            </w:pPr>
            <w:r w:rsidRPr="0044378A">
              <w:rPr>
                <w:color w:val="392C69"/>
              </w:rPr>
              <w:t>Список изменяющих документов</w:t>
            </w:r>
          </w:p>
          <w:p w:rsidR="005A23F2" w:rsidRPr="0044378A" w:rsidRDefault="0036061C">
            <w:pPr>
              <w:pStyle w:val="ConsPlusNormal"/>
              <w:jc w:val="center"/>
              <w:rPr>
                <w:color w:val="392C69"/>
              </w:rPr>
            </w:pPr>
            <w:r w:rsidRPr="0044378A">
              <w:rPr>
                <w:color w:val="392C69"/>
              </w:rPr>
              <w:t xml:space="preserve">(в ред. Постановлений Правительства РК от 24.04.2020 </w:t>
            </w:r>
            <w:hyperlink r:id="rId1323" w:history="1">
              <w:r w:rsidRPr="0044378A">
                <w:rPr>
                  <w:color w:val="0000FF"/>
                </w:rPr>
                <w:t>N 201</w:t>
              </w:r>
            </w:hyperlink>
            <w:r w:rsidRPr="0044378A">
              <w:rPr>
                <w:color w:val="392C69"/>
              </w:rPr>
              <w:t>,</w:t>
            </w:r>
          </w:p>
          <w:p w:rsidR="005A23F2" w:rsidRPr="0044378A" w:rsidRDefault="0036061C">
            <w:pPr>
              <w:pStyle w:val="ConsPlusNormal"/>
              <w:jc w:val="center"/>
              <w:rPr>
                <w:color w:val="392C69"/>
              </w:rPr>
            </w:pPr>
            <w:r w:rsidRPr="0044378A">
              <w:rPr>
                <w:color w:val="392C69"/>
              </w:rPr>
              <w:t xml:space="preserve">от 10.07.2020 </w:t>
            </w:r>
            <w:hyperlink r:id="rId1324" w:history="1">
              <w:r w:rsidRPr="0044378A">
                <w:rPr>
                  <w:color w:val="0000FF"/>
                </w:rPr>
                <w:t>N 346</w:t>
              </w:r>
            </w:hyperlink>
            <w:r w:rsidRPr="0044378A">
              <w:rPr>
                <w:color w:val="392C69"/>
              </w:rPr>
              <w:t xml:space="preserve">, от 18.08.2020 </w:t>
            </w:r>
            <w:hyperlink r:id="rId1325" w:history="1">
              <w:r w:rsidRPr="0044378A">
                <w:rPr>
                  <w:color w:val="0000FF"/>
                </w:rPr>
                <w:t>N 414</w:t>
              </w:r>
            </w:hyperlink>
            <w:r w:rsidRPr="0044378A">
              <w:rPr>
                <w:color w:val="392C69"/>
              </w:rPr>
              <w:t xml:space="preserve">, от 28.07.2021 </w:t>
            </w:r>
            <w:hyperlink r:id="rId1326" w:history="1">
              <w:r w:rsidRPr="0044378A">
                <w:rPr>
                  <w:color w:val="0000FF"/>
                </w:rPr>
                <w:t>N 353</w:t>
              </w:r>
            </w:hyperlink>
            <w:r w:rsidRPr="0044378A">
              <w:rPr>
                <w:color w:val="392C69"/>
              </w:rPr>
              <w:t>)</w:t>
            </w:r>
          </w:p>
        </w:tc>
        <w:tc>
          <w:tcPr>
            <w:tcW w:w="113" w:type="dxa"/>
            <w:shd w:val="clear" w:color="auto" w:fill="F4F3F8"/>
            <w:tcMar>
              <w:top w:w="0" w:type="dxa"/>
              <w:left w:w="0" w:type="dxa"/>
              <w:bottom w:w="0" w:type="dxa"/>
              <w:right w:w="0" w:type="dxa"/>
            </w:tcMar>
          </w:tcPr>
          <w:p w:rsidR="005A23F2" w:rsidRPr="0044378A" w:rsidRDefault="005A23F2">
            <w:pPr>
              <w:pStyle w:val="ConsPlusNormal"/>
              <w:jc w:val="center"/>
              <w:rPr>
                <w:color w:val="392C69"/>
              </w:rPr>
            </w:pPr>
          </w:p>
        </w:tc>
      </w:tr>
    </w:tbl>
    <w:p w:rsidR="005A23F2" w:rsidRPr="0044378A" w:rsidRDefault="005A23F2">
      <w:pPr>
        <w:pStyle w:val="ConsPlusNormal"/>
      </w:pPr>
    </w:p>
    <w:p w:rsidR="005A23F2" w:rsidRPr="0044378A" w:rsidRDefault="0036061C">
      <w:pPr>
        <w:pStyle w:val="ConsPlusNormal"/>
        <w:ind w:firstLine="540"/>
        <w:jc w:val="both"/>
      </w:pPr>
      <w:r w:rsidRPr="0044378A">
        <w:t>1. Настоящие Правила определяют цели, порядок и условия предоставления субсидий из республиканского бюджета Республики Коми бюджетам муниципальных образований на финансирование мероприятий по развитию инженерной инфраструктуры на сельских территориях в пределах средств республиканского бюджета Республики Коми на очередной финансовый год и плановый период, предусмотренных на реализацию Государственной программы Республики Коми "Развитие сельского хозяйства и регулирование рынков сельскохозяйственной продукции, сырья и продовольствия, развитие рыбохозяйственного комплекса" (далее соответственно - субсидии, Программа), на соответствующий финансовый год, в том числе в целях софинансирования которых республиканскому бюджету Республики Коми предоставляются субсидии из федерального бюджета, направленных на:</w:t>
      </w:r>
    </w:p>
    <w:p w:rsidR="005A23F2" w:rsidRPr="0044378A" w:rsidRDefault="0036061C">
      <w:pPr>
        <w:pStyle w:val="ConsPlusNormal"/>
        <w:spacing w:before="240"/>
        <w:ind w:firstLine="540"/>
        <w:jc w:val="both"/>
      </w:pPr>
      <w:r w:rsidRPr="0044378A">
        <w:t>а) развитие газификации (строительство и реконструкция распределительных газовых сетей) и водоснабжения (строительство и реконструкция локальных водопроводов) на сельских территориях;</w:t>
      </w:r>
    </w:p>
    <w:p w:rsidR="005A23F2" w:rsidRPr="0044378A" w:rsidRDefault="0036061C">
      <w:pPr>
        <w:pStyle w:val="ConsPlusNormal"/>
        <w:jc w:val="both"/>
      </w:pPr>
      <w:r w:rsidRPr="0044378A">
        <w:t xml:space="preserve">(в ред. </w:t>
      </w:r>
      <w:hyperlink r:id="rId1327" w:history="1">
        <w:r w:rsidRPr="0044378A">
          <w:rPr>
            <w:color w:val="0000FF"/>
          </w:rPr>
          <w:t>Постановления</w:t>
        </w:r>
      </w:hyperlink>
      <w:r w:rsidRPr="0044378A">
        <w:t xml:space="preserve"> Правительства РК от 10.07.2020 N 346)</w:t>
      </w:r>
    </w:p>
    <w:p w:rsidR="005A23F2" w:rsidRPr="0044378A" w:rsidRDefault="0036061C">
      <w:pPr>
        <w:pStyle w:val="ConsPlusNormal"/>
        <w:spacing w:before="240"/>
        <w:ind w:firstLine="540"/>
        <w:jc w:val="both"/>
      </w:pPr>
      <w:r w:rsidRPr="0044378A">
        <w:t>б) реализация проектов комплексного обустройства площадок под компактную жилищную застройку на сельских территориях (далее - проекты комплексной застройки), предусматривающих:</w:t>
      </w:r>
    </w:p>
    <w:p w:rsidR="005A23F2" w:rsidRPr="0044378A" w:rsidRDefault="0036061C">
      <w:pPr>
        <w:pStyle w:val="ConsPlusNormal"/>
        <w:spacing w:before="240"/>
        <w:ind w:firstLine="540"/>
        <w:jc w:val="both"/>
      </w:pPr>
      <w:r w:rsidRPr="0044378A">
        <w:t>инженерную подготовку площадки под компактную жилищную застройку;</w:t>
      </w:r>
    </w:p>
    <w:p w:rsidR="005A23F2" w:rsidRPr="0044378A" w:rsidRDefault="0036061C">
      <w:pPr>
        <w:pStyle w:val="ConsPlusNormal"/>
        <w:spacing w:before="240"/>
        <w:ind w:firstLine="540"/>
        <w:jc w:val="both"/>
      </w:pPr>
      <w:r w:rsidRPr="0044378A">
        <w:t>строительство и реконструкцию объектов социальной и культурной сферы (дошкольные образовательные и общеобразовательные организации, амбулаторно-поликлинические учреждения, фельдшерско-акушерские пункты, офисы врачей общей практики, учреждения культурно-досугового типа, спортивные сооружения и площадки);</w:t>
      </w:r>
    </w:p>
    <w:p w:rsidR="005A23F2" w:rsidRPr="0044378A" w:rsidRDefault="0036061C">
      <w:pPr>
        <w:pStyle w:val="ConsPlusNormal"/>
        <w:spacing w:before="240"/>
        <w:ind w:firstLine="540"/>
        <w:jc w:val="both"/>
      </w:pPr>
      <w:r w:rsidRPr="0044378A">
        <w:t>обеспечение уличного освещения, строительство улично-дорожной сети, а также благоустройство (в том числе озеленение).</w:t>
      </w:r>
    </w:p>
    <w:p w:rsidR="005A23F2" w:rsidRPr="0044378A" w:rsidRDefault="0036061C">
      <w:pPr>
        <w:pStyle w:val="ConsPlusNormal"/>
        <w:spacing w:before="240"/>
        <w:ind w:firstLine="540"/>
        <w:jc w:val="both"/>
      </w:pPr>
      <w:r w:rsidRPr="0044378A">
        <w:t xml:space="preserve">Под сельскими территориями в настоящих Правилах понимаются сельские поселения или сельские поселения и межселенные территории, объединенные общей территорией в границах </w:t>
      </w:r>
      <w:r w:rsidRPr="0044378A">
        <w:lastRenderedPageBreak/>
        <w:t>муниципального района в Республике Коми, сельские населенные пункты, входящие в состав городских поселений, муниципальных округов, городских округов в Республике Коми (за исключением городского округа, на территории которого находится административный центр Республики Коми). Перечень таких сельских населенных пунктов на территории Республики Коми утверждается приказом Министерства сельского хозяйства и потребительского рынка Республики Коми (далее - Министерство).</w:t>
      </w:r>
    </w:p>
    <w:p w:rsidR="005A23F2" w:rsidRPr="0044378A" w:rsidRDefault="0036061C">
      <w:pPr>
        <w:pStyle w:val="ConsPlusNormal"/>
        <w:jc w:val="both"/>
      </w:pPr>
      <w:r w:rsidRPr="0044378A">
        <w:t xml:space="preserve">(в ред. </w:t>
      </w:r>
      <w:hyperlink r:id="rId1328" w:history="1">
        <w:r w:rsidRPr="0044378A">
          <w:rPr>
            <w:color w:val="0000FF"/>
          </w:rPr>
          <w:t>Постановления</w:t>
        </w:r>
      </w:hyperlink>
      <w:r w:rsidRPr="0044378A">
        <w:t xml:space="preserve"> Правительства РК от 10.07.2020 N 346)</w:t>
      </w:r>
    </w:p>
    <w:p w:rsidR="005A23F2" w:rsidRPr="0044378A" w:rsidRDefault="0036061C">
      <w:pPr>
        <w:pStyle w:val="ConsPlusNormal"/>
        <w:spacing w:before="240"/>
        <w:ind w:firstLine="540"/>
        <w:jc w:val="both"/>
      </w:pPr>
      <w:r w:rsidRPr="0044378A">
        <w:t>2. Целью предоставления субсидии является софинансирование расходных обязательств органов местного самоуправления в Республике Коми по развитию инженерной инфраструктуры на сельских территориях (далее соответственно - муниципальные образования, расходные обязательства).</w:t>
      </w:r>
    </w:p>
    <w:p w:rsidR="005A23F2" w:rsidRPr="0044378A" w:rsidRDefault="0036061C">
      <w:pPr>
        <w:pStyle w:val="ConsPlusNormal"/>
        <w:spacing w:before="240"/>
        <w:ind w:firstLine="540"/>
        <w:jc w:val="both"/>
      </w:pPr>
      <w:r w:rsidRPr="0044378A">
        <w:t>3. Для целей настоящих Правил под развитием инженерной инфраструктуры на сельских территориях понимаются затраты, предусмотренные утвержденной в установленном порядке проектной документацией, получившей положительное заключение государственной экспертизы и прошедшей проверку достоверности определения сметной стоимости (за исключением затрат на разработку (корректировку) проектной документации и проведение работ по инженерным изысканиям).</w:t>
      </w:r>
    </w:p>
    <w:p w:rsidR="005A23F2" w:rsidRPr="0044378A" w:rsidRDefault="0036061C">
      <w:pPr>
        <w:pStyle w:val="ConsPlusNormal"/>
        <w:spacing w:before="240"/>
        <w:ind w:firstLine="540"/>
        <w:jc w:val="both"/>
      </w:pPr>
      <w:bookmarkStart w:id="541" w:name="Par15814"/>
      <w:bookmarkEnd w:id="541"/>
      <w:r w:rsidRPr="0044378A">
        <w:t xml:space="preserve">4. Критерием отбора для предоставления субсидии является наличие положительных заключений государственной экспертизы проектной документации, а также оценки достоверности сметной стоимости строительства (реконструкции) объектов, подготовленных до 1 июля предшествующего года, и соблюдение условий, указанных в </w:t>
      </w:r>
      <w:hyperlink w:anchor="Par15816" w:tooltip="1) наличие утвержденной в установленном порядке муниципальной программы (подпрограммы), направленной на достижение целей и решение задач Программы и предусматривающей реализацию мероприятий по развитию инженерной инфраструктуры на сельских территориях в соотве" w:history="1">
        <w:r w:rsidRPr="0044378A">
          <w:rPr>
            <w:color w:val="0000FF"/>
          </w:rPr>
          <w:t>подпунктах 1</w:t>
        </w:r>
      </w:hyperlink>
      <w:r w:rsidRPr="0044378A">
        <w:t xml:space="preserve"> и </w:t>
      </w:r>
      <w:hyperlink w:anchor="Par15817" w:tooltip="2) наличие в бюджете муниципального образования (сводной бюджетной росписи бюджета муниципального образования) бюджетных ассигнований на исполнение соответствующего расходного обязательства, источником финансового обеспечения которого в том числе является субс" w:history="1">
        <w:r w:rsidRPr="0044378A">
          <w:rPr>
            <w:color w:val="0000FF"/>
          </w:rPr>
          <w:t>2 пункта 5</w:t>
        </w:r>
      </w:hyperlink>
      <w:r w:rsidRPr="0044378A">
        <w:t xml:space="preserve"> настоящих Правил.</w:t>
      </w:r>
    </w:p>
    <w:p w:rsidR="005A23F2" w:rsidRPr="0044378A" w:rsidRDefault="0036061C">
      <w:pPr>
        <w:pStyle w:val="ConsPlusNormal"/>
        <w:spacing w:before="240"/>
        <w:ind w:firstLine="540"/>
        <w:jc w:val="both"/>
      </w:pPr>
      <w:r w:rsidRPr="0044378A">
        <w:t>5. Предоставление субсидий осуществляется Министерством в соответствии со сводной бюджетной росписью республиканского бюджета Республики Коми и кассовым планом республиканского бюджета Республики Коми в пределах установленных лимитов бюджетных обязательств на соответствующий финансовый год при соблюдении муниципальными образованиями следующих условий:</w:t>
      </w:r>
    </w:p>
    <w:p w:rsidR="005A23F2" w:rsidRPr="0044378A" w:rsidRDefault="0036061C">
      <w:pPr>
        <w:pStyle w:val="ConsPlusNormal"/>
        <w:spacing w:before="240"/>
        <w:ind w:firstLine="540"/>
        <w:jc w:val="both"/>
      </w:pPr>
      <w:bookmarkStart w:id="542" w:name="Par15816"/>
      <w:bookmarkEnd w:id="542"/>
      <w:r w:rsidRPr="0044378A">
        <w:t>1) наличие утвержденной в установленном порядке муниципальной программы (подпрограммы), направленной на достижение целей и решение задач Программы и предусматривающей реализацию мероприятий по развитию инженерной инфраструктуры на сельских территориях в соответствующем финансовом году, в целях софинансирования которых предоставляется субсидия;</w:t>
      </w:r>
    </w:p>
    <w:p w:rsidR="005A23F2" w:rsidRPr="0044378A" w:rsidRDefault="0036061C">
      <w:pPr>
        <w:pStyle w:val="ConsPlusNormal"/>
        <w:spacing w:before="240"/>
        <w:ind w:firstLine="540"/>
        <w:jc w:val="both"/>
      </w:pPr>
      <w:bookmarkStart w:id="543" w:name="Par15817"/>
      <w:bookmarkEnd w:id="543"/>
      <w:r w:rsidRPr="0044378A">
        <w:t>2) наличие в бюджете муниципального образования (сводной бюджетной росписи бюджета муниципального образования) бюджетных ассигнований на исполнение соответствующего расходного обязательства, источником финансового обеспечения которого в том числе является субсидия;</w:t>
      </w:r>
    </w:p>
    <w:p w:rsidR="005A23F2" w:rsidRPr="0044378A" w:rsidRDefault="0036061C">
      <w:pPr>
        <w:pStyle w:val="ConsPlusNormal"/>
        <w:spacing w:before="240"/>
        <w:ind w:firstLine="540"/>
        <w:jc w:val="both"/>
      </w:pPr>
      <w:r w:rsidRPr="0044378A">
        <w:t xml:space="preserve">3) заключение соглашения между Министерством и муниципальным образованием о предоставлении субсидии (далее - Соглашение) в соответствии с </w:t>
      </w:r>
      <w:hyperlink r:id="rId1329" w:history="1">
        <w:r w:rsidRPr="0044378A">
          <w:rPr>
            <w:color w:val="0000FF"/>
          </w:rPr>
          <w:t>пунктами 9</w:t>
        </w:r>
      </w:hyperlink>
      <w:r w:rsidRPr="0044378A">
        <w:t xml:space="preserve"> и </w:t>
      </w:r>
      <w:hyperlink r:id="rId1330" w:history="1">
        <w:r w:rsidRPr="0044378A">
          <w:rPr>
            <w:color w:val="0000FF"/>
          </w:rPr>
          <w:t>10</w:t>
        </w:r>
      </w:hyperlink>
      <w:r w:rsidRPr="0044378A">
        <w:t xml:space="preserve"> Правил формирования, предоставления и распределения субсидий местным бюджетам из республиканского бюджета Республики Коми, утвержденных постановлением Правительства Республики Коми от 6 сентября 2019 г. N 422 (далее - Правила формирования, предоставления и </w:t>
      </w:r>
      <w:r w:rsidRPr="0044378A">
        <w:lastRenderedPageBreak/>
        <w:t>распределения субсидий местным бюджетам), и типовой формой соглашения, утвержденной Министерством финансов Республики Коми;</w:t>
      </w:r>
    </w:p>
    <w:p w:rsidR="005A23F2" w:rsidRPr="0044378A" w:rsidRDefault="0036061C">
      <w:pPr>
        <w:pStyle w:val="ConsPlusNormal"/>
        <w:spacing w:before="240"/>
        <w:ind w:firstLine="540"/>
        <w:jc w:val="both"/>
      </w:pPr>
      <w:r w:rsidRPr="0044378A">
        <w:t xml:space="preserve">Внесение изменений в Соглашение осуществляется с учетом требований, установленных </w:t>
      </w:r>
      <w:hyperlink r:id="rId1331" w:history="1">
        <w:r w:rsidRPr="0044378A">
          <w:rPr>
            <w:color w:val="0000FF"/>
          </w:rPr>
          <w:t>пунктом 12</w:t>
        </w:r>
      </w:hyperlink>
      <w:r w:rsidRPr="0044378A">
        <w:t xml:space="preserve"> Правил формирования, предоставления и распределения субсидий местным бюджетам;</w:t>
      </w:r>
    </w:p>
    <w:p w:rsidR="005A23F2" w:rsidRPr="0044378A" w:rsidRDefault="0036061C">
      <w:pPr>
        <w:pStyle w:val="ConsPlusNormal"/>
        <w:spacing w:before="240"/>
        <w:ind w:firstLine="540"/>
        <w:jc w:val="both"/>
      </w:pPr>
      <w:r w:rsidRPr="0044378A">
        <w:t>4) наличие утвержденной в установленном порядке проектной (сметной) документации на строительство (реконструкцию) объектов, планируемых к выполнению в соответствующих финансовых годах, получившей положительное заключение государственной экспертизы указанной проектной документации и результатов инженерных изысканий, выполненных для подготовки такой проектной документации, а также оценки достоверности сметной стоимости строительства.</w:t>
      </w:r>
    </w:p>
    <w:p w:rsidR="005A23F2" w:rsidRPr="0044378A" w:rsidRDefault="0036061C">
      <w:pPr>
        <w:pStyle w:val="ConsPlusNormal"/>
        <w:spacing w:before="240"/>
        <w:ind w:firstLine="540"/>
        <w:jc w:val="both"/>
      </w:pPr>
      <w:r w:rsidRPr="0044378A">
        <w:t xml:space="preserve">6. Абзацы первый - второй исключены. - </w:t>
      </w:r>
      <w:hyperlink r:id="rId1332" w:history="1">
        <w:r w:rsidRPr="0044378A">
          <w:rPr>
            <w:color w:val="0000FF"/>
          </w:rPr>
          <w:t>Постановление</w:t>
        </w:r>
      </w:hyperlink>
      <w:r w:rsidRPr="0044378A">
        <w:t xml:space="preserve"> Правительства РК от 28.07.2021 N 353.</w:t>
      </w:r>
    </w:p>
    <w:p w:rsidR="005A23F2" w:rsidRPr="0044378A" w:rsidRDefault="0036061C">
      <w:pPr>
        <w:pStyle w:val="ConsPlusNormal"/>
        <w:spacing w:before="240"/>
        <w:ind w:firstLine="540"/>
        <w:jc w:val="both"/>
      </w:pPr>
      <w:r w:rsidRPr="0044378A">
        <w:t>6. В случае отсутствия информации о заключенных в установленном порядке муниципальных контрактах либо информации о проводимых конкурсных процедурах на право заключения муниципального контракта на строительство (реконструкцию) соответствующего муниципального объекта по истечении 3 месяцев после заключении Соглашения Соглашение подлежит расторжению.</w:t>
      </w:r>
    </w:p>
    <w:p w:rsidR="005A23F2" w:rsidRPr="0044378A" w:rsidRDefault="0036061C">
      <w:pPr>
        <w:pStyle w:val="ConsPlusNormal"/>
        <w:jc w:val="both"/>
      </w:pPr>
      <w:r w:rsidRPr="0044378A">
        <w:t xml:space="preserve">(в ред. </w:t>
      </w:r>
      <w:hyperlink r:id="rId1333" w:history="1">
        <w:r w:rsidRPr="0044378A">
          <w:rPr>
            <w:color w:val="0000FF"/>
          </w:rPr>
          <w:t>Постановления</w:t>
        </w:r>
      </w:hyperlink>
      <w:r w:rsidRPr="0044378A">
        <w:t xml:space="preserve"> Правительства РК от 28.07.2021 N 353)</w:t>
      </w:r>
    </w:p>
    <w:p w:rsidR="005A23F2" w:rsidRPr="0044378A" w:rsidRDefault="0036061C">
      <w:pPr>
        <w:pStyle w:val="ConsPlusNormal"/>
        <w:jc w:val="both"/>
      </w:pPr>
      <w:r w:rsidRPr="0044378A">
        <w:t xml:space="preserve">(п. 6 в ред. </w:t>
      </w:r>
      <w:hyperlink r:id="rId1334" w:history="1">
        <w:r w:rsidRPr="0044378A">
          <w:rPr>
            <w:color w:val="0000FF"/>
          </w:rPr>
          <w:t>Постановления</w:t>
        </w:r>
      </w:hyperlink>
      <w:r w:rsidRPr="0044378A">
        <w:t xml:space="preserve"> Правительства РК от 24.04.2020 N 201)</w:t>
      </w:r>
    </w:p>
    <w:p w:rsidR="005A23F2" w:rsidRPr="0044378A" w:rsidRDefault="0036061C">
      <w:pPr>
        <w:pStyle w:val="ConsPlusNormal"/>
        <w:spacing w:before="240"/>
        <w:ind w:firstLine="540"/>
        <w:jc w:val="both"/>
      </w:pPr>
      <w:r w:rsidRPr="0044378A">
        <w:t>7. Распределение субсидий на соответствующий финансовый год между муниципальными образованиями утверждается законом о республиканском бюджете Республики Коми на очередной финансовый год и плановый период.</w:t>
      </w:r>
    </w:p>
    <w:p w:rsidR="005A23F2" w:rsidRPr="0044378A" w:rsidRDefault="0036061C">
      <w:pPr>
        <w:pStyle w:val="ConsPlusNormal"/>
        <w:spacing w:before="240"/>
        <w:ind w:firstLine="540"/>
        <w:jc w:val="both"/>
      </w:pPr>
      <w:r w:rsidRPr="0044378A">
        <w:t xml:space="preserve">При распределении субсидий между бюджетами муниципальных образований объем субсидии бюджету муниципального образования в финансовом году не может превышать объем средств на исполнение в финансовом году расходного обязательства муниципального образования, в целях софинансирования которого предоставляется субсидия, с учетом установленного уровня софинансирования расходного обязательства муниципального образования из республиканского бюджета Республики Коми в соответствии с </w:t>
      </w:r>
      <w:hyperlink w:anchor="Par15830" w:tooltip="8. Уровень софинансирования расходного обязательства, источником финансового обеспечения которого является субсидия, устанавливается в размере, не превышающем предельный уровень софинансирования расходного обязательства муниципального образования из республика" w:history="1">
        <w:r w:rsidRPr="0044378A">
          <w:rPr>
            <w:color w:val="0000FF"/>
          </w:rPr>
          <w:t>пунктом 8</w:t>
        </w:r>
      </w:hyperlink>
      <w:r w:rsidRPr="0044378A">
        <w:t xml:space="preserve"> настоящих Правил.</w:t>
      </w:r>
    </w:p>
    <w:p w:rsidR="005A23F2" w:rsidRPr="0044378A" w:rsidRDefault="0036061C">
      <w:pPr>
        <w:pStyle w:val="ConsPlusNormal"/>
        <w:spacing w:before="240"/>
        <w:ind w:firstLine="540"/>
        <w:jc w:val="both"/>
      </w:pPr>
      <w:r w:rsidRPr="0044378A">
        <w:t xml:space="preserve">В распределение объемов субсидий между муниципальными образованиями могут быть внесены изменения правовым актом Правительства Республики Коми без внесения изменений в закон о республиканском бюджете Республики Коми на текущий финансовый год и плановый период в случаях и порядке, предусмотренных </w:t>
      </w:r>
      <w:hyperlink r:id="rId1335" w:history="1">
        <w:r w:rsidRPr="0044378A">
          <w:rPr>
            <w:color w:val="0000FF"/>
          </w:rPr>
          <w:t>Законом</w:t>
        </w:r>
      </w:hyperlink>
      <w:r w:rsidRPr="0044378A">
        <w:t xml:space="preserve"> Республики Коми "О бюджетной системе и бюджетном процессе в Республике Коми".</w:t>
      </w:r>
    </w:p>
    <w:p w:rsidR="005A23F2" w:rsidRPr="0044378A" w:rsidRDefault="0036061C">
      <w:pPr>
        <w:pStyle w:val="ConsPlusNormal"/>
        <w:spacing w:before="240"/>
        <w:ind w:firstLine="540"/>
        <w:jc w:val="both"/>
      </w:pPr>
      <w:r w:rsidRPr="0044378A">
        <w:t>Адресное (пообъектное) распределение субсидий по объектам строительства (реконструкции) устанавливается приложением к Соглашению в соответствии с актом Правительства Республики Коми, утверждающим адресную инвестиционную программу Республики Коми на очередной финансовый год и плановый период.</w:t>
      </w:r>
    </w:p>
    <w:p w:rsidR="005A23F2" w:rsidRPr="0044378A" w:rsidRDefault="0036061C">
      <w:pPr>
        <w:pStyle w:val="ConsPlusNormal"/>
        <w:jc w:val="both"/>
      </w:pPr>
      <w:r w:rsidRPr="0044378A">
        <w:t xml:space="preserve">(абзац введен </w:t>
      </w:r>
      <w:hyperlink r:id="rId1336" w:history="1">
        <w:r w:rsidRPr="0044378A">
          <w:rPr>
            <w:color w:val="0000FF"/>
          </w:rPr>
          <w:t>Постановлением</w:t>
        </w:r>
      </w:hyperlink>
      <w:r w:rsidRPr="0044378A">
        <w:t xml:space="preserve"> Правительства РК от 18.08.2020 N 414)</w:t>
      </w:r>
    </w:p>
    <w:p w:rsidR="005A23F2" w:rsidRPr="0044378A" w:rsidRDefault="0036061C">
      <w:pPr>
        <w:pStyle w:val="ConsPlusNormal"/>
        <w:spacing w:before="240"/>
        <w:ind w:firstLine="540"/>
        <w:jc w:val="both"/>
      </w:pPr>
      <w:bookmarkStart w:id="544" w:name="Par15830"/>
      <w:bookmarkEnd w:id="544"/>
      <w:r w:rsidRPr="0044378A">
        <w:t xml:space="preserve">8. Уровень софинансирования расходного обязательства, источником финансового </w:t>
      </w:r>
      <w:r w:rsidRPr="0044378A">
        <w:lastRenderedPageBreak/>
        <w:t xml:space="preserve">обеспечения которого является субсидия, устанавливается в размере, не превышающем предельный уровень софинансирования расходного обязательства муниципального образования из республиканского бюджета Республики Коми, определенный в порядке, установленном в </w:t>
      </w:r>
      <w:hyperlink w:anchor="Par15835" w:tooltip="9. Предельный уровень софинансирования расходного обязательства муниципального образования из республиканского бюджета Республики Коми определяется в размере 95 процентов для всех муниципальных образований, отвечающих критериям отбора муниципальных образований" w:history="1">
        <w:r w:rsidRPr="0044378A">
          <w:rPr>
            <w:color w:val="0000FF"/>
          </w:rPr>
          <w:t>пункте 9</w:t>
        </w:r>
      </w:hyperlink>
      <w:r w:rsidRPr="0044378A">
        <w:t xml:space="preserve"> настоящих Правил.</w:t>
      </w:r>
    </w:p>
    <w:p w:rsidR="005A23F2" w:rsidRPr="0044378A" w:rsidRDefault="0036061C">
      <w:pPr>
        <w:pStyle w:val="ConsPlusNormal"/>
        <w:spacing w:before="240"/>
        <w:ind w:firstLine="540"/>
        <w:jc w:val="both"/>
      </w:pPr>
      <w:r w:rsidRPr="0044378A">
        <w:t xml:space="preserve">Соглашением могут быть установлены различные уровни софинансирования расходного обязательства муниципального образования из республиканского бюджета Республики Коми по отдельным объектам строительства (реконструкции), определенные в соответствии с </w:t>
      </w:r>
      <w:hyperlink w:anchor="Par15830" w:tooltip="8. Уровень софинансирования расходного обязательства, источником финансового обеспечения которого является субсидия, устанавливается в размере, не превышающем предельный уровень софинансирования расходного обязательства муниципального образования из республика" w:history="1">
        <w:r w:rsidRPr="0044378A">
          <w:rPr>
            <w:color w:val="0000FF"/>
          </w:rPr>
          <w:t>абзацем первым</w:t>
        </w:r>
      </w:hyperlink>
      <w:r w:rsidRPr="0044378A">
        <w:t xml:space="preserve"> настоящего пункта.</w:t>
      </w:r>
    </w:p>
    <w:p w:rsidR="005A23F2" w:rsidRPr="0044378A" w:rsidRDefault="0036061C">
      <w:pPr>
        <w:pStyle w:val="ConsPlusNormal"/>
        <w:spacing w:before="240"/>
        <w:ind w:firstLine="540"/>
        <w:jc w:val="both"/>
      </w:pPr>
      <w:r w:rsidRPr="0044378A">
        <w:t>В случае уменьшения общего объема бюджетных ассигнований, предусмотренных в бюджете муниципального образования на финансовое обеспечение расходных обязательств, в целях софинансирования которых предоставляется субсидия (далее - общий объем бюджетных ассигнований), субсидия предоставляется в размере, определенном исходя из уровня софинансирования от уточненного общего объема бюджетных ассигнований, предусмотренных в финансовом году в бюджете муниципального образования.</w:t>
      </w:r>
    </w:p>
    <w:p w:rsidR="005A23F2" w:rsidRPr="0044378A" w:rsidRDefault="0036061C">
      <w:pPr>
        <w:pStyle w:val="ConsPlusNormal"/>
        <w:spacing w:before="240"/>
        <w:ind w:firstLine="540"/>
        <w:jc w:val="both"/>
      </w:pPr>
      <w:r w:rsidRPr="0044378A">
        <w:t>В случае увеличения в финансовом году общего объема бюджетных ассигнований размер субсидии на соответствующий финансовый год не подлежит изменению, за исключением случая, если размер бюджетных инвестиций в объекты строительства (реконструкции), реализуемые за счет субсидии на соответствующий финансовый год, увеличен в соответствии с актом Правительства Республики Коми, утверждающим адресную инвестиционную программу Республики Коми на соответствующий финансовый период, по соответствующим объектам строительства (реконструкции).</w:t>
      </w:r>
    </w:p>
    <w:p w:rsidR="005A23F2" w:rsidRPr="0044378A" w:rsidRDefault="0036061C">
      <w:pPr>
        <w:pStyle w:val="ConsPlusNormal"/>
        <w:jc w:val="both"/>
      </w:pPr>
      <w:r w:rsidRPr="0044378A">
        <w:t xml:space="preserve">(п. 8 в ред. </w:t>
      </w:r>
      <w:hyperlink r:id="rId1337" w:history="1">
        <w:r w:rsidRPr="0044378A">
          <w:rPr>
            <w:color w:val="0000FF"/>
          </w:rPr>
          <w:t>Постановления</w:t>
        </w:r>
      </w:hyperlink>
      <w:r w:rsidRPr="0044378A">
        <w:t xml:space="preserve"> Правительства РК от 28.07.2021 N 353)</w:t>
      </w:r>
    </w:p>
    <w:p w:rsidR="005A23F2" w:rsidRPr="0044378A" w:rsidRDefault="0036061C">
      <w:pPr>
        <w:pStyle w:val="ConsPlusNormal"/>
        <w:spacing w:before="240"/>
        <w:ind w:firstLine="540"/>
        <w:jc w:val="both"/>
      </w:pPr>
      <w:bookmarkStart w:id="545" w:name="Par15835"/>
      <w:bookmarkEnd w:id="545"/>
      <w:r w:rsidRPr="0044378A">
        <w:t xml:space="preserve">9. Предельный уровень софинансирования расходного обязательства муниципального образования из республиканского бюджета Республики Коми определяется в размере 95 процентов для всех муниципальных образований, отвечающих критериям отбора муниципальных образований для предоставления субсидий, установленным в </w:t>
      </w:r>
      <w:hyperlink w:anchor="Par15814" w:tooltip="4. Критерием отбора для предоставления субсидии является наличие положительных заключений государственной экспертизы проектной документации, а также оценки достоверности сметной стоимости строительства (реконструкции) объектов, подготовленных до 1 июля предшес" w:history="1">
        <w:r w:rsidRPr="0044378A">
          <w:rPr>
            <w:color w:val="0000FF"/>
          </w:rPr>
          <w:t>пункте 4</w:t>
        </w:r>
      </w:hyperlink>
      <w:r w:rsidRPr="0044378A">
        <w:t xml:space="preserve"> настоящих Правил.</w:t>
      </w:r>
    </w:p>
    <w:p w:rsidR="005A23F2" w:rsidRPr="0044378A" w:rsidRDefault="0036061C">
      <w:pPr>
        <w:pStyle w:val="ConsPlusNormal"/>
        <w:spacing w:before="240"/>
        <w:ind w:firstLine="540"/>
        <w:jc w:val="both"/>
      </w:pPr>
      <w:r w:rsidRPr="0044378A">
        <w:t>10. Объем субсидии бюджетам муниципальных образований рассчитывается по формуле:</w:t>
      </w:r>
    </w:p>
    <w:p w:rsidR="005A23F2" w:rsidRPr="0044378A" w:rsidRDefault="005A23F2">
      <w:pPr>
        <w:pStyle w:val="ConsPlusNormal"/>
      </w:pPr>
    </w:p>
    <w:p w:rsidR="005A23F2" w:rsidRPr="0044378A" w:rsidRDefault="0036061C">
      <w:pPr>
        <w:pStyle w:val="ConsPlusNormal"/>
        <w:jc w:val="center"/>
      </w:pPr>
      <w:r w:rsidRPr="0044378A">
        <w:t>Si = Vi x Li,</w:t>
      </w:r>
    </w:p>
    <w:p w:rsidR="005A23F2" w:rsidRPr="0044378A" w:rsidRDefault="005A23F2">
      <w:pPr>
        <w:pStyle w:val="ConsPlusNormal"/>
      </w:pPr>
    </w:p>
    <w:p w:rsidR="005A23F2" w:rsidRPr="0044378A" w:rsidRDefault="0036061C">
      <w:pPr>
        <w:pStyle w:val="ConsPlusNormal"/>
        <w:ind w:firstLine="540"/>
        <w:jc w:val="both"/>
      </w:pPr>
      <w:r w:rsidRPr="0044378A">
        <w:t>где:</w:t>
      </w:r>
    </w:p>
    <w:p w:rsidR="005A23F2" w:rsidRPr="0044378A" w:rsidRDefault="0036061C">
      <w:pPr>
        <w:pStyle w:val="ConsPlusNormal"/>
        <w:spacing w:before="240"/>
        <w:ind w:firstLine="540"/>
        <w:jc w:val="both"/>
      </w:pPr>
      <w:r w:rsidRPr="0044378A">
        <w:t>Si - объем субсидии i-му муниципальному образованию;</w:t>
      </w:r>
    </w:p>
    <w:p w:rsidR="005A23F2" w:rsidRPr="0044378A" w:rsidRDefault="0036061C">
      <w:pPr>
        <w:pStyle w:val="ConsPlusNormal"/>
        <w:spacing w:before="240"/>
        <w:ind w:firstLine="540"/>
        <w:jc w:val="both"/>
      </w:pPr>
      <w:r w:rsidRPr="0044378A">
        <w:t>Vi - стоимость работ по строительству (реконструкции) объектов в соответствии с утвержденной проектной документацией;</w:t>
      </w:r>
    </w:p>
    <w:p w:rsidR="005A23F2" w:rsidRPr="0044378A" w:rsidRDefault="0036061C">
      <w:pPr>
        <w:pStyle w:val="ConsPlusNormal"/>
        <w:spacing w:before="240"/>
        <w:ind w:firstLine="540"/>
        <w:jc w:val="both"/>
      </w:pPr>
      <w:r w:rsidRPr="0044378A">
        <w:t xml:space="preserve">Li - уровень софинансирования из республиканского бюджета Республики Коми, установленный </w:t>
      </w:r>
      <w:hyperlink w:anchor="Par15835" w:tooltip="9. Предельный уровень софинансирования расходного обязательства муниципального образования из республиканского бюджета Республики Коми определяется в размере 95 процентов для всех муниципальных образований, отвечающих критериям отбора муниципальных образований" w:history="1">
        <w:r w:rsidRPr="0044378A">
          <w:rPr>
            <w:color w:val="0000FF"/>
          </w:rPr>
          <w:t>пунктом 9</w:t>
        </w:r>
      </w:hyperlink>
      <w:r w:rsidRPr="0044378A">
        <w:t xml:space="preserve"> настоящих Правил.</w:t>
      </w:r>
    </w:p>
    <w:p w:rsidR="005A23F2" w:rsidRPr="0044378A" w:rsidRDefault="0036061C">
      <w:pPr>
        <w:pStyle w:val="ConsPlusNormal"/>
        <w:spacing w:before="240"/>
        <w:ind w:firstLine="540"/>
        <w:jc w:val="both"/>
      </w:pPr>
      <w:r w:rsidRPr="0044378A">
        <w:t xml:space="preserve">11. Распределение субсидии производится по муниципальным образованиям в объемах и по объектам, определенным в </w:t>
      </w:r>
      <w:hyperlink w:anchor="Par3169" w:tooltip="ПЕРЕЧЕНЬ" w:history="1">
        <w:r w:rsidRPr="0044378A">
          <w:rPr>
            <w:color w:val="0000FF"/>
          </w:rPr>
          <w:t>таблице 3.4</w:t>
        </w:r>
      </w:hyperlink>
      <w:r w:rsidRPr="0044378A">
        <w:t xml:space="preserve"> приложения 1 к Программе и (или) нормативным правовым актом Правительства Республики Коми.</w:t>
      </w:r>
    </w:p>
    <w:p w:rsidR="005A23F2" w:rsidRPr="0044378A" w:rsidRDefault="0036061C">
      <w:pPr>
        <w:pStyle w:val="ConsPlusNormal"/>
        <w:spacing w:before="240"/>
        <w:ind w:firstLine="540"/>
        <w:jc w:val="both"/>
      </w:pPr>
      <w:r w:rsidRPr="0044378A">
        <w:lastRenderedPageBreak/>
        <w:t>В случае высвобождения в течение текущего финансового года части средств, предусмотренных на софинансирование объектов строительства (реконструкции), средства республиканского бюджета Республики Коми перераспределяются следующим образом:</w:t>
      </w:r>
    </w:p>
    <w:p w:rsidR="005A23F2" w:rsidRPr="0044378A" w:rsidRDefault="0036061C">
      <w:pPr>
        <w:pStyle w:val="ConsPlusNormal"/>
        <w:spacing w:before="240"/>
        <w:ind w:firstLine="540"/>
        <w:jc w:val="both"/>
      </w:pPr>
      <w:r w:rsidRPr="0044378A">
        <w:t xml:space="preserve">а) в первую очередь на объекты строительства (при наличии потребности и выполнении условий предоставления субсидий, установленных настоящими Правилами), софинансирование которых осуществляется с привлечением средств федерального бюджета в рамках основных мероприятий </w:t>
      </w:r>
      <w:hyperlink w:anchor="Par547" w:tooltip="ПАСПОРТ" w:history="1">
        <w:r w:rsidRPr="0044378A">
          <w:rPr>
            <w:color w:val="0000FF"/>
          </w:rPr>
          <w:t>Подпрограммы 5</w:t>
        </w:r>
      </w:hyperlink>
      <w:r w:rsidRPr="0044378A">
        <w:t xml:space="preserve"> "Комплексное развитие сельских территорий" Программы;</w:t>
      </w:r>
    </w:p>
    <w:p w:rsidR="005A23F2" w:rsidRPr="0044378A" w:rsidRDefault="0036061C">
      <w:pPr>
        <w:pStyle w:val="ConsPlusNormal"/>
        <w:spacing w:before="240"/>
        <w:ind w:firstLine="540"/>
        <w:jc w:val="both"/>
      </w:pPr>
      <w:r w:rsidRPr="0044378A">
        <w:t xml:space="preserve">б) во вторую очередь на объекты строительства (при наличии потребности и выполнении условий предоставления субсидий, установленных настоящими Правилами), начатые строительством в предыдущие годы с привлечением средств федерального бюджета в рамках основных мероприятий Подпрограммы 5 "Комплексное развитие сельских территорий" Государственной </w:t>
      </w:r>
      <w:hyperlink r:id="rId1338" w:history="1">
        <w:r w:rsidRPr="0044378A">
          <w:rPr>
            <w:color w:val="0000FF"/>
          </w:rPr>
          <w:t>программы</w:t>
        </w:r>
      </w:hyperlink>
      <w:r w:rsidRPr="0044378A">
        <w:t xml:space="preserve"> развития сельского хозяйства и регулирования рынков сельскохозяйственной продукции, сырья и продовольствия, утвержденной постановлением Правительства Российской Федерации от 14 июля 2012 г. N 717 "О Государственной программе развития сельского хозяйства и регулирования рынков сельскохозяйственной продукции, сырья и продовольствия";</w:t>
      </w:r>
    </w:p>
    <w:p w:rsidR="005A23F2" w:rsidRPr="0044378A" w:rsidRDefault="0036061C">
      <w:pPr>
        <w:pStyle w:val="ConsPlusNormal"/>
        <w:jc w:val="both"/>
      </w:pPr>
      <w:r w:rsidRPr="0044378A">
        <w:t xml:space="preserve">(в ред. </w:t>
      </w:r>
      <w:hyperlink r:id="rId1339" w:history="1">
        <w:r w:rsidRPr="0044378A">
          <w:rPr>
            <w:color w:val="0000FF"/>
          </w:rPr>
          <w:t>Постановления</w:t>
        </w:r>
      </w:hyperlink>
      <w:r w:rsidRPr="0044378A">
        <w:t xml:space="preserve"> Правительства РК от 10.07.2020 N 346)</w:t>
      </w:r>
    </w:p>
    <w:p w:rsidR="005A23F2" w:rsidRPr="0044378A" w:rsidRDefault="0036061C">
      <w:pPr>
        <w:pStyle w:val="ConsPlusNormal"/>
        <w:spacing w:before="240"/>
        <w:ind w:firstLine="540"/>
        <w:jc w:val="both"/>
      </w:pPr>
      <w:r w:rsidRPr="0044378A">
        <w:t xml:space="preserve">в) в третью очередь на другие основные мероприятия </w:t>
      </w:r>
      <w:hyperlink w:anchor="Par547" w:tooltip="ПАСПОРТ" w:history="1">
        <w:r w:rsidRPr="0044378A">
          <w:rPr>
            <w:color w:val="0000FF"/>
          </w:rPr>
          <w:t>Подпрограммы 5</w:t>
        </w:r>
      </w:hyperlink>
      <w:r w:rsidRPr="0044378A">
        <w:t xml:space="preserve"> "Комплексное развитие сельских территорий" Программы в целях выполнения условий соглашений о предоставлении субсидий, заключенных между Правительством Республики Коми и Министерством сельского хозяйства Российской Федерации в рамках реализации ведомственной целевой программы "Комплексное развитие сельских территорий" Государственной программы развития сельского хозяйства и регулирования рынков сельскохозяйственной продукции, сырья и продовольствия.</w:t>
      </w:r>
    </w:p>
    <w:p w:rsidR="005A23F2" w:rsidRPr="0044378A" w:rsidRDefault="0036061C">
      <w:pPr>
        <w:pStyle w:val="ConsPlusNormal"/>
        <w:spacing w:before="240"/>
        <w:ind w:firstLine="540"/>
        <w:jc w:val="both"/>
      </w:pPr>
      <w:r w:rsidRPr="0044378A">
        <w:t xml:space="preserve">12. Перечисление субсидии из республиканского бюджета Республики Коми бюджетам муниципальных образований осуществляется в пределах суммы, необходимой для оплаты денежных обязательств получателя средств бюджета муниципального образования, соответствующих целям предоставления субсидии, в доле, соответствующей уровню софинансирования расходного обязательства, установленному Соглашением в соответствии с </w:t>
      </w:r>
      <w:hyperlink w:anchor="Par15830" w:tooltip="8. Уровень софинансирования расходного обязательства, источником финансового обеспечения которого является субсидия, устанавливается в размере, не превышающем предельный уровень софинансирования расходного обязательства муниципального образования из республика" w:history="1">
        <w:r w:rsidRPr="0044378A">
          <w:rPr>
            <w:color w:val="0000FF"/>
          </w:rPr>
          <w:t>пунктом 8</w:t>
        </w:r>
      </w:hyperlink>
      <w:r w:rsidRPr="0044378A">
        <w:t>настоящих Правил.</w:t>
      </w:r>
    </w:p>
    <w:p w:rsidR="005A23F2" w:rsidRPr="0044378A" w:rsidRDefault="0036061C">
      <w:pPr>
        <w:pStyle w:val="ConsPlusNormal"/>
        <w:spacing w:before="240"/>
        <w:ind w:firstLine="540"/>
        <w:jc w:val="both"/>
      </w:pPr>
      <w:r w:rsidRPr="0044378A">
        <w:t>Полномочия получателя средств республиканского бюджета Республики Коми по перечислению субсидии из республиканского бюджета Республики Коми бюджету муниципального образования в пределах суммы, необходимой для оплаты денежных обязательств по расходам получателя средств бюджета муниципального образования, источником финансового обеспечения которых являются субсидии, осуществляются территориальными органами Федерального казначейства в порядке, установленном Министерством финансов Республики Коми.</w:t>
      </w:r>
    </w:p>
    <w:p w:rsidR="005A23F2" w:rsidRPr="0044378A" w:rsidRDefault="0036061C">
      <w:pPr>
        <w:pStyle w:val="ConsPlusNormal"/>
        <w:spacing w:before="240"/>
        <w:ind w:firstLine="540"/>
        <w:jc w:val="both"/>
      </w:pPr>
      <w:r w:rsidRPr="0044378A">
        <w:t>Перечисление субсидий осуществляется Управлением Федерального казначейства по Республике Коми с лицевого счета для учета операций по переданным полномочиям получателя бюджетных средств, открытого в Управлении Федерального казначейства по Республике Коми для последующего их перечисления в установленном порядке в бюджеты муниципальных образований.</w:t>
      </w:r>
    </w:p>
    <w:p w:rsidR="005A23F2" w:rsidRPr="0044378A" w:rsidRDefault="0036061C">
      <w:pPr>
        <w:pStyle w:val="ConsPlusNormal"/>
        <w:spacing w:before="240"/>
        <w:ind w:firstLine="540"/>
        <w:jc w:val="both"/>
      </w:pPr>
      <w:r w:rsidRPr="0044378A">
        <w:t xml:space="preserve">Субсидии отражаются в доходах бюджетов муниципальных образований по соответствующим </w:t>
      </w:r>
      <w:r w:rsidRPr="0044378A">
        <w:lastRenderedPageBreak/>
        <w:t>кодам бюджетной классификации Российской Федерации.</w:t>
      </w:r>
    </w:p>
    <w:p w:rsidR="005A23F2" w:rsidRPr="0044378A" w:rsidRDefault="0036061C">
      <w:pPr>
        <w:pStyle w:val="ConsPlusNormal"/>
        <w:spacing w:before="240"/>
        <w:ind w:firstLine="540"/>
        <w:jc w:val="both"/>
      </w:pPr>
      <w:r w:rsidRPr="0044378A">
        <w:t>13. Доведение Министерством предельных объемов финансирования на предоставление субсидий осуществляется на основании представленных в Министерство муниципальным образованием заявки на предоставление субсидии, форма которой и перечень документов, подтверждающих выполнение работ, оказание услуг, софинансирование которых осуществляется за счет субсидии, установлены приказом Министерства.</w:t>
      </w:r>
    </w:p>
    <w:p w:rsidR="005A23F2" w:rsidRPr="0044378A" w:rsidRDefault="0036061C">
      <w:pPr>
        <w:pStyle w:val="ConsPlusNormal"/>
        <w:spacing w:before="240"/>
        <w:ind w:firstLine="540"/>
        <w:jc w:val="both"/>
      </w:pPr>
      <w:r w:rsidRPr="0044378A">
        <w:t>14. Форма, сроки и порядок предоставления Министерству муниципальными образованиями отчетности об осуществлении расходов, источником финансового обеспечения которых является субсидия, о достигнутых значениях целевых показателей результативности использования субсидии, об исполнении графика выполнения мероприятий по строительству (реконструкции) объектов капитального строительства, а также о выполнении и финансировании объектов капитального строительства за счет субсидии устанавливаются Соглашением.</w:t>
      </w:r>
    </w:p>
    <w:p w:rsidR="005A23F2" w:rsidRPr="0044378A" w:rsidRDefault="0036061C">
      <w:pPr>
        <w:pStyle w:val="ConsPlusNormal"/>
        <w:spacing w:before="240"/>
        <w:ind w:firstLine="540"/>
        <w:jc w:val="both"/>
      </w:pPr>
      <w:bookmarkStart w:id="546" w:name="Par15856"/>
      <w:bookmarkEnd w:id="546"/>
      <w:r w:rsidRPr="0044378A">
        <w:t>15. Эффективность использования субсидии определяется на основании следующих показателей результатов использования субсидии:</w:t>
      </w:r>
    </w:p>
    <w:p w:rsidR="005A23F2" w:rsidRPr="0044378A" w:rsidRDefault="0036061C">
      <w:pPr>
        <w:pStyle w:val="ConsPlusNormal"/>
        <w:spacing w:before="240"/>
        <w:ind w:firstLine="540"/>
        <w:jc w:val="both"/>
      </w:pPr>
      <w:r w:rsidRPr="0044378A">
        <w:t>ввод в действие распределительных газовых сетей;</w:t>
      </w:r>
    </w:p>
    <w:p w:rsidR="005A23F2" w:rsidRPr="0044378A" w:rsidRDefault="0036061C">
      <w:pPr>
        <w:pStyle w:val="ConsPlusNormal"/>
        <w:spacing w:before="240"/>
        <w:ind w:firstLine="540"/>
        <w:jc w:val="both"/>
      </w:pPr>
      <w:r w:rsidRPr="0044378A">
        <w:t>ввод в действие локальных водопроводов;</w:t>
      </w:r>
    </w:p>
    <w:p w:rsidR="005A23F2" w:rsidRPr="0044378A" w:rsidRDefault="0036061C">
      <w:pPr>
        <w:pStyle w:val="ConsPlusNormal"/>
        <w:spacing w:before="240"/>
        <w:ind w:firstLine="540"/>
        <w:jc w:val="both"/>
      </w:pPr>
      <w:r w:rsidRPr="0044378A">
        <w:t>количество населенных пунктов, расположенных в сельской местности, в которых реализованы проекты комплексного обустройства площадок под компактную жилищную застройку.</w:t>
      </w:r>
    </w:p>
    <w:p w:rsidR="005A23F2" w:rsidRPr="0044378A" w:rsidRDefault="0036061C">
      <w:pPr>
        <w:pStyle w:val="ConsPlusNormal"/>
        <w:spacing w:before="240"/>
        <w:ind w:firstLine="540"/>
        <w:jc w:val="both"/>
      </w:pPr>
      <w:r w:rsidRPr="0044378A">
        <w:t>Оценка эффективности использования субсидии осуществляется Министерством на основании сравнения плановых значений показателей результатов использования субсидии, установленных Соглашением, и фактически достигнутых значений показателей результатов использования субсидии по итогам отчетного финансового года.</w:t>
      </w:r>
    </w:p>
    <w:p w:rsidR="005A23F2" w:rsidRPr="0044378A" w:rsidRDefault="0036061C">
      <w:pPr>
        <w:pStyle w:val="ConsPlusNormal"/>
        <w:jc w:val="both"/>
      </w:pPr>
      <w:r w:rsidRPr="0044378A">
        <w:t xml:space="preserve">(п. 15 в ред. </w:t>
      </w:r>
      <w:hyperlink r:id="rId1340" w:history="1">
        <w:r w:rsidRPr="0044378A">
          <w:rPr>
            <w:color w:val="0000FF"/>
          </w:rPr>
          <w:t>Постановления</w:t>
        </w:r>
      </w:hyperlink>
      <w:r w:rsidRPr="0044378A">
        <w:t xml:space="preserve"> Правительства РК от 24.04.2020 N 201)</w:t>
      </w:r>
    </w:p>
    <w:p w:rsidR="005A23F2" w:rsidRPr="0044378A" w:rsidRDefault="0036061C">
      <w:pPr>
        <w:pStyle w:val="ConsPlusNormal"/>
        <w:spacing w:before="240"/>
        <w:ind w:firstLine="540"/>
        <w:jc w:val="both"/>
      </w:pPr>
      <w:r w:rsidRPr="0044378A">
        <w:t>16. Отчет об эффективности использования субсидии утверждается Министерством и размещается на его официальном сайте в информационно-телекоммуникационной сети "Интернет" в срок до 10 февраля года, следующего за отчетным годом.</w:t>
      </w:r>
    </w:p>
    <w:p w:rsidR="005A23F2" w:rsidRPr="0044378A" w:rsidRDefault="0036061C">
      <w:pPr>
        <w:pStyle w:val="ConsPlusNormal"/>
        <w:spacing w:before="240"/>
        <w:ind w:firstLine="540"/>
        <w:jc w:val="both"/>
      </w:pPr>
      <w:bookmarkStart w:id="547" w:name="Par15863"/>
      <w:bookmarkEnd w:id="547"/>
      <w:r w:rsidRPr="0044378A">
        <w:t xml:space="preserve">17. В случае, если муниципальным образованием по состоянию на 31 декабря года предоставления субсидии не достигнуты значения результата использования субсидии, установленного Соглашением в соответствии с </w:t>
      </w:r>
      <w:hyperlink w:anchor="Par15856" w:tooltip="15. Эффективность использования субсидии определяется на основании следующих показателей результатов использования субсидии:" w:history="1">
        <w:r w:rsidRPr="0044378A">
          <w:rPr>
            <w:color w:val="0000FF"/>
          </w:rPr>
          <w:t>пунктом 15</w:t>
        </w:r>
      </w:hyperlink>
      <w:r w:rsidRPr="0044378A">
        <w:t xml:space="preserve"> настоящих Правил, и в срок до первой даты предоставления отчетности о достижении значений результатов использования субсидии, установленной Соглашением, в году, следующего за годом предоставления субсидии, указанное нарушение не устранено, то субсидия подлежит возврату в республиканский бюджет Республики Коми в срок до 1 мая года, следующего за годом предоставления субсидии, в объеме, рассчитанном в соответствии с </w:t>
      </w:r>
      <w:hyperlink r:id="rId1341" w:history="1">
        <w:r w:rsidRPr="0044378A">
          <w:rPr>
            <w:color w:val="0000FF"/>
          </w:rPr>
          <w:t>пунктом 17</w:t>
        </w:r>
      </w:hyperlink>
      <w:r w:rsidRPr="0044378A">
        <w:t xml:space="preserve"> Правил формирования, предоставления и распределения субсидий местным бюджетам.</w:t>
      </w:r>
    </w:p>
    <w:p w:rsidR="005A23F2" w:rsidRPr="0044378A" w:rsidRDefault="0036061C">
      <w:pPr>
        <w:pStyle w:val="ConsPlusNormal"/>
        <w:spacing w:before="240"/>
        <w:ind w:firstLine="540"/>
        <w:jc w:val="both"/>
      </w:pPr>
      <w:bookmarkStart w:id="548" w:name="Par15864"/>
      <w:bookmarkEnd w:id="548"/>
      <w:r w:rsidRPr="0044378A">
        <w:t xml:space="preserve">18. В случае если муниципальным образованием по состоянию на 31 декабря года предоставления субсидии допущены нарушения обязательств, предусмотренных Соглашением в </w:t>
      </w:r>
      <w:r w:rsidRPr="0044378A">
        <w:lastRenderedPageBreak/>
        <w:t xml:space="preserve">соответствии с </w:t>
      </w:r>
      <w:hyperlink r:id="rId1342" w:history="1">
        <w:r w:rsidRPr="0044378A">
          <w:rPr>
            <w:color w:val="0000FF"/>
          </w:rPr>
          <w:t>подпунктом "е" пункта 10</w:t>
        </w:r>
      </w:hyperlink>
      <w:r w:rsidRPr="0044378A">
        <w:t xml:space="preserve"> Правил формирования, предоставления и распределения субсидий местным бюджетам, и в срок до 1 апреля года, следующего за годом предоставления субсидии, указанные нарушения не устранены, объем средств, соответствующий 10 процентам объема средств, предусмотренного на год, в котором допущены нарушения указанных обязательств, на софинансирование капитальных вложений в объекты муниципальной собственности, по которым допущено нарушение графика выполнения мероприятий по строительству (реконструкции) объектов капитального строительства, без учета размера остатка субсидии по указанным объектам муниципальной собственности, не использованного по состоянию на 1 января текущего финансового года, подлежит возврату из бюджета муниципального образования в доход республиканского бюджета Республики Коми в срок до 1 июня года, следующего за годом предоставления субсидии, если органом местного самоуправления муниципального образования, допустившего нарушение соответствующих обязательств, не позднее 15 апреля года, следующего за годом предоставления субсидии, не представлены документы, предусмотренные </w:t>
      </w:r>
      <w:hyperlink w:anchor="Par15868" w:tooltip="20. Основанием для освобождения органов местного самоуправления от применения меры ответственности, предусмотренной пунктами 17 и 18 настоящих Правил, является документально подтвержденное наступление обстоятельств непреодолимой силы, указанных в пункте 19 Пра" w:history="1">
        <w:r w:rsidRPr="0044378A">
          <w:rPr>
            <w:color w:val="0000FF"/>
          </w:rPr>
          <w:t>пунктом 20</w:t>
        </w:r>
      </w:hyperlink>
      <w:r w:rsidRPr="0044378A">
        <w:t xml:space="preserve"> настоящих Правил.</w:t>
      </w:r>
    </w:p>
    <w:p w:rsidR="005A23F2" w:rsidRPr="0044378A" w:rsidRDefault="0036061C">
      <w:pPr>
        <w:pStyle w:val="ConsPlusNormal"/>
        <w:spacing w:before="240"/>
        <w:ind w:firstLine="540"/>
        <w:jc w:val="both"/>
      </w:pPr>
      <w:r w:rsidRPr="0044378A">
        <w:t xml:space="preserve">19. В случае одновременного нарушения муниципальным образованием обязательств, предусмотренных Соглашением в соответствии с </w:t>
      </w:r>
      <w:hyperlink w:anchor="Par15863" w:tooltip="17. В случае, если муниципальным образованием по состоянию на 31 декабря года предоставления субсидии не достигнуты значения результата использования субсидии, установленного Соглашением в соответствии с пунктом 15 настоящих Правил, и в срок до первой даты пре" w:history="1">
        <w:r w:rsidRPr="0044378A">
          <w:rPr>
            <w:color w:val="0000FF"/>
          </w:rPr>
          <w:t>пунктами 17</w:t>
        </w:r>
      </w:hyperlink>
      <w:r w:rsidRPr="0044378A">
        <w:t xml:space="preserve"> и </w:t>
      </w:r>
      <w:hyperlink w:anchor="Par15864" w:tooltip="18. В случае если муниципальным образованием по состоянию на 31 декабря года предоставления субсидии допущены нарушения обязательств, предусмотренных Соглашением в соответствии с подпунктом &quot;е&quot; пункта 10 Правил формирования, предоставления и распределения субс" w:history="1">
        <w:r w:rsidRPr="0044378A">
          <w:rPr>
            <w:color w:val="0000FF"/>
          </w:rPr>
          <w:t>18</w:t>
        </w:r>
      </w:hyperlink>
      <w:r w:rsidRPr="0044378A">
        <w:t xml:space="preserve"> настоящих Правил, возврату подлежит объем средств, соответствующий размеру субсидии на софинансирование капитальных вложений в объекты муниципальной собственности, определенный в соответствии </w:t>
      </w:r>
      <w:hyperlink w:anchor="Par15864" w:tooltip="18. В случае если муниципальным образованием по состоянию на 31 декабря года предоставления субсидии допущены нарушения обязательств, предусмотренных Соглашением в соответствии с подпунктом &quot;е&quot; пункта 10 Правил формирования, предоставления и распределения субс" w:history="1">
        <w:r w:rsidRPr="0044378A">
          <w:rPr>
            <w:color w:val="0000FF"/>
          </w:rPr>
          <w:t>пунктом 18</w:t>
        </w:r>
      </w:hyperlink>
      <w:r w:rsidRPr="0044378A">
        <w:t xml:space="preserve"> настоящих Правил.</w:t>
      </w:r>
    </w:p>
    <w:p w:rsidR="005A23F2" w:rsidRPr="0044378A" w:rsidRDefault="0036061C">
      <w:pPr>
        <w:pStyle w:val="ConsPlusNormal"/>
        <w:spacing w:before="240"/>
        <w:ind w:firstLine="540"/>
        <w:jc w:val="both"/>
      </w:pPr>
      <w:r w:rsidRPr="0044378A">
        <w:t xml:space="preserve">Расчет объема средств, подлежащих возврату из бюджета муниципального образования в республиканский бюджет Республики Коми осуществляется отдельно для каждого объекта капитального строительства, в отношении которого допущены нарушения обязательств, предусмотренных Соглашением в соответствии с </w:t>
      </w:r>
      <w:hyperlink r:id="rId1343" w:history="1">
        <w:r w:rsidRPr="0044378A">
          <w:rPr>
            <w:color w:val="0000FF"/>
          </w:rPr>
          <w:t>подпунктами "г"</w:t>
        </w:r>
      </w:hyperlink>
      <w:r w:rsidRPr="0044378A">
        <w:t xml:space="preserve"> и </w:t>
      </w:r>
      <w:hyperlink r:id="rId1344" w:history="1">
        <w:r w:rsidRPr="0044378A">
          <w:rPr>
            <w:color w:val="0000FF"/>
          </w:rPr>
          <w:t>"е" пункта 10</w:t>
        </w:r>
      </w:hyperlink>
      <w:r w:rsidRPr="0044378A">
        <w:t xml:space="preserve"> Правил формирования, предоставления и распределения субсидий местным бюджетам.</w:t>
      </w:r>
    </w:p>
    <w:p w:rsidR="005A23F2" w:rsidRPr="0044378A" w:rsidRDefault="0036061C">
      <w:pPr>
        <w:pStyle w:val="ConsPlusNormal"/>
        <w:spacing w:before="240"/>
        <w:ind w:firstLine="540"/>
        <w:jc w:val="both"/>
      </w:pPr>
      <w:r w:rsidRPr="0044378A">
        <w:t xml:space="preserve">Общий объем средств, подлежащих возврату, определяется как сумма объемов средств, подлежащих возврату, для каждого из объектов капитального строительства, определенных в соответствии с </w:t>
      </w:r>
      <w:hyperlink w:anchor="Par15863" w:tooltip="17. В случае, если муниципальным образованием по состоянию на 31 декабря года предоставления субсидии не достигнуты значения результата использования субсидии, установленного Соглашением в соответствии с пунктом 15 настоящих Правил, и в срок до первой даты пре" w:history="1">
        <w:r w:rsidRPr="0044378A">
          <w:rPr>
            <w:color w:val="0000FF"/>
          </w:rPr>
          <w:t>пунктами 17</w:t>
        </w:r>
      </w:hyperlink>
      <w:r w:rsidRPr="0044378A">
        <w:t xml:space="preserve"> и </w:t>
      </w:r>
      <w:hyperlink w:anchor="Par15864" w:tooltip="18. В случае если муниципальным образованием по состоянию на 31 декабря года предоставления субсидии допущены нарушения обязательств, предусмотренных Соглашением в соответствии с подпунктом &quot;е&quot; пункта 10 Правил формирования, предоставления и распределения субс" w:history="1">
        <w:r w:rsidRPr="0044378A">
          <w:rPr>
            <w:color w:val="0000FF"/>
          </w:rPr>
          <w:t>18</w:t>
        </w:r>
      </w:hyperlink>
      <w:r w:rsidRPr="0044378A">
        <w:t xml:space="preserve"> настоящих Правил, в отношении которых были допущены нарушения.</w:t>
      </w:r>
    </w:p>
    <w:p w:rsidR="005A23F2" w:rsidRPr="0044378A" w:rsidRDefault="0036061C">
      <w:pPr>
        <w:pStyle w:val="ConsPlusNormal"/>
        <w:spacing w:before="240"/>
        <w:ind w:firstLine="540"/>
        <w:jc w:val="both"/>
      </w:pPr>
      <w:bookmarkStart w:id="549" w:name="Par15868"/>
      <w:bookmarkEnd w:id="549"/>
      <w:r w:rsidRPr="0044378A">
        <w:t xml:space="preserve">20. Основанием для освобождения органов местного самоуправления от применения меры ответственности, предусмотренной </w:t>
      </w:r>
      <w:hyperlink w:anchor="Par15863" w:tooltip="17. В случае, если муниципальным образованием по состоянию на 31 декабря года предоставления субсидии не достигнуты значения результата использования субсидии, установленного Соглашением в соответствии с пунктом 15 настоящих Правил, и в срок до первой даты пре" w:history="1">
        <w:r w:rsidRPr="0044378A">
          <w:rPr>
            <w:color w:val="0000FF"/>
          </w:rPr>
          <w:t>пунктами 17</w:t>
        </w:r>
      </w:hyperlink>
      <w:r w:rsidRPr="0044378A">
        <w:t xml:space="preserve"> и </w:t>
      </w:r>
      <w:hyperlink w:anchor="Par15864" w:tooltip="18. В случае если муниципальным образованием по состоянию на 31 декабря года предоставления субсидии допущены нарушения обязательств, предусмотренных Соглашением в соответствии с подпунктом &quot;е&quot; пункта 10 Правил формирования, предоставления и распределения субс" w:history="1">
        <w:r w:rsidRPr="0044378A">
          <w:rPr>
            <w:color w:val="0000FF"/>
          </w:rPr>
          <w:t>18</w:t>
        </w:r>
      </w:hyperlink>
      <w:r w:rsidRPr="0044378A">
        <w:t xml:space="preserve"> настоящих Правил, является документально подтвержденное наступление обстоятельств непреодолимой силы, указанных в </w:t>
      </w:r>
      <w:hyperlink r:id="rId1345" w:history="1">
        <w:r w:rsidRPr="0044378A">
          <w:rPr>
            <w:color w:val="0000FF"/>
          </w:rPr>
          <w:t>пункте 19</w:t>
        </w:r>
      </w:hyperlink>
      <w:r w:rsidRPr="0044378A">
        <w:t xml:space="preserve"> Правил формирования, предоставления и распределения субсидий местным бюджетам, препятствующих исполнению соответствующих обязательств.</w:t>
      </w:r>
    </w:p>
    <w:p w:rsidR="005A23F2" w:rsidRPr="0044378A" w:rsidRDefault="0036061C">
      <w:pPr>
        <w:pStyle w:val="ConsPlusNormal"/>
        <w:spacing w:before="240"/>
        <w:ind w:firstLine="540"/>
        <w:jc w:val="both"/>
      </w:pPr>
      <w:r w:rsidRPr="0044378A">
        <w:t xml:space="preserve">В случае отсутствия оснований для освобождения муниципального образования от применения мер ответственности, предусмотренных </w:t>
      </w:r>
      <w:hyperlink w:anchor="Par15863" w:tooltip="17. В случае, если муниципальным образованием по состоянию на 31 декабря года предоставления субсидии не достигнуты значения результата использования субсидии, установленного Соглашением в соответствии с пунктом 15 настоящих Правил, и в срок до первой даты пре" w:history="1">
        <w:r w:rsidRPr="0044378A">
          <w:rPr>
            <w:color w:val="0000FF"/>
          </w:rPr>
          <w:t>пунктами 17</w:t>
        </w:r>
      </w:hyperlink>
      <w:r w:rsidRPr="0044378A">
        <w:t xml:space="preserve"> и </w:t>
      </w:r>
      <w:hyperlink w:anchor="Par15864" w:tooltip="18. В случае если муниципальным образованием по состоянию на 31 декабря года предоставления субсидии допущены нарушения обязательств, предусмотренных Соглашением в соответствии с подпунктом &quot;е&quot; пункта 10 Правил формирования, предоставления и распределения субс" w:history="1">
        <w:r w:rsidRPr="0044378A">
          <w:rPr>
            <w:color w:val="0000FF"/>
          </w:rPr>
          <w:t>18</w:t>
        </w:r>
      </w:hyperlink>
      <w:r w:rsidRPr="0044378A">
        <w:t xml:space="preserve"> настоящих Правил, Министерство не позднее 20 рабочего дня после первой даты представления отчетности о достижении значений результатов использования субсидии в соответствии с Соглашением в году, следующем за годом предоставления субсидии, направляет муниципальному образованию требование по возврату средств из местного бюджета в республиканский бюджет Республики Коми с указанием объема средств, рассчитанного в соответствии с </w:t>
      </w:r>
      <w:hyperlink w:anchor="Par15863" w:tooltip="17. В случае, если муниципальным образованием по состоянию на 31 декабря года предоставления субсидии не достигнуты значения результата использования субсидии, установленного Соглашением в соответствии с пунктом 15 настоящих Правил, и в срок до первой даты пре" w:history="1">
        <w:r w:rsidRPr="0044378A">
          <w:rPr>
            <w:color w:val="0000FF"/>
          </w:rPr>
          <w:t>пунктами 17</w:t>
        </w:r>
      </w:hyperlink>
      <w:r w:rsidRPr="0044378A">
        <w:t xml:space="preserve"> - </w:t>
      </w:r>
      <w:hyperlink w:anchor="Par15864" w:tooltip="18. В случае если муниципальным образованием по состоянию на 31 декабря года предоставления субсидии допущены нарушения обязательств, предусмотренных Соглашением в соответствии с подпунктом &quot;е&quot; пункта 10 Правил формирования, предоставления и распределения субс" w:history="1">
        <w:r w:rsidRPr="0044378A">
          <w:rPr>
            <w:color w:val="0000FF"/>
          </w:rPr>
          <w:t>18</w:t>
        </w:r>
      </w:hyperlink>
      <w:r w:rsidRPr="0044378A">
        <w:t xml:space="preserve"> настоящих Правил и подлежащего возврату, реквизитов для перечисления указанных средств и сроков их возврата.</w:t>
      </w:r>
    </w:p>
    <w:p w:rsidR="005A23F2" w:rsidRPr="0044378A" w:rsidRDefault="0036061C">
      <w:pPr>
        <w:pStyle w:val="ConsPlusNormal"/>
        <w:spacing w:before="240"/>
        <w:ind w:firstLine="540"/>
        <w:jc w:val="both"/>
      </w:pPr>
      <w:bookmarkStart w:id="550" w:name="Par15870"/>
      <w:bookmarkEnd w:id="550"/>
      <w:r w:rsidRPr="0044378A">
        <w:t xml:space="preserve">21. В случае если муниципальным образованием по состоянию на 31 декабря года </w:t>
      </w:r>
      <w:r w:rsidRPr="0044378A">
        <w:lastRenderedPageBreak/>
        <w:t xml:space="preserve">предоставления субсидии допущены нарушения обязательств по соблюдению уровня софинансирования расходного обязательства муниципального образования из республиканского бюджета Республики Коми, установленного в соответствии с </w:t>
      </w:r>
      <w:hyperlink w:anchor="Par15830" w:tooltip="8. Уровень софинансирования расходного обязательства, источником финансового обеспечения которого является субсидия, устанавливается в размере, не превышающем предельный уровень софинансирования расходного обязательства муниципального образования из республика" w:history="1">
        <w:r w:rsidRPr="0044378A">
          <w:rPr>
            <w:color w:val="0000FF"/>
          </w:rPr>
          <w:t>пунктом 8</w:t>
        </w:r>
      </w:hyperlink>
      <w:r w:rsidRPr="0044378A">
        <w:t xml:space="preserve"> настоящих Правил, объем средств, подлежащий возврату из бюджета муниципального образования в республиканский бюджет Республики Коми в срок до 1 июня года, следующего за годом предоставления субсидии, рассчитывается в соответствии с </w:t>
      </w:r>
      <w:hyperlink r:id="rId1346" w:history="1">
        <w:r w:rsidRPr="0044378A">
          <w:rPr>
            <w:color w:val="0000FF"/>
          </w:rPr>
          <w:t>пунктом 24</w:t>
        </w:r>
      </w:hyperlink>
      <w:r w:rsidRPr="0044378A">
        <w:t xml:space="preserve"> Правил формирования, предоставления и распределения субсидий местным бюджетам.</w:t>
      </w:r>
    </w:p>
    <w:p w:rsidR="005A23F2" w:rsidRPr="0044378A" w:rsidRDefault="0036061C">
      <w:pPr>
        <w:pStyle w:val="ConsPlusNormal"/>
        <w:spacing w:before="240"/>
        <w:ind w:firstLine="540"/>
        <w:jc w:val="both"/>
      </w:pPr>
      <w:r w:rsidRPr="0044378A">
        <w:t xml:space="preserve">Министерство не позднее 1 апреля года, следующего за годом предоставления субсидии, направляет муниципальному образованию требование по возврату средств из местного бюджета в республиканский бюджет Республики Коми с указанием объема средств, рассчитанного в соответствии с </w:t>
      </w:r>
      <w:hyperlink w:anchor="Par15870" w:tooltip="21. В случае если муниципальным образованием по состоянию на 31 декабря года предоставления субсидии допущены нарушения обязательств по соблюдению уровня софинансирования расходного обязательства муниципального образования из республиканского бюджета Республик" w:history="1">
        <w:r w:rsidRPr="0044378A">
          <w:rPr>
            <w:color w:val="0000FF"/>
          </w:rPr>
          <w:t>абзацем первым</w:t>
        </w:r>
      </w:hyperlink>
      <w:r w:rsidRPr="0044378A">
        <w:t xml:space="preserve"> настоящего пункта и подлежащего возврату, реквизитов для перечисления указанных средств и сроков их возврата.</w:t>
      </w:r>
    </w:p>
    <w:p w:rsidR="005A23F2" w:rsidRPr="0044378A" w:rsidRDefault="0036061C">
      <w:pPr>
        <w:pStyle w:val="ConsPlusNormal"/>
        <w:spacing w:before="240"/>
        <w:ind w:firstLine="540"/>
        <w:jc w:val="both"/>
      </w:pPr>
      <w:r w:rsidRPr="0044378A">
        <w:t xml:space="preserve">22. Не использованный на 1 января текущего финансового года остаток субсидии, предоставленной бюджету муниципального образования из республиканского бюджета Республики Коми, подлежит возврату муниципальным образованием в республиканский бюджет Республики Коми в порядке, установленном </w:t>
      </w:r>
      <w:hyperlink r:id="rId1347" w:history="1">
        <w:r w:rsidRPr="0044378A">
          <w:rPr>
            <w:color w:val="0000FF"/>
          </w:rPr>
          <w:t>постановлением</w:t>
        </w:r>
      </w:hyperlink>
      <w:r w:rsidRPr="0044378A">
        <w:t xml:space="preserve"> Правительства Республики Коми от 2 февраля 2017 г. N 73 "Об утверждении порядка возврата межбюджетных трансфертов из республиканского бюджета Республики Коми" (далее - постановление N 73).</w:t>
      </w:r>
    </w:p>
    <w:p w:rsidR="005A23F2" w:rsidRPr="0044378A" w:rsidRDefault="0036061C">
      <w:pPr>
        <w:pStyle w:val="ConsPlusNormal"/>
        <w:spacing w:before="240"/>
        <w:ind w:firstLine="540"/>
        <w:jc w:val="both"/>
      </w:pPr>
      <w:r w:rsidRPr="0044378A">
        <w:t xml:space="preserve">В случае если неиспользованный остаток субсидии не перечислен в доход республиканского бюджета Республики Коми в срок, установленный </w:t>
      </w:r>
      <w:hyperlink r:id="rId1348" w:history="1">
        <w:r w:rsidRPr="0044378A">
          <w:rPr>
            <w:color w:val="0000FF"/>
          </w:rPr>
          <w:t>постановлением</w:t>
        </w:r>
      </w:hyperlink>
      <w:r w:rsidRPr="0044378A">
        <w:t xml:space="preserve"> N 73, указанные средства подлежат взысканию в доход республиканского бюджета Республики Коми в порядке, установленном бюджетным законодательством Российской Федерации.</w:t>
      </w:r>
    </w:p>
    <w:p w:rsidR="005A23F2" w:rsidRPr="0044378A" w:rsidRDefault="0036061C">
      <w:pPr>
        <w:pStyle w:val="ConsPlusNormal"/>
        <w:spacing w:before="240"/>
        <w:ind w:firstLine="540"/>
        <w:jc w:val="both"/>
      </w:pPr>
      <w:r w:rsidRPr="0044378A">
        <w:t>Принятие решения о подтверждении потребности в текущем году в остатках субсидий, предоставленных в отчетном году, допускается однократно в течение срока действия Соглашения.</w:t>
      </w:r>
    </w:p>
    <w:p w:rsidR="005A23F2" w:rsidRPr="0044378A" w:rsidRDefault="0036061C">
      <w:pPr>
        <w:pStyle w:val="ConsPlusNormal"/>
        <w:spacing w:before="240"/>
        <w:ind w:firstLine="540"/>
        <w:jc w:val="both"/>
      </w:pPr>
      <w:r w:rsidRPr="0044378A">
        <w:t xml:space="preserve">23. Министерство в случае полного или частичного неперечисления муниципальным образованием сумм, подлежащих возврату в республиканский бюджет Республики Коми в соответствии с </w:t>
      </w:r>
      <w:hyperlink w:anchor="Par15863" w:tooltip="17. В случае, если муниципальным образованием по состоянию на 31 декабря года предоставления субсидии не достигнуты значения результата использования субсидии, установленного Соглашением в соответствии с пунктом 15 настоящих Правил, и в срок до первой даты пре" w:history="1">
        <w:r w:rsidRPr="0044378A">
          <w:rPr>
            <w:color w:val="0000FF"/>
          </w:rPr>
          <w:t>пунктами 17</w:t>
        </w:r>
      </w:hyperlink>
      <w:r w:rsidRPr="0044378A">
        <w:t xml:space="preserve">, </w:t>
      </w:r>
      <w:hyperlink w:anchor="Par15864" w:tooltip="18. В случае если муниципальным образованием по состоянию на 31 декабря года предоставления субсидии допущены нарушения обязательств, предусмотренных Соглашением в соответствии с подпунктом &quot;е&quot; пункта 10 Правил формирования, предоставления и распределения субс" w:history="1">
        <w:r w:rsidRPr="0044378A">
          <w:rPr>
            <w:color w:val="0000FF"/>
          </w:rPr>
          <w:t>18</w:t>
        </w:r>
      </w:hyperlink>
      <w:r w:rsidRPr="0044378A">
        <w:t xml:space="preserve"> и </w:t>
      </w:r>
      <w:hyperlink w:anchor="Par15870" w:tooltip="21. В случае если муниципальным образованием по состоянию на 31 декабря года предоставления субсидии допущены нарушения обязательств по соблюдению уровня софинансирования расходного обязательства муниципального образования из республиканского бюджета Республик" w:history="1">
        <w:r w:rsidRPr="0044378A">
          <w:rPr>
            <w:color w:val="0000FF"/>
          </w:rPr>
          <w:t>21</w:t>
        </w:r>
      </w:hyperlink>
      <w:r w:rsidRPr="0044378A">
        <w:t xml:space="preserve"> настоящих Правил, в течение 5 рабочих дней со дня истечения установленного срока для возврата в республиканский бюджет Республики Коми средств из бюджета муниципального образования представляет соответствующую информацию в Министерство финансов Республики Коми.</w:t>
      </w:r>
    </w:p>
    <w:p w:rsidR="005A23F2" w:rsidRPr="0044378A" w:rsidRDefault="0036061C">
      <w:pPr>
        <w:pStyle w:val="ConsPlusNormal"/>
        <w:spacing w:before="240"/>
        <w:ind w:firstLine="540"/>
        <w:jc w:val="both"/>
      </w:pPr>
      <w:r w:rsidRPr="0044378A">
        <w:t>Министерство финансов Республики Коми в течение 15 рабочих дней со дня получения указанной информации обеспечивает назначение проверки исполнения муниципальным образованием обязательств по возврату средств субсидии в республиканский бюджет Республики Коми.</w:t>
      </w:r>
    </w:p>
    <w:p w:rsidR="005A23F2" w:rsidRPr="0044378A" w:rsidRDefault="0036061C">
      <w:pPr>
        <w:pStyle w:val="ConsPlusNormal"/>
        <w:spacing w:before="240"/>
        <w:ind w:firstLine="540"/>
        <w:jc w:val="both"/>
      </w:pPr>
      <w:r w:rsidRPr="0044378A">
        <w:t>24. Субсидии являются целевыми и не могут быть направлены на иные цели.</w:t>
      </w:r>
    </w:p>
    <w:p w:rsidR="005A23F2" w:rsidRPr="0044378A" w:rsidRDefault="0036061C">
      <w:pPr>
        <w:pStyle w:val="ConsPlusNormal"/>
        <w:spacing w:before="240"/>
        <w:ind w:firstLine="540"/>
        <w:jc w:val="both"/>
      </w:pPr>
      <w:r w:rsidRPr="0044378A">
        <w:t>В случае нецелевого использования субсидии применяются меры принуждения, предусмотренные бюджетным законодательством Российской Федерации.</w:t>
      </w:r>
    </w:p>
    <w:p w:rsidR="005A23F2" w:rsidRPr="0044378A" w:rsidRDefault="0036061C">
      <w:pPr>
        <w:pStyle w:val="ConsPlusNormal"/>
        <w:jc w:val="both"/>
      </w:pPr>
      <w:r w:rsidRPr="0044378A">
        <w:t xml:space="preserve">(в ред. </w:t>
      </w:r>
      <w:hyperlink r:id="rId1349" w:history="1">
        <w:r w:rsidRPr="0044378A">
          <w:rPr>
            <w:color w:val="0000FF"/>
          </w:rPr>
          <w:t>Постановления</w:t>
        </w:r>
      </w:hyperlink>
      <w:r w:rsidRPr="0044378A">
        <w:t xml:space="preserve"> Правительства РК от 10.07.2020 N 346)</w:t>
      </w:r>
    </w:p>
    <w:p w:rsidR="005A23F2" w:rsidRPr="0044378A" w:rsidRDefault="0036061C">
      <w:pPr>
        <w:pStyle w:val="ConsPlusNormal"/>
        <w:spacing w:before="240"/>
        <w:ind w:firstLine="540"/>
        <w:jc w:val="both"/>
      </w:pPr>
      <w:r w:rsidRPr="0044378A">
        <w:t xml:space="preserve">25. Контроль за соблюдением целей, порядка и условий предоставления субсидии </w:t>
      </w:r>
      <w:r w:rsidRPr="0044378A">
        <w:lastRenderedPageBreak/>
        <w:t>осуществляется в установленном порядке Министерством, органами государственного финансового контроля.</w:t>
      </w:r>
    </w:p>
    <w:p w:rsidR="005A23F2" w:rsidRPr="0044378A" w:rsidRDefault="005A23F2">
      <w:pPr>
        <w:pStyle w:val="ConsPlusNormal"/>
      </w:pPr>
    </w:p>
    <w:p w:rsidR="005A23F2" w:rsidRPr="0044378A" w:rsidRDefault="005A23F2">
      <w:pPr>
        <w:pStyle w:val="ConsPlusNormal"/>
      </w:pPr>
    </w:p>
    <w:p w:rsidR="005A23F2" w:rsidRPr="0044378A" w:rsidRDefault="005A23F2">
      <w:pPr>
        <w:pStyle w:val="ConsPlusNormal"/>
      </w:pPr>
    </w:p>
    <w:p w:rsidR="005A23F2" w:rsidRPr="0044378A" w:rsidRDefault="005A23F2">
      <w:pPr>
        <w:pStyle w:val="ConsPlusNormal"/>
      </w:pPr>
    </w:p>
    <w:p w:rsidR="005A23F2" w:rsidRPr="0044378A" w:rsidRDefault="005A23F2">
      <w:pPr>
        <w:pStyle w:val="ConsPlusNormal"/>
      </w:pPr>
    </w:p>
    <w:p w:rsidR="005A23F2" w:rsidRPr="0044378A" w:rsidRDefault="0036061C">
      <w:pPr>
        <w:pStyle w:val="ConsPlusNormal"/>
        <w:jc w:val="right"/>
        <w:outlineLvl w:val="1"/>
      </w:pPr>
      <w:r w:rsidRPr="0044378A">
        <w:t>Приложение 2.17</w:t>
      </w:r>
    </w:p>
    <w:p w:rsidR="005A23F2" w:rsidRPr="0044378A" w:rsidRDefault="0036061C">
      <w:pPr>
        <w:pStyle w:val="ConsPlusNormal"/>
        <w:jc w:val="right"/>
      </w:pPr>
      <w:r w:rsidRPr="0044378A">
        <w:t>к Государственной программе</w:t>
      </w:r>
    </w:p>
    <w:p w:rsidR="005A23F2" w:rsidRPr="0044378A" w:rsidRDefault="0036061C">
      <w:pPr>
        <w:pStyle w:val="ConsPlusNormal"/>
        <w:jc w:val="right"/>
      </w:pPr>
      <w:r w:rsidRPr="0044378A">
        <w:t>Республики Коми</w:t>
      </w:r>
    </w:p>
    <w:p w:rsidR="005A23F2" w:rsidRPr="0044378A" w:rsidRDefault="0036061C">
      <w:pPr>
        <w:pStyle w:val="ConsPlusNormal"/>
        <w:jc w:val="right"/>
      </w:pPr>
      <w:r w:rsidRPr="0044378A">
        <w:t>"Развитие сельского хозяйства</w:t>
      </w:r>
    </w:p>
    <w:p w:rsidR="005A23F2" w:rsidRPr="0044378A" w:rsidRDefault="0036061C">
      <w:pPr>
        <w:pStyle w:val="ConsPlusNormal"/>
        <w:jc w:val="right"/>
      </w:pPr>
      <w:r w:rsidRPr="0044378A">
        <w:t>и регулирование рынков</w:t>
      </w:r>
    </w:p>
    <w:p w:rsidR="005A23F2" w:rsidRPr="0044378A" w:rsidRDefault="0036061C">
      <w:pPr>
        <w:pStyle w:val="ConsPlusNormal"/>
        <w:jc w:val="right"/>
      </w:pPr>
      <w:r w:rsidRPr="0044378A">
        <w:t>сельскохозяйственной продукции,</w:t>
      </w:r>
    </w:p>
    <w:p w:rsidR="005A23F2" w:rsidRPr="0044378A" w:rsidRDefault="0036061C">
      <w:pPr>
        <w:pStyle w:val="ConsPlusNormal"/>
        <w:jc w:val="right"/>
      </w:pPr>
      <w:r w:rsidRPr="0044378A">
        <w:t>сырья и продовольствия, развитие</w:t>
      </w:r>
    </w:p>
    <w:p w:rsidR="005A23F2" w:rsidRPr="0044378A" w:rsidRDefault="0036061C">
      <w:pPr>
        <w:pStyle w:val="ConsPlusNormal"/>
        <w:jc w:val="right"/>
      </w:pPr>
      <w:r w:rsidRPr="0044378A">
        <w:t>рыбохозяйственного комплекса"</w:t>
      </w:r>
    </w:p>
    <w:p w:rsidR="005A23F2" w:rsidRPr="0044378A" w:rsidRDefault="005A23F2">
      <w:pPr>
        <w:pStyle w:val="ConsPlusNormal"/>
      </w:pPr>
    </w:p>
    <w:p w:rsidR="005A23F2" w:rsidRPr="0044378A" w:rsidRDefault="0036061C">
      <w:pPr>
        <w:pStyle w:val="ConsPlusTitle"/>
        <w:jc w:val="center"/>
        <w:rPr>
          <w:rFonts w:ascii="Times New Roman" w:hAnsi="Times New Roman" w:cs="Times New Roman"/>
        </w:rPr>
      </w:pPr>
      <w:bookmarkStart w:id="551" w:name="Par15895"/>
      <w:bookmarkEnd w:id="551"/>
      <w:r w:rsidRPr="0044378A">
        <w:rPr>
          <w:rFonts w:ascii="Times New Roman" w:hAnsi="Times New Roman" w:cs="Times New Roman"/>
        </w:rPr>
        <w:t>ПРАВИЛА</w:t>
      </w:r>
    </w:p>
    <w:p w:rsidR="005A23F2" w:rsidRPr="0044378A" w:rsidRDefault="0036061C">
      <w:pPr>
        <w:pStyle w:val="ConsPlusTitle"/>
        <w:jc w:val="center"/>
        <w:rPr>
          <w:rFonts w:ascii="Times New Roman" w:hAnsi="Times New Roman" w:cs="Times New Roman"/>
        </w:rPr>
      </w:pPr>
      <w:r w:rsidRPr="0044378A">
        <w:rPr>
          <w:rFonts w:ascii="Times New Roman" w:hAnsi="Times New Roman" w:cs="Times New Roman"/>
        </w:rPr>
        <w:t>ПРЕДОСТАВЛЕНИЯ И МЕТОДИКА РАСЧЕТА СУБСИДИЙ</w:t>
      </w:r>
    </w:p>
    <w:p w:rsidR="005A23F2" w:rsidRPr="0044378A" w:rsidRDefault="0036061C">
      <w:pPr>
        <w:pStyle w:val="ConsPlusTitle"/>
        <w:jc w:val="center"/>
        <w:rPr>
          <w:rFonts w:ascii="Times New Roman" w:hAnsi="Times New Roman" w:cs="Times New Roman"/>
        </w:rPr>
      </w:pPr>
      <w:r w:rsidRPr="0044378A">
        <w:rPr>
          <w:rFonts w:ascii="Times New Roman" w:hAnsi="Times New Roman" w:cs="Times New Roman"/>
        </w:rPr>
        <w:t>ИЗ РЕСПУБЛИКАНСКОГО БЮДЖЕТА РЕСПУБЛИКИ КОМИ МЕСТНЫМ</w:t>
      </w:r>
    </w:p>
    <w:p w:rsidR="005A23F2" w:rsidRPr="0044378A" w:rsidRDefault="0036061C">
      <w:pPr>
        <w:pStyle w:val="ConsPlusTitle"/>
        <w:jc w:val="center"/>
        <w:rPr>
          <w:rFonts w:ascii="Times New Roman" w:hAnsi="Times New Roman" w:cs="Times New Roman"/>
        </w:rPr>
      </w:pPr>
      <w:r w:rsidRPr="0044378A">
        <w:rPr>
          <w:rFonts w:ascii="Times New Roman" w:hAnsi="Times New Roman" w:cs="Times New Roman"/>
        </w:rPr>
        <w:t>БЮДЖЕТАМ НА ОБУСТРОЙСТВО ОБЪЕКТАМИ ИНЖЕНЕРНОЙ</w:t>
      </w:r>
    </w:p>
    <w:p w:rsidR="005A23F2" w:rsidRPr="0044378A" w:rsidRDefault="0036061C">
      <w:pPr>
        <w:pStyle w:val="ConsPlusTitle"/>
        <w:jc w:val="center"/>
        <w:rPr>
          <w:rFonts w:ascii="Times New Roman" w:hAnsi="Times New Roman" w:cs="Times New Roman"/>
        </w:rPr>
      </w:pPr>
      <w:r w:rsidRPr="0044378A">
        <w:rPr>
          <w:rFonts w:ascii="Times New Roman" w:hAnsi="Times New Roman" w:cs="Times New Roman"/>
        </w:rPr>
        <w:t>ИНФРАСТРУКТУРЫ И БЛАГОУСТРОЙСТВО ПЛОЩАДОК,</w:t>
      </w:r>
    </w:p>
    <w:p w:rsidR="005A23F2" w:rsidRPr="0044378A" w:rsidRDefault="0036061C">
      <w:pPr>
        <w:pStyle w:val="ConsPlusTitle"/>
        <w:jc w:val="center"/>
        <w:rPr>
          <w:rFonts w:ascii="Times New Roman" w:hAnsi="Times New Roman" w:cs="Times New Roman"/>
        </w:rPr>
      </w:pPr>
      <w:r w:rsidRPr="0044378A">
        <w:rPr>
          <w:rFonts w:ascii="Times New Roman" w:hAnsi="Times New Roman" w:cs="Times New Roman"/>
        </w:rPr>
        <w:t>РАСПОЛОЖЕННЫХ НА СЕЛЬСКИХ ТЕРРИТОРИЯХ,</w:t>
      </w:r>
    </w:p>
    <w:p w:rsidR="005A23F2" w:rsidRPr="0044378A" w:rsidRDefault="0036061C">
      <w:pPr>
        <w:pStyle w:val="ConsPlusTitle"/>
        <w:jc w:val="center"/>
        <w:rPr>
          <w:rFonts w:ascii="Times New Roman" w:hAnsi="Times New Roman" w:cs="Times New Roman"/>
        </w:rPr>
      </w:pPr>
      <w:r w:rsidRPr="0044378A">
        <w:rPr>
          <w:rFonts w:ascii="Times New Roman" w:hAnsi="Times New Roman" w:cs="Times New Roman"/>
        </w:rPr>
        <w:t>ПОД КОМПАКТНУЮ ЖИЛИЩНУЮ ЗАСТРОЙКУ</w:t>
      </w:r>
    </w:p>
    <w:p w:rsidR="005A23F2" w:rsidRPr="0044378A" w:rsidRDefault="005A23F2">
      <w:pPr>
        <w:pStyle w:val="ConsPlusNormal"/>
      </w:pPr>
    </w:p>
    <w:tbl>
      <w:tblPr>
        <w:tblW w:w="5000" w:type="pct"/>
        <w:tblCellMar>
          <w:left w:w="0" w:type="dxa"/>
          <w:right w:w="0" w:type="dxa"/>
        </w:tblCellMar>
        <w:tblLook w:val="0000"/>
      </w:tblPr>
      <w:tblGrid>
        <w:gridCol w:w="60"/>
        <w:gridCol w:w="113"/>
        <w:gridCol w:w="9921"/>
        <w:gridCol w:w="113"/>
      </w:tblGrid>
      <w:tr w:rsidR="005A23F2" w:rsidRPr="0044378A">
        <w:tc>
          <w:tcPr>
            <w:tcW w:w="60" w:type="dxa"/>
            <w:shd w:val="clear" w:color="auto" w:fill="CED3F1"/>
            <w:tcMar>
              <w:top w:w="0" w:type="dxa"/>
              <w:left w:w="0" w:type="dxa"/>
              <w:bottom w:w="0" w:type="dxa"/>
              <w:right w:w="0" w:type="dxa"/>
            </w:tcMar>
          </w:tcPr>
          <w:p w:rsidR="005A23F2" w:rsidRPr="0044378A" w:rsidRDefault="005A23F2">
            <w:pPr>
              <w:pStyle w:val="ConsPlusNormal"/>
            </w:pPr>
          </w:p>
        </w:tc>
        <w:tc>
          <w:tcPr>
            <w:tcW w:w="113" w:type="dxa"/>
            <w:shd w:val="clear" w:color="auto" w:fill="F4F3F8"/>
            <w:tcMar>
              <w:top w:w="0" w:type="dxa"/>
              <w:left w:w="0" w:type="dxa"/>
              <w:bottom w:w="0" w:type="dxa"/>
              <w:right w:w="0" w:type="dxa"/>
            </w:tcMar>
          </w:tcPr>
          <w:p w:rsidR="005A23F2" w:rsidRPr="0044378A" w:rsidRDefault="005A23F2">
            <w:pPr>
              <w:pStyle w:val="ConsPlusNormal"/>
            </w:pPr>
          </w:p>
        </w:tc>
        <w:tc>
          <w:tcPr>
            <w:tcW w:w="0" w:type="auto"/>
            <w:shd w:val="clear" w:color="auto" w:fill="F4F3F8"/>
            <w:tcMar>
              <w:top w:w="113" w:type="dxa"/>
              <w:left w:w="0" w:type="dxa"/>
              <w:bottom w:w="113" w:type="dxa"/>
              <w:right w:w="0" w:type="dxa"/>
            </w:tcMar>
          </w:tcPr>
          <w:p w:rsidR="005A23F2" w:rsidRPr="0044378A" w:rsidRDefault="0036061C">
            <w:pPr>
              <w:pStyle w:val="ConsPlusNormal"/>
              <w:jc w:val="center"/>
              <w:rPr>
                <w:color w:val="392C69"/>
              </w:rPr>
            </w:pPr>
            <w:r w:rsidRPr="0044378A">
              <w:rPr>
                <w:color w:val="392C69"/>
              </w:rPr>
              <w:t>Список изменяющих документов</w:t>
            </w:r>
          </w:p>
          <w:p w:rsidR="005A23F2" w:rsidRPr="0044378A" w:rsidRDefault="0036061C">
            <w:pPr>
              <w:pStyle w:val="ConsPlusNormal"/>
              <w:jc w:val="center"/>
              <w:rPr>
                <w:color w:val="392C69"/>
              </w:rPr>
            </w:pPr>
            <w:r w:rsidRPr="0044378A">
              <w:rPr>
                <w:color w:val="392C69"/>
              </w:rPr>
              <w:t xml:space="preserve">(в ред. Постановлений Правительства РК от 24.04.2020 </w:t>
            </w:r>
            <w:hyperlink r:id="rId1350" w:history="1">
              <w:r w:rsidRPr="0044378A">
                <w:rPr>
                  <w:color w:val="0000FF"/>
                </w:rPr>
                <w:t>N 201</w:t>
              </w:r>
            </w:hyperlink>
            <w:r w:rsidRPr="0044378A">
              <w:rPr>
                <w:color w:val="392C69"/>
              </w:rPr>
              <w:t>,</w:t>
            </w:r>
          </w:p>
          <w:p w:rsidR="005A23F2" w:rsidRPr="0044378A" w:rsidRDefault="0036061C">
            <w:pPr>
              <w:pStyle w:val="ConsPlusNormal"/>
              <w:jc w:val="center"/>
              <w:rPr>
                <w:color w:val="392C69"/>
              </w:rPr>
            </w:pPr>
            <w:r w:rsidRPr="0044378A">
              <w:rPr>
                <w:color w:val="392C69"/>
              </w:rPr>
              <w:t xml:space="preserve">от 10.07.2020 </w:t>
            </w:r>
            <w:hyperlink r:id="rId1351" w:history="1">
              <w:r w:rsidRPr="0044378A">
                <w:rPr>
                  <w:color w:val="0000FF"/>
                </w:rPr>
                <w:t>N 346</w:t>
              </w:r>
            </w:hyperlink>
            <w:r w:rsidRPr="0044378A">
              <w:rPr>
                <w:color w:val="392C69"/>
              </w:rPr>
              <w:t xml:space="preserve">, от 18.08.2020 </w:t>
            </w:r>
            <w:hyperlink r:id="rId1352" w:history="1">
              <w:r w:rsidRPr="0044378A">
                <w:rPr>
                  <w:color w:val="0000FF"/>
                </w:rPr>
                <w:t>N 414</w:t>
              </w:r>
            </w:hyperlink>
            <w:r w:rsidRPr="0044378A">
              <w:rPr>
                <w:color w:val="392C69"/>
              </w:rPr>
              <w:t>)</w:t>
            </w:r>
          </w:p>
        </w:tc>
        <w:tc>
          <w:tcPr>
            <w:tcW w:w="113" w:type="dxa"/>
            <w:shd w:val="clear" w:color="auto" w:fill="F4F3F8"/>
            <w:tcMar>
              <w:top w:w="0" w:type="dxa"/>
              <w:left w:w="0" w:type="dxa"/>
              <w:bottom w:w="0" w:type="dxa"/>
              <w:right w:w="0" w:type="dxa"/>
            </w:tcMar>
          </w:tcPr>
          <w:p w:rsidR="005A23F2" w:rsidRPr="0044378A" w:rsidRDefault="005A23F2">
            <w:pPr>
              <w:pStyle w:val="ConsPlusNormal"/>
              <w:jc w:val="center"/>
              <w:rPr>
                <w:color w:val="392C69"/>
              </w:rPr>
            </w:pPr>
          </w:p>
        </w:tc>
      </w:tr>
    </w:tbl>
    <w:p w:rsidR="005A23F2" w:rsidRPr="0044378A" w:rsidRDefault="005A23F2">
      <w:pPr>
        <w:pStyle w:val="ConsPlusNormal"/>
      </w:pPr>
    </w:p>
    <w:p w:rsidR="005A23F2" w:rsidRPr="0044378A" w:rsidRDefault="0036061C">
      <w:pPr>
        <w:pStyle w:val="ConsPlusNormal"/>
        <w:ind w:firstLine="540"/>
        <w:jc w:val="both"/>
      </w:pPr>
      <w:r w:rsidRPr="0044378A">
        <w:t>1. Настоящие Правила определяют цели, порядок и условия предоставления субсидий из республиканского бюджета Республики Коми бюджетам муниципальных образований на финансирование мероприятий по обустройству объектами инженерной инфраструктуры и благоустройству площадок, расположенных на сельских территориях, под компактную жилищную застройку (далее - Проекты) в пределах средств республиканского бюджета Республики Коми на очередной финансовый год и плановый период, предусмотренных на реализацию Государственной программы Республики Коми "Развитие сельского хозяйства и регулирование рынков сельскохозяйственной продукции, сырья и продовольствия, развитие рыбохозяйственного комплекса" (далее соответственно - субсидии, Программа), на соответствующий финансовый год, в том числе в целях софинансирования которых республиканскому бюджету Республики Коми предоставляются субсидии из федерального бюджета.</w:t>
      </w:r>
    </w:p>
    <w:p w:rsidR="005A23F2" w:rsidRPr="0044378A" w:rsidRDefault="0036061C">
      <w:pPr>
        <w:pStyle w:val="ConsPlusNormal"/>
        <w:spacing w:before="240"/>
        <w:ind w:firstLine="540"/>
        <w:jc w:val="both"/>
      </w:pPr>
      <w:r w:rsidRPr="0044378A">
        <w:t>2. Целью предоставления субсидии является софинансирование расходных обязательств органов местного самоуправления в Республике Коми по реализации проектов по обустройству объектами инженерной инфраструктуры и благоустройству площадок, расположенных на сельских территориях, под компактную жилищную застройку (далее - муниципальные образования, расходные обязательства, проекты компактной жилищной застройки), в рамках которых осуществляются:</w:t>
      </w:r>
    </w:p>
    <w:p w:rsidR="005A23F2" w:rsidRPr="0044378A" w:rsidRDefault="0036061C">
      <w:pPr>
        <w:pStyle w:val="ConsPlusNormal"/>
        <w:spacing w:before="240"/>
        <w:ind w:firstLine="540"/>
        <w:jc w:val="both"/>
      </w:pPr>
      <w:r w:rsidRPr="0044378A">
        <w:lastRenderedPageBreak/>
        <w:t>а) строительство объектов инженерной инфраструктуры;</w:t>
      </w:r>
    </w:p>
    <w:p w:rsidR="005A23F2" w:rsidRPr="0044378A" w:rsidRDefault="0036061C">
      <w:pPr>
        <w:pStyle w:val="ConsPlusNormal"/>
        <w:spacing w:before="240"/>
        <w:ind w:firstLine="540"/>
        <w:jc w:val="both"/>
      </w:pPr>
      <w:r w:rsidRPr="0044378A">
        <w:t>б) организация уличного освещения, строительство улично-дорожной сети, а также благоустройство территории (в том числе озеленение).</w:t>
      </w:r>
    </w:p>
    <w:p w:rsidR="005A23F2" w:rsidRPr="0044378A" w:rsidRDefault="0036061C">
      <w:pPr>
        <w:pStyle w:val="ConsPlusNormal"/>
        <w:spacing w:before="240"/>
        <w:ind w:firstLine="540"/>
        <w:jc w:val="both"/>
      </w:pPr>
      <w:r w:rsidRPr="0044378A">
        <w:t>Под сельскими территориями в настоящих Правилах понимаются сельские поселения или сельские поселения и межселенные территории, объединенные общей территорией в границах муниципального района в Республике Коми, сельские населенные пункты, входящие в состав городских поселений, муниципальных округов, городских округов в Республике Коми (за исключением городского округа, на территории которого находится административный центр Республики Коми). Перечень таких сельских населенных пунктов на территории Республики Коми утверждается приказом Министерства сельского хозяйства и потребительского рынка Республики Коми (далее - Министерство).</w:t>
      </w:r>
    </w:p>
    <w:p w:rsidR="005A23F2" w:rsidRPr="0044378A" w:rsidRDefault="0036061C">
      <w:pPr>
        <w:pStyle w:val="ConsPlusNormal"/>
        <w:jc w:val="both"/>
      </w:pPr>
      <w:r w:rsidRPr="0044378A">
        <w:t xml:space="preserve">(в ред. </w:t>
      </w:r>
      <w:hyperlink r:id="rId1353" w:history="1">
        <w:r w:rsidRPr="0044378A">
          <w:rPr>
            <w:color w:val="0000FF"/>
          </w:rPr>
          <w:t>Постановления</w:t>
        </w:r>
      </w:hyperlink>
      <w:r w:rsidRPr="0044378A">
        <w:t xml:space="preserve"> Правительства РК от 10.07.2020 N 346)</w:t>
      </w:r>
    </w:p>
    <w:p w:rsidR="005A23F2" w:rsidRPr="0044378A" w:rsidRDefault="0036061C">
      <w:pPr>
        <w:pStyle w:val="ConsPlusNormal"/>
        <w:spacing w:before="240"/>
        <w:ind w:firstLine="540"/>
        <w:jc w:val="both"/>
      </w:pPr>
      <w:r w:rsidRPr="0044378A">
        <w:t>3. Для целей настоящих Правил под реализацией проектов по обустройству объектами инженерной инфраструктуры и благоустройству площадок, расположенных на сельских территориях, под компактную жилищную застройку понимаются затраты, предусмотренные утвержденной в установленном порядке проектной документацией, получившей положительное заключение государственной экспертизы и прошедшей проверку достоверности определения сметной стоимости (за исключением затрат на разработку (корректировку) проектной документации и проведение работ по инженерным изысканиям).</w:t>
      </w:r>
    </w:p>
    <w:p w:rsidR="005A23F2" w:rsidRPr="0044378A" w:rsidRDefault="0036061C">
      <w:pPr>
        <w:pStyle w:val="ConsPlusNormal"/>
        <w:spacing w:before="240"/>
        <w:ind w:firstLine="540"/>
        <w:jc w:val="both"/>
      </w:pPr>
      <w:bookmarkStart w:id="552" w:name="Par15913"/>
      <w:bookmarkEnd w:id="552"/>
      <w:r w:rsidRPr="0044378A">
        <w:t xml:space="preserve">4. Критерием отбора для предоставления субсидии является наличие положительных заключений государственной экспертизы проектной документации, а также оценки достоверности сметной стоимости строительства (реконструкции) объектов, подготовленных до 1 июля предшествующего года, и соблюдение условий, указанных в </w:t>
      </w:r>
      <w:hyperlink w:anchor="Par15915" w:tooltip="1) наличие утвержденной в установленном порядке муниципальной программы (подпрограммы), направленной на достижение целей и решение задач Программы и предусматривающей реализацию Проектов в соответствующем финансовом году, в целях софинансирования которых предо" w:history="1">
        <w:r w:rsidRPr="0044378A">
          <w:rPr>
            <w:color w:val="0000FF"/>
          </w:rPr>
          <w:t>подпунктах 1</w:t>
        </w:r>
      </w:hyperlink>
      <w:r w:rsidRPr="0044378A">
        <w:t xml:space="preserve"> и </w:t>
      </w:r>
      <w:hyperlink w:anchor="Par15916" w:tooltip="2) наличие в бюджете муниципального образования (сводной бюджетной росписи бюджета муниципального образования) бюджетных ассигнований на исполнение соответствующего расходного обязательства, источником финансового обеспечения которого в том числе является субс" w:history="1">
        <w:r w:rsidRPr="0044378A">
          <w:rPr>
            <w:color w:val="0000FF"/>
          </w:rPr>
          <w:t>2 пункта 5</w:t>
        </w:r>
      </w:hyperlink>
      <w:r w:rsidRPr="0044378A">
        <w:t xml:space="preserve"> настоящих Правил.</w:t>
      </w:r>
    </w:p>
    <w:p w:rsidR="005A23F2" w:rsidRPr="0044378A" w:rsidRDefault="0036061C">
      <w:pPr>
        <w:pStyle w:val="ConsPlusNormal"/>
        <w:spacing w:before="240"/>
        <w:ind w:firstLine="540"/>
        <w:jc w:val="both"/>
      </w:pPr>
      <w:r w:rsidRPr="0044378A">
        <w:t>5. Предоставление субсидий осуществляется Министерством в соответствии со сводной бюджетной росписью республиканского бюджета Республики Коми и кассовым планом республиканского бюджета Республики Коми в пределах установленных лимитов бюджетных обязательств на соответствующий финансовый год при соблюдении муниципальными образованиями следующих условий:</w:t>
      </w:r>
    </w:p>
    <w:p w:rsidR="005A23F2" w:rsidRPr="0044378A" w:rsidRDefault="0036061C">
      <w:pPr>
        <w:pStyle w:val="ConsPlusNormal"/>
        <w:spacing w:before="240"/>
        <w:ind w:firstLine="540"/>
        <w:jc w:val="both"/>
      </w:pPr>
      <w:bookmarkStart w:id="553" w:name="Par15915"/>
      <w:bookmarkEnd w:id="553"/>
      <w:r w:rsidRPr="0044378A">
        <w:t>1) наличие утвержденной в установленном порядке муниципальной программы (подпрограммы), направленной на достижение целей и решение задач Программы и предусматривающей реализацию Проектов в соответствующем финансовом году, в целях софинансирования которых предоставляется субсидия;</w:t>
      </w:r>
    </w:p>
    <w:p w:rsidR="005A23F2" w:rsidRPr="0044378A" w:rsidRDefault="0036061C">
      <w:pPr>
        <w:pStyle w:val="ConsPlusNormal"/>
        <w:spacing w:before="240"/>
        <w:ind w:firstLine="540"/>
        <w:jc w:val="both"/>
      </w:pPr>
      <w:bookmarkStart w:id="554" w:name="Par15916"/>
      <w:bookmarkEnd w:id="554"/>
      <w:r w:rsidRPr="0044378A">
        <w:t>2) наличие в бюджете муниципального образования (сводной бюджетной росписи бюджета муниципального образования) бюджетных ассигнований на исполнение соответствующего расходного обязательства, источником финансового обеспечения которого в том числе является субсидия;</w:t>
      </w:r>
    </w:p>
    <w:p w:rsidR="005A23F2" w:rsidRPr="0044378A" w:rsidRDefault="0036061C">
      <w:pPr>
        <w:pStyle w:val="ConsPlusNormal"/>
        <w:spacing w:before="240"/>
        <w:ind w:firstLine="540"/>
        <w:jc w:val="both"/>
      </w:pPr>
      <w:r w:rsidRPr="0044378A">
        <w:t xml:space="preserve">3) заключение соглашения между Министерством и муниципальным образованием о предоставлении субсидии (далее - Соглашение) в соответствии с </w:t>
      </w:r>
      <w:hyperlink r:id="rId1354" w:history="1">
        <w:r w:rsidRPr="0044378A">
          <w:rPr>
            <w:color w:val="0000FF"/>
          </w:rPr>
          <w:t>пунктами 9</w:t>
        </w:r>
      </w:hyperlink>
      <w:r w:rsidRPr="0044378A">
        <w:t xml:space="preserve"> и </w:t>
      </w:r>
      <w:hyperlink r:id="rId1355" w:history="1">
        <w:r w:rsidRPr="0044378A">
          <w:rPr>
            <w:color w:val="0000FF"/>
          </w:rPr>
          <w:t>10</w:t>
        </w:r>
      </w:hyperlink>
      <w:r w:rsidRPr="0044378A">
        <w:t xml:space="preserve"> Правил формирования, предоставления и распределения субсидий местным бюджетам из </w:t>
      </w:r>
      <w:r w:rsidRPr="0044378A">
        <w:lastRenderedPageBreak/>
        <w:t>республиканского бюджета Республики Коми, утвержденных постановлением Правительства Республики Коми от 6 сентября 2019 г. N 422 (далее - Правила формирования, предоставления и распределения субсидий местным бюджетам), и типовой формой соглашения, утвержденной Министерством финансов Республики Коми.</w:t>
      </w:r>
    </w:p>
    <w:p w:rsidR="005A23F2" w:rsidRPr="0044378A" w:rsidRDefault="0036061C">
      <w:pPr>
        <w:pStyle w:val="ConsPlusNormal"/>
        <w:spacing w:before="240"/>
        <w:ind w:firstLine="540"/>
        <w:jc w:val="both"/>
      </w:pPr>
      <w:r w:rsidRPr="0044378A">
        <w:t xml:space="preserve">Внесение изменений в Соглашение осуществляется с учетом требований, установленных </w:t>
      </w:r>
      <w:hyperlink r:id="rId1356" w:history="1">
        <w:r w:rsidRPr="0044378A">
          <w:rPr>
            <w:color w:val="0000FF"/>
          </w:rPr>
          <w:t>пунктом 12</w:t>
        </w:r>
      </w:hyperlink>
      <w:r w:rsidRPr="0044378A">
        <w:t xml:space="preserve"> Правил формирования, предоставления и распределения субсидий местным бюджетам;</w:t>
      </w:r>
    </w:p>
    <w:p w:rsidR="005A23F2" w:rsidRPr="0044378A" w:rsidRDefault="0036061C">
      <w:pPr>
        <w:pStyle w:val="ConsPlusNormal"/>
        <w:spacing w:before="240"/>
        <w:ind w:firstLine="540"/>
        <w:jc w:val="both"/>
      </w:pPr>
      <w:r w:rsidRPr="0044378A">
        <w:t>4) наличие утвержденной в установленном порядке проектной (сметной) документации на строительство (реконструкцию) объектов, планируемых к выполнению в соответствующих финансовых годах, получившей положительное заключение государственной экспертизы указанной проектной документации и результатов инженерных изысканий, выполненных для подготовки такой проектной документации, а также оценки достоверности сметной стоимости строительства.</w:t>
      </w:r>
    </w:p>
    <w:p w:rsidR="005A23F2" w:rsidRPr="0044378A" w:rsidRDefault="0036061C">
      <w:pPr>
        <w:pStyle w:val="ConsPlusNormal"/>
        <w:spacing w:before="240"/>
        <w:ind w:firstLine="540"/>
        <w:jc w:val="both"/>
      </w:pPr>
      <w:r w:rsidRPr="0044378A">
        <w:t>6. В случае изменения стоимости строительства в сторону увеличения после предоставления утвержденной в установленном порядке проектной документации дополнительные расходы по строительству объекта несет муниципальное образование.</w:t>
      </w:r>
    </w:p>
    <w:p w:rsidR="005A23F2" w:rsidRPr="0044378A" w:rsidRDefault="0036061C">
      <w:pPr>
        <w:pStyle w:val="ConsPlusNormal"/>
        <w:spacing w:before="240"/>
        <w:ind w:firstLine="540"/>
        <w:jc w:val="both"/>
      </w:pPr>
      <w:r w:rsidRPr="0044378A">
        <w:t>В случае отсутствия информации о заключенных в установленном порядке муниципальных контрактах либо информации о проводимых конкурсных процедурах на право заключения муниципального контракта на строительство (реконструкцию) соответствующего муниципального объекта по истечении 3 месяцев после заключении Соглашения Соглашение подлежит расторжению.</w:t>
      </w:r>
    </w:p>
    <w:p w:rsidR="005A23F2" w:rsidRPr="0044378A" w:rsidRDefault="0036061C">
      <w:pPr>
        <w:pStyle w:val="ConsPlusNormal"/>
        <w:spacing w:before="240"/>
        <w:ind w:firstLine="540"/>
        <w:jc w:val="both"/>
      </w:pPr>
      <w:r w:rsidRPr="0044378A">
        <w:t>7. Распределение субсидий на соответствующий финансовый год между муниципальными образованиями утверждается законом о республиканском бюджете Республики Коми на очередной финансовый год и плановый период.</w:t>
      </w:r>
    </w:p>
    <w:p w:rsidR="005A23F2" w:rsidRPr="0044378A" w:rsidRDefault="0036061C">
      <w:pPr>
        <w:pStyle w:val="ConsPlusNormal"/>
        <w:spacing w:before="240"/>
        <w:ind w:firstLine="540"/>
        <w:jc w:val="both"/>
      </w:pPr>
      <w:r w:rsidRPr="0044378A">
        <w:t xml:space="preserve">При распределении субсидий между бюджетами муниципальных образований объем субсидии бюджету муниципального образования в финансовом году не может превышать объем средств на исполнение в финансовом году расходного обязательства муниципального образования, в целях софинансирования которого предоставляется субсидия, с учетом установленного уровня софинансирования расходного обязательства муниципального образования из республиканского бюджета Республики Коми в соответствии с </w:t>
      </w:r>
      <w:hyperlink w:anchor="Par15927" w:tooltip="8. Уровень софинансирования расходного обязательства, источником финансового обеспечения которого является субсидия, устанавливается в размере, равном предельному уровню софинансирования расходного обязательства муниципального образования из республиканского б" w:history="1">
        <w:r w:rsidRPr="0044378A">
          <w:rPr>
            <w:color w:val="0000FF"/>
          </w:rPr>
          <w:t>пунктом 8</w:t>
        </w:r>
      </w:hyperlink>
      <w:r w:rsidRPr="0044378A">
        <w:t xml:space="preserve"> настоящих Правил.</w:t>
      </w:r>
    </w:p>
    <w:p w:rsidR="005A23F2" w:rsidRPr="0044378A" w:rsidRDefault="0036061C">
      <w:pPr>
        <w:pStyle w:val="ConsPlusNormal"/>
        <w:spacing w:before="240"/>
        <w:ind w:firstLine="540"/>
        <w:jc w:val="both"/>
      </w:pPr>
      <w:r w:rsidRPr="0044378A">
        <w:t xml:space="preserve">В распределение объемов субсидий между муниципальными образованиями могут быть внесены изменения правовым актом Правительства Республики Коми без внесения изменений в закон о республиканском бюджете Республики Коми на текущий финансовый год и плановый период в случаях и порядке, предусмотренных </w:t>
      </w:r>
      <w:hyperlink r:id="rId1357" w:history="1">
        <w:r w:rsidRPr="0044378A">
          <w:rPr>
            <w:color w:val="0000FF"/>
          </w:rPr>
          <w:t>Законом</w:t>
        </w:r>
      </w:hyperlink>
      <w:r w:rsidRPr="0044378A">
        <w:t xml:space="preserve"> Республики Коми "О бюджетной системе и бюджетном процессе в Республике Коми".</w:t>
      </w:r>
    </w:p>
    <w:p w:rsidR="005A23F2" w:rsidRPr="0044378A" w:rsidRDefault="0036061C">
      <w:pPr>
        <w:pStyle w:val="ConsPlusNormal"/>
        <w:spacing w:before="240"/>
        <w:ind w:firstLine="540"/>
        <w:jc w:val="both"/>
      </w:pPr>
      <w:r w:rsidRPr="0044378A">
        <w:t>Адресное (пообъектное) распределение субсидий по объектам строительства (реконструкции) устанавливается приложением к Соглашению в соответствии с актом Правительства Республики Коми, утверждающим адресную инвестиционную программу Республики Коми на очередной финансовый год и плановый период.</w:t>
      </w:r>
    </w:p>
    <w:p w:rsidR="005A23F2" w:rsidRPr="0044378A" w:rsidRDefault="0036061C">
      <w:pPr>
        <w:pStyle w:val="ConsPlusNormal"/>
        <w:jc w:val="both"/>
      </w:pPr>
      <w:r w:rsidRPr="0044378A">
        <w:t xml:space="preserve">(абзац введен </w:t>
      </w:r>
      <w:hyperlink r:id="rId1358" w:history="1">
        <w:r w:rsidRPr="0044378A">
          <w:rPr>
            <w:color w:val="0000FF"/>
          </w:rPr>
          <w:t>Постановлением</w:t>
        </w:r>
      </w:hyperlink>
      <w:r w:rsidRPr="0044378A">
        <w:t xml:space="preserve"> Правительства РК от 18.08.2020 N 414)</w:t>
      </w:r>
    </w:p>
    <w:p w:rsidR="005A23F2" w:rsidRPr="0044378A" w:rsidRDefault="0036061C">
      <w:pPr>
        <w:pStyle w:val="ConsPlusNormal"/>
        <w:spacing w:before="240"/>
        <w:ind w:firstLine="540"/>
        <w:jc w:val="both"/>
      </w:pPr>
      <w:bookmarkStart w:id="555" w:name="Par15927"/>
      <w:bookmarkEnd w:id="555"/>
      <w:r w:rsidRPr="0044378A">
        <w:lastRenderedPageBreak/>
        <w:t xml:space="preserve">8. Уровень софинансирования расходного обязательства, источником финансового обеспечения которого является субсидия, устанавливается в размере, равном предельному уровню софинансирования расходного обязательства муниципального образования из республиканского бюджета Республики Коми, определенному в порядке, установленном в </w:t>
      </w:r>
      <w:hyperlink w:anchor="Par15930" w:tooltip="9. Предельный уровень софинансирования расходного обязательства муниципального образования из республиканского бюджета Республики Коми определяется в размере 95 процентов для всех муниципальных образований, отвечающих критериям отбора муниципальных образований" w:history="1">
        <w:r w:rsidRPr="0044378A">
          <w:rPr>
            <w:color w:val="0000FF"/>
          </w:rPr>
          <w:t>пункте 9</w:t>
        </w:r>
      </w:hyperlink>
      <w:r w:rsidRPr="0044378A">
        <w:t xml:space="preserve"> настоящих Правил.</w:t>
      </w:r>
    </w:p>
    <w:p w:rsidR="005A23F2" w:rsidRPr="0044378A" w:rsidRDefault="0036061C">
      <w:pPr>
        <w:pStyle w:val="ConsPlusNormal"/>
        <w:spacing w:before="240"/>
        <w:ind w:firstLine="540"/>
        <w:jc w:val="both"/>
      </w:pPr>
      <w:r w:rsidRPr="0044378A">
        <w:t>В случае уменьшения общего объема бюджетных ассигнований, предусмотренных в бюджете муниципального образования на финансовое обеспечение расходных обязательств, в целях софинансирования которых предоставляется субсидия (далее - общий объем бюджетных ассигнований), в том числе в связи с уменьшением сметной или предполагаемой (предельной) стоимости строительства (реконструкции) объекта, субсидия предоставляется в размере, определенном исходя из уровня софинансирования от уточненного общего объема бюджетных ассигнований, предусмотренных в финансовом году в бюджете муниципального образования.</w:t>
      </w:r>
    </w:p>
    <w:p w:rsidR="005A23F2" w:rsidRPr="0044378A" w:rsidRDefault="0036061C">
      <w:pPr>
        <w:pStyle w:val="ConsPlusNormal"/>
        <w:spacing w:before="240"/>
        <w:ind w:firstLine="540"/>
        <w:jc w:val="both"/>
      </w:pPr>
      <w:r w:rsidRPr="0044378A">
        <w:t>В случае увеличения в финансовом году общего объема бюджетных ассигнований, в том числе в связи с увеличением сметной или предполагаемой (предельной) стоимости строительства (реконструкции) объекта, размер субсидии на соответствующий финансовый год не подлежит изменению.</w:t>
      </w:r>
    </w:p>
    <w:p w:rsidR="005A23F2" w:rsidRPr="0044378A" w:rsidRDefault="0036061C">
      <w:pPr>
        <w:pStyle w:val="ConsPlusNormal"/>
        <w:spacing w:before="240"/>
        <w:ind w:firstLine="540"/>
        <w:jc w:val="both"/>
      </w:pPr>
      <w:bookmarkStart w:id="556" w:name="Par15930"/>
      <w:bookmarkEnd w:id="556"/>
      <w:r w:rsidRPr="0044378A">
        <w:t xml:space="preserve">9. Предельный уровень софинансирования расходного обязательства муниципального образования из республиканского бюджета Республики Коми определяется в размере 95 процентов для всех муниципальных образований, отвечающих критериям отбора муниципальных образований для предоставления субсидий, установленным в </w:t>
      </w:r>
      <w:hyperlink w:anchor="Par15913" w:tooltip="4. Критерием отбора для предоставления субсидии является наличие положительных заключений государственной экспертизы проектной документации, а также оценки достоверности сметной стоимости строительства (реконструкции) объектов, подготовленных до 1 июля предшес" w:history="1">
        <w:r w:rsidRPr="0044378A">
          <w:rPr>
            <w:color w:val="0000FF"/>
          </w:rPr>
          <w:t>пункте 4</w:t>
        </w:r>
      </w:hyperlink>
      <w:r w:rsidRPr="0044378A">
        <w:t xml:space="preserve"> настоящих Правил.</w:t>
      </w:r>
    </w:p>
    <w:p w:rsidR="005A23F2" w:rsidRPr="0044378A" w:rsidRDefault="0036061C">
      <w:pPr>
        <w:pStyle w:val="ConsPlusNormal"/>
        <w:spacing w:before="240"/>
        <w:ind w:firstLine="540"/>
        <w:jc w:val="both"/>
      </w:pPr>
      <w:r w:rsidRPr="0044378A">
        <w:t>10. Объем субсидии бюджетам муниципальных образований рассчитывается по формуле:</w:t>
      </w:r>
    </w:p>
    <w:p w:rsidR="005A23F2" w:rsidRPr="0044378A" w:rsidRDefault="005A23F2">
      <w:pPr>
        <w:pStyle w:val="ConsPlusNormal"/>
      </w:pPr>
    </w:p>
    <w:p w:rsidR="005A23F2" w:rsidRPr="0044378A" w:rsidRDefault="0036061C">
      <w:pPr>
        <w:pStyle w:val="ConsPlusNormal"/>
        <w:jc w:val="center"/>
      </w:pPr>
      <w:r w:rsidRPr="0044378A">
        <w:t>Si = Vi x Li,</w:t>
      </w:r>
    </w:p>
    <w:p w:rsidR="005A23F2" w:rsidRPr="0044378A" w:rsidRDefault="005A23F2">
      <w:pPr>
        <w:pStyle w:val="ConsPlusNormal"/>
      </w:pPr>
    </w:p>
    <w:p w:rsidR="005A23F2" w:rsidRPr="0044378A" w:rsidRDefault="0036061C">
      <w:pPr>
        <w:pStyle w:val="ConsPlusNormal"/>
        <w:ind w:firstLine="540"/>
        <w:jc w:val="both"/>
      </w:pPr>
      <w:r w:rsidRPr="0044378A">
        <w:t>где:</w:t>
      </w:r>
    </w:p>
    <w:p w:rsidR="005A23F2" w:rsidRPr="0044378A" w:rsidRDefault="0036061C">
      <w:pPr>
        <w:pStyle w:val="ConsPlusNormal"/>
        <w:spacing w:before="240"/>
        <w:ind w:firstLine="540"/>
        <w:jc w:val="both"/>
      </w:pPr>
      <w:r w:rsidRPr="0044378A">
        <w:t>Si - объем субсидии i-му муниципальному образованию;</w:t>
      </w:r>
    </w:p>
    <w:p w:rsidR="005A23F2" w:rsidRPr="0044378A" w:rsidRDefault="0036061C">
      <w:pPr>
        <w:pStyle w:val="ConsPlusNormal"/>
        <w:spacing w:before="240"/>
        <w:ind w:firstLine="540"/>
        <w:jc w:val="both"/>
      </w:pPr>
      <w:r w:rsidRPr="0044378A">
        <w:t>Vi - стоимость работ по строительству (реконструкции) объектов в соответствии с утвержденной проектной документацией;</w:t>
      </w:r>
    </w:p>
    <w:p w:rsidR="005A23F2" w:rsidRPr="0044378A" w:rsidRDefault="0036061C">
      <w:pPr>
        <w:pStyle w:val="ConsPlusNormal"/>
        <w:spacing w:before="240"/>
        <w:ind w:firstLine="540"/>
        <w:jc w:val="both"/>
      </w:pPr>
      <w:r w:rsidRPr="0044378A">
        <w:t xml:space="preserve">Li - уровень софинансирования из республиканского бюджета Республики Коми, установленный </w:t>
      </w:r>
      <w:hyperlink w:anchor="Par15930" w:tooltip="9. Предельный уровень софинансирования расходного обязательства муниципального образования из республиканского бюджета Республики Коми определяется в размере 95 процентов для всех муниципальных образований, отвечающих критериям отбора муниципальных образований" w:history="1">
        <w:r w:rsidRPr="0044378A">
          <w:rPr>
            <w:color w:val="0000FF"/>
          </w:rPr>
          <w:t>пунктом 9</w:t>
        </w:r>
      </w:hyperlink>
      <w:r w:rsidRPr="0044378A">
        <w:t xml:space="preserve"> настоящих Правил.</w:t>
      </w:r>
    </w:p>
    <w:p w:rsidR="005A23F2" w:rsidRPr="0044378A" w:rsidRDefault="0036061C">
      <w:pPr>
        <w:pStyle w:val="ConsPlusNormal"/>
        <w:spacing w:before="240"/>
        <w:ind w:firstLine="540"/>
        <w:jc w:val="both"/>
      </w:pPr>
      <w:r w:rsidRPr="0044378A">
        <w:t xml:space="preserve">11. Распределение субсидии производится по муниципальным образованиям в объемах и по объектам, определенным в </w:t>
      </w:r>
      <w:hyperlink w:anchor="Par3169" w:tooltip="ПЕРЕЧЕНЬ" w:history="1">
        <w:r w:rsidRPr="0044378A">
          <w:rPr>
            <w:color w:val="0000FF"/>
          </w:rPr>
          <w:t>таблице 3.4</w:t>
        </w:r>
      </w:hyperlink>
      <w:r w:rsidRPr="0044378A">
        <w:t xml:space="preserve"> приложения 1 к Программе и (или) нормативным правовым актом Правительства Республики Коми.</w:t>
      </w:r>
    </w:p>
    <w:p w:rsidR="005A23F2" w:rsidRPr="0044378A" w:rsidRDefault="0036061C">
      <w:pPr>
        <w:pStyle w:val="ConsPlusNormal"/>
        <w:spacing w:before="240"/>
        <w:ind w:firstLine="540"/>
        <w:jc w:val="both"/>
      </w:pPr>
      <w:r w:rsidRPr="0044378A">
        <w:t>В случае высвобождения в течение текущего финансового года части средств, предусмотренных на софинансирование объектов строительства (реконструкции), средства республиканского бюджета Республики Коми перераспределяются следующим образом:</w:t>
      </w:r>
    </w:p>
    <w:p w:rsidR="005A23F2" w:rsidRPr="0044378A" w:rsidRDefault="0036061C">
      <w:pPr>
        <w:pStyle w:val="ConsPlusNormal"/>
        <w:spacing w:before="240"/>
        <w:ind w:firstLine="540"/>
        <w:jc w:val="both"/>
      </w:pPr>
      <w:r w:rsidRPr="0044378A">
        <w:t xml:space="preserve">а) в первую очередь на объекты строительства (при наличии потребности и выполнении условий предоставления субсидий, установленных настоящими Правилами), софинансирование </w:t>
      </w:r>
      <w:r w:rsidRPr="0044378A">
        <w:lastRenderedPageBreak/>
        <w:t xml:space="preserve">которых осуществляется с привлечением средств федерального бюджета в рамках основных мероприятий </w:t>
      </w:r>
      <w:hyperlink w:anchor="Par547" w:tooltip="ПАСПОРТ" w:history="1">
        <w:r w:rsidRPr="0044378A">
          <w:rPr>
            <w:color w:val="0000FF"/>
          </w:rPr>
          <w:t>Подпрограммы 5</w:t>
        </w:r>
      </w:hyperlink>
      <w:r w:rsidRPr="0044378A">
        <w:t xml:space="preserve"> "Комплексное развитие сельских территорий" Программы;</w:t>
      </w:r>
    </w:p>
    <w:p w:rsidR="005A23F2" w:rsidRPr="0044378A" w:rsidRDefault="0036061C">
      <w:pPr>
        <w:pStyle w:val="ConsPlusNormal"/>
        <w:spacing w:before="240"/>
        <w:ind w:firstLine="540"/>
        <w:jc w:val="both"/>
      </w:pPr>
      <w:r w:rsidRPr="0044378A">
        <w:t xml:space="preserve">б) во вторую очередь на объекты строительства (при наличии потребности и выполнении условий предоставления субсидий, установленных настоящими Правилами), начатые строительством в предыдущие годы с привлечением средств федерального бюджета в рамках основных мероприятий 5 "Комплексное развитие сельских территорий" Государственной </w:t>
      </w:r>
      <w:hyperlink r:id="rId1359" w:history="1">
        <w:r w:rsidRPr="0044378A">
          <w:rPr>
            <w:color w:val="0000FF"/>
          </w:rPr>
          <w:t>программы</w:t>
        </w:r>
      </w:hyperlink>
      <w:r w:rsidRPr="0044378A">
        <w:t xml:space="preserve"> развития сельского хозяйства и регулирования рынков сельскохозяйственной продукции, сырья и продовольствия, утвержденной постановлением Правительства Российской Федерации от 14 февраля 2012 г. N 717 "О Государственной программе развития сельского хозяйства и регулирования рынков сельскохозяйственной продукции, сырья и продовольствия";</w:t>
      </w:r>
    </w:p>
    <w:p w:rsidR="005A23F2" w:rsidRPr="0044378A" w:rsidRDefault="0036061C">
      <w:pPr>
        <w:pStyle w:val="ConsPlusNormal"/>
        <w:spacing w:before="240"/>
        <w:ind w:firstLine="540"/>
        <w:jc w:val="both"/>
      </w:pPr>
      <w:r w:rsidRPr="0044378A">
        <w:t xml:space="preserve">в) в третью очередь на другие основные мероприятия </w:t>
      </w:r>
      <w:hyperlink w:anchor="Par547" w:tooltip="ПАСПОРТ" w:history="1">
        <w:r w:rsidRPr="0044378A">
          <w:rPr>
            <w:color w:val="0000FF"/>
          </w:rPr>
          <w:t>Подпрограммы 5</w:t>
        </w:r>
      </w:hyperlink>
      <w:r w:rsidRPr="0044378A">
        <w:t xml:space="preserve"> "Комплексное развитие сельских территорий" Программы в целях выполнения условий соглашений о предоставлении субсидий, заключенных между Правительством Республики Коми и Министерством сельского хозяйства Российской Федерации в рамках реализации ведомственной целевой программы "Комплексное развитие сельских территорий" Государственной программы развития сельского хозяйства и регулирования рынков сельскохозяйственной продукции, сырья и продовольствия.</w:t>
      </w:r>
    </w:p>
    <w:p w:rsidR="005A23F2" w:rsidRPr="0044378A" w:rsidRDefault="0036061C">
      <w:pPr>
        <w:pStyle w:val="ConsPlusNormal"/>
        <w:spacing w:before="240"/>
        <w:ind w:firstLine="540"/>
        <w:jc w:val="both"/>
      </w:pPr>
      <w:r w:rsidRPr="0044378A">
        <w:t xml:space="preserve">12. Перечисление субсидии из республиканского бюджета Республики Коми бюджетам муниципальных образований осуществляется в пределах суммы, необходимой для оплаты денежных обязательств получателя средств бюджета муниципального образования, соответствующих целям предоставления субсидии, в доле, соответствующей уровню софинансирования расходного обязательства, установленному Соглашением в соответствии с </w:t>
      </w:r>
      <w:hyperlink w:anchor="Par15927" w:tooltip="8. Уровень софинансирования расходного обязательства, источником финансового обеспечения которого является субсидия, устанавливается в размере, равном предельному уровню софинансирования расходного обязательства муниципального образования из республиканского б" w:history="1">
        <w:r w:rsidRPr="0044378A">
          <w:rPr>
            <w:color w:val="0000FF"/>
          </w:rPr>
          <w:t>пунктом 8</w:t>
        </w:r>
      </w:hyperlink>
      <w:r w:rsidRPr="0044378A">
        <w:t xml:space="preserve"> настоящих Правил.</w:t>
      </w:r>
    </w:p>
    <w:p w:rsidR="005A23F2" w:rsidRPr="0044378A" w:rsidRDefault="0036061C">
      <w:pPr>
        <w:pStyle w:val="ConsPlusNormal"/>
        <w:spacing w:before="240"/>
        <w:ind w:firstLine="540"/>
        <w:jc w:val="both"/>
      </w:pPr>
      <w:r w:rsidRPr="0044378A">
        <w:t>Полномочия получателя средств республиканского бюджета Республики Коми по перечислению субсидии из республиканского бюджета Республики Коми бюджету муниципального образования в пределах суммы, необходимой для оплаты денежных обязательств по расходам получателя средств бюджета муниципального образования, источником финансового обеспечения которых являются субсидии, осуществляются территориальными органами Федерального казначейства в порядке, установленном Министерством финансов Республики Коми.</w:t>
      </w:r>
    </w:p>
    <w:p w:rsidR="005A23F2" w:rsidRPr="0044378A" w:rsidRDefault="0036061C">
      <w:pPr>
        <w:pStyle w:val="ConsPlusNormal"/>
        <w:spacing w:before="240"/>
        <w:ind w:firstLine="540"/>
        <w:jc w:val="both"/>
      </w:pPr>
      <w:r w:rsidRPr="0044378A">
        <w:t>Перечисление субсидий осуществляется Управлением Федерального казначейства по Республике Коми с лицевого счета для учета операций по переданным полномочиям получателя бюджетных средств, открытого в Управлении Федерального казначейства по Республике Коми для последующего их перечисления в установленном порядке в бюджеты муниципальных образований.</w:t>
      </w:r>
    </w:p>
    <w:p w:rsidR="005A23F2" w:rsidRPr="0044378A" w:rsidRDefault="0036061C">
      <w:pPr>
        <w:pStyle w:val="ConsPlusNormal"/>
        <w:spacing w:before="240"/>
        <w:ind w:firstLine="540"/>
        <w:jc w:val="both"/>
      </w:pPr>
      <w:r w:rsidRPr="0044378A">
        <w:t>Субсидии отражаются в доходах бюджетов муниципальных образований по соответствующим кодам бюджетной классификации Российской Федерации.</w:t>
      </w:r>
    </w:p>
    <w:p w:rsidR="005A23F2" w:rsidRPr="0044378A" w:rsidRDefault="0036061C">
      <w:pPr>
        <w:pStyle w:val="ConsPlusNormal"/>
        <w:spacing w:before="240"/>
        <w:ind w:firstLine="540"/>
        <w:jc w:val="both"/>
      </w:pPr>
      <w:r w:rsidRPr="0044378A">
        <w:t>13. Доведение Министерством предельных объемов финансирования на предоставление субсидий осуществляется на основании представленных в Министерство муниципальным образованием заявки на предоставление субсидии, форма которой и перечень документов, подтверждающих выполнение работ, оказание услуг, софинансирование которых осуществляется за счет субсидии, установлены приказом Министерства.</w:t>
      </w:r>
    </w:p>
    <w:p w:rsidR="005A23F2" w:rsidRPr="0044378A" w:rsidRDefault="0036061C">
      <w:pPr>
        <w:pStyle w:val="ConsPlusNormal"/>
        <w:spacing w:before="240"/>
        <w:ind w:firstLine="540"/>
        <w:jc w:val="both"/>
      </w:pPr>
      <w:r w:rsidRPr="0044378A">
        <w:lastRenderedPageBreak/>
        <w:t>14. Форма, сроки и порядок предоставления Министерству муниципальными образованиями отчетности об осуществлении расходов, источником финансового обеспечения которых является субсидия, о достигнутых значениях целевых показателей результативности использования субсидии, об исполнении графика выполнения мероприятий по строительству (реконструкции) объектов капитального строительства, а также о выполнении и финансировании объектов капитального строительства за счет субсидии устанавливаются Соглашением.</w:t>
      </w:r>
    </w:p>
    <w:p w:rsidR="005A23F2" w:rsidRPr="0044378A" w:rsidRDefault="0036061C">
      <w:pPr>
        <w:pStyle w:val="ConsPlusNormal"/>
        <w:spacing w:before="240"/>
        <w:ind w:firstLine="540"/>
        <w:jc w:val="both"/>
      </w:pPr>
      <w:bookmarkStart w:id="557" w:name="Par15950"/>
      <w:bookmarkEnd w:id="557"/>
      <w:r w:rsidRPr="0044378A">
        <w:t>15. Эффективность использования субсидии определяется на основании следующего показателя результата использования субсидии:</w:t>
      </w:r>
    </w:p>
    <w:p w:rsidR="005A23F2" w:rsidRPr="0044378A" w:rsidRDefault="0036061C">
      <w:pPr>
        <w:pStyle w:val="ConsPlusNormal"/>
        <w:spacing w:before="240"/>
        <w:ind w:firstLine="540"/>
        <w:jc w:val="both"/>
      </w:pPr>
      <w:r w:rsidRPr="0044378A">
        <w:t>количество реализованных проектов по обустройству объектами инженерной инфраструктуры и благоустройству площадок, расположенных на сельских территориях, под компактную жилищную застройку.</w:t>
      </w:r>
    </w:p>
    <w:p w:rsidR="005A23F2" w:rsidRPr="0044378A" w:rsidRDefault="0036061C">
      <w:pPr>
        <w:pStyle w:val="ConsPlusNormal"/>
        <w:jc w:val="both"/>
      </w:pPr>
      <w:r w:rsidRPr="0044378A">
        <w:t xml:space="preserve">(в ред. </w:t>
      </w:r>
      <w:hyperlink r:id="rId1360" w:history="1">
        <w:r w:rsidRPr="0044378A">
          <w:rPr>
            <w:color w:val="0000FF"/>
          </w:rPr>
          <w:t>Постановления</w:t>
        </w:r>
      </w:hyperlink>
      <w:r w:rsidRPr="0044378A">
        <w:t xml:space="preserve"> Правительства РК от 24.04.2020 N 201)</w:t>
      </w:r>
    </w:p>
    <w:p w:rsidR="005A23F2" w:rsidRPr="0044378A" w:rsidRDefault="0036061C">
      <w:pPr>
        <w:pStyle w:val="ConsPlusNormal"/>
        <w:spacing w:before="240"/>
        <w:ind w:firstLine="540"/>
        <w:jc w:val="both"/>
      </w:pPr>
      <w:r w:rsidRPr="0044378A">
        <w:t>Оценка эффективности использования субсидии осуществляется Министерством на основании сравнения планового значения показателя результата использования субсидии, установленного Соглашением, и фактически достигнутого значения показателя результата использования субсидии по итогам отчетного финансового года.</w:t>
      </w:r>
    </w:p>
    <w:p w:rsidR="005A23F2" w:rsidRPr="0044378A" w:rsidRDefault="0036061C">
      <w:pPr>
        <w:pStyle w:val="ConsPlusNormal"/>
        <w:spacing w:before="240"/>
        <w:ind w:firstLine="540"/>
        <w:jc w:val="both"/>
      </w:pPr>
      <w:r w:rsidRPr="0044378A">
        <w:t>16. Отчет об эффективности использования субсидии утверждается Министерством и размещается на его официальном сайте в информационно-телекоммуникационной сети "Интернет" в срок до 10 февраля года, следующего за отчетным годом.</w:t>
      </w:r>
    </w:p>
    <w:p w:rsidR="005A23F2" w:rsidRPr="0044378A" w:rsidRDefault="0036061C">
      <w:pPr>
        <w:pStyle w:val="ConsPlusNormal"/>
        <w:spacing w:before="240"/>
        <w:ind w:firstLine="540"/>
        <w:jc w:val="both"/>
      </w:pPr>
      <w:bookmarkStart w:id="558" w:name="Par15955"/>
      <w:bookmarkEnd w:id="558"/>
      <w:r w:rsidRPr="0044378A">
        <w:t xml:space="preserve">17. В случае, если муниципальным образованием по состоянию на 31 декабря года предоставления субсидии не достигнуты значения результата использования субсидии, установленного Соглашением в соответствии с </w:t>
      </w:r>
      <w:hyperlink w:anchor="Par15950" w:tooltip="15. Эффективность использования субсидии определяется на основании следующего показателя результата использования субсидии:" w:history="1">
        <w:r w:rsidRPr="0044378A">
          <w:rPr>
            <w:color w:val="0000FF"/>
          </w:rPr>
          <w:t>пунктом 15</w:t>
        </w:r>
      </w:hyperlink>
      <w:r w:rsidRPr="0044378A">
        <w:t xml:space="preserve"> настоящих Правил, и в срок до первой даты предоставления отчетности о достижении значений результатов использования субсидии, установленной Соглашением, в году, следующего за годом предоставления субсидии, указанное нарушение не устранено, то субсидия подлежит возврату в республиканский бюджет Республики Коми в срок до 1 мая года, следующего за годом предоставления субсидии, в объеме, рассчитанном в соответствии с </w:t>
      </w:r>
      <w:hyperlink r:id="rId1361" w:history="1">
        <w:r w:rsidRPr="0044378A">
          <w:rPr>
            <w:color w:val="0000FF"/>
          </w:rPr>
          <w:t>пунктом 17</w:t>
        </w:r>
      </w:hyperlink>
      <w:r w:rsidRPr="0044378A">
        <w:t xml:space="preserve"> Правил формирования, предоставления и распределения субсидий местным бюджетам.</w:t>
      </w:r>
    </w:p>
    <w:p w:rsidR="005A23F2" w:rsidRPr="0044378A" w:rsidRDefault="0036061C">
      <w:pPr>
        <w:pStyle w:val="ConsPlusNormal"/>
        <w:spacing w:before="240"/>
        <w:ind w:firstLine="540"/>
        <w:jc w:val="both"/>
      </w:pPr>
      <w:bookmarkStart w:id="559" w:name="Par15956"/>
      <w:bookmarkEnd w:id="559"/>
      <w:r w:rsidRPr="0044378A">
        <w:t xml:space="preserve">18. В случае если муниципальным образованием по состоянию на 31 декабря года предоставления субсидии допущены нарушения обязательств, предусмотренных Соглашением в соответствии с </w:t>
      </w:r>
      <w:hyperlink r:id="rId1362" w:history="1">
        <w:r w:rsidRPr="0044378A">
          <w:rPr>
            <w:color w:val="0000FF"/>
          </w:rPr>
          <w:t>подпунктом "е" пункта 10</w:t>
        </w:r>
      </w:hyperlink>
      <w:r w:rsidRPr="0044378A">
        <w:t xml:space="preserve"> Правил формирования, предоставления и распределения субсидий местным бюджетам, и в срок до 1 апреля года, следующего за годом предоставления субсидии, указанные нарушения не устранены, объем средств, соответствующий 10 процентам объема средств, предусмотренного на год, в котором допущены нарушения указанных обязательств, на софинансирование капитальных вложений в объекты муниципальной собственности, по которым допущено нарушение графика выполнения мероприятий по строительству (реконструкции) объектов капитального строительства, без учета размера остатка субсидии по указанным объектам муниципальной собственности, не использованного по состоянию на 1 января текущего финансового года, подлежит возврату из бюджета муниципального образования в доход республиканского бюджета Республики Коми в срок до 1 июня года, следующего за годом предоставления субсидии, если органом местного самоуправления муниципального образования, допустившего нарушение соответствующих обязательств, не </w:t>
      </w:r>
      <w:r w:rsidRPr="0044378A">
        <w:lastRenderedPageBreak/>
        <w:t xml:space="preserve">позднее 15 апреля года, следующего за годом предоставления субсидии, не представлены документы, предусмотренные </w:t>
      </w:r>
      <w:hyperlink w:anchor="Par15960" w:tooltip="20. Основанием для освобождения органов местного самоуправления от применения меры ответственности, предусмотренной пунктами 17 и 18 настоящих Правил, является документально подтвержденное наступление обстоятельств непреодолимой силы, указанных в пункте 19 Пра" w:history="1">
        <w:r w:rsidRPr="0044378A">
          <w:rPr>
            <w:color w:val="0000FF"/>
          </w:rPr>
          <w:t>пунктом 20</w:t>
        </w:r>
      </w:hyperlink>
      <w:r w:rsidRPr="0044378A">
        <w:t xml:space="preserve"> настоящих Правил.</w:t>
      </w:r>
    </w:p>
    <w:p w:rsidR="005A23F2" w:rsidRPr="0044378A" w:rsidRDefault="0036061C">
      <w:pPr>
        <w:pStyle w:val="ConsPlusNormal"/>
        <w:spacing w:before="240"/>
        <w:ind w:firstLine="540"/>
        <w:jc w:val="both"/>
      </w:pPr>
      <w:r w:rsidRPr="0044378A">
        <w:t xml:space="preserve">19. В случае одновременного нарушения муниципальным образованием обязательств, предусмотренных Соглашением в соответствии с </w:t>
      </w:r>
      <w:hyperlink w:anchor="Par15955" w:tooltip="17. В случае, если муниципальным образованием по состоянию на 31 декабря года предоставления субсидии не достигнуты значения результата использования субсидии, установленного Соглашением в соответствии с пунктом 15 настоящих Правил, и в срок до первой даты пре" w:history="1">
        <w:r w:rsidRPr="0044378A">
          <w:rPr>
            <w:color w:val="0000FF"/>
          </w:rPr>
          <w:t>пунктами 17</w:t>
        </w:r>
      </w:hyperlink>
      <w:r w:rsidRPr="0044378A">
        <w:t xml:space="preserve"> и </w:t>
      </w:r>
      <w:hyperlink w:anchor="Par15956" w:tooltip="18. В случае если муниципальным образованием по состоянию на 31 декабря года предоставления субсидии допущены нарушения обязательств, предусмотренных Соглашением в соответствии с подпунктом &quot;е&quot; пункта 10 Правил формирования, предоставления и распределения субс" w:history="1">
        <w:r w:rsidRPr="0044378A">
          <w:rPr>
            <w:color w:val="0000FF"/>
          </w:rPr>
          <w:t>18</w:t>
        </w:r>
      </w:hyperlink>
      <w:r w:rsidRPr="0044378A">
        <w:t xml:space="preserve"> настоящих Правил, возврату подлежит объем средств, соответствующий размеру субсидии на софинансирование капитальных вложений в объекты муниципальной собственности, определенный в соответствии </w:t>
      </w:r>
      <w:hyperlink w:anchor="Par15956" w:tooltip="18. В случае если муниципальным образованием по состоянию на 31 декабря года предоставления субсидии допущены нарушения обязательств, предусмотренных Соглашением в соответствии с подпунктом &quot;е&quot; пункта 10 Правил формирования, предоставления и распределения субс" w:history="1">
        <w:r w:rsidRPr="0044378A">
          <w:rPr>
            <w:color w:val="0000FF"/>
          </w:rPr>
          <w:t>пунктом 18</w:t>
        </w:r>
      </w:hyperlink>
      <w:r w:rsidRPr="0044378A">
        <w:t xml:space="preserve"> настоящих Правил.</w:t>
      </w:r>
    </w:p>
    <w:p w:rsidR="005A23F2" w:rsidRPr="0044378A" w:rsidRDefault="0036061C">
      <w:pPr>
        <w:pStyle w:val="ConsPlusNormal"/>
        <w:spacing w:before="240"/>
        <w:ind w:firstLine="540"/>
        <w:jc w:val="both"/>
      </w:pPr>
      <w:r w:rsidRPr="0044378A">
        <w:t xml:space="preserve">Расчет объема средств, подлежащих возврату из бюджета муниципального образования в республиканский бюджет Республики Коми осуществляется отдельно для каждого объекта капитального строительства, в отношении которого допущены нарушения обязательств, предусмотренных Соглашением в соответствии с </w:t>
      </w:r>
      <w:hyperlink r:id="rId1363" w:history="1">
        <w:r w:rsidRPr="0044378A">
          <w:rPr>
            <w:color w:val="0000FF"/>
          </w:rPr>
          <w:t>подпунктами "г"</w:t>
        </w:r>
      </w:hyperlink>
      <w:r w:rsidRPr="0044378A">
        <w:t xml:space="preserve"> и </w:t>
      </w:r>
      <w:hyperlink r:id="rId1364" w:history="1">
        <w:r w:rsidRPr="0044378A">
          <w:rPr>
            <w:color w:val="0000FF"/>
          </w:rPr>
          <w:t>"е" пункта 10</w:t>
        </w:r>
      </w:hyperlink>
      <w:r w:rsidRPr="0044378A">
        <w:t xml:space="preserve"> Правил формирования, предоставления и распределения субсидий местным бюджетам.</w:t>
      </w:r>
    </w:p>
    <w:p w:rsidR="005A23F2" w:rsidRPr="0044378A" w:rsidRDefault="0036061C">
      <w:pPr>
        <w:pStyle w:val="ConsPlusNormal"/>
        <w:spacing w:before="240"/>
        <w:ind w:firstLine="540"/>
        <w:jc w:val="both"/>
      </w:pPr>
      <w:r w:rsidRPr="0044378A">
        <w:t xml:space="preserve">Общий объем средств, подлежащих возврату, определяется как сумма объемов средств, подлежащих возврату, для каждого из объектов капитального строительства, определенных в соответствии с </w:t>
      </w:r>
      <w:hyperlink w:anchor="Par15955" w:tooltip="17. В случае, если муниципальным образованием по состоянию на 31 декабря года предоставления субсидии не достигнуты значения результата использования субсидии, установленного Соглашением в соответствии с пунктом 15 настоящих Правил, и в срок до первой даты пре" w:history="1">
        <w:r w:rsidRPr="0044378A">
          <w:rPr>
            <w:color w:val="0000FF"/>
          </w:rPr>
          <w:t>пунктами 17</w:t>
        </w:r>
      </w:hyperlink>
      <w:r w:rsidRPr="0044378A">
        <w:t xml:space="preserve"> и </w:t>
      </w:r>
      <w:hyperlink w:anchor="Par15956" w:tooltip="18. В случае если муниципальным образованием по состоянию на 31 декабря года предоставления субсидии допущены нарушения обязательств, предусмотренных Соглашением в соответствии с подпунктом &quot;е&quot; пункта 10 Правил формирования, предоставления и распределения субс" w:history="1">
        <w:r w:rsidRPr="0044378A">
          <w:rPr>
            <w:color w:val="0000FF"/>
          </w:rPr>
          <w:t>18</w:t>
        </w:r>
      </w:hyperlink>
      <w:r w:rsidRPr="0044378A">
        <w:t xml:space="preserve"> настоящих Правил, в отношении которых были допущены нарушения.</w:t>
      </w:r>
    </w:p>
    <w:p w:rsidR="005A23F2" w:rsidRPr="0044378A" w:rsidRDefault="0036061C">
      <w:pPr>
        <w:pStyle w:val="ConsPlusNormal"/>
        <w:spacing w:before="240"/>
        <w:ind w:firstLine="540"/>
        <w:jc w:val="both"/>
      </w:pPr>
      <w:bookmarkStart w:id="560" w:name="Par15960"/>
      <w:bookmarkEnd w:id="560"/>
      <w:r w:rsidRPr="0044378A">
        <w:t xml:space="preserve">20. Основанием для освобождения органов местного самоуправления от применения меры ответственности, предусмотренной </w:t>
      </w:r>
      <w:hyperlink w:anchor="Par15955" w:tooltip="17. В случае, если муниципальным образованием по состоянию на 31 декабря года предоставления субсидии не достигнуты значения результата использования субсидии, установленного Соглашением в соответствии с пунктом 15 настоящих Правил, и в срок до первой даты пре" w:history="1">
        <w:r w:rsidRPr="0044378A">
          <w:rPr>
            <w:color w:val="0000FF"/>
          </w:rPr>
          <w:t>пунктами 17</w:t>
        </w:r>
      </w:hyperlink>
      <w:r w:rsidRPr="0044378A">
        <w:t xml:space="preserve"> и </w:t>
      </w:r>
      <w:hyperlink w:anchor="Par15956" w:tooltip="18. В случае если муниципальным образованием по состоянию на 31 декабря года предоставления субсидии допущены нарушения обязательств, предусмотренных Соглашением в соответствии с подпунктом &quot;е&quot; пункта 10 Правил формирования, предоставления и распределения субс" w:history="1">
        <w:r w:rsidRPr="0044378A">
          <w:rPr>
            <w:color w:val="0000FF"/>
          </w:rPr>
          <w:t>18</w:t>
        </w:r>
      </w:hyperlink>
      <w:r w:rsidRPr="0044378A">
        <w:t xml:space="preserve"> настоящих Правил, является документально подтвержденное наступление обстоятельств непреодолимой силы, указанных в </w:t>
      </w:r>
      <w:hyperlink r:id="rId1365" w:history="1">
        <w:r w:rsidRPr="0044378A">
          <w:rPr>
            <w:color w:val="0000FF"/>
          </w:rPr>
          <w:t>пункте 19</w:t>
        </w:r>
      </w:hyperlink>
      <w:r w:rsidRPr="0044378A">
        <w:t xml:space="preserve"> Правил формирования, предоставления и распределения субсидий местным бюджетам, препятствующих исполнению соответствующих обязательств.</w:t>
      </w:r>
    </w:p>
    <w:p w:rsidR="005A23F2" w:rsidRPr="0044378A" w:rsidRDefault="0036061C">
      <w:pPr>
        <w:pStyle w:val="ConsPlusNormal"/>
        <w:spacing w:before="240"/>
        <w:ind w:firstLine="540"/>
        <w:jc w:val="both"/>
      </w:pPr>
      <w:r w:rsidRPr="0044378A">
        <w:t xml:space="preserve">В случае отсутствия оснований для освобождения муниципального образования от применения мер ответственности, предусмотренных </w:t>
      </w:r>
      <w:hyperlink w:anchor="Par15955" w:tooltip="17. В случае, если муниципальным образованием по состоянию на 31 декабря года предоставления субсидии не достигнуты значения результата использования субсидии, установленного Соглашением в соответствии с пунктом 15 настоящих Правил, и в срок до первой даты пре" w:history="1">
        <w:r w:rsidRPr="0044378A">
          <w:rPr>
            <w:color w:val="0000FF"/>
          </w:rPr>
          <w:t>пунктами 17</w:t>
        </w:r>
      </w:hyperlink>
      <w:r w:rsidRPr="0044378A">
        <w:t xml:space="preserve"> и </w:t>
      </w:r>
      <w:hyperlink w:anchor="Par15956" w:tooltip="18. В случае если муниципальным образованием по состоянию на 31 декабря года предоставления субсидии допущены нарушения обязательств, предусмотренных Соглашением в соответствии с подпунктом &quot;е&quot; пункта 10 Правил формирования, предоставления и распределения субс" w:history="1">
        <w:r w:rsidRPr="0044378A">
          <w:rPr>
            <w:color w:val="0000FF"/>
          </w:rPr>
          <w:t>18</w:t>
        </w:r>
      </w:hyperlink>
      <w:r w:rsidRPr="0044378A">
        <w:t xml:space="preserve"> настоящих Правил, Министерство не позднее 20 рабочего дня после первой даты представления отчетности о достижении значений результатов использования субсидии в соответствии с Соглашением в году, следующем за годом предоставления субсидии, направляет муниципальному образованию требование по возврату средств из местного бюджета в республиканский бюджет Республики Коми с указанием объема средств, рассчитанного в соответствии с </w:t>
      </w:r>
      <w:hyperlink w:anchor="Par15955" w:tooltip="17. В случае, если муниципальным образованием по состоянию на 31 декабря года предоставления субсидии не достигнуты значения результата использования субсидии, установленного Соглашением в соответствии с пунктом 15 настоящих Правил, и в срок до первой даты пре" w:history="1">
        <w:r w:rsidRPr="0044378A">
          <w:rPr>
            <w:color w:val="0000FF"/>
          </w:rPr>
          <w:t>пунктами 17</w:t>
        </w:r>
      </w:hyperlink>
      <w:r w:rsidRPr="0044378A">
        <w:t xml:space="preserve"> - </w:t>
      </w:r>
      <w:hyperlink w:anchor="Par15956" w:tooltip="18. В случае если муниципальным образованием по состоянию на 31 декабря года предоставления субсидии допущены нарушения обязательств, предусмотренных Соглашением в соответствии с подпунктом &quot;е&quot; пункта 10 Правил формирования, предоставления и распределения субс" w:history="1">
        <w:r w:rsidRPr="0044378A">
          <w:rPr>
            <w:color w:val="0000FF"/>
          </w:rPr>
          <w:t>18</w:t>
        </w:r>
      </w:hyperlink>
      <w:r w:rsidRPr="0044378A">
        <w:t xml:space="preserve"> настоящих Правил и подлежащего возврату, реквизитов для перечисления указанных средств и сроков их возврата.</w:t>
      </w:r>
    </w:p>
    <w:p w:rsidR="005A23F2" w:rsidRPr="0044378A" w:rsidRDefault="0036061C">
      <w:pPr>
        <w:pStyle w:val="ConsPlusNormal"/>
        <w:spacing w:before="240"/>
        <w:ind w:firstLine="540"/>
        <w:jc w:val="both"/>
      </w:pPr>
      <w:bookmarkStart w:id="561" w:name="Par15962"/>
      <w:bookmarkEnd w:id="561"/>
      <w:r w:rsidRPr="0044378A">
        <w:t xml:space="preserve">21. В случае если муниципальным образованием по состоянию на 31 декабря года предоставления субсидии допущены нарушения обязательств по соблюдению уровня софинансирования расходного обязательства муниципального образования из республиканского бюджета Республики Коми, установленного в соответствии с </w:t>
      </w:r>
      <w:hyperlink w:anchor="Par15927" w:tooltip="8. Уровень софинансирования расходного обязательства, источником финансового обеспечения которого является субсидия, устанавливается в размере, равном предельному уровню софинансирования расходного обязательства муниципального образования из республиканского б" w:history="1">
        <w:r w:rsidRPr="0044378A">
          <w:rPr>
            <w:color w:val="0000FF"/>
          </w:rPr>
          <w:t>пунктом 8</w:t>
        </w:r>
      </w:hyperlink>
      <w:r w:rsidRPr="0044378A">
        <w:t xml:space="preserve"> настоящих Правил, объем средств, подлежащий возврату из бюджета муниципального образования в республиканский бюджет Республики Коми в срок до 1 июня года, следующего за годом предоставления субсидии, рассчитывается в соответствии с </w:t>
      </w:r>
      <w:hyperlink r:id="rId1366" w:history="1">
        <w:r w:rsidRPr="0044378A">
          <w:rPr>
            <w:color w:val="0000FF"/>
          </w:rPr>
          <w:t>пунктом 24</w:t>
        </w:r>
      </w:hyperlink>
      <w:r w:rsidRPr="0044378A">
        <w:t xml:space="preserve"> Правил формирования, предоставления и распределения субсидий местным бюджетам.</w:t>
      </w:r>
    </w:p>
    <w:p w:rsidR="005A23F2" w:rsidRPr="0044378A" w:rsidRDefault="0036061C">
      <w:pPr>
        <w:pStyle w:val="ConsPlusNormal"/>
        <w:spacing w:before="240"/>
        <w:ind w:firstLine="540"/>
        <w:jc w:val="both"/>
      </w:pPr>
      <w:r w:rsidRPr="0044378A">
        <w:t xml:space="preserve">Министерство не позднее 1 апреля года, следующего за годом предоставления субсидии, направляет муниципальному образованию требование по возврату средств из местного бюджета в республиканский бюджет Республики Коми с указанием объема средств, рассчитанного в соответствии с </w:t>
      </w:r>
      <w:hyperlink w:anchor="Par15962" w:tooltip="21. В случае если муниципальным образованием по состоянию на 31 декабря года предоставления субсидии допущены нарушения обязательств по соблюдению уровня софинансирования расходного обязательства муниципального образования из республиканского бюджета Республик" w:history="1">
        <w:r w:rsidRPr="0044378A">
          <w:rPr>
            <w:color w:val="0000FF"/>
          </w:rPr>
          <w:t>абзацем первым</w:t>
        </w:r>
      </w:hyperlink>
      <w:r w:rsidRPr="0044378A">
        <w:t xml:space="preserve"> настоящего пункта и подлежащего возврату, реквизитов для </w:t>
      </w:r>
      <w:r w:rsidRPr="0044378A">
        <w:lastRenderedPageBreak/>
        <w:t>перечисления указанных средств и сроков их возврата.</w:t>
      </w:r>
    </w:p>
    <w:p w:rsidR="005A23F2" w:rsidRPr="0044378A" w:rsidRDefault="0036061C">
      <w:pPr>
        <w:pStyle w:val="ConsPlusNormal"/>
        <w:spacing w:before="240"/>
        <w:ind w:firstLine="540"/>
        <w:jc w:val="both"/>
      </w:pPr>
      <w:r w:rsidRPr="0044378A">
        <w:t xml:space="preserve">22. Не использованный на 1 января текущего финансового года остаток субсидии, предоставленной бюджету муниципального образования из республиканского бюджета Республики Коми, подлежит возврату муниципальным образованием в республиканский бюджет Республики Коми в порядке, установленном </w:t>
      </w:r>
      <w:hyperlink r:id="rId1367" w:history="1">
        <w:r w:rsidRPr="0044378A">
          <w:rPr>
            <w:color w:val="0000FF"/>
          </w:rPr>
          <w:t>постановлением</w:t>
        </w:r>
      </w:hyperlink>
      <w:r w:rsidRPr="0044378A">
        <w:t xml:space="preserve"> Правительства Республики Коми от 2 февраля 2017 г. N 73 "Об утверждении порядка возврата межбюджетных трансфертов из республиканского бюджета Республики Коми" (далее - постановление N 73).</w:t>
      </w:r>
    </w:p>
    <w:p w:rsidR="005A23F2" w:rsidRPr="0044378A" w:rsidRDefault="0036061C">
      <w:pPr>
        <w:pStyle w:val="ConsPlusNormal"/>
        <w:spacing w:before="240"/>
        <w:ind w:firstLine="540"/>
        <w:jc w:val="both"/>
      </w:pPr>
      <w:r w:rsidRPr="0044378A">
        <w:t xml:space="preserve">В случае если неиспользованный остаток субсидии не перечислен в доход республиканского бюджета Республики Коми в срок, установленный </w:t>
      </w:r>
      <w:hyperlink r:id="rId1368" w:history="1">
        <w:r w:rsidRPr="0044378A">
          <w:rPr>
            <w:color w:val="0000FF"/>
          </w:rPr>
          <w:t>постановлением</w:t>
        </w:r>
      </w:hyperlink>
      <w:r w:rsidRPr="0044378A">
        <w:t xml:space="preserve"> N 73, указанные средства подлежат взысканию в доход республиканского бюджета Республики Коми в порядке, установленном бюджетным законодательством Российской Федерации.</w:t>
      </w:r>
    </w:p>
    <w:p w:rsidR="005A23F2" w:rsidRPr="0044378A" w:rsidRDefault="0036061C">
      <w:pPr>
        <w:pStyle w:val="ConsPlusNormal"/>
        <w:spacing w:before="240"/>
        <w:ind w:firstLine="540"/>
        <w:jc w:val="both"/>
      </w:pPr>
      <w:r w:rsidRPr="0044378A">
        <w:t>Принятие решения о подтверждении потребности в текущем году в остатках субсидий, предоставленных в отчетном году, допускается однократно в течение срока действия Соглашения.</w:t>
      </w:r>
    </w:p>
    <w:p w:rsidR="005A23F2" w:rsidRPr="0044378A" w:rsidRDefault="0036061C">
      <w:pPr>
        <w:pStyle w:val="ConsPlusNormal"/>
        <w:spacing w:before="240"/>
        <w:ind w:firstLine="540"/>
        <w:jc w:val="both"/>
      </w:pPr>
      <w:r w:rsidRPr="0044378A">
        <w:t xml:space="preserve">23. Министерство в случае полного или частичного неперечисления муниципальным образованием сумм, подлежащих возврату в республиканский бюджет Республики Коми в соответствии с </w:t>
      </w:r>
      <w:hyperlink w:anchor="Par15955" w:tooltip="17. В случае, если муниципальным образованием по состоянию на 31 декабря года предоставления субсидии не достигнуты значения результата использования субсидии, установленного Соглашением в соответствии с пунктом 15 настоящих Правил, и в срок до первой даты пре" w:history="1">
        <w:r w:rsidRPr="0044378A">
          <w:rPr>
            <w:color w:val="0000FF"/>
          </w:rPr>
          <w:t>пунктами 17</w:t>
        </w:r>
      </w:hyperlink>
      <w:r w:rsidRPr="0044378A">
        <w:t xml:space="preserve">, </w:t>
      </w:r>
      <w:hyperlink w:anchor="Par15956" w:tooltip="18. В случае если муниципальным образованием по состоянию на 31 декабря года предоставления субсидии допущены нарушения обязательств, предусмотренных Соглашением в соответствии с подпунктом &quot;е&quot; пункта 10 Правил формирования, предоставления и распределения субс" w:history="1">
        <w:r w:rsidRPr="0044378A">
          <w:rPr>
            <w:color w:val="0000FF"/>
          </w:rPr>
          <w:t>18</w:t>
        </w:r>
      </w:hyperlink>
      <w:r w:rsidRPr="0044378A">
        <w:t xml:space="preserve"> и </w:t>
      </w:r>
      <w:hyperlink w:anchor="Par15962" w:tooltip="21. В случае если муниципальным образованием по состоянию на 31 декабря года предоставления субсидии допущены нарушения обязательств по соблюдению уровня софинансирования расходного обязательства муниципального образования из республиканского бюджета Республик" w:history="1">
        <w:r w:rsidRPr="0044378A">
          <w:rPr>
            <w:color w:val="0000FF"/>
          </w:rPr>
          <w:t>21</w:t>
        </w:r>
      </w:hyperlink>
      <w:r w:rsidRPr="0044378A">
        <w:t xml:space="preserve"> настоящих Правил, в течение 5 рабочих дней со дня истечения установленного срока для возврата в республиканский бюджет Республики Коми средств из бюджета муниципального образования представляет соответствующую информацию в Министерство финансов Республики Коми.</w:t>
      </w:r>
    </w:p>
    <w:p w:rsidR="005A23F2" w:rsidRPr="0044378A" w:rsidRDefault="0036061C">
      <w:pPr>
        <w:pStyle w:val="ConsPlusNormal"/>
        <w:spacing w:before="240"/>
        <w:ind w:firstLine="540"/>
        <w:jc w:val="both"/>
      </w:pPr>
      <w:r w:rsidRPr="0044378A">
        <w:t>Министерство финансов Республики Коми в течение 15 рабочих дней со дня получения указанной информации обеспечивает назначение проверки исполнения муниципальным образованием обязательств по возврату средств субсидии в республиканский бюджет Республики Коми.</w:t>
      </w:r>
    </w:p>
    <w:p w:rsidR="005A23F2" w:rsidRPr="0044378A" w:rsidRDefault="0036061C">
      <w:pPr>
        <w:pStyle w:val="ConsPlusNormal"/>
        <w:spacing w:before="240"/>
        <w:ind w:firstLine="540"/>
        <w:jc w:val="both"/>
      </w:pPr>
      <w:r w:rsidRPr="0044378A">
        <w:t>24. Субсидии являются целевыми и не могут быть направлены на иные цели.</w:t>
      </w:r>
    </w:p>
    <w:p w:rsidR="005A23F2" w:rsidRPr="0044378A" w:rsidRDefault="0036061C">
      <w:pPr>
        <w:pStyle w:val="ConsPlusNormal"/>
        <w:spacing w:before="240"/>
        <w:ind w:firstLine="540"/>
        <w:jc w:val="both"/>
      </w:pPr>
      <w:r w:rsidRPr="0044378A">
        <w:t>В случае нецелевого использования субсидии применяются меры принуждения, предусмотренные бюджетным законодательством Российской Федерации.</w:t>
      </w:r>
    </w:p>
    <w:p w:rsidR="005A23F2" w:rsidRPr="0044378A" w:rsidRDefault="0036061C">
      <w:pPr>
        <w:pStyle w:val="ConsPlusNormal"/>
        <w:jc w:val="both"/>
      </w:pPr>
      <w:r w:rsidRPr="0044378A">
        <w:t xml:space="preserve">(в ред. </w:t>
      </w:r>
      <w:hyperlink r:id="rId1369" w:history="1">
        <w:r w:rsidRPr="0044378A">
          <w:rPr>
            <w:color w:val="0000FF"/>
          </w:rPr>
          <w:t>Постановления</w:t>
        </w:r>
      </w:hyperlink>
      <w:r w:rsidRPr="0044378A">
        <w:t xml:space="preserve"> Правительства РК от 10.07.2020 N 346)</w:t>
      </w:r>
    </w:p>
    <w:p w:rsidR="005A23F2" w:rsidRPr="0044378A" w:rsidRDefault="0036061C">
      <w:pPr>
        <w:pStyle w:val="ConsPlusNormal"/>
        <w:spacing w:before="240"/>
        <w:ind w:firstLine="540"/>
        <w:jc w:val="both"/>
      </w:pPr>
      <w:r w:rsidRPr="0044378A">
        <w:t>25. Контроль за соблюдением целей, порядка и условий предоставления субсидии осуществляется в установленном порядке Министерством, органами государственного финансового контроля.</w:t>
      </w:r>
    </w:p>
    <w:p w:rsidR="005A23F2" w:rsidRPr="0044378A" w:rsidRDefault="005A23F2">
      <w:pPr>
        <w:pStyle w:val="ConsPlusNormal"/>
      </w:pPr>
    </w:p>
    <w:p w:rsidR="005A23F2" w:rsidRPr="0044378A" w:rsidRDefault="005A23F2">
      <w:pPr>
        <w:pStyle w:val="ConsPlusNormal"/>
      </w:pPr>
    </w:p>
    <w:p w:rsidR="005A23F2" w:rsidRPr="0044378A" w:rsidRDefault="005A23F2">
      <w:pPr>
        <w:pStyle w:val="ConsPlusNormal"/>
      </w:pPr>
    </w:p>
    <w:p w:rsidR="005A23F2" w:rsidRPr="0044378A" w:rsidRDefault="005A23F2">
      <w:pPr>
        <w:pStyle w:val="ConsPlusNormal"/>
      </w:pPr>
    </w:p>
    <w:p w:rsidR="005A23F2" w:rsidRPr="0044378A" w:rsidRDefault="005A23F2">
      <w:pPr>
        <w:pStyle w:val="ConsPlusNormal"/>
      </w:pPr>
    </w:p>
    <w:p w:rsidR="005A23F2" w:rsidRPr="0044378A" w:rsidRDefault="0036061C">
      <w:pPr>
        <w:pStyle w:val="ConsPlusNormal"/>
        <w:jc w:val="right"/>
        <w:outlineLvl w:val="1"/>
      </w:pPr>
      <w:r w:rsidRPr="0044378A">
        <w:t>Приложение 2.18</w:t>
      </w:r>
    </w:p>
    <w:p w:rsidR="005A23F2" w:rsidRPr="0044378A" w:rsidRDefault="0036061C">
      <w:pPr>
        <w:pStyle w:val="ConsPlusNormal"/>
        <w:jc w:val="right"/>
      </w:pPr>
      <w:r w:rsidRPr="0044378A">
        <w:t>к Государственной программе</w:t>
      </w:r>
    </w:p>
    <w:p w:rsidR="005A23F2" w:rsidRPr="0044378A" w:rsidRDefault="0036061C">
      <w:pPr>
        <w:pStyle w:val="ConsPlusNormal"/>
        <w:jc w:val="right"/>
      </w:pPr>
      <w:r w:rsidRPr="0044378A">
        <w:t>Республики Коми</w:t>
      </w:r>
    </w:p>
    <w:p w:rsidR="005A23F2" w:rsidRPr="0044378A" w:rsidRDefault="0036061C">
      <w:pPr>
        <w:pStyle w:val="ConsPlusNormal"/>
        <w:jc w:val="right"/>
      </w:pPr>
      <w:r w:rsidRPr="0044378A">
        <w:t>"Развитие сельского хозяйства</w:t>
      </w:r>
    </w:p>
    <w:p w:rsidR="005A23F2" w:rsidRPr="0044378A" w:rsidRDefault="0036061C">
      <w:pPr>
        <w:pStyle w:val="ConsPlusNormal"/>
        <w:jc w:val="right"/>
      </w:pPr>
      <w:r w:rsidRPr="0044378A">
        <w:t>и регулирование рынков</w:t>
      </w:r>
    </w:p>
    <w:p w:rsidR="005A23F2" w:rsidRPr="0044378A" w:rsidRDefault="0036061C">
      <w:pPr>
        <w:pStyle w:val="ConsPlusNormal"/>
        <w:jc w:val="right"/>
      </w:pPr>
      <w:r w:rsidRPr="0044378A">
        <w:lastRenderedPageBreak/>
        <w:t>сельскохозяйственной продукции,</w:t>
      </w:r>
    </w:p>
    <w:p w:rsidR="005A23F2" w:rsidRPr="0044378A" w:rsidRDefault="0036061C">
      <w:pPr>
        <w:pStyle w:val="ConsPlusNormal"/>
        <w:jc w:val="right"/>
      </w:pPr>
      <w:r w:rsidRPr="0044378A">
        <w:t>сырья и продовольствия, развитие</w:t>
      </w:r>
    </w:p>
    <w:p w:rsidR="005A23F2" w:rsidRPr="0044378A" w:rsidRDefault="0036061C">
      <w:pPr>
        <w:pStyle w:val="ConsPlusNormal"/>
        <w:jc w:val="right"/>
      </w:pPr>
      <w:r w:rsidRPr="0044378A">
        <w:t>рыбохозяйственного комплекса"</w:t>
      </w:r>
    </w:p>
    <w:p w:rsidR="005A23F2" w:rsidRPr="0044378A" w:rsidRDefault="005A23F2">
      <w:pPr>
        <w:pStyle w:val="ConsPlusNormal"/>
      </w:pPr>
    </w:p>
    <w:p w:rsidR="005A23F2" w:rsidRPr="0044378A" w:rsidRDefault="0036061C">
      <w:pPr>
        <w:pStyle w:val="ConsPlusTitle"/>
        <w:jc w:val="center"/>
        <w:rPr>
          <w:rFonts w:ascii="Times New Roman" w:hAnsi="Times New Roman" w:cs="Times New Roman"/>
        </w:rPr>
      </w:pPr>
      <w:bookmarkStart w:id="562" w:name="Par15987"/>
      <w:bookmarkEnd w:id="562"/>
      <w:r w:rsidRPr="0044378A">
        <w:rPr>
          <w:rFonts w:ascii="Times New Roman" w:hAnsi="Times New Roman" w:cs="Times New Roman"/>
        </w:rPr>
        <w:t>ПРАВИЛА</w:t>
      </w:r>
    </w:p>
    <w:p w:rsidR="005A23F2" w:rsidRPr="0044378A" w:rsidRDefault="0036061C">
      <w:pPr>
        <w:pStyle w:val="ConsPlusTitle"/>
        <w:jc w:val="center"/>
        <w:rPr>
          <w:rFonts w:ascii="Times New Roman" w:hAnsi="Times New Roman" w:cs="Times New Roman"/>
        </w:rPr>
      </w:pPr>
      <w:r w:rsidRPr="0044378A">
        <w:rPr>
          <w:rFonts w:ascii="Times New Roman" w:hAnsi="Times New Roman" w:cs="Times New Roman"/>
        </w:rPr>
        <w:t>ПРЕДОСТАВЛЕНИЯ И РАСПРЕДЕЛЕНИЯ СУБСИДИЙ ИЗ РЕСПУБЛИКАНСКОГО</w:t>
      </w:r>
    </w:p>
    <w:p w:rsidR="005A23F2" w:rsidRPr="0044378A" w:rsidRDefault="0036061C">
      <w:pPr>
        <w:pStyle w:val="ConsPlusTitle"/>
        <w:jc w:val="center"/>
        <w:rPr>
          <w:rFonts w:ascii="Times New Roman" w:hAnsi="Times New Roman" w:cs="Times New Roman"/>
        </w:rPr>
      </w:pPr>
      <w:r w:rsidRPr="0044378A">
        <w:rPr>
          <w:rFonts w:ascii="Times New Roman" w:hAnsi="Times New Roman" w:cs="Times New Roman"/>
        </w:rPr>
        <w:t>БЮДЖЕТА РЕСПУБЛИКИ КОМИ МЕСТНЫМ БЮДЖЕТАМ НА РЕАЛИЗАЦИЮ</w:t>
      </w:r>
    </w:p>
    <w:p w:rsidR="005A23F2" w:rsidRPr="0044378A" w:rsidRDefault="0036061C">
      <w:pPr>
        <w:pStyle w:val="ConsPlusTitle"/>
        <w:jc w:val="center"/>
        <w:rPr>
          <w:rFonts w:ascii="Times New Roman" w:hAnsi="Times New Roman" w:cs="Times New Roman"/>
        </w:rPr>
      </w:pPr>
      <w:r w:rsidRPr="0044378A">
        <w:rPr>
          <w:rFonts w:ascii="Times New Roman" w:hAnsi="Times New Roman" w:cs="Times New Roman"/>
        </w:rPr>
        <w:t>ПРОЕКТОВ КОМПЛЕКСНОГО РАЗВИТИЯ СЕЛЬСКИХ ТЕРРИТОРИЙ</w:t>
      </w:r>
    </w:p>
    <w:p w:rsidR="005A23F2" w:rsidRPr="0044378A" w:rsidRDefault="0036061C">
      <w:pPr>
        <w:pStyle w:val="ConsPlusTitle"/>
        <w:jc w:val="center"/>
        <w:rPr>
          <w:rFonts w:ascii="Times New Roman" w:hAnsi="Times New Roman" w:cs="Times New Roman"/>
        </w:rPr>
      </w:pPr>
      <w:r w:rsidRPr="0044378A">
        <w:rPr>
          <w:rFonts w:ascii="Times New Roman" w:hAnsi="Times New Roman" w:cs="Times New Roman"/>
        </w:rPr>
        <w:t>(СЕЛЬСКИХ АГЛОМЕРАЦИЙ)</w:t>
      </w:r>
    </w:p>
    <w:p w:rsidR="005A23F2" w:rsidRPr="0044378A" w:rsidRDefault="005A23F2">
      <w:pPr>
        <w:pStyle w:val="ConsPlusNormal"/>
      </w:pPr>
    </w:p>
    <w:tbl>
      <w:tblPr>
        <w:tblW w:w="5000" w:type="pct"/>
        <w:tblCellMar>
          <w:left w:w="0" w:type="dxa"/>
          <w:right w:w="0" w:type="dxa"/>
        </w:tblCellMar>
        <w:tblLook w:val="0000"/>
      </w:tblPr>
      <w:tblGrid>
        <w:gridCol w:w="60"/>
        <w:gridCol w:w="113"/>
        <w:gridCol w:w="9921"/>
        <w:gridCol w:w="113"/>
      </w:tblGrid>
      <w:tr w:rsidR="005A23F2" w:rsidRPr="0044378A">
        <w:tc>
          <w:tcPr>
            <w:tcW w:w="60" w:type="dxa"/>
            <w:shd w:val="clear" w:color="auto" w:fill="CED3F1"/>
            <w:tcMar>
              <w:top w:w="0" w:type="dxa"/>
              <w:left w:w="0" w:type="dxa"/>
              <w:bottom w:w="0" w:type="dxa"/>
              <w:right w:w="0" w:type="dxa"/>
            </w:tcMar>
          </w:tcPr>
          <w:p w:rsidR="005A23F2" w:rsidRPr="0044378A" w:rsidRDefault="005A23F2">
            <w:pPr>
              <w:pStyle w:val="ConsPlusNormal"/>
            </w:pPr>
          </w:p>
        </w:tc>
        <w:tc>
          <w:tcPr>
            <w:tcW w:w="113" w:type="dxa"/>
            <w:shd w:val="clear" w:color="auto" w:fill="F4F3F8"/>
            <w:tcMar>
              <w:top w:w="0" w:type="dxa"/>
              <w:left w:w="0" w:type="dxa"/>
              <w:bottom w:w="0" w:type="dxa"/>
              <w:right w:w="0" w:type="dxa"/>
            </w:tcMar>
          </w:tcPr>
          <w:p w:rsidR="005A23F2" w:rsidRPr="0044378A" w:rsidRDefault="005A23F2">
            <w:pPr>
              <w:pStyle w:val="ConsPlusNormal"/>
            </w:pPr>
          </w:p>
        </w:tc>
        <w:tc>
          <w:tcPr>
            <w:tcW w:w="0" w:type="auto"/>
            <w:shd w:val="clear" w:color="auto" w:fill="F4F3F8"/>
            <w:tcMar>
              <w:top w:w="113" w:type="dxa"/>
              <w:left w:w="0" w:type="dxa"/>
              <w:bottom w:w="113" w:type="dxa"/>
              <w:right w:w="0" w:type="dxa"/>
            </w:tcMar>
          </w:tcPr>
          <w:p w:rsidR="005A23F2" w:rsidRPr="0044378A" w:rsidRDefault="0036061C">
            <w:pPr>
              <w:pStyle w:val="ConsPlusNormal"/>
              <w:jc w:val="center"/>
              <w:rPr>
                <w:color w:val="392C69"/>
              </w:rPr>
            </w:pPr>
            <w:r w:rsidRPr="0044378A">
              <w:rPr>
                <w:color w:val="392C69"/>
              </w:rPr>
              <w:t>Список изменяющих документов</w:t>
            </w:r>
          </w:p>
          <w:p w:rsidR="005A23F2" w:rsidRPr="0044378A" w:rsidRDefault="0036061C">
            <w:pPr>
              <w:pStyle w:val="ConsPlusNormal"/>
              <w:jc w:val="center"/>
              <w:rPr>
                <w:color w:val="392C69"/>
              </w:rPr>
            </w:pPr>
            <w:r w:rsidRPr="0044378A">
              <w:rPr>
                <w:color w:val="392C69"/>
              </w:rPr>
              <w:t xml:space="preserve">(в ред. Постановлений Правительства РК от 24.04.2020 </w:t>
            </w:r>
            <w:hyperlink r:id="rId1370" w:history="1">
              <w:r w:rsidRPr="0044378A">
                <w:rPr>
                  <w:color w:val="0000FF"/>
                </w:rPr>
                <w:t>N 201</w:t>
              </w:r>
            </w:hyperlink>
            <w:r w:rsidRPr="0044378A">
              <w:rPr>
                <w:color w:val="392C69"/>
              </w:rPr>
              <w:t>,</w:t>
            </w:r>
          </w:p>
          <w:p w:rsidR="005A23F2" w:rsidRPr="0044378A" w:rsidRDefault="0036061C">
            <w:pPr>
              <w:pStyle w:val="ConsPlusNormal"/>
              <w:jc w:val="center"/>
              <w:rPr>
                <w:color w:val="392C69"/>
              </w:rPr>
            </w:pPr>
            <w:r w:rsidRPr="0044378A">
              <w:rPr>
                <w:color w:val="392C69"/>
              </w:rPr>
              <w:t xml:space="preserve">от 10.07.2020 </w:t>
            </w:r>
            <w:hyperlink r:id="rId1371" w:history="1">
              <w:r w:rsidRPr="0044378A">
                <w:rPr>
                  <w:color w:val="0000FF"/>
                </w:rPr>
                <w:t>N 346</w:t>
              </w:r>
            </w:hyperlink>
            <w:r w:rsidRPr="0044378A">
              <w:rPr>
                <w:color w:val="392C69"/>
              </w:rPr>
              <w:t xml:space="preserve">, от 18.08.2020 </w:t>
            </w:r>
            <w:hyperlink r:id="rId1372" w:history="1">
              <w:r w:rsidRPr="0044378A">
                <w:rPr>
                  <w:color w:val="0000FF"/>
                </w:rPr>
                <w:t>N 414</w:t>
              </w:r>
            </w:hyperlink>
            <w:r w:rsidRPr="0044378A">
              <w:rPr>
                <w:color w:val="392C69"/>
              </w:rPr>
              <w:t>)</w:t>
            </w:r>
          </w:p>
        </w:tc>
        <w:tc>
          <w:tcPr>
            <w:tcW w:w="113" w:type="dxa"/>
            <w:shd w:val="clear" w:color="auto" w:fill="F4F3F8"/>
            <w:tcMar>
              <w:top w:w="0" w:type="dxa"/>
              <w:left w:w="0" w:type="dxa"/>
              <w:bottom w:w="0" w:type="dxa"/>
              <w:right w:w="0" w:type="dxa"/>
            </w:tcMar>
          </w:tcPr>
          <w:p w:rsidR="005A23F2" w:rsidRPr="0044378A" w:rsidRDefault="005A23F2">
            <w:pPr>
              <w:pStyle w:val="ConsPlusNormal"/>
              <w:jc w:val="center"/>
              <w:rPr>
                <w:color w:val="392C69"/>
              </w:rPr>
            </w:pPr>
          </w:p>
        </w:tc>
      </w:tr>
    </w:tbl>
    <w:p w:rsidR="005A23F2" w:rsidRPr="0044378A" w:rsidRDefault="005A23F2">
      <w:pPr>
        <w:pStyle w:val="ConsPlusNormal"/>
      </w:pPr>
    </w:p>
    <w:p w:rsidR="005A23F2" w:rsidRPr="0044378A" w:rsidRDefault="0036061C">
      <w:pPr>
        <w:pStyle w:val="ConsPlusNormal"/>
        <w:ind w:firstLine="540"/>
        <w:jc w:val="both"/>
      </w:pPr>
      <w:r w:rsidRPr="0044378A">
        <w:t>1. Настоящие Правила определяют цели, порядок и условия предоставления субсидий из республиканского бюджета Республики Коми бюджетам муниципальных образований на финансирование мероприятий, направленных на реализацию проектов комплексного развития сельских территорий (сельских агломераций), (далее - Проекты) в пределах средств республиканского бюджета Республики Коми на очередной финансовый год и плановый период, предусмотренных на реализацию Государственной программы Республики Коми "Развитие сельского хозяйства и регулирование рынков сельскохозяйственной продукции, сырья и продовольствия, развитие рыбохозяйственного комплекса" (далее соответственно - субсидии, Программа), на соответствующий финансовый год, в том числе в целях софинансирования которых республиканскому бюджету Республики Коми предоставляются субсидии из федерального бюджета.</w:t>
      </w:r>
    </w:p>
    <w:p w:rsidR="005A23F2" w:rsidRPr="0044378A" w:rsidRDefault="0036061C">
      <w:pPr>
        <w:pStyle w:val="ConsPlusNormal"/>
        <w:spacing w:before="240"/>
        <w:ind w:firstLine="540"/>
        <w:jc w:val="both"/>
      </w:pPr>
      <w:r w:rsidRPr="0044378A">
        <w:t>2. Целью предоставления субсидии является софинансирование расходных обязательств органов местного самоуправления в Республике Коми по реализации проектов комплексного развития сельских территорий (сельских агломераций) (далее - муниципальные образования, расходные обязательства), в рамках которых осуществляются мероприятия, направленные на реализацию следующих направлений:</w:t>
      </w:r>
    </w:p>
    <w:p w:rsidR="005A23F2" w:rsidRPr="0044378A" w:rsidRDefault="0036061C">
      <w:pPr>
        <w:pStyle w:val="ConsPlusNormal"/>
        <w:spacing w:before="240"/>
        <w:ind w:firstLine="540"/>
        <w:jc w:val="both"/>
      </w:pPr>
      <w:bookmarkStart w:id="563" w:name="Par15998"/>
      <w:bookmarkEnd w:id="563"/>
      <w:r w:rsidRPr="0044378A">
        <w:t>а) создание, строительство, реконструкция (модернизация), капитальный ремонт объектов, включая многофункциональные, предназначенных для предоставления соответствующих услуг населению (в том числе маломобильному):</w:t>
      </w:r>
    </w:p>
    <w:p w:rsidR="005A23F2" w:rsidRPr="0044378A" w:rsidRDefault="0036061C">
      <w:pPr>
        <w:pStyle w:val="ConsPlusNormal"/>
        <w:spacing w:before="240"/>
        <w:ind w:firstLine="540"/>
        <w:jc w:val="both"/>
      </w:pPr>
      <w:r w:rsidRPr="0044378A">
        <w:t>государственных или муниципальных дошкольных образовательных организаций;</w:t>
      </w:r>
    </w:p>
    <w:p w:rsidR="005A23F2" w:rsidRPr="0044378A" w:rsidRDefault="0036061C">
      <w:pPr>
        <w:pStyle w:val="ConsPlusNormal"/>
        <w:spacing w:before="240"/>
        <w:ind w:firstLine="540"/>
        <w:jc w:val="both"/>
      </w:pPr>
      <w:r w:rsidRPr="0044378A">
        <w:t>государственных или муниципальных общеобразовательных организаций;</w:t>
      </w:r>
    </w:p>
    <w:p w:rsidR="005A23F2" w:rsidRPr="0044378A" w:rsidRDefault="0036061C">
      <w:pPr>
        <w:pStyle w:val="ConsPlusNormal"/>
        <w:spacing w:before="240"/>
        <w:ind w:firstLine="540"/>
        <w:jc w:val="both"/>
      </w:pPr>
      <w:r w:rsidRPr="0044378A">
        <w:t>государственных или муниципальных организаций дополнительного образования;</w:t>
      </w:r>
    </w:p>
    <w:p w:rsidR="005A23F2" w:rsidRPr="0044378A" w:rsidRDefault="0036061C">
      <w:pPr>
        <w:pStyle w:val="ConsPlusNormal"/>
        <w:spacing w:before="240"/>
        <w:ind w:firstLine="540"/>
        <w:jc w:val="both"/>
      </w:pPr>
      <w:r w:rsidRPr="0044378A">
        <w:t>государственных или муниципальных медицинских организаций (за исключением больниц);</w:t>
      </w:r>
    </w:p>
    <w:p w:rsidR="005A23F2" w:rsidRPr="0044378A" w:rsidRDefault="0036061C">
      <w:pPr>
        <w:pStyle w:val="ConsPlusNormal"/>
        <w:spacing w:before="240"/>
        <w:ind w:firstLine="540"/>
        <w:jc w:val="both"/>
      </w:pPr>
      <w:r w:rsidRPr="0044378A">
        <w:t>государственных или муниципальных организаций культурно-досугового типа;</w:t>
      </w:r>
    </w:p>
    <w:p w:rsidR="005A23F2" w:rsidRPr="0044378A" w:rsidRDefault="0036061C">
      <w:pPr>
        <w:pStyle w:val="ConsPlusNormal"/>
        <w:spacing w:before="240"/>
        <w:ind w:firstLine="540"/>
        <w:jc w:val="both"/>
      </w:pPr>
      <w:r w:rsidRPr="0044378A">
        <w:t>государственных или муниципальных физкультурно-спортивных организаций;</w:t>
      </w:r>
    </w:p>
    <w:p w:rsidR="005A23F2" w:rsidRPr="0044378A" w:rsidRDefault="0036061C">
      <w:pPr>
        <w:pStyle w:val="ConsPlusNormal"/>
        <w:spacing w:before="240"/>
        <w:ind w:firstLine="540"/>
        <w:jc w:val="both"/>
      </w:pPr>
      <w:r w:rsidRPr="0044378A">
        <w:lastRenderedPageBreak/>
        <w:t>государственных или муниципальных организаций социального обслуживания;</w:t>
      </w:r>
    </w:p>
    <w:p w:rsidR="005A23F2" w:rsidRPr="0044378A" w:rsidRDefault="0036061C">
      <w:pPr>
        <w:pStyle w:val="ConsPlusNormal"/>
        <w:spacing w:before="240"/>
        <w:ind w:firstLine="540"/>
        <w:jc w:val="both"/>
      </w:pPr>
      <w:r w:rsidRPr="0044378A">
        <w:t>б) строительство объектов, предназначенных для размещения в них организаций народных художественных промыслов;</w:t>
      </w:r>
    </w:p>
    <w:p w:rsidR="005A23F2" w:rsidRPr="0044378A" w:rsidRDefault="0036061C">
      <w:pPr>
        <w:pStyle w:val="ConsPlusNormal"/>
        <w:spacing w:before="240"/>
        <w:ind w:firstLine="540"/>
        <w:jc w:val="both"/>
      </w:pPr>
      <w:r w:rsidRPr="0044378A">
        <w:t>в) реконструкция (модернизация), капитальный ремонт объектов ремесленной деятельности, объектов туризма, объектов, имеющих туристический потенциал, находящихся в государственной или муниципальной собственности;</w:t>
      </w:r>
    </w:p>
    <w:p w:rsidR="005A23F2" w:rsidRPr="0044378A" w:rsidRDefault="0036061C">
      <w:pPr>
        <w:pStyle w:val="ConsPlusNormal"/>
        <w:spacing w:before="240"/>
        <w:ind w:firstLine="540"/>
        <w:jc w:val="both"/>
      </w:pPr>
      <w:r w:rsidRPr="0044378A">
        <w:t xml:space="preserve">г) приобретение транспортных средств (не бывших в употреблении или эксплуатации) для обеспечения функционирования существующих или создаваемых в рамках проекта объектов, перечисленных в </w:t>
      </w:r>
      <w:hyperlink w:anchor="Par15998" w:tooltip="а) создание, строительство, реконструкция (модернизация), капитальный ремонт объектов, включая многофункциональные, предназначенных для предоставления соответствующих услуг населению (в том числе маломобильному):" w:history="1">
        <w:r w:rsidRPr="0044378A">
          <w:rPr>
            <w:color w:val="0000FF"/>
          </w:rPr>
          <w:t>подпункте "а" пункта 2</w:t>
        </w:r>
      </w:hyperlink>
      <w:r w:rsidRPr="0044378A">
        <w:t xml:space="preserve"> настоящих Правил:</w:t>
      </w:r>
    </w:p>
    <w:p w:rsidR="005A23F2" w:rsidRPr="0044378A" w:rsidRDefault="0036061C">
      <w:pPr>
        <w:pStyle w:val="ConsPlusNormal"/>
        <w:spacing w:before="240"/>
        <w:ind w:firstLine="540"/>
        <w:jc w:val="both"/>
      </w:pPr>
      <w:r w:rsidRPr="0044378A">
        <w:t>автобусов;</w:t>
      </w:r>
    </w:p>
    <w:p w:rsidR="005A23F2" w:rsidRPr="0044378A" w:rsidRDefault="0036061C">
      <w:pPr>
        <w:pStyle w:val="ConsPlusNormal"/>
        <w:spacing w:before="240"/>
        <w:ind w:firstLine="540"/>
        <w:jc w:val="both"/>
      </w:pPr>
      <w:r w:rsidRPr="0044378A">
        <w:t>санитарных автомобилей (автомобилей скорой помощи класса "А", оснащенных необходимым оборудованием);</w:t>
      </w:r>
    </w:p>
    <w:p w:rsidR="005A23F2" w:rsidRPr="0044378A" w:rsidRDefault="0036061C">
      <w:pPr>
        <w:pStyle w:val="ConsPlusNormal"/>
        <w:spacing w:before="240"/>
        <w:ind w:firstLine="540"/>
        <w:jc w:val="both"/>
      </w:pPr>
      <w:r w:rsidRPr="0044378A">
        <w:t>комплексов передвижных медицинских на колесных транспортных средствах со стандартным оснащением для оказания первичной медико-санитарной помощи и проведения профилактического медицинского осмотра;</w:t>
      </w:r>
    </w:p>
    <w:p w:rsidR="005A23F2" w:rsidRPr="0044378A" w:rsidRDefault="0036061C">
      <w:pPr>
        <w:pStyle w:val="ConsPlusNormal"/>
        <w:spacing w:before="240"/>
        <w:ind w:firstLine="540"/>
        <w:jc w:val="both"/>
      </w:pPr>
      <w:r w:rsidRPr="0044378A">
        <w:t xml:space="preserve">д) приобретение оборудования (не бывшего в употреблении или эксплуатации) для обеспечения функционирования существующих или создаваемых в рамках проекта объектов, перечисленных в </w:t>
      </w:r>
      <w:hyperlink w:anchor="Par15998" w:tooltip="а) создание, строительство, реконструкция (модернизация), капитальный ремонт объектов, включая многофункциональные, предназначенных для предоставления соответствующих услуг населению (в том числе маломобильному):" w:history="1">
        <w:r w:rsidRPr="0044378A">
          <w:rPr>
            <w:color w:val="0000FF"/>
          </w:rPr>
          <w:t>подпункте "а" пункта 2</w:t>
        </w:r>
      </w:hyperlink>
      <w:r w:rsidRPr="0044378A">
        <w:t xml:space="preserve"> настоящих Правил;</w:t>
      </w:r>
    </w:p>
    <w:p w:rsidR="005A23F2" w:rsidRPr="0044378A" w:rsidRDefault="0036061C">
      <w:pPr>
        <w:pStyle w:val="ConsPlusNormal"/>
        <w:spacing w:before="240"/>
        <w:ind w:firstLine="540"/>
        <w:jc w:val="both"/>
      </w:pPr>
      <w:r w:rsidRPr="0044378A">
        <w:t>е) строительство, реконструкция и капитальный ремонт централизованных и нецентрализованных систем водоснабжения, водоотведения, канализации, очистных сооружений, станций водоподготовки, водозаборных и водосбросных сооружений для функционирования объектов жилого и нежилого фонда;</w:t>
      </w:r>
    </w:p>
    <w:p w:rsidR="005A23F2" w:rsidRPr="0044378A" w:rsidRDefault="0036061C">
      <w:pPr>
        <w:pStyle w:val="ConsPlusNormal"/>
        <w:spacing w:before="240"/>
        <w:ind w:firstLine="540"/>
        <w:jc w:val="both"/>
      </w:pPr>
      <w:r w:rsidRPr="0044378A">
        <w:t>ж) строительство блочно-модульных котельных и перевод многоквартирных домов на индивидуальное отопление (включая техническое присоединение к газовым сетям), строительство и реконструкция тепловых сетей (за исключением котельных);</w:t>
      </w:r>
    </w:p>
    <w:p w:rsidR="005A23F2" w:rsidRPr="0044378A" w:rsidRDefault="0036061C">
      <w:pPr>
        <w:pStyle w:val="ConsPlusNormal"/>
        <w:spacing w:before="240"/>
        <w:ind w:firstLine="540"/>
        <w:jc w:val="both"/>
      </w:pPr>
      <w:r w:rsidRPr="0044378A">
        <w:t>з) строительство газораспределительных сетей с распределительными газопроводами низкого давления (для газоснабжения жилых домов, общественных зданий и коммунально-бытовых предприятий) и среднего давления (для подачи газа в газопровод низкого давления);</w:t>
      </w:r>
    </w:p>
    <w:p w:rsidR="005A23F2" w:rsidRPr="0044378A" w:rsidRDefault="0036061C">
      <w:pPr>
        <w:pStyle w:val="ConsPlusNormal"/>
        <w:spacing w:before="240"/>
        <w:ind w:firstLine="540"/>
        <w:jc w:val="both"/>
      </w:pPr>
      <w:r w:rsidRPr="0044378A">
        <w:t>и) строительство, приобретение и монтаж газо-поршневых установок, газгольдеров, сетей электропередачи внутри муниципального образования;</w:t>
      </w:r>
    </w:p>
    <w:p w:rsidR="005A23F2" w:rsidRPr="0044378A" w:rsidRDefault="0036061C">
      <w:pPr>
        <w:pStyle w:val="ConsPlusNormal"/>
        <w:spacing w:before="240"/>
        <w:ind w:firstLine="540"/>
        <w:jc w:val="both"/>
      </w:pPr>
      <w:r w:rsidRPr="0044378A">
        <w:t>к) строительство, реконструкция и капитальный ремонт электрических сетей уличного освещения, установка электрооборудования для уличного освещения (в том числе с использованием энергосберегающих технологий);</w:t>
      </w:r>
    </w:p>
    <w:p w:rsidR="005A23F2" w:rsidRPr="0044378A" w:rsidRDefault="0036061C">
      <w:pPr>
        <w:pStyle w:val="ConsPlusNormal"/>
        <w:spacing w:before="240"/>
        <w:ind w:firstLine="540"/>
        <w:jc w:val="both"/>
      </w:pPr>
      <w:r w:rsidRPr="0044378A">
        <w:t>л) строительство и оборудование автономных и возобновляемых источников энергии с применением технологий энергосбережения;</w:t>
      </w:r>
    </w:p>
    <w:p w:rsidR="005A23F2" w:rsidRPr="0044378A" w:rsidRDefault="0036061C">
      <w:pPr>
        <w:pStyle w:val="ConsPlusNormal"/>
        <w:spacing w:before="240"/>
        <w:ind w:firstLine="540"/>
        <w:jc w:val="both"/>
      </w:pPr>
      <w:r w:rsidRPr="0044378A">
        <w:lastRenderedPageBreak/>
        <w:t>м) развитие телекоммуникаций (строительство (прокладка) линий передачи данных, приобретение и монтаж оборудования, обеспечивающего в том числе возможность беспроводного подключения к информационно-телекоммуникационной сети "Интернет") объектов жилого и нежилого фонда.</w:t>
      </w:r>
    </w:p>
    <w:p w:rsidR="005A23F2" w:rsidRPr="0044378A" w:rsidRDefault="0036061C">
      <w:pPr>
        <w:pStyle w:val="ConsPlusNormal"/>
        <w:spacing w:before="240"/>
        <w:ind w:firstLine="540"/>
        <w:jc w:val="both"/>
      </w:pPr>
      <w:r w:rsidRPr="0044378A">
        <w:t>Под сельскими территориями в настоящих Правилах понимаются сельские поселения или сельские поселения и межселенные территории, объединенные общей территорией в границах муниципального района в Республике Коми, сельские населенные пункты, входящие в состав городских поселений, муниципальных округов, городских округов в Республике Коми (за исключением городского округа, на территории которого находится административный центр Республики Коми). Перечень таких сельских населенных пунктов на территории Республики Коми утверждается приказом Министерства сельского хозяйства и потребительского рынка Республики Коми (далее - Министерство).</w:t>
      </w:r>
    </w:p>
    <w:p w:rsidR="005A23F2" w:rsidRPr="0044378A" w:rsidRDefault="0036061C">
      <w:pPr>
        <w:pStyle w:val="ConsPlusNormal"/>
        <w:spacing w:before="240"/>
        <w:ind w:firstLine="540"/>
        <w:jc w:val="both"/>
      </w:pPr>
      <w:r w:rsidRPr="0044378A">
        <w:t>Под сельскими агломерациями в настоящих Правилах понимаются сельские территории, а также поселки городского типа и малые города с численностью населения, постоянно проживающего на их территориях, не превышающей 30 тыс. человек. Перечень сельских агломераций на территории Республики Коми утверждается приказом Министерства.</w:t>
      </w:r>
    </w:p>
    <w:p w:rsidR="005A23F2" w:rsidRPr="0044378A" w:rsidRDefault="0036061C">
      <w:pPr>
        <w:pStyle w:val="ConsPlusNormal"/>
        <w:jc w:val="both"/>
      </w:pPr>
      <w:r w:rsidRPr="0044378A">
        <w:t xml:space="preserve">(п. 2 в ред. </w:t>
      </w:r>
      <w:hyperlink r:id="rId1373" w:history="1">
        <w:r w:rsidRPr="0044378A">
          <w:rPr>
            <w:color w:val="0000FF"/>
          </w:rPr>
          <w:t>Постановления</w:t>
        </w:r>
      </w:hyperlink>
      <w:r w:rsidRPr="0044378A">
        <w:t xml:space="preserve"> Правительства РК от 10.07.2020 N 346)</w:t>
      </w:r>
    </w:p>
    <w:p w:rsidR="005A23F2" w:rsidRPr="0044378A" w:rsidRDefault="0036061C">
      <w:pPr>
        <w:pStyle w:val="ConsPlusNormal"/>
        <w:spacing w:before="240"/>
        <w:ind w:firstLine="540"/>
        <w:jc w:val="both"/>
      </w:pPr>
      <w:r w:rsidRPr="0044378A">
        <w:t>3. Для целей настоящих Правил под реализацией Проектов понимаются затраты, предусмотренные утвержденной в установленном порядке проектной документацией, получившей положительное заключение государственной экспертизы и прошедшей проверку достоверности определения сметной стоимости (за исключением затрат на разработку (корректировку) проектной документации и проведение работ по инженерным изысканиям).</w:t>
      </w:r>
    </w:p>
    <w:p w:rsidR="005A23F2" w:rsidRPr="0044378A" w:rsidRDefault="0036061C">
      <w:pPr>
        <w:pStyle w:val="ConsPlusNormal"/>
        <w:spacing w:before="240"/>
        <w:ind w:firstLine="540"/>
        <w:jc w:val="both"/>
      </w:pPr>
      <w:bookmarkStart w:id="564" w:name="Par16024"/>
      <w:bookmarkEnd w:id="564"/>
      <w:r w:rsidRPr="0044378A">
        <w:t xml:space="preserve">4. Критерием отбора для предоставления субсидии на 2020 год является наличие положительных заключений государственной экспертизы проектной документации, а также оценки достоверности сметной стоимости строительства (реконструкции) объектов, подготовленных до 1 ноября предшествующего года, и соблюдение условий, указанных в </w:t>
      </w:r>
      <w:hyperlink w:anchor="Par16027" w:tooltip="1) наличие утвержденной в установленном порядке муниципальной программы (подпрограммы), направленной на достижение целей и решение задач Программы и предусматривающей реализацию Проектов в соответствующем финансовом году, в целях софинансирования которых предо" w:history="1">
        <w:r w:rsidRPr="0044378A">
          <w:rPr>
            <w:color w:val="0000FF"/>
          </w:rPr>
          <w:t>подпунктах 1</w:t>
        </w:r>
      </w:hyperlink>
      <w:r w:rsidRPr="0044378A">
        <w:t xml:space="preserve"> и </w:t>
      </w:r>
      <w:hyperlink w:anchor="Par16028" w:tooltip="2) наличие в бюджете муниципального образования (сводной бюджетной росписи бюджета муниципального образования) бюджетных ассигнований на исполнение соответствующего расходного обязательства, источником финансового обеспечения которого в том числе является субс" w:history="1">
        <w:r w:rsidRPr="0044378A">
          <w:rPr>
            <w:color w:val="0000FF"/>
          </w:rPr>
          <w:t>2 пункта 5</w:t>
        </w:r>
      </w:hyperlink>
      <w:r w:rsidRPr="0044378A">
        <w:t xml:space="preserve"> настоящих Правил.</w:t>
      </w:r>
    </w:p>
    <w:p w:rsidR="005A23F2" w:rsidRPr="0044378A" w:rsidRDefault="0036061C">
      <w:pPr>
        <w:pStyle w:val="ConsPlusNormal"/>
        <w:spacing w:before="240"/>
        <w:ind w:firstLine="540"/>
        <w:jc w:val="both"/>
      </w:pPr>
      <w:r w:rsidRPr="0044378A">
        <w:t>Критерием отбора для предоставления субсидии на 2021 - 2022 гг. является включение в реестр отобранных для реализации Проектов в порядке, установленном приказом Министерства.</w:t>
      </w:r>
    </w:p>
    <w:p w:rsidR="005A23F2" w:rsidRPr="0044378A" w:rsidRDefault="0036061C">
      <w:pPr>
        <w:pStyle w:val="ConsPlusNormal"/>
        <w:spacing w:before="240"/>
        <w:ind w:firstLine="540"/>
        <w:jc w:val="both"/>
      </w:pPr>
      <w:r w:rsidRPr="0044378A">
        <w:t>5. Предоставление субсидий осуществляется Министерством в соответствии со сводной бюджетной росписью республиканского бюджета Республики Коми и кассовым планом республиканского бюджета Республики Коми в пределах установленных лимитов бюджетных обязательств на соответствующий финансовый год при соблюдении муниципальными образованиями следующих условий:</w:t>
      </w:r>
    </w:p>
    <w:p w:rsidR="005A23F2" w:rsidRPr="0044378A" w:rsidRDefault="0036061C">
      <w:pPr>
        <w:pStyle w:val="ConsPlusNormal"/>
        <w:spacing w:before="240"/>
        <w:ind w:firstLine="540"/>
        <w:jc w:val="both"/>
      </w:pPr>
      <w:bookmarkStart w:id="565" w:name="Par16027"/>
      <w:bookmarkEnd w:id="565"/>
      <w:r w:rsidRPr="0044378A">
        <w:t>1) наличие утвержденной в установленном порядке муниципальной программы (подпрограммы), направленной на достижение целей и решение задач Программы и предусматривающей реализацию Проектов в соответствующем финансовом году, в целях софинансирования которых предоставляется субсидия;</w:t>
      </w:r>
    </w:p>
    <w:p w:rsidR="005A23F2" w:rsidRPr="0044378A" w:rsidRDefault="0036061C">
      <w:pPr>
        <w:pStyle w:val="ConsPlusNormal"/>
        <w:spacing w:before="240"/>
        <w:ind w:firstLine="540"/>
        <w:jc w:val="both"/>
      </w:pPr>
      <w:bookmarkStart w:id="566" w:name="Par16028"/>
      <w:bookmarkEnd w:id="566"/>
      <w:r w:rsidRPr="0044378A">
        <w:t xml:space="preserve">2) наличие в бюджете муниципального образования (сводной бюджетной росписи бюджета муниципального образования) бюджетных ассигнований на исполнение соответствующего </w:t>
      </w:r>
      <w:r w:rsidRPr="0044378A">
        <w:lastRenderedPageBreak/>
        <w:t>расходного обязательства, источником финансового обеспечения которого в том числе является субсидия;</w:t>
      </w:r>
    </w:p>
    <w:p w:rsidR="005A23F2" w:rsidRPr="0044378A" w:rsidRDefault="0036061C">
      <w:pPr>
        <w:pStyle w:val="ConsPlusNormal"/>
        <w:spacing w:before="240"/>
        <w:ind w:firstLine="540"/>
        <w:jc w:val="both"/>
      </w:pPr>
      <w:r w:rsidRPr="0044378A">
        <w:t xml:space="preserve">3) заключение соглашения между Министерством и муниципальным образованием о предоставлении субсидии (далее - Соглашение) в соответствии с </w:t>
      </w:r>
      <w:hyperlink r:id="rId1374" w:history="1">
        <w:r w:rsidRPr="0044378A">
          <w:rPr>
            <w:color w:val="0000FF"/>
          </w:rPr>
          <w:t>пунктами 9</w:t>
        </w:r>
      </w:hyperlink>
      <w:r w:rsidRPr="0044378A">
        <w:t xml:space="preserve"> и </w:t>
      </w:r>
      <w:hyperlink r:id="rId1375" w:history="1">
        <w:r w:rsidRPr="0044378A">
          <w:rPr>
            <w:color w:val="0000FF"/>
          </w:rPr>
          <w:t>10</w:t>
        </w:r>
      </w:hyperlink>
      <w:r w:rsidRPr="0044378A">
        <w:t xml:space="preserve"> Правил формирования, предоставления и распределения субсидий местным бюджетам из республиканского бюджета Республики Коми, утвержденных постановлением Правительства Республики Коми от 6 сентября 2019 г. N 422 (далее - Правила формирования, предоставления и распределения субсидий местным бюджетам), и типовой формой соглашения, утвержденной Министерством финансов Республики Коми.</w:t>
      </w:r>
    </w:p>
    <w:p w:rsidR="005A23F2" w:rsidRPr="0044378A" w:rsidRDefault="0036061C">
      <w:pPr>
        <w:pStyle w:val="ConsPlusNormal"/>
        <w:spacing w:before="240"/>
        <w:ind w:firstLine="540"/>
        <w:jc w:val="both"/>
      </w:pPr>
      <w:r w:rsidRPr="0044378A">
        <w:t xml:space="preserve">Внесение изменений в Соглашение осуществляется с учетом требований, установленных </w:t>
      </w:r>
      <w:hyperlink r:id="rId1376" w:history="1">
        <w:r w:rsidRPr="0044378A">
          <w:rPr>
            <w:color w:val="0000FF"/>
          </w:rPr>
          <w:t>пунктом 12</w:t>
        </w:r>
      </w:hyperlink>
      <w:r w:rsidRPr="0044378A">
        <w:t xml:space="preserve"> Правил формирования, предоставления и распределения субсидий местным бюджетам;</w:t>
      </w:r>
    </w:p>
    <w:p w:rsidR="005A23F2" w:rsidRPr="0044378A" w:rsidRDefault="0036061C">
      <w:pPr>
        <w:pStyle w:val="ConsPlusNormal"/>
        <w:spacing w:before="240"/>
        <w:ind w:firstLine="540"/>
        <w:jc w:val="both"/>
      </w:pPr>
      <w:r w:rsidRPr="0044378A">
        <w:t>4) наличие утвержденной в установленном порядке проектной (сметной) документации на строительство (реконструкцию) объектов, планируемых к выполнению в соответствующих финансовых годах, получившей положительное заключение государственной экспертизы указанной проектной документации и результатов инженерных изысканий, выполненных для подготовки такой проектной документации, а также оценки достоверности сметной стоимости строительства.</w:t>
      </w:r>
    </w:p>
    <w:p w:rsidR="005A23F2" w:rsidRPr="0044378A" w:rsidRDefault="0036061C">
      <w:pPr>
        <w:pStyle w:val="ConsPlusNormal"/>
        <w:spacing w:before="240"/>
        <w:ind w:firstLine="540"/>
        <w:jc w:val="both"/>
      </w:pPr>
      <w:r w:rsidRPr="0044378A">
        <w:t>6. В случае изменения стоимости строительства в сторону увеличения после предоставления утвержденной в установленном порядке проектной документации дополнительные расходы по строительству объекта несет муниципальное образование.</w:t>
      </w:r>
    </w:p>
    <w:p w:rsidR="005A23F2" w:rsidRPr="0044378A" w:rsidRDefault="0036061C">
      <w:pPr>
        <w:pStyle w:val="ConsPlusNormal"/>
        <w:spacing w:before="240"/>
        <w:ind w:firstLine="540"/>
        <w:jc w:val="both"/>
      </w:pPr>
      <w:r w:rsidRPr="0044378A">
        <w:t>В случае отсутствия информации о заключенных в установленном порядке муниципальных контрактах либо информации о проводимых конкурсных процедурах на право заключения муниципального контракта на строительство (реконструкцию) соответствующего муниципального объекта по истечении 3 месяцев после заключении Соглашения Соглашение подлежит расторжению.</w:t>
      </w:r>
    </w:p>
    <w:p w:rsidR="005A23F2" w:rsidRPr="0044378A" w:rsidRDefault="0036061C">
      <w:pPr>
        <w:pStyle w:val="ConsPlusNormal"/>
        <w:spacing w:before="240"/>
        <w:ind w:firstLine="540"/>
        <w:jc w:val="both"/>
      </w:pPr>
      <w:r w:rsidRPr="0044378A">
        <w:t>7. Распределение субсидий на соответствующий финансовый год между муниципальными образованиями утверждается законом о республиканском бюджете Республики Коми на очередной финансовый год и плановый период.</w:t>
      </w:r>
    </w:p>
    <w:p w:rsidR="005A23F2" w:rsidRPr="0044378A" w:rsidRDefault="0036061C">
      <w:pPr>
        <w:pStyle w:val="ConsPlusNormal"/>
        <w:spacing w:before="240"/>
        <w:ind w:firstLine="540"/>
        <w:jc w:val="both"/>
      </w:pPr>
      <w:r w:rsidRPr="0044378A">
        <w:t xml:space="preserve">При распределении субсидий между бюджетами муниципальных образований объем субсидии бюджету муниципального образования в финансовом году не может превышать объем средств на исполнение в финансовом году расходного обязательства муниципального образования, в целях софинансирования которого предоставляется субсидия, с учетом установленного уровня софинансирования расходного обязательства муниципального образования из республиканского бюджета Республики Коми в соответствии с </w:t>
      </w:r>
      <w:hyperlink w:anchor="Par16039" w:tooltip="8. Уровень софинансирования расходного обязательства, источником финансового обеспечения которого является субсидия, устанавливается в размере, равном предельному уровню софинансирования расходного обязательства муниципального образования из республиканского б" w:history="1">
        <w:r w:rsidRPr="0044378A">
          <w:rPr>
            <w:color w:val="0000FF"/>
          </w:rPr>
          <w:t>пунктом 8</w:t>
        </w:r>
      </w:hyperlink>
      <w:r w:rsidRPr="0044378A">
        <w:t xml:space="preserve"> настоящих Правил.</w:t>
      </w:r>
    </w:p>
    <w:p w:rsidR="005A23F2" w:rsidRPr="0044378A" w:rsidRDefault="0036061C">
      <w:pPr>
        <w:pStyle w:val="ConsPlusNormal"/>
        <w:spacing w:before="240"/>
        <w:ind w:firstLine="540"/>
        <w:jc w:val="both"/>
      </w:pPr>
      <w:r w:rsidRPr="0044378A">
        <w:t xml:space="preserve">В распределение объемов субсидий между муниципальными образованиями могут быть внесены изменения правовым актом Правительства Республики Коми без внесения изменений в закон о республиканском бюджете Республики Коми на текущий финансовый год и плановый период в случаях и порядке, предусмотренных </w:t>
      </w:r>
      <w:hyperlink r:id="rId1377" w:history="1">
        <w:r w:rsidRPr="0044378A">
          <w:rPr>
            <w:color w:val="0000FF"/>
          </w:rPr>
          <w:t>Законом</w:t>
        </w:r>
      </w:hyperlink>
      <w:r w:rsidRPr="0044378A">
        <w:t xml:space="preserve"> Республики Коми "О бюджетной системе и бюджетном процессе в Республике Коми".</w:t>
      </w:r>
    </w:p>
    <w:p w:rsidR="005A23F2" w:rsidRPr="0044378A" w:rsidRDefault="0036061C">
      <w:pPr>
        <w:pStyle w:val="ConsPlusNormal"/>
        <w:spacing w:before="240"/>
        <w:ind w:firstLine="540"/>
        <w:jc w:val="both"/>
      </w:pPr>
      <w:r w:rsidRPr="0044378A">
        <w:lastRenderedPageBreak/>
        <w:t>Адресное (пообъектное) распределение субсидий по объектам строительства (реконструкции) устанавливается приложением к Соглашению в соответствии с актом Правительства Республики Коми, утверждающим адресную инвестиционную программу Республики Коми на очередной финансовый год и плановый период.</w:t>
      </w:r>
    </w:p>
    <w:p w:rsidR="005A23F2" w:rsidRPr="0044378A" w:rsidRDefault="0036061C">
      <w:pPr>
        <w:pStyle w:val="ConsPlusNormal"/>
        <w:jc w:val="both"/>
      </w:pPr>
      <w:r w:rsidRPr="0044378A">
        <w:t xml:space="preserve">(абзац введен </w:t>
      </w:r>
      <w:hyperlink r:id="rId1378" w:history="1">
        <w:r w:rsidRPr="0044378A">
          <w:rPr>
            <w:color w:val="0000FF"/>
          </w:rPr>
          <w:t>Постановлением</w:t>
        </w:r>
      </w:hyperlink>
      <w:r w:rsidRPr="0044378A">
        <w:t xml:space="preserve"> Правительства РК от 18.08.2020 N 414)</w:t>
      </w:r>
    </w:p>
    <w:p w:rsidR="005A23F2" w:rsidRPr="0044378A" w:rsidRDefault="0036061C">
      <w:pPr>
        <w:pStyle w:val="ConsPlusNormal"/>
        <w:spacing w:before="240"/>
        <w:ind w:firstLine="540"/>
        <w:jc w:val="both"/>
      </w:pPr>
      <w:bookmarkStart w:id="567" w:name="Par16039"/>
      <w:bookmarkEnd w:id="567"/>
      <w:r w:rsidRPr="0044378A">
        <w:t xml:space="preserve">8. Уровень софинансирования расходного обязательства, источником финансового обеспечения которого является субсидия, устанавливается в размере, равном предельному уровню софинансирования расходного обязательства муниципального образования из республиканского бюджета Республики Коми, определенному в порядке, установленном в </w:t>
      </w:r>
      <w:hyperlink w:anchor="Par16042" w:tooltip="9. Предельный уровень софинансирования расходного обязательства муниципального образования из республиканского бюджета Республики Коми определяется в размере 95 процентов для всех муниципальных образований, отвечающих критериям отбора муниципальных образований" w:history="1">
        <w:r w:rsidRPr="0044378A">
          <w:rPr>
            <w:color w:val="0000FF"/>
          </w:rPr>
          <w:t>пункте 9</w:t>
        </w:r>
      </w:hyperlink>
      <w:r w:rsidRPr="0044378A">
        <w:t xml:space="preserve"> настоящих Правил.</w:t>
      </w:r>
    </w:p>
    <w:p w:rsidR="005A23F2" w:rsidRPr="0044378A" w:rsidRDefault="0036061C">
      <w:pPr>
        <w:pStyle w:val="ConsPlusNormal"/>
        <w:spacing w:before="240"/>
        <w:ind w:firstLine="540"/>
        <w:jc w:val="both"/>
      </w:pPr>
      <w:r w:rsidRPr="0044378A">
        <w:t>В случае уменьшения общего объема бюджетных ассигнований, предусмотренных в бюджете муниципального образования на финансовое обеспечение расходных обязательств, в целях софинансирования которых предоставляется субсидия (далее - общий объем бюджетных ассигнований), в том числе в связи с уменьшением сметной или предполагаемой (предельной) стоимости строительства (реконструкции) объекта, субсидия предоставляется в размере, определенном исходя из уровня софинансирования от уточненного общего объема бюджетных ассигнований, предусмотренных в финансовом году в бюджете муниципального образования.</w:t>
      </w:r>
    </w:p>
    <w:p w:rsidR="005A23F2" w:rsidRPr="0044378A" w:rsidRDefault="0036061C">
      <w:pPr>
        <w:pStyle w:val="ConsPlusNormal"/>
        <w:spacing w:before="240"/>
        <w:ind w:firstLine="540"/>
        <w:jc w:val="both"/>
      </w:pPr>
      <w:r w:rsidRPr="0044378A">
        <w:t>В случае увеличения в финансовом году общего объема бюджетных ассигнований, в том числе в связи с увеличением сметной или предполагаемой (предельной) стоимости строительства (реконструкции) объекта, размер субсидии на соответствующий финансовый год не подлежит изменению.</w:t>
      </w:r>
    </w:p>
    <w:p w:rsidR="005A23F2" w:rsidRPr="0044378A" w:rsidRDefault="0036061C">
      <w:pPr>
        <w:pStyle w:val="ConsPlusNormal"/>
        <w:spacing w:before="240"/>
        <w:ind w:firstLine="540"/>
        <w:jc w:val="both"/>
      </w:pPr>
      <w:bookmarkStart w:id="568" w:name="Par16042"/>
      <w:bookmarkEnd w:id="568"/>
      <w:r w:rsidRPr="0044378A">
        <w:t xml:space="preserve">9. Предельный уровень софинансирования расходного обязательства муниципального образования из республиканского бюджета Республики Коми определяется в размере 95 процентов для всех муниципальных образований, отвечающих критериям отбора муниципальных образований для предоставления субсидий, установленным в </w:t>
      </w:r>
      <w:hyperlink w:anchor="Par16024" w:tooltip="4. Критерием отбора для предоставления субсидии на 2020 год является наличие положительных заключений государственной экспертизы проектной документации, а также оценки достоверности сметной стоимости строительства (реконструкции) объектов, подготовленных до 1 " w:history="1">
        <w:r w:rsidRPr="0044378A">
          <w:rPr>
            <w:color w:val="0000FF"/>
          </w:rPr>
          <w:t>пункте 4</w:t>
        </w:r>
      </w:hyperlink>
      <w:r w:rsidRPr="0044378A">
        <w:t xml:space="preserve"> настоящих Правил.</w:t>
      </w:r>
    </w:p>
    <w:p w:rsidR="005A23F2" w:rsidRPr="0044378A" w:rsidRDefault="0036061C">
      <w:pPr>
        <w:pStyle w:val="ConsPlusNormal"/>
        <w:spacing w:before="240"/>
        <w:ind w:firstLine="540"/>
        <w:jc w:val="both"/>
      </w:pPr>
      <w:r w:rsidRPr="0044378A">
        <w:t>10. Объем субсидии бюджетам муниципальных образований рассчитывается по формуле:</w:t>
      </w:r>
    </w:p>
    <w:p w:rsidR="005A23F2" w:rsidRPr="0044378A" w:rsidRDefault="005A23F2">
      <w:pPr>
        <w:pStyle w:val="ConsPlusNormal"/>
      </w:pPr>
    </w:p>
    <w:p w:rsidR="005A23F2" w:rsidRPr="0044378A" w:rsidRDefault="0036061C">
      <w:pPr>
        <w:pStyle w:val="ConsPlusNormal"/>
        <w:jc w:val="center"/>
      </w:pPr>
      <w:r w:rsidRPr="0044378A">
        <w:t>Si = Vi x Li,</w:t>
      </w:r>
    </w:p>
    <w:p w:rsidR="005A23F2" w:rsidRPr="0044378A" w:rsidRDefault="005A23F2">
      <w:pPr>
        <w:pStyle w:val="ConsPlusNormal"/>
      </w:pPr>
    </w:p>
    <w:p w:rsidR="005A23F2" w:rsidRPr="0044378A" w:rsidRDefault="0036061C">
      <w:pPr>
        <w:pStyle w:val="ConsPlusNormal"/>
        <w:ind w:firstLine="540"/>
        <w:jc w:val="both"/>
      </w:pPr>
      <w:r w:rsidRPr="0044378A">
        <w:t>где:</w:t>
      </w:r>
    </w:p>
    <w:p w:rsidR="005A23F2" w:rsidRPr="0044378A" w:rsidRDefault="0036061C">
      <w:pPr>
        <w:pStyle w:val="ConsPlusNormal"/>
        <w:spacing w:before="240"/>
        <w:ind w:firstLine="540"/>
        <w:jc w:val="both"/>
      </w:pPr>
      <w:r w:rsidRPr="0044378A">
        <w:t>Si - объем субсидии i-му муниципальному образованию;</w:t>
      </w:r>
    </w:p>
    <w:p w:rsidR="005A23F2" w:rsidRPr="0044378A" w:rsidRDefault="0036061C">
      <w:pPr>
        <w:pStyle w:val="ConsPlusNormal"/>
        <w:spacing w:before="240"/>
        <w:ind w:firstLine="540"/>
        <w:jc w:val="both"/>
      </w:pPr>
      <w:r w:rsidRPr="0044378A">
        <w:t>Vi - стоимость работ по строительству (реконструкции) объектов в соответствии с утвержденной проектной документацией;</w:t>
      </w:r>
    </w:p>
    <w:p w:rsidR="005A23F2" w:rsidRPr="0044378A" w:rsidRDefault="0036061C">
      <w:pPr>
        <w:pStyle w:val="ConsPlusNormal"/>
        <w:spacing w:before="240"/>
        <w:ind w:firstLine="540"/>
        <w:jc w:val="both"/>
      </w:pPr>
      <w:r w:rsidRPr="0044378A">
        <w:t xml:space="preserve">Li - уровень софинансирования из республиканского бюджета Республики Коми, установленный </w:t>
      </w:r>
      <w:hyperlink w:anchor="Par16042" w:tooltip="9. Предельный уровень софинансирования расходного обязательства муниципального образования из республиканского бюджета Республики Коми определяется в размере 95 процентов для всех муниципальных образований, отвечающих критериям отбора муниципальных образований" w:history="1">
        <w:r w:rsidRPr="0044378A">
          <w:rPr>
            <w:color w:val="0000FF"/>
          </w:rPr>
          <w:t>пунктом 9</w:t>
        </w:r>
      </w:hyperlink>
      <w:r w:rsidRPr="0044378A">
        <w:t xml:space="preserve"> настоящих Правил.</w:t>
      </w:r>
    </w:p>
    <w:p w:rsidR="005A23F2" w:rsidRPr="0044378A" w:rsidRDefault="0036061C">
      <w:pPr>
        <w:pStyle w:val="ConsPlusNormal"/>
        <w:spacing w:before="240"/>
        <w:ind w:firstLine="540"/>
        <w:jc w:val="both"/>
      </w:pPr>
      <w:r w:rsidRPr="0044378A">
        <w:t xml:space="preserve">11. Распределение субсидии производится по муниципальным образованиям в объемах и по объектам, определенным в </w:t>
      </w:r>
      <w:hyperlink w:anchor="Par3169" w:tooltip="ПЕРЕЧЕНЬ" w:history="1">
        <w:r w:rsidRPr="0044378A">
          <w:rPr>
            <w:color w:val="0000FF"/>
          </w:rPr>
          <w:t>таблице 3.4</w:t>
        </w:r>
      </w:hyperlink>
      <w:r w:rsidRPr="0044378A">
        <w:t xml:space="preserve"> приложения 1 к Программе и (или) нормативным правовым актом Правительства Республики Коми.</w:t>
      </w:r>
    </w:p>
    <w:p w:rsidR="005A23F2" w:rsidRPr="0044378A" w:rsidRDefault="0036061C">
      <w:pPr>
        <w:pStyle w:val="ConsPlusNormal"/>
        <w:spacing w:before="240"/>
        <w:ind w:firstLine="540"/>
        <w:jc w:val="both"/>
      </w:pPr>
      <w:r w:rsidRPr="0044378A">
        <w:lastRenderedPageBreak/>
        <w:t>В случае высвобождения в течение текущего финансового года части средств, предусмотренных на софинансирование объектов строительства (реконструкции), средства республиканского бюджета Республики Коми перераспределяются следующим образом:</w:t>
      </w:r>
    </w:p>
    <w:p w:rsidR="005A23F2" w:rsidRPr="0044378A" w:rsidRDefault="0036061C">
      <w:pPr>
        <w:pStyle w:val="ConsPlusNormal"/>
        <w:spacing w:before="240"/>
        <w:ind w:firstLine="540"/>
        <w:jc w:val="both"/>
      </w:pPr>
      <w:r w:rsidRPr="0044378A">
        <w:t xml:space="preserve">а) в первую очередь на объекты строительства (при наличии потребности и выполнении условий предоставления субсидий, установленных настоящими Правилами), софинансирование которых осуществляется с привлечением средств федерального бюджета в рамках основных мероприятий </w:t>
      </w:r>
      <w:hyperlink w:anchor="Par547" w:tooltip="ПАСПОРТ" w:history="1">
        <w:r w:rsidRPr="0044378A">
          <w:rPr>
            <w:color w:val="0000FF"/>
          </w:rPr>
          <w:t>Подпрограммы 5</w:t>
        </w:r>
      </w:hyperlink>
      <w:r w:rsidRPr="0044378A">
        <w:t xml:space="preserve"> "Комплексное развитие сельских территорий" Программы;</w:t>
      </w:r>
    </w:p>
    <w:p w:rsidR="005A23F2" w:rsidRPr="0044378A" w:rsidRDefault="0036061C">
      <w:pPr>
        <w:pStyle w:val="ConsPlusNormal"/>
        <w:spacing w:before="240"/>
        <w:ind w:firstLine="540"/>
        <w:jc w:val="both"/>
      </w:pPr>
      <w:r w:rsidRPr="0044378A">
        <w:t xml:space="preserve">б) во вторую очередь на объекты строительства (при наличии потребности и выполнении условий предоставления субсидий, установленных настоящими Правилами), начатые строительством в предыдущие годы с привлечением средств федерального бюджета в рамках основных мероприятий Подпрограммы 5 "Комплексное развитие сельских территорий" Государственной </w:t>
      </w:r>
      <w:hyperlink r:id="rId1379" w:history="1">
        <w:r w:rsidRPr="0044378A">
          <w:rPr>
            <w:color w:val="0000FF"/>
          </w:rPr>
          <w:t>программы</w:t>
        </w:r>
      </w:hyperlink>
      <w:r w:rsidRPr="0044378A">
        <w:t xml:space="preserve"> развития сельского хозяйства и регулирования рынков сельскохозяйственной продукции, сырья и продовольствия, утвержденной постановлением Правительства Российской Федерации от 14 февраля 2012 г. N 717 "О Государственной программе развития сельского хозяйства и регулирования рынков сельскохозяйственной продукции, сырья и продовольствия";</w:t>
      </w:r>
    </w:p>
    <w:p w:rsidR="005A23F2" w:rsidRPr="0044378A" w:rsidRDefault="0036061C">
      <w:pPr>
        <w:pStyle w:val="ConsPlusNormal"/>
        <w:spacing w:before="240"/>
        <w:ind w:firstLine="540"/>
        <w:jc w:val="both"/>
      </w:pPr>
      <w:r w:rsidRPr="0044378A">
        <w:t xml:space="preserve">в) в третью очередь на другие основные мероприятия </w:t>
      </w:r>
      <w:hyperlink w:anchor="Par547" w:tooltip="ПАСПОРТ" w:history="1">
        <w:r w:rsidRPr="0044378A">
          <w:rPr>
            <w:color w:val="0000FF"/>
          </w:rPr>
          <w:t>Подпрограммы 5</w:t>
        </w:r>
      </w:hyperlink>
      <w:r w:rsidRPr="0044378A">
        <w:t xml:space="preserve"> "Комплексное развитие сельских территорий" Программы в целях выполнения условий соглашений о предоставлении субсидий, заключенных между Правительством Республики Коми и Министерством сельского хозяйства Российской Федерации в рамках реализации ведомственной целевой программы "Комплексное развитие сельских территорий" Государственной программы развития сельского хозяйства и регулирования рынков сельскохозяйственной продукции, сырья и продовольствия.</w:t>
      </w:r>
    </w:p>
    <w:p w:rsidR="005A23F2" w:rsidRPr="0044378A" w:rsidRDefault="0036061C">
      <w:pPr>
        <w:pStyle w:val="ConsPlusNormal"/>
        <w:spacing w:before="240"/>
        <w:ind w:firstLine="540"/>
        <w:jc w:val="both"/>
      </w:pPr>
      <w:r w:rsidRPr="0044378A">
        <w:t xml:space="preserve">12. Перечисление субсидии из республиканского бюджета Республики Коми бюджетам муниципальных образований осуществляется в пределах суммы, необходимой для оплаты денежных обязательств получателя средств бюджета муниципального образования, соответствующих целям предоставления субсидии, в доле, соответствующей уровню софинансирования расходного обязательства, установленному Соглашением в соответствии с </w:t>
      </w:r>
      <w:hyperlink w:anchor="Par16039" w:tooltip="8. Уровень софинансирования расходного обязательства, источником финансового обеспечения которого является субсидия, устанавливается в размере, равном предельному уровню софинансирования расходного обязательства муниципального образования из республиканского б" w:history="1">
        <w:r w:rsidRPr="0044378A">
          <w:rPr>
            <w:color w:val="0000FF"/>
          </w:rPr>
          <w:t>пунктом 8</w:t>
        </w:r>
      </w:hyperlink>
      <w:r w:rsidRPr="0044378A">
        <w:t xml:space="preserve"> настоящих Правил.</w:t>
      </w:r>
    </w:p>
    <w:p w:rsidR="005A23F2" w:rsidRPr="0044378A" w:rsidRDefault="0036061C">
      <w:pPr>
        <w:pStyle w:val="ConsPlusNormal"/>
        <w:spacing w:before="240"/>
        <w:ind w:firstLine="540"/>
        <w:jc w:val="both"/>
      </w:pPr>
      <w:r w:rsidRPr="0044378A">
        <w:t>Полномочия получателя средств республиканского бюджета Республики Коми по перечислению субсидии из республиканского бюджета Республики Коми бюджету муниципального образования в пределах суммы, необходимой для оплаты денежных обязательств по расходам получателя средств бюджета муниципального образования, источником финансового обеспечения которых являются субсидии, осуществляются территориальными органами Федерального казначейства в порядке, установленном Министерством финансов Республики Коми.</w:t>
      </w:r>
    </w:p>
    <w:p w:rsidR="005A23F2" w:rsidRPr="0044378A" w:rsidRDefault="0036061C">
      <w:pPr>
        <w:pStyle w:val="ConsPlusNormal"/>
        <w:spacing w:before="240"/>
        <w:ind w:firstLine="540"/>
        <w:jc w:val="both"/>
      </w:pPr>
      <w:r w:rsidRPr="0044378A">
        <w:t>Перечисление субсидий осуществляется Управлением Федерального казначейства по Республике Коми с лицевого счета для учета операций по переданным полномочиям получателя бюджетных средств, открытого в Управлении Федерального казначейства по Республике Коми для последующего их перечисления в установленном порядке в бюджеты муниципальных образований.</w:t>
      </w:r>
    </w:p>
    <w:p w:rsidR="005A23F2" w:rsidRPr="0044378A" w:rsidRDefault="0036061C">
      <w:pPr>
        <w:pStyle w:val="ConsPlusNormal"/>
        <w:spacing w:before="240"/>
        <w:ind w:firstLine="540"/>
        <w:jc w:val="both"/>
      </w:pPr>
      <w:r w:rsidRPr="0044378A">
        <w:t>Субсидии отражаются в доходах бюджетов муниципальных образований по соответствующим кодам бюджетной классификации Российской Федерации.</w:t>
      </w:r>
    </w:p>
    <w:p w:rsidR="005A23F2" w:rsidRPr="0044378A" w:rsidRDefault="0036061C">
      <w:pPr>
        <w:pStyle w:val="ConsPlusNormal"/>
        <w:spacing w:before="240"/>
        <w:ind w:firstLine="540"/>
        <w:jc w:val="both"/>
      </w:pPr>
      <w:r w:rsidRPr="0044378A">
        <w:lastRenderedPageBreak/>
        <w:t>13. Доведение Министерством предельных объемов финансирования на предоставление субсидий осуществляется на основании представленных в Министерство муниципальным образованием заявки на предоставление субсидии, форма которой и перечень документов, подтверждающих выполнение работ, оказание услуг, софинансирование которых осуществляется за счет субсидии, установлены приказом Министерства.</w:t>
      </w:r>
    </w:p>
    <w:p w:rsidR="005A23F2" w:rsidRPr="0044378A" w:rsidRDefault="0036061C">
      <w:pPr>
        <w:pStyle w:val="ConsPlusNormal"/>
        <w:spacing w:before="240"/>
        <w:ind w:firstLine="540"/>
        <w:jc w:val="both"/>
      </w:pPr>
      <w:r w:rsidRPr="0044378A">
        <w:t>14. Форма, сроки и порядок предоставления Министерству муниципальными образованиями отчетности об осуществлении расходов, источником финансового обеспечения которых является субсидия, о достигнутых значениях целевых показателей результативности использования субсидии, об исполнении графика выполнения мероприятий по строительству (реконструкции) объектов капитального строительства, а также о выполнении и финансировании объектов капитального строительства за счет субсидии устанавливаются Соглашением.</w:t>
      </w:r>
    </w:p>
    <w:p w:rsidR="005A23F2" w:rsidRPr="0044378A" w:rsidRDefault="0036061C">
      <w:pPr>
        <w:pStyle w:val="ConsPlusNormal"/>
        <w:spacing w:before="240"/>
        <w:ind w:firstLine="540"/>
        <w:jc w:val="both"/>
      </w:pPr>
      <w:bookmarkStart w:id="569" w:name="Par16062"/>
      <w:bookmarkEnd w:id="569"/>
      <w:r w:rsidRPr="0044378A">
        <w:t>15. Эффективность использования субсидии определяется на основании следующих показателей результатов использования субсидии:</w:t>
      </w:r>
    </w:p>
    <w:p w:rsidR="005A23F2" w:rsidRPr="0044378A" w:rsidRDefault="0036061C">
      <w:pPr>
        <w:pStyle w:val="ConsPlusNormal"/>
        <w:spacing w:before="240"/>
        <w:ind w:firstLine="540"/>
        <w:jc w:val="both"/>
      </w:pPr>
      <w:r w:rsidRPr="0044378A">
        <w:t>ввод в действие распределительных газовых сетей;</w:t>
      </w:r>
    </w:p>
    <w:p w:rsidR="005A23F2" w:rsidRPr="0044378A" w:rsidRDefault="0036061C">
      <w:pPr>
        <w:pStyle w:val="ConsPlusNormal"/>
        <w:spacing w:before="240"/>
        <w:ind w:firstLine="540"/>
        <w:jc w:val="both"/>
      </w:pPr>
      <w:r w:rsidRPr="0044378A">
        <w:t>ввод в действие локальных водопроводов.</w:t>
      </w:r>
    </w:p>
    <w:p w:rsidR="005A23F2" w:rsidRPr="0044378A" w:rsidRDefault="0036061C">
      <w:pPr>
        <w:pStyle w:val="ConsPlusNormal"/>
        <w:spacing w:before="240"/>
        <w:ind w:firstLine="540"/>
        <w:jc w:val="both"/>
      </w:pPr>
      <w:r w:rsidRPr="0044378A">
        <w:t>Оценка эффективности использования субсидии осуществляется Министерством на основании сравнения плановых значений показателей результатов использования субсидии, установленных Соглашением, и фактически достигнутых значений показателей результатов использования субсидии по итогам отчетного финансового года.</w:t>
      </w:r>
    </w:p>
    <w:p w:rsidR="005A23F2" w:rsidRPr="0044378A" w:rsidRDefault="0036061C">
      <w:pPr>
        <w:pStyle w:val="ConsPlusNormal"/>
        <w:jc w:val="both"/>
      </w:pPr>
      <w:r w:rsidRPr="0044378A">
        <w:t xml:space="preserve">(п. 15 в ред. </w:t>
      </w:r>
      <w:hyperlink r:id="rId1380" w:history="1">
        <w:r w:rsidRPr="0044378A">
          <w:rPr>
            <w:color w:val="0000FF"/>
          </w:rPr>
          <w:t>Постановления</w:t>
        </w:r>
      </w:hyperlink>
      <w:r w:rsidRPr="0044378A">
        <w:t xml:space="preserve"> Правительства РК от 24.04.2020 N 201)</w:t>
      </w:r>
    </w:p>
    <w:p w:rsidR="005A23F2" w:rsidRPr="0044378A" w:rsidRDefault="0036061C">
      <w:pPr>
        <w:pStyle w:val="ConsPlusNormal"/>
        <w:spacing w:before="240"/>
        <w:ind w:firstLine="540"/>
        <w:jc w:val="both"/>
      </w:pPr>
      <w:r w:rsidRPr="0044378A">
        <w:t>16. Отчет об эффективности использования субсидии утверждается Министерством и размещается на его официальном сайте в информационно-телекоммуникационной сети "Интернет" в срок до 10 февраля года, следующего за отчетным годом.</w:t>
      </w:r>
    </w:p>
    <w:p w:rsidR="005A23F2" w:rsidRPr="0044378A" w:rsidRDefault="0036061C">
      <w:pPr>
        <w:pStyle w:val="ConsPlusNormal"/>
        <w:spacing w:before="240"/>
        <w:ind w:firstLine="540"/>
        <w:jc w:val="both"/>
      </w:pPr>
      <w:bookmarkStart w:id="570" w:name="Par16068"/>
      <w:bookmarkEnd w:id="570"/>
      <w:r w:rsidRPr="0044378A">
        <w:t xml:space="preserve">17. В случае, если муниципальным образованием по состоянию на 31 декабря года предоставления субсидии не достигнуты значения результата использования субсидии, установленного Соглашением в соответствии с </w:t>
      </w:r>
      <w:hyperlink w:anchor="Par16062" w:tooltip="15. Эффективность использования субсидии определяется на основании следующих показателей результатов использования субсидии:" w:history="1">
        <w:r w:rsidRPr="0044378A">
          <w:rPr>
            <w:color w:val="0000FF"/>
          </w:rPr>
          <w:t>пунктом 15</w:t>
        </w:r>
      </w:hyperlink>
      <w:r w:rsidRPr="0044378A">
        <w:t xml:space="preserve"> настоящих Правил, и в срок до первой даты предоставления отчетности о достижении значений результатов использования субсидии, установленной Соглашением, в году, следующего за годом предоставления субсидии, указанное нарушение не устранено, то субсидия подлежит возврату в республиканский бюджет Республики Коми в срок до 1 мая года, следующего за годом предоставления субсидии, в объеме, рассчитанном в соответствии с </w:t>
      </w:r>
      <w:hyperlink r:id="rId1381" w:history="1">
        <w:r w:rsidRPr="0044378A">
          <w:rPr>
            <w:color w:val="0000FF"/>
          </w:rPr>
          <w:t>пунктом 17</w:t>
        </w:r>
      </w:hyperlink>
      <w:r w:rsidRPr="0044378A">
        <w:t xml:space="preserve"> Правил формирования, предоставления и распределения субсидий местным бюджетам.</w:t>
      </w:r>
    </w:p>
    <w:p w:rsidR="005A23F2" w:rsidRPr="0044378A" w:rsidRDefault="0036061C">
      <w:pPr>
        <w:pStyle w:val="ConsPlusNormal"/>
        <w:spacing w:before="240"/>
        <w:ind w:firstLine="540"/>
        <w:jc w:val="both"/>
      </w:pPr>
      <w:bookmarkStart w:id="571" w:name="Par16069"/>
      <w:bookmarkEnd w:id="571"/>
      <w:r w:rsidRPr="0044378A">
        <w:t xml:space="preserve">18. В случае если муниципальным образованием по состоянию на 31 декабря года предоставления субсидии допущены нарушения обязательств, предусмотренных Соглашением в соответствии с </w:t>
      </w:r>
      <w:hyperlink r:id="rId1382" w:history="1">
        <w:r w:rsidRPr="0044378A">
          <w:rPr>
            <w:color w:val="0000FF"/>
          </w:rPr>
          <w:t>подпунктом "е" пункта 10</w:t>
        </w:r>
      </w:hyperlink>
      <w:r w:rsidRPr="0044378A">
        <w:t xml:space="preserve"> Правил формирования, предоставления и распределения субсидий местным бюджетам, и в срок до 1 апреля года, следующего за годом предоставления субсидии, указанные нарушения не устранены, объем средств, соответствующий 10 процентам объема средств, предусмотренного на год, в котором допущены нарушения указанных обязательств, на софинансирование капитальных вложений в объекты муниципальной собственности, по которым допущено нарушение графика выполнения мероприятий по </w:t>
      </w:r>
      <w:r w:rsidRPr="0044378A">
        <w:lastRenderedPageBreak/>
        <w:t xml:space="preserve">строительству (реконструкции) объектов капитального строительства, без учета размера остатка субсидии по указанным объектам муниципальной собственности, не использованного по состоянию на 1 января текущего финансового года, подлежит возврату из бюджета муниципального образования в доход республиканского бюджета Республики Коми в срок до 1 июня года, следующего за годом предоставления субсидии, если органом местного самоуправления муниципального образования, допустившего нарушение соответствующих обязательств, не позднее 15 апреля года, следующего за годом предоставления субсидии, не представлены документы, предусмотренные </w:t>
      </w:r>
      <w:hyperlink w:anchor="Par16073" w:tooltip="20. Основанием для освобождения органов местного самоуправления от применения меры ответственности, предусмотренной пунктами 17 и 18 настоящих Правил, является документально подтвержденное наступление обстоятельств непреодолимой силы, указанных в пункте 19 Пра" w:history="1">
        <w:r w:rsidRPr="0044378A">
          <w:rPr>
            <w:color w:val="0000FF"/>
          </w:rPr>
          <w:t>пунктом 20</w:t>
        </w:r>
      </w:hyperlink>
      <w:r w:rsidRPr="0044378A">
        <w:t xml:space="preserve"> настоящих Правил.</w:t>
      </w:r>
    </w:p>
    <w:p w:rsidR="005A23F2" w:rsidRPr="0044378A" w:rsidRDefault="0036061C">
      <w:pPr>
        <w:pStyle w:val="ConsPlusNormal"/>
        <w:spacing w:before="240"/>
        <w:ind w:firstLine="540"/>
        <w:jc w:val="both"/>
      </w:pPr>
      <w:r w:rsidRPr="0044378A">
        <w:t xml:space="preserve">19. В случае одновременного нарушения муниципальным образованием обязательств, предусмотренных Соглашением в соответствии с </w:t>
      </w:r>
      <w:hyperlink w:anchor="Par16068" w:tooltip="17. В случае, если муниципальным образованием по состоянию на 31 декабря года предоставления субсидии не достигнуты значения результата использования субсидии, установленного Соглашением в соответствии с пунктом 15 настоящих Правил, и в срок до первой даты пре" w:history="1">
        <w:r w:rsidRPr="0044378A">
          <w:rPr>
            <w:color w:val="0000FF"/>
          </w:rPr>
          <w:t>пунктами 17</w:t>
        </w:r>
      </w:hyperlink>
      <w:r w:rsidRPr="0044378A">
        <w:t xml:space="preserve"> и </w:t>
      </w:r>
      <w:hyperlink w:anchor="Par16069" w:tooltip="18. В случае если муниципальным образованием по состоянию на 31 декабря года предоставления субсидии допущены нарушения обязательств, предусмотренных Соглашением в соответствии с подпунктом &quot;е&quot; пункта 10 Правил формирования, предоставления и распределения субс" w:history="1">
        <w:r w:rsidRPr="0044378A">
          <w:rPr>
            <w:color w:val="0000FF"/>
          </w:rPr>
          <w:t>18</w:t>
        </w:r>
      </w:hyperlink>
      <w:r w:rsidRPr="0044378A">
        <w:t xml:space="preserve"> настоящих Правил, возврату подлежит объем средств, соответствующий размеру субсидии на софинансирование капитальных вложений в объекты муниципальной собственности, определенный в соответствии </w:t>
      </w:r>
      <w:hyperlink w:anchor="Par16069" w:tooltip="18. В случае если муниципальным образованием по состоянию на 31 декабря года предоставления субсидии допущены нарушения обязательств, предусмотренных Соглашением в соответствии с подпунктом &quot;е&quot; пункта 10 Правил формирования, предоставления и распределения субс" w:history="1">
        <w:r w:rsidRPr="0044378A">
          <w:rPr>
            <w:color w:val="0000FF"/>
          </w:rPr>
          <w:t>пунктом 18</w:t>
        </w:r>
      </w:hyperlink>
      <w:r w:rsidRPr="0044378A">
        <w:t xml:space="preserve"> настоящих Правил.</w:t>
      </w:r>
    </w:p>
    <w:p w:rsidR="005A23F2" w:rsidRPr="0044378A" w:rsidRDefault="0036061C">
      <w:pPr>
        <w:pStyle w:val="ConsPlusNormal"/>
        <w:spacing w:before="240"/>
        <w:ind w:firstLine="540"/>
        <w:jc w:val="both"/>
      </w:pPr>
      <w:r w:rsidRPr="0044378A">
        <w:t xml:space="preserve">Расчет объема средств, подлежащих возврату из бюджета муниципального образования в республиканский бюджет Республики Коми осуществляется отдельно для каждого объекта капитального строительства, в отношении которого допущены нарушения обязательств, предусмотренных Соглашением в соответствии с </w:t>
      </w:r>
      <w:hyperlink r:id="rId1383" w:history="1">
        <w:r w:rsidRPr="0044378A">
          <w:rPr>
            <w:color w:val="0000FF"/>
          </w:rPr>
          <w:t>подпунктами "г"</w:t>
        </w:r>
      </w:hyperlink>
      <w:r w:rsidRPr="0044378A">
        <w:t xml:space="preserve"> и </w:t>
      </w:r>
      <w:hyperlink r:id="rId1384" w:history="1">
        <w:r w:rsidRPr="0044378A">
          <w:rPr>
            <w:color w:val="0000FF"/>
          </w:rPr>
          <w:t>"е" пункта 10</w:t>
        </w:r>
      </w:hyperlink>
      <w:r w:rsidRPr="0044378A">
        <w:t xml:space="preserve"> Правил формирования, предоставления и распределения субсидий местным бюджетам.</w:t>
      </w:r>
    </w:p>
    <w:p w:rsidR="005A23F2" w:rsidRPr="0044378A" w:rsidRDefault="0036061C">
      <w:pPr>
        <w:pStyle w:val="ConsPlusNormal"/>
        <w:spacing w:before="240"/>
        <w:ind w:firstLine="540"/>
        <w:jc w:val="both"/>
      </w:pPr>
      <w:r w:rsidRPr="0044378A">
        <w:t xml:space="preserve">Общий объем средств, подлежащих возврату, определяется как сумма объемов средств, подлежащих возврату, для каждого из объектов капитального строительства, определенных в соответствии с </w:t>
      </w:r>
      <w:hyperlink w:anchor="Par16068" w:tooltip="17. В случае, если муниципальным образованием по состоянию на 31 декабря года предоставления субсидии не достигнуты значения результата использования субсидии, установленного Соглашением в соответствии с пунктом 15 настоящих Правил, и в срок до первой даты пре" w:history="1">
        <w:r w:rsidRPr="0044378A">
          <w:rPr>
            <w:color w:val="0000FF"/>
          </w:rPr>
          <w:t>пунктами 17</w:t>
        </w:r>
      </w:hyperlink>
      <w:r w:rsidRPr="0044378A">
        <w:t xml:space="preserve"> и </w:t>
      </w:r>
      <w:hyperlink w:anchor="Par16069" w:tooltip="18. В случае если муниципальным образованием по состоянию на 31 декабря года предоставления субсидии допущены нарушения обязательств, предусмотренных Соглашением в соответствии с подпунктом &quot;е&quot; пункта 10 Правил формирования, предоставления и распределения субс" w:history="1">
        <w:r w:rsidRPr="0044378A">
          <w:rPr>
            <w:color w:val="0000FF"/>
          </w:rPr>
          <w:t>18</w:t>
        </w:r>
      </w:hyperlink>
      <w:r w:rsidRPr="0044378A">
        <w:t xml:space="preserve"> настоящих Правил, в отношении которых были допущены нарушения.</w:t>
      </w:r>
    </w:p>
    <w:p w:rsidR="005A23F2" w:rsidRPr="0044378A" w:rsidRDefault="0036061C">
      <w:pPr>
        <w:pStyle w:val="ConsPlusNormal"/>
        <w:spacing w:before="240"/>
        <w:ind w:firstLine="540"/>
        <w:jc w:val="both"/>
      </w:pPr>
      <w:bookmarkStart w:id="572" w:name="Par16073"/>
      <w:bookmarkEnd w:id="572"/>
      <w:r w:rsidRPr="0044378A">
        <w:t xml:space="preserve">20. Основанием для освобождения органов местного самоуправления от применения меры ответственности, предусмотренной </w:t>
      </w:r>
      <w:hyperlink w:anchor="Par16068" w:tooltip="17. В случае, если муниципальным образованием по состоянию на 31 декабря года предоставления субсидии не достигнуты значения результата использования субсидии, установленного Соглашением в соответствии с пунктом 15 настоящих Правил, и в срок до первой даты пре" w:history="1">
        <w:r w:rsidRPr="0044378A">
          <w:rPr>
            <w:color w:val="0000FF"/>
          </w:rPr>
          <w:t>пунктами 17</w:t>
        </w:r>
      </w:hyperlink>
      <w:r w:rsidRPr="0044378A">
        <w:t xml:space="preserve"> и </w:t>
      </w:r>
      <w:hyperlink w:anchor="Par16069" w:tooltip="18. В случае если муниципальным образованием по состоянию на 31 декабря года предоставления субсидии допущены нарушения обязательств, предусмотренных Соглашением в соответствии с подпунктом &quot;е&quot; пункта 10 Правил формирования, предоставления и распределения субс" w:history="1">
        <w:r w:rsidRPr="0044378A">
          <w:rPr>
            <w:color w:val="0000FF"/>
          </w:rPr>
          <w:t>18</w:t>
        </w:r>
      </w:hyperlink>
      <w:r w:rsidRPr="0044378A">
        <w:t xml:space="preserve"> настоящих Правил, является документально подтвержденное наступление обстоятельств непреодолимой силы, указанных в </w:t>
      </w:r>
      <w:hyperlink r:id="rId1385" w:history="1">
        <w:r w:rsidRPr="0044378A">
          <w:rPr>
            <w:color w:val="0000FF"/>
          </w:rPr>
          <w:t>пункте 19</w:t>
        </w:r>
      </w:hyperlink>
      <w:r w:rsidRPr="0044378A">
        <w:t xml:space="preserve"> Правил формирования, предоставления и распределения субсидий местным бюджетам, препятствующих исполнению соответствующих обязательств.</w:t>
      </w:r>
    </w:p>
    <w:p w:rsidR="005A23F2" w:rsidRPr="0044378A" w:rsidRDefault="0036061C">
      <w:pPr>
        <w:pStyle w:val="ConsPlusNormal"/>
        <w:spacing w:before="240"/>
        <w:ind w:firstLine="540"/>
        <w:jc w:val="both"/>
      </w:pPr>
      <w:r w:rsidRPr="0044378A">
        <w:t xml:space="preserve">В случае отсутствия оснований для освобождения муниципального образования от применения мер ответственности, предусмотренных </w:t>
      </w:r>
      <w:hyperlink w:anchor="Par16068" w:tooltip="17. В случае, если муниципальным образованием по состоянию на 31 декабря года предоставления субсидии не достигнуты значения результата использования субсидии, установленного Соглашением в соответствии с пунктом 15 настоящих Правил, и в срок до первой даты пре" w:history="1">
        <w:r w:rsidRPr="0044378A">
          <w:rPr>
            <w:color w:val="0000FF"/>
          </w:rPr>
          <w:t>пунктами 17</w:t>
        </w:r>
      </w:hyperlink>
      <w:r w:rsidRPr="0044378A">
        <w:t xml:space="preserve"> и </w:t>
      </w:r>
      <w:hyperlink w:anchor="Par16069" w:tooltip="18. В случае если муниципальным образованием по состоянию на 31 декабря года предоставления субсидии допущены нарушения обязательств, предусмотренных Соглашением в соответствии с подпунктом &quot;е&quot; пункта 10 Правил формирования, предоставления и распределения субс" w:history="1">
        <w:r w:rsidRPr="0044378A">
          <w:rPr>
            <w:color w:val="0000FF"/>
          </w:rPr>
          <w:t>18</w:t>
        </w:r>
      </w:hyperlink>
      <w:r w:rsidRPr="0044378A">
        <w:t xml:space="preserve"> настоящих Правил, Министерство не позднее 20 рабочего дня после первой даты представления отчетности о достижении значений результатов использования субсидии в соответствии с Соглашением в году, следующем за годом предоставления субсидии, направляет муниципальному образованию требование по возврату средств из местного бюджета в республиканский бюджет Республики Коми с указанием объема средств, рассчитанного в соответствии с </w:t>
      </w:r>
      <w:hyperlink w:anchor="Par16068" w:tooltip="17. В случае, если муниципальным образованием по состоянию на 31 декабря года предоставления субсидии не достигнуты значения результата использования субсидии, установленного Соглашением в соответствии с пунктом 15 настоящих Правил, и в срок до первой даты пре" w:history="1">
        <w:r w:rsidRPr="0044378A">
          <w:rPr>
            <w:color w:val="0000FF"/>
          </w:rPr>
          <w:t>пунктами 17</w:t>
        </w:r>
      </w:hyperlink>
      <w:r w:rsidRPr="0044378A">
        <w:t xml:space="preserve"> - </w:t>
      </w:r>
      <w:hyperlink w:anchor="Par16069" w:tooltip="18. В случае если муниципальным образованием по состоянию на 31 декабря года предоставления субсидии допущены нарушения обязательств, предусмотренных Соглашением в соответствии с подпунктом &quot;е&quot; пункта 10 Правил формирования, предоставления и распределения субс" w:history="1">
        <w:r w:rsidRPr="0044378A">
          <w:rPr>
            <w:color w:val="0000FF"/>
          </w:rPr>
          <w:t>18</w:t>
        </w:r>
      </w:hyperlink>
      <w:r w:rsidRPr="0044378A">
        <w:t xml:space="preserve"> настоящих Правил и подлежащего возврату, реквизитов для перечисления указанных средств и сроков их возврата.</w:t>
      </w:r>
    </w:p>
    <w:p w:rsidR="005A23F2" w:rsidRPr="0044378A" w:rsidRDefault="0036061C">
      <w:pPr>
        <w:pStyle w:val="ConsPlusNormal"/>
        <w:spacing w:before="240"/>
        <w:ind w:firstLine="540"/>
        <w:jc w:val="both"/>
      </w:pPr>
      <w:bookmarkStart w:id="573" w:name="Par16075"/>
      <w:bookmarkEnd w:id="573"/>
      <w:r w:rsidRPr="0044378A">
        <w:t xml:space="preserve">21. В случае если муниципальным образованием по состоянию на 31 декабря года предоставления субсидии допущены нарушения обязательств по соблюдению уровня софинансирования расходного обязательства муниципального образования из республиканского бюджета Республики Коми, установленного в соответствии с </w:t>
      </w:r>
      <w:hyperlink w:anchor="Par16039" w:tooltip="8. Уровень софинансирования расходного обязательства, источником финансового обеспечения которого является субсидия, устанавливается в размере, равном предельному уровню софинансирования расходного обязательства муниципального образования из республиканского б" w:history="1">
        <w:r w:rsidRPr="0044378A">
          <w:rPr>
            <w:color w:val="0000FF"/>
          </w:rPr>
          <w:t>пунктом 8</w:t>
        </w:r>
      </w:hyperlink>
      <w:r w:rsidRPr="0044378A">
        <w:t xml:space="preserve"> настоящих Правил, объем средств, подлежащий возврату из бюджета муниципального образования в республиканский бюджет Республики Коми в срок до 1 июня года, следующего за годом предоставления субсидии, рассчитывается в соответствии с </w:t>
      </w:r>
      <w:hyperlink r:id="rId1386" w:history="1">
        <w:r w:rsidRPr="0044378A">
          <w:rPr>
            <w:color w:val="0000FF"/>
          </w:rPr>
          <w:t>пунктом 24</w:t>
        </w:r>
      </w:hyperlink>
      <w:r w:rsidRPr="0044378A">
        <w:t xml:space="preserve"> Правил формирования, предоставления и </w:t>
      </w:r>
      <w:r w:rsidRPr="0044378A">
        <w:lastRenderedPageBreak/>
        <w:t>распределения субсидий местным бюджетам.</w:t>
      </w:r>
    </w:p>
    <w:p w:rsidR="005A23F2" w:rsidRPr="0044378A" w:rsidRDefault="0036061C">
      <w:pPr>
        <w:pStyle w:val="ConsPlusNormal"/>
        <w:spacing w:before="240"/>
        <w:ind w:firstLine="540"/>
        <w:jc w:val="both"/>
      </w:pPr>
      <w:r w:rsidRPr="0044378A">
        <w:t xml:space="preserve">Министерство не позднее 1 апреля года, следующего за годом предоставления субсидии, направляет муниципальному образованию требование по возврату средств из местного бюджета в республиканский бюджет Республики Коми с указанием объема средств, рассчитанного в соответствии с </w:t>
      </w:r>
      <w:hyperlink w:anchor="Par16075" w:tooltip="21. В случае если муниципальным образованием по состоянию на 31 декабря года предоставления субсидии допущены нарушения обязательств по соблюдению уровня софинансирования расходного обязательства муниципального образования из республиканского бюджета Республик" w:history="1">
        <w:r w:rsidRPr="0044378A">
          <w:rPr>
            <w:color w:val="0000FF"/>
          </w:rPr>
          <w:t>абзацем первым</w:t>
        </w:r>
      </w:hyperlink>
      <w:r w:rsidRPr="0044378A">
        <w:t xml:space="preserve"> настоящего пункта и подлежащего возврату, реквизитов для перечисления указанных средств и сроков их возврата.</w:t>
      </w:r>
    </w:p>
    <w:p w:rsidR="005A23F2" w:rsidRPr="0044378A" w:rsidRDefault="0036061C">
      <w:pPr>
        <w:pStyle w:val="ConsPlusNormal"/>
        <w:spacing w:before="240"/>
        <w:ind w:firstLine="540"/>
        <w:jc w:val="both"/>
      </w:pPr>
      <w:r w:rsidRPr="0044378A">
        <w:t xml:space="preserve">22. Не использованный на 1 января текущего финансового года остаток субсидии, предоставленной бюджету муниципального образования из республиканского бюджета Республики Коми, подлежит возврату муниципальным образованием в республиканский бюджет Республики Коми в порядке, установленном </w:t>
      </w:r>
      <w:hyperlink r:id="rId1387" w:history="1">
        <w:r w:rsidRPr="0044378A">
          <w:rPr>
            <w:color w:val="0000FF"/>
          </w:rPr>
          <w:t>постановлением</w:t>
        </w:r>
      </w:hyperlink>
      <w:r w:rsidRPr="0044378A">
        <w:t xml:space="preserve"> Правительства Республики Коми от 2 февраля 2017 г. N 73 "Об утверждении порядка возврата межбюджетных трансфертов из республиканского бюджета Республики Коми" (далее - Постановление N 73).</w:t>
      </w:r>
    </w:p>
    <w:p w:rsidR="005A23F2" w:rsidRPr="0044378A" w:rsidRDefault="0036061C">
      <w:pPr>
        <w:pStyle w:val="ConsPlusNormal"/>
        <w:spacing w:before="240"/>
        <w:ind w:firstLine="540"/>
        <w:jc w:val="both"/>
      </w:pPr>
      <w:r w:rsidRPr="0044378A">
        <w:t xml:space="preserve">В случае если неиспользованный остаток субсидии не перечислен в доход республиканского бюджета Республики Коми в срок, установленный </w:t>
      </w:r>
      <w:hyperlink r:id="rId1388" w:history="1">
        <w:r w:rsidRPr="0044378A">
          <w:rPr>
            <w:color w:val="0000FF"/>
          </w:rPr>
          <w:t>Постановлением</w:t>
        </w:r>
      </w:hyperlink>
      <w:r w:rsidRPr="0044378A">
        <w:t xml:space="preserve"> N 73, указанные средства подлежат взысканию в доход республиканского бюджета Республики Коми в порядке, установленном бюджетным законодательством Российской Федерации.</w:t>
      </w:r>
    </w:p>
    <w:p w:rsidR="005A23F2" w:rsidRPr="0044378A" w:rsidRDefault="0036061C">
      <w:pPr>
        <w:pStyle w:val="ConsPlusNormal"/>
        <w:spacing w:before="240"/>
        <w:ind w:firstLine="540"/>
        <w:jc w:val="both"/>
      </w:pPr>
      <w:r w:rsidRPr="0044378A">
        <w:t>Принятие решения о подтверждении потребности в текущем году в остатках субсидий, предоставленных в отчетном году, допускается однократно в течение срока действия Соглашения.</w:t>
      </w:r>
    </w:p>
    <w:p w:rsidR="005A23F2" w:rsidRPr="0044378A" w:rsidRDefault="0036061C">
      <w:pPr>
        <w:pStyle w:val="ConsPlusNormal"/>
        <w:spacing w:before="240"/>
        <w:ind w:firstLine="540"/>
        <w:jc w:val="both"/>
      </w:pPr>
      <w:r w:rsidRPr="0044378A">
        <w:t xml:space="preserve">23. Министерство в случае полного или частичного неперечисления муниципальным образованием сумм, подлежащих возврату в республиканский бюджет Республики Коми в соответствии с </w:t>
      </w:r>
      <w:hyperlink w:anchor="Par16068" w:tooltip="17. В случае, если муниципальным образованием по состоянию на 31 декабря года предоставления субсидии не достигнуты значения результата использования субсидии, установленного Соглашением в соответствии с пунктом 15 настоящих Правил, и в срок до первой даты пре" w:history="1">
        <w:r w:rsidRPr="0044378A">
          <w:rPr>
            <w:color w:val="0000FF"/>
          </w:rPr>
          <w:t>пунктами 17</w:t>
        </w:r>
      </w:hyperlink>
      <w:r w:rsidRPr="0044378A">
        <w:t xml:space="preserve">, </w:t>
      </w:r>
      <w:hyperlink w:anchor="Par16069" w:tooltip="18. В случае если муниципальным образованием по состоянию на 31 декабря года предоставления субсидии допущены нарушения обязательств, предусмотренных Соглашением в соответствии с подпунктом &quot;е&quot; пункта 10 Правил формирования, предоставления и распределения субс" w:history="1">
        <w:r w:rsidRPr="0044378A">
          <w:rPr>
            <w:color w:val="0000FF"/>
          </w:rPr>
          <w:t>18</w:t>
        </w:r>
      </w:hyperlink>
      <w:r w:rsidRPr="0044378A">
        <w:t xml:space="preserve"> и </w:t>
      </w:r>
      <w:hyperlink w:anchor="Par16075" w:tooltip="21. В случае если муниципальным образованием по состоянию на 31 декабря года предоставления субсидии допущены нарушения обязательств по соблюдению уровня софинансирования расходного обязательства муниципального образования из республиканского бюджета Республик" w:history="1">
        <w:r w:rsidRPr="0044378A">
          <w:rPr>
            <w:color w:val="0000FF"/>
          </w:rPr>
          <w:t>21</w:t>
        </w:r>
      </w:hyperlink>
      <w:r w:rsidRPr="0044378A">
        <w:t xml:space="preserve"> настоящих Правил, в течение 5 рабочих дней со дня истечения установленного срока для возврата в республиканский бюджет Республики Коми средств из бюджета муниципального образования представляет соответствующую информацию в Министерство финансов Республики Коми.</w:t>
      </w:r>
    </w:p>
    <w:p w:rsidR="005A23F2" w:rsidRPr="0044378A" w:rsidRDefault="0036061C">
      <w:pPr>
        <w:pStyle w:val="ConsPlusNormal"/>
        <w:spacing w:before="240"/>
        <w:ind w:firstLine="540"/>
        <w:jc w:val="both"/>
      </w:pPr>
      <w:r w:rsidRPr="0044378A">
        <w:t>Министерство финансов Республики Коми в течение 15 рабочих дней со дня получения указанной информации обеспечивает назначение проверки исполнения муниципальным образованием обязательств по возврату средств субсидии в республиканский бюджет Республики Коми.</w:t>
      </w:r>
    </w:p>
    <w:p w:rsidR="005A23F2" w:rsidRPr="0044378A" w:rsidRDefault="0036061C">
      <w:pPr>
        <w:pStyle w:val="ConsPlusNormal"/>
        <w:spacing w:before="240"/>
        <w:ind w:firstLine="540"/>
        <w:jc w:val="both"/>
      </w:pPr>
      <w:r w:rsidRPr="0044378A">
        <w:t>24. Субсидии являются целевыми и не могут быть направлены на иные цели.</w:t>
      </w:r>
    </w:p>
    <w:p w:rsidR="005A23F2" w:rsidRPr="0044378A" w:rsidRDefault="0036061C">
      <w:pPr>
        <w:pStyle w:val="ConsPlusNormal"/>
        <w:spacing w:before="240"/>
        <w:ind w:firstLine="540"/>
        <w:jc w:val="both"/>
      </w:pPr>
      <w:r w:rsidRPr="0044378A">
        <w:t>В случае нецелевого использования субсидии применяются меры принуждения, предусмотренные бюджетным законодательством Российской Федерации.</w:t>
      </w:r>
    </w:p>
    <w:p w:rsidR="005A23F2" w:rsidRPr="0044378A" w:rsidRDefault="0036061C">
      <w:pPr>
        <w:pStyle w:val="ConsPlusNormal"/>
        <w:jc w:val="both"/>
      </w:pPr>
      <w:r w:rsidRPr="0044378A">
        <w:t xml:space="preserve">(в ред. </w:t>
      </w:r>
      <w:hyperlink r:id="rId1389" w:history="1">
        <w:r w:rsidRPr="0044378A">
          <w:rPr>
            <w:color w:val="0000FF"/>
          </w:rPr>
          <w:t>Постановления</w:t>
        </w:r>
      </w:hyperlink>
      <w:r w:rsidRPr="0044378A">
        <w:t xml:space="preserve"> Правительства РК от 10.07.2020 N 346)</w:t>
      </w:r>
    </w:p>
    <w:p w:rsidR="005A23F2" w:rsidRPr="0044378A" w:rsidRDefault="0036061C">
      <w:pPr>
        <w:pStyle w:val="ConsPlusNormal"/>
        <w:spacing w:before="240"/>
        <w:ind w:firstLine="540"/>
        <w:jc w:val="both"/>
      </w:pPr>
      <w:r w:rsidRPr="0044378A">
        <w:t>25. Контроль за соблюдением целей, порядка и условий предоставления субсидии осуществляется в установленном порядке Министерством, органами государственного финансового контроля.</w:t>
      </w:r>
    </w:p>
    <w:p w:rsidR="005A23F2" w:rsidRPr="0044378A" w:rsidRDefault="005A23F2">
      <w:pPr>
        <w:pStyle w:val="ConsPlusNormal"/>
      </w:pPr>
    </w:p>
    <w:p w:rsidR="005A23F2" w:rsidRPr="0044378A" w:rsidRDefault="005A23F2">
      <w:pPr>
        <w:pStyle w:val="ConsPlusNormal"/>
      </w:pPr>
    </w:p>
    <w:p w:rsidR="005A23F2" w:rsidRPr="0044378A" w:rsidRDefault="005A23F2">
      <w:pPr>
        <w:pStyle w:val="ConsPlusNormal"/>
      </w:pPr>
    </w:p>
    <w:p w:rsidR="005A23F2" w:rsidRPr="0044378A" w:rsidRDefault="005A23F2">
      <w:pPr>
        <w:pStyle w:val="ConsPlusNormal"/>
      </w:pPr>
    </w:p>
    <w:p w:rsidR="005A23F2" w:rsidRPr="0044378A" w:rsidRDefault="005A23F2">
      <w:pPr>
        <w:pStyle w:val="ConsPlusNormal"/>
      </w:pPr>
    </w:p>
    <w:p w:rsidR="005A23F2" w:rsidRPr="0044378A" w:rsidRDefault="0036061C">
      <w:pPr>
        <w:pStyle w:val="ConsPlusNormal"/>
        <w:jc w:val="right"/>
        <w:outlineLvl w:val="1"/>
      </w:pPr>
      <w:r w:rsidRPr="0044378A">
        <w:t>Приложение 2.19</w:t>
      </w:r>
    </w:p>
    <w:p w:rsidR="005A23F2" w:rsidRPr="0044378A" w:rsidRDefault="0036061C">
      <w:pPr>
        <w:pStyle w:val="ConsPlusNormal"/>
        <w:jc w:val="right"/>
      </w:pPr>
      <w:r w:rsidRPr="0044378A">
        <w:t>к Государственной программе</w:t>
      </w:r>
    </w:p>
    <w:p w:rsidR="005A23F2" w:rsidRPr="0044378A" w:rsidRDefault="0036061C">
      <w:pPr>
        <w:pStyle w:val="ConsPlusNormal"/>
        <w:jc w:val="right"/>
      </w:pPr>
      <w:r w:rsidRPr="0044378A">
        <w:t>Республики Коми</w:t>
      </w:r>
    </w:p>
    <w:p w:rsidR="005A23F2" w:rsidRPr="0044378A" w:rsidRDefault="0036061C">
      <w:pPr>
        <w:pStyle w:val="ConsPlusNormal"/>
        <w:jc w:val="right"/>
      </w:pPr>
      <w:r w:rsidRPr="0044378A">
        <w:t>"Развитие сельского хозяйства</w:t>
      </w:r>
    </w:p>
    <w:p w:rsidR="005A23F2" w:rsidRPr="0044378A" w:rsidRDefault="0036061C">
      <w:pPr>
        <w:pStyle w:val="ConsPlusNormal"/>
        <w:jc w:val="right"/>
      </w:pPr>
      <w:r w:rsidRPr="0044378A">
        <w:t>и регулирование рынков</w:t>
      </w:r>
    </w:p>
    <w:p w:rsidR="005A23F2" w:rsidRPr="0044378A" w:rsidRDefault="0036061C">
      <w:pPr>
        <w:pStyle w:val="ConsPlusNormal"/>
        <w:jc w:val="right"/>
      </w:pPr>
      <w:r w:rsidRPr="0044378A">
        <w:t>сельскохозяйственной продукции,</w:t>
      </w:r>
    </w:p>
    <w:p w:rsidR="005A23F2" w:rsidRPr="0044378A" w:rsidRDefault="0036061C">
      <w:pPr>
        <w:pStyle w:val="ConsPlusNormal"/>
        <w:jc w:val="right"/>
      </w:pPr>
      <w:r w:rsidRPr="0044378A">
        <w:t>сырья и продовольствия, развитие</w:t>
      </w:r>
    </w:p>
    <w:p w:rsidR="005A23F2" w:rsidRPr="0044378A" w:rsidRDefault="0036061C">
      <w:pPr>
        <w:pStyle w:val="ConsPlusNormal"/>
        <w:jc w:val="right"/>
      </w:pPr>
      <w:r w:rsidRPr="0044378A">
        <w:t>рыбохозяйственного комплекса"</w:t>
      </w:r>
    </w:p>
    <w:p w:rsidR="005A23F2" w:rsidRPr="0044378A" w:rsidRDefault="005A23F2">
      <w:pPr>
        <w:pStyle w:val="ConsPlusNormal"/>
      </w:pPr>
    </w:p>
    <w:p w:rsidR="005A23F2" w:rsidRPr="0044378A" w:rsidRDefault="0036061C">
      <w:pPr>
        <w:pStyle w:val="ConsPlusTitle"/>
        <w:jc w:val="center"/>
        <w:rPr>
          <w:rFonts w:ascii="Times New Roman" w:hAnsi="Times New Roman" w:cs="Times New Roman"/>
        </w:rPr>
      </w:pPr>
      <w:bookmarkStart w:id="574" w:name="Par16100"/>
      <w:bookmarkEnd w:id="574"/>
      <w:r w:rsidRPr="0044378A">
        <w:rPr>
          <w:rFonts w:ascii="Times New Roman" w:hAnsi="Times New Roman" w:cs="Times New Roman"/>
        </w:rPr>
        <w:t>ПРАВИЛА</w:t>
      </w:r>
    </w:p>
    <w:p w:rsidR="005A23F2" w:rsidRPr="0044378A" w:rsidRDefault="0036061C">
      <w:pPr>
        <w:pStyle w:val="ConsPlusTitle"/>
        <w:jc w:val="center"/>
        <w:rPr>
          <w:rFonts w:ascii="Times New Roman" w:hAnsi="Times New Roman" w:cs="Times New Roman"/>
        </w:rPr>
      </w:pPr>
      <w:r w:rsidRPr="0044378A">
        <w:rPr>
          <w:rFonts w:ascii="Times New Roman" w:hAnsi="Times New Roman" w:cs="Times New Roman"/>
        </w:rPr>
        <w:t>ПРЕДОСТАВЛЕНИЯ ИЗ РЕСПУБЛИКАНСКОГО БЮДЖЕТА</w:t>
      </w:r>
    </w:p>
    <w:p w:rsidR="005A23F2" w:rsidRPr="0044378A" w:rsidRDefault="0036061C">
      <w:pPr>
        <w:pStyle w:val="ConsPlusTitle"/>
        <w:jc w:val="center"/>
        <w:rPr>
          <w:rFonts w:ascii="Times New Roman" w:hAnsi="Times New Roman" w:cs="Times New Roman"/>
        </w:rPr>
      </w:pPr>
      <w:r w:rsidRPr="0044378A">
        <w:rPr>
          <w:rFonts w:ascii="Times New Roman" w:hAnsi="Times New Roman" w:cs="Times New Roman"/>
        </w:rPr>
        <w:t>РЕСПУБЛИКИ КОМИ СУБВЕНЦИЙ НА ОСУЩЕСТВЛЕНИЕ</w:t>
      </w:r>
    </w:p>
    <w:p w:rsidR="005A23F2" w:rsidRPr="0044378A" w:rsidRDefault="0036061C">
      <w:pPr>
        <w:pStyle w:val="ConsPlusTitle"/>
        <w:jc w:val="center"/>
        <w:rPr>
          <w:rFonts w:ascii="Times New Roman" w:hAnsi="Times New Roman" w:cs="Times New Roman"/>
        </w:rPr>
      </w:pPr>
      <w:r w:rsidRPr="0044378A">
        <w:rPr>
          <w:rFonts w:ascii="Times New Roman" w:hAnsi="Times New Roman" w:cs="Times New Roman"/>
        </w:rPr>
        <w:t>ГОСУДАРСТВЕННОГО ПОЛНОМОЧИЯ РЕСПУБЛИКИ КОМИ</w:t>
      </w:r>
    </w:p>
    <w:p w:rsidR="005A23F2" w:rsidRPr="0044378A" w:rsidRDefault="0036061C">
      <w:pPr>
        <w:pStyle w:val="ConsPlusTitle"/>
        <w:jc w:val="center"/>
        <w:rPr>
          <w:rFonts w:ascii="Times New Roman" w:hAnsi="Times New Roman" w:cs="Times New Roman"/>
        </w:rPr>
      </w:pPr>
      <w:r w:rsidRPr="0044378A">
        <w:rPr>
          <w:rFonts w:ascii="Times New Roman" w:hAnsi="Times New Roman" w:cs="Times New Roman"/>
        </w:rPr>
        <w:t>ПО ОРГАНИЗАЦИИ НА ТЕРРИТОРИИ СООТВЕТСТВУЮЩЕГО</w:t>
      </w:r>
    </w:p>
    <w:p w:rsidR="005A23F2" w:rsidRPr="0044378A" w:rsidRDefault="0036061C">
      <w:pPr>
        <w:pStyle w:val="ConsPlusTitle"/>
        <w:jc w:val="center"/>
        <w:rPr>
          <w:rFonts w:ascii="Times New Roman" w:hAnsi="Times New Roman" w:cs="Times New Roman"/>
        </w:rPr>
      </w:pPr>
      <w:r w:rsidRPr="0044378A">
        <w:rPr>
          <w:rFonts w:ascii="Times New Roman" w:hAnsi="Times New Roman" w:cs="Times New Roman"/>
        </w:rPr>
        <w:t>МУНИЦИПАЛЬНОГО ОБРАЗОВАНИЯ МЕРОПРИЯТИЙ</w:t>
      </w:r>
    </w:p>
    <w:p w:rsidR="005A23F2" w:rsidRPr="0044378A" w:rsidRDefault="0036061C">
      <w:pPr>
        <w:pStyle w:val="ConsPlusTitle"/>
        <w:jc w:val="center"/>
        <w:rPr>
          <w:rFonts w:ascii="Times New Roman" w:hAnsi="Times New Roman" w:cs="Times New Roman"/>
        </w:rPr>
      </w:pPr>
      <w:r w:rsidRPr="0044378A">
        <w:rPr>
          <w:rFonts w:ascii="Times New Roman" w:hAnsi="Times New Roman" w:cs="Times New Roman"/>
        </w:rPr>
        <w:t>ПРИ ОСУЩЕСТВЛЕНИИ ДЕЯТЕЛЬНОСТИ ПО ОБРАЩЕНИЮ</w:t>
      </w:r>
    </w:p>
    <w:p w:rsidR="005A23F2" w:rsidRPr="0044378A" w:rsidRDefault="0036061C">
      <w:pPr>
        <w:pStyle w:val="ConsPlusTitle"/>
        <w:jc w:val="center"/>
        <w:rPr>
          <w:rFonts w:ascii="Times New Roman" w:hAnsi="Times New Roman" w:cs="Times New Roman"/>
        </w:rPr>
      </w:pPr>
      <w:r w:rsidRPr="0044378A">
        <w:rPr>
          <w:rFonts w:ascii="Times New Roman" w:hAnsi="Times New Roman" w:cs="Times New Roman"/>
        </w:rPr>
        <w:t>С ЖИВОТНЫМИ БЕЗ ВЛАДЕЛЬЦЕВ</w:t>
      </w:r>
    </w:p>
    <w:p w:rsidR="005A23F2" w:rsidRPr="0044378A" w:rsidRDefault="005A23F2">
      <w:pPr>
        <w:pStyle w:val="ConsPlusNormal"/>
      </w:pPr>
    </w:p>
    <w:tbl>
      <w:tblPr>
        <w:tblW w:w="5000" w:type="pct"/>
        <w:tblCellMar>
          <w:left w:w="0" w:type="dxa"/>
          <w:right w:w="0" w:type="dxa"/>
        </w:tblCellMar>
        <w:tblLook w:val="0000"/>
      </w:tblPr>
      <w:tblGrid>
        <w:gridCol w:w="60"/>
        <w:gridCol w:w="113"/>
        <w:gridCol w:w="9921"/>
        <w:gridCol w:w="113"/>
      </w:tblGrid>
      <w:tr w:rsidR="005A23F2" w:rsidRPr="0044378A">
        <w:tc>
          <w:tcPr>
            <w:tcW w:w="60" w:type="dxa"/>
            <w:shd w:val="clear" w:color="auto" w:fill="CED3F1"/>
            <w:tcMar>
              <w:top w:w="0" w:type="dxa"/>
              <w:left w:w="0" w:type="dxa"/>
              <w:bottom w:w="0" w:type="dxa"/>
              <w:right w:w="0" w:type="dxa"/>
            </w:tcMar>
          </w:tcPr>
          <w:p w:rsidR="005A23F2" w:rsidRPr="0044378A" w:rsidRDefault="005A23F2">
            <w:pPr>
              <w:pStyle w:val="ConsPlusNormal"/>
            </w:pPr>
          </w:p>
        </w:tc>
        <w:tc>
          <w:tcPr>
            <w:tcW w:w="113" w:type="dxa"/>
            <w:shd w:val="clear" w:color="auto" w:fill="F4F3F8"/>
            <w:tcMar>
              <w:top w:w="0" w:type="dxa"/>
              <w:left w:w="0" w:type="dxa"/>
              <w:bottom w:w="0" w:type="dxa"/>
              <w:right w:w="0" w:type="dxa"/>
            </w:tcMar>
          </w:tcPr>
          <w:p w:rsidR="005A23F2" w:rsidRPr="0044378A" w:rsidRDefault="005A23F2">
            <w:pPr>
              <w:pStyle w:val="ConsPlusNormal"/>
            </w:pPr>
          </w:p>
        </w:tc>
        <w:tc>
          <w:tcPr>
            <w:tcW w:w="0" w:type="auto"/>
            <w:shd w:val="clear" w:color="auto" w:fill="F4F3F8"/>
            <w:tcMar>
              <w:top w:w="113" w:type="dxa"/>
              <w:left w:w="0" w:type="dxa"/>
              <w:bottom w:w="113" w:type="dxa"/>
              <w:right w:w="0" w:type="dxa"/>
            </w:tcMar>
          </w:tcPr>
          <w:p w:rsidR="005A23F2" w:rsidRPr="0044378A" w:rsidRDefault="0036061C">
            <w:pPr>
              <w:pStyle w:val="ConsPlusNormal"/>
              <w:jc w:val="center"/>
              <w:rPr>
                <w:color w:val="392C69"/>
              </w:rPr>
            </w:pPr>
            <w:r w:rsidRPr="0044378A">
              <w:rPr>
                <w:color w:val="392C69"/>
              </w:rPr>
              <w:t>Список изменяющих документов</w:t>
            </w:r>
          </w:p>
          <w:p w:rsidR="005A23F2" w:rsidRPr="0044378A" w:rsidRDefault="0036061C">
            <w:pPr>
              <w:pStyle w:val="ConsPlusNormal"/>
              <w:jc w:val="center"/>
              <w:rPr>
                <w:color w:val="392C69"/>
              </w:rPr>
            </w:pPr>
            <w:r w:rsidRPr="0044378A">
              <w:rPr>
                <w:color w:val="392C69"/>
              </w:rPr>
              <w:t xml:space="preserve">(в ред. Постановлений Правительства РК от 24.04.2020 </w:t>
            </w:r>
            <w:hyperlink r:id="rId1390" w:history="1">
              <w:r w:rsidRPr="0044378A">
                <w:rPr>
                  <w:color w:val="0000FF"/>
                </w:rPr>
                <w:t>N 201</w:t>
              </w:r>
            </w:hyperlink>
            <w:r w:rsidRPr="0044378A">
              <w:rPr>
                <w:color w:val="392C69"/>
              </w:rPr>
              <w:t>,</w:t>
            </w:r>
          </w:p>
          <w:p w:rsidR="005A23F2" w:rsidRPr="0044378A" w:rsidRDefault="0036061C">
            <w:pPr>
              <w:pStyle w:val="ConsPlusNormal"/>
              <w:jc w:val="center"/>
              <w:rPr>
                <w:color w:val="392C69"/>
              </w:rPr>
            </w:pPr>
            <w:r w:rsidRPr="0044378A">
              <w:rPr>
                <w:color w:val="392C69"/>
              </w:rPr>
              <w:t xml:space="preserve">от 28.07.2021 </w:t>
            </w:r>
            <w:hyperlink r:id="rId1391" w:history="1">
              <w:r w:rsidRPr="0044378A">
                <w:rPr>
                  <w:color w:val="0000FF"/>
                </w:rPr>
                <w:t>N 353</w:t>
              </w:r>
            </w:hyperlink>
            <w:r w:rsidRPr="0044378A">
              <w:rPr>
                <w:color w:val="392C69"/>
              </w:rPr>
              <w:t>)</w:t>
            </w:r>
          </w:p>
        </w:tc>
        <w:tc>
          <w:tcPr>
            <w:tcW w:w="113" w:type="dxa"/>
            <w:shd w:val="clear" w:color="auto" w:fill="F4F3F8"/>
            <w:tcMar>
              <w:top w:w="0" w:type="dxa"/>
              <w:left w:w="0" w:type="dxa"/>
              <w:bottom w:w="0" w:type="dxa"/>
              <w:right w:w="0" w:type="dxa"/>
            </w:tcMar>
          </w:tcPr>
          <w:p w:rsidR="005A23F2" w:rsidRPr="0044378A" w:rsidRDefault="005A23F2">
            <w:pPr>
              <w:pStyle w:val="ConsPlusNormal"/>
              <w:jc w:val="center"/>
              <w:rPr>
                <w:color w:val="392C69"/>
              </w:rPr>
            </w:pPr>
          </w:p>
        </w:tc>
      </w:tr>
    </w:tbl>
    <w:p w:rsidR="005A23F2" w:rsidRPr="0044378A" w:rsidRDefault="005A23F2">
      <w:pPr>
        <w:pStyle w:val="ConsPlusNormal"/>
      </w:pPr>
    </w:p>
    <w:p w:rsidR="005A23F2" w:rsidRPr="0044378A" w:rsidRDefault="0036061C">
      <w:pPr>
        <w:pStyle w:val="ConsPlusNormal"/>
        <w:ind w:firstLine="540"/>
        <w:jc w:val="both"/>
      </w:pPr>
      <w:bookmarkStart w:id="575" w:name="Par16112"/>
      <w:bookmarkEnd w:id="575"/>
      <w:r w:rsidRPr="0044378A">
        <w:t xml:space="preserve">1. Настоящие Правила определяют порядок предоставления из республиканского бюджета Республики Коми местным бюджетам субвенций на осуществление государственного полномочия Республики Коми по организации на территории соответствующего муниципального образования мероприятий при осуществлении деятельности по обращению с животными без владельцев в соответствии с </w:t>
      </w:r>
      <w:hyperlink r:id="rId1392" w:history="1">
        <w:r w:rsidRPr="0044378A">
          <w:rPr>
            <w:color w:val="0000FF"/>
          </w:rPr>
          <w:t>пунктом 3 статьи 1</w:t>
        </w:r>
      </w:hyperlink>
      <w:r w:rsidRPr="0044378A">
        <w:t xml:space="preserve"> Закона Республики Коми "О наделении органов местного самоуправления в Республике Коми отдельными государственными полномочиями Республики Коми" (далее - субвенции) в рамках реализации </w:t>
      </w:r>
      <w:hyperlink w:anchor="Par493" w:tooltip="ПАСПОРТ" w:history="1">
        <w:r w:rsidRPr="0044378A">
          <w:rPr>
            <w:color w:val="0000FF"/>
          </w:rPr>
          <w:t>подпрограммы</w:t>
        </w:r>
      </w:hyperlink>
      <w:r w:rsidRPr="0044378A">
        <w:t xml:space="preserve"> "Обеспечение ветеринарного благополучия на территории Республики Коми" Государственной программы Республики Коми "Развитие сельского хозяйства и регулирование рынков сельскохозяйственной продукции, сырья и продовольствия, развитие рыбохозяйственного комплекса".</w:t>
      </w:r>
    </w:p>
    <w:p w:rsidR="005A23F2" w:rsidRPr="0044378A" w:rsidRDefault="0036061C">
      <w:pPr>
        <w:pStyle w:val="ConsPlusNormal"/>
        <w:jc w:val="both"/>
      </w:pPr>
      <w:r w:rsidRPr="0044378A">
        <w:t xml:space="preserve">(в ред. </w:t>
      </w:r>
      <w:hyperlink r:id="rId1393" w:history="1">
        <w:r w:rsidRPr="0044378A">
          <w:rPr>
            <w:color w:val="0000FF"/>
          </w:rPr>
          <w:t>Постановления</w:t>
        </w:r>
      </w:hyperlink>
      <w:r w:rsidRPr="0044378A">
        <w:t xml:space="preserve"> Правительства РК от 24.04.2020 N 201)</w:t>
      </w:r>
    </w:p>
    <w:p w:rsidR="005A23F2" w:rsidRPr="0044378A" w:rsidRDefault="0036061C">
      <w:pPr>
        <w:pStyle w:val="ConsPlusNormal"/>
        <w:spacing w:before="240"/>
        <w:ind w:firstLine="540"/>
        <w:jc w:val="both"/>
      </w:pPr>
      <w:r w:rsidRPr="0044378A">
        <w:t xml:space="preserve">2. Субвенции предоставляются в соответствии со сводной бюджетной росписью республиканского бюджета Республики Коми и кассовым планом республиканского бюджета Республики Коми в пределах бюджетных ассигнований и лимитов бюджетных обязательств, предусмотренных Министерству сельского хозяйства и потребительского рынка Республики Коми (далее - Министерство), и в соответствии с распределением, утвержденным законом Республики Коми о республиканском бюджете Республики Коми на очередной финансовый год и плановый период, на мероприятия, указанные в </w:t>
      </w:r>
      <w:hyperlink w:anchor="Par16112" w:tooltip="1. Настоящие Правила определяют порядок предоставления из республиканского бюджета Республики Коми местным бюджетам субвенций на осуществление государственного полномочия Республики Коми по организации на территории соответствующего муниципального образования " w:history="1">
        <w:r w:rsidRPr="0044378A">
          <w:rPr>
            <w:color w:val="0000FF"/>
          </w:rPr>
          <w:t>пункте 1</w:t>
        </w:r>
      </w:hyperlink>
      <w:r w:rsidRPr="0044378A">
        <w:t xml:space="preserve"> настоящих Правил, на основании соглашений о предоставлении субвенций, заключенных между Министерством и органами местного самоуправления (далее - Соглашения).</w:t>
      </w:r>
    </w:p>
    <w:p w:rsidR="005A23F2" w:rsidRPr="0044378A" w:rsidRDefault="0036061C">
      <w:pPr>
        <w:pStyle w:val="ConsPlusNormal"/>
        <w:spacing w:before="240"/>
        <w:ind w:firstLine="540"/>
        <w:jc w:val="both"/>
      </w:pPr>
      <w:r w:rsidRPr="0044378A">
        <w:t xml:space="preserve">3. Форма Соглашения утверждается Министерством по согласованию с Министерством </w:t>
      </w:r>
      <w:r w:rsidRPr="0044378A">
        <w:lastRenderedPageBreak/>
        <w:t>финансов Республики Коми.</w:t>
      </w:r>
    </w:p>
    <w:p w:rsidR="005A23F2" w:rsidRPr="0044378A" w:rsidRDefault="0036061C">
      <w:pPr>
        <w:pStyle w:val="ConsPlusNormal"/>
        <w:spacing w:before="240"/>
        <w:ind w:firstLine="540"/>
        <w:jc w:val="both"/>
      </w:pPr>
      <w:r w:rsidRPr="0044378A">
        <w:t>4. Перечисление субвенции из республиканского бюджета Республики Коми бюджетам муниципальных образований осуществляется ежемесячно в пределах суммы, необходимой для оплаты денежных обязательств получателя средств бюджета муниципального образования, соответствующих целям предоставления субвенции.</w:t>
      </w:r>
    </w:p>
    <w:p w:rsidR="005A23F2" w:rsidRPr="0044378A" w:rsidRDefault="0036061C">
      <w:pPr>
        <w:pStyle w:val="ConsPlusNormal"/>
        <w:spacing w:before="240"/>
        <w:ind w:firstLine="540"/>
        <w:jc w:val="both"/>
      </w:pPr>
      <w:r w:rsidRPr="0044378A">
        <w:t>5. Полномочия получателя средств республиканского бюджета Республики Коми по перечислению субвенции из республиканского бюджета Республики Коми бюджету муниципального образования в пределах суммы, необходимой для оплаты денежных обязательств по расходам получателя средств бюджета муниципального образования, источником финансового обеспечения которых являются субвенции, осуществляются территориальными органами Федерального казначейства в порядке, установленном Министерством финансов Республики Коми.</w:t>
      </w:r>
    </w:p>
    <w:p w:rsidR="005A23F2" w:rsidRPr="0044378A" w:rsidRDefault="0036061C">
      <w:pPr>
        <w:pStyle w:val="ConsPlusNormal"/>
        <w:spacing w:before="240"/>
        <w:ind w:firstLine="540"/>
        <w:jc w:val="both"/>
      </w:pPr>
      <w:r w:rsidRPr="0044378A">
        <w:t>Перечисление субвенций осуществляется Управлением Федерального казначейства по Республике Коми с лицевого счета для учета операций по переданным полномочиям получателя бюджетных средств, открытого в Управлении Федерального казначейства по Республике Коми для последующего их перечисления в установленном порядке в бюджеты муниципальных образований.</w:t>
      </w:r>
    </w:p>
    <w:p w:rsidR="005A23F2" w:rsidRPr="0044378A" w:rsidRDefault="0036061C">
      <w:pPr>
        <w:pStyle w:val="ConsPlusNormal"/>
        <w:spacing w:before="240"/>
        <w:ind w:firstLine="540"/>
        <w:jc w:val="both"/>
      </w:pPr>
      <w:r w:rsidRPr="0044378A">
        <w:t>Субвенции отражаются в доходах бюджетов муниципальных образований по соответствующим кодам бюджетной классификации Российской Федерации.</w:t>
      </w:r>
    </w:p>
    <w:p w:rsidR="005A23F2" w:rsidRPr="0044378A" w:rsidRDefault="0036061C">
      <w:pPr>
        <w:pStyle w:val="ConsPlusNormal"/>
        <w:spacing w:before="240"/>
        <w:ind w:firstLine="540"/>
        <w:jc w:val="both"/>
      </w:pPr>
      <w:r w:rsidRPr="0044378A">
        <w:t>6. Доведение Министерством предельных объемов финансирования на предоставление субвенции осуществляется на основании представленных в Министерство муниципальным образованием заявок на предоставление субвенций.</w:t>
      </w:r>
    </w:p>
    <w:p w:rsidR="005A23F2" w:rsidRPr="0044378A" w:rsidRDefault="0036061C">
      <w:pPr>
        <w:pStyle w:val="ConsPlusNormal"/>
        <w:jc w:val="both"/>
      </w:pPr>
      <w:r w:rsidRPr="0044378A">
        <w:t xml:space="preserve">(п. 6 в ред. </w:t>
      </w:r>
      <w:hyperlink r:id="rId1394" w:history="1">
        <w:r w:rsidRPr="0044378A">
          <w:rPr>
            <w:color w:val="0000FF"/>
          </w:rPr>
          <w:t>Постановления</w:t>
        </w:r>
      </w:hyperlink>
      <w:r w:rsidRPr="0044378A">
        <w:t xml:space="preserve"> Правительства РК от 28.07.2021 N 353)</w:t>
      </w:r>
    </w:p>
    <w:p w:rsidR="005A23F2" w:rsidRPr="0044378A" w:rsidRDefault="0036061C">
      <w:pPr>
        <w:pStyle w:val="ConsPlusNormal"/>
        <w:spacing w:before="240"/>
        <w:ind w:firstLine="540"/>
        <w:jc w:val="both"/>
      </w:pPr>
      <w:r w:rsidRPr="0044378A">
        <w:t>7. Органы местного самоуправления ежеквартально, не позднее 15-го числа месяца, следующего за отчетным периодом, представляют в Министерство отчеты об осуществлении государственного полномочия и целевом использовании субвенций по форме, утвержденной Министерством по согласованию с Министерством финансов Республики Коми.</w:t>
      </w:r>
    </w:p>
    <w:p w:rsidR="005A23F2" w:rsidRPr="0044378A" w:rsidRDefault="0036061C">
      <w:pPr>
        <w:pStyle w:val="ConsPlusNormal"/>
        <w:spacing w:before="240"/>
        <w:ind w:firstLine="540"/>
        <w:jc w:val="both"/>
      </w:pPr>
      <w:r w:rsidRPr="0044378A">
        <w:t>Ответственность за достоверность представляемых в Министерство отчетов возлагается на органы местного самоуправления.</w:t>
      </w:r>
    </w:p>
    <w:p w:rsidR="005A23F2" w:rsidRPr="0044378A" w:rsidRDefault="0036061C">
      <w:pPr>
        <w:pStyle w:val="ConsPlusNormal"/>
        <w:spacing w:before="240"/>
        <w:ind w:firstLine="540"/>
        <w:jc w:val="both"/>
      </w:pPr>
      <w:r w:rsidRPr="0044378A">
        <w:t>8. Министерство ежеквартально, не позднее 25-го числа месяца, следующего за отчетным периодом, представляет в Министерство финансов Республики Коми отчет о расходовании субвенций по форме, установленной Министерством по согласованию с Министерством финансов Республики Коми.</w:t>
      </w:r>
    </w:p>
    <w:p w:rsidR="005A23F2" w:rsidRPr="0044378A" w:rsidRDefault="0036061C">
      <w:pPr>
        <w:pStyle w:val="ConsPlusNormal"/>
        <w:spacing w:before="240"/>
        <w:ind w:firstLine="540"/>
        <w:jc w:val="both"/>
      </w:pPr>
      <w:r w:rsidRPr="0044378A">
        <w:t>9. Средства субвенций являются целевыми и не могут быть использованы по иному назначению.</w:t>
      </w:r>
    </w:p>
    <w:p w:rsidR="005A23F2" w:rsidRPr="0044378A" w:rsidRDefault="0036061C">
      <w:pPr>
        <w:pStyle w:val="ConsPlusNormal"/>
        <w:spacing w:before="240"/>
        <w:ind w:firstLine="540"/>
        <w:jc w:val="both"/>
      </w:pPr>
      <w:r w:rsidRPr="0044378A">
        <w:t>Нецелевое использование средств субвенций влечет применение мер ответственности в соответствии с законодательством Российской Федерации.</w:t>
      </w:r>
    </w:p>
    <w:p w:rsidR="005A23F2" w:rsidRPr="0044378A" w:rsidRDefault="0036061C">
      <w:pPr>
        <w:pStyle w:val="ConsPlusNormal"/>
        <w:spacing w:before="240"/>
        <w:ind w:firstLine="540"/>
        <w:jc w:val="both"/>
      </w:pPr>
      <w:r w:rsidRPr="0044378A">
        <w:t>10. Контроль за целевым использованием субвенций осуществляется в установленном порядке Министерством и Министерством финансов Республики Коми.</w:t>
      </w:r>
    </w:p>
    <w:p w:rsidR="005A23F2" w:rsidRPr="0044378A" w:rsidRDefault="0036061C">
      <w:pPr>
        <w:pStyle w:val="ConsPlusNormal"/>
        <w:spacing w:before="240"/>
        <w:ind w:firstLine="540"/>
        <w:jc w:val="both"/>
      </w:pPr>
      <w:r w:rsidRPr="0044378A">
        <w:lastRenderedPageBreak/>
        <w:t>11. Нормативные правовые акты, принятые Министерством во исполнение настоящих Правил, размещаются в установленном порядке на ее официальном сайте в информационно-телекоммуникационной сети "Интернет" в течение 7 рабочих дней со дня их принятия.</w:t>
      </w:r>
    </w:p>
    <w:p w:rsidR="005A23F2" w:rsidRPr="0044378A" w:rsidRDefault="005A23F2">
      <w:pPr>
        <w:pStyle w:val="ConsPlusNormal"/>
      </w:pPr>
    </w:p>
    <w:p w:rsidR="005A23F2" w:rsidRPr="0044378A" w:rsidRDefault="005A23F2">
      <w:pPr>
        <w:pStyle w:val="ConsPlusNormal"/>
      </w:pPr>
    </w:p>
    <w:p w:rsidR="005A23F2" w:rsidRPr="0044378A" w:rsidRDefault="005A23F2">
      <w:pPr>
        <w:pStyle w:val="ConsPlusNormal"/>
      </w:pPr>
    </w:p>
    <w:p w:rsidR="005A23F2" w:rsidRPr="0044378A" w:rsidRDefault="005A23F2">
      <w:pPr>
        <w:pStyle w:val="ConsPlusNormal"/>
      </w:pPr>
    </w:p>
    <w:p w:rsidR="005A23F2" w:rsidRPr="0044378A" w:rsidRDefault="005A23F2">
      <w:pPr>
        <w:pStyle w:val="ConsPlusNormal"/>
      </w:pPr>
    </w:p>
    <w:p w:rsidR="005A23F2" w:rsidRPr="0044378A" w:rsidRDefault="0036061C">
      <w:pPr>
        <w:pStyle w:val="ConsPlusNormal"/>
        <w:jc w:val="right"/>
        <w:outlineLvl w:val="1"/>
      </w:pPr>
      <w:r w:rsidRPr="0044378A">
        <w:t>Приложение 2.20</w:t>
      </w:r>
    </w:p>
    <w:p w:rsidR="005A23F2" w:rsidRPr="0044378A" w:rsidRDefault="0036061C">
      <w:pPr>
        <w:pStyle w:val="ConsPlusNormal"/>
        <w:jc w:val="right"/>
      </w:pPr>
      <w:r w:rsidRPr="0044378A">
        <w:t>к Государственной программе</w:t>
      </w:r>
    </w:p>
    <w:p w:rsidR="005A23F2" w:rsidRPr="0044378A" w:rsidRDefault="0036061C">
      <w:pPr>
        <w:pStyle w:val="ConsPlusNormal"/>
        <w:jc w:val="right"/>
      </w:pPr>
      <w:r w:rsidRPr="0044378A">
        <w:t>Республики Коми</w:t>
      </w:r>
    </w:p>
    <w:p w:rsidR="005A23F2" w:rsidRPr="0044378A" w:rsidRDefault="0036061C">
      <w:pPr>
        <w:pStyle w:val="ConsPlusNormal"/>
        <w:jc w:val="right"/>
      </w:pPr>
      <w:r w:rsidRPr="0044378A">
        <w:t>"Развитие сельского хозяйства</w:t>
      </w:r>
    </w:p>
    <w:p w:rsidR="005A23F2" w:rsidRPr="0044378A" w:rsidRDefault="0036061C">
      <w:pPr>
        <w:pStyle w:val="ConsPlusNormal"/>
        <w:jc w:val="right"/>
      </w:pPr>
      <w:r w:rsidRPr="0044378A">
        <w:t>и регулирование рынков</w:t>
      </w:r>
    </w:p>
    <w:p w:rsidR="005A23F2" w:rsidRPr="0044378A" w:rsidRDefault="0036061C">
      <w:pPr>
        <w:pStyle w:val="ConsPlusNormal"/>
        <w:jc w:val="right"/>
      </w:pPr>
      <w:r w:rsidRPr="0044378A">
        <w:t>сельскохозяйственной продукции,</w:t>
      </w:r>
    </w:p>
    <w:p w:rsidR="005A23F2" w:rsidRPr="0044378A" w:rsidRDefault="0036061C">
      <w:pPr>
        <w:pStyle w:val="ConsPlusNormal"/>
        <w:jc w:val="right"/>
      </w:pPr>
      <w:r w:rsidRPr="0044378A">
        <w:t>сырья и продовольствия, развитие</w:t>
      </w:r>
    </w:p>
    <w:p w:rsidR="005A23F2" w:rsidRPr="0044378A" w:rsidRDefault="0036061C">
      <w:pPr>
        <w:pStyle w:val="ConsPlusNormal"/>
        <w:jc w:val="right"/>
      </w:pPr>
      <w:r w:rsidRPr="0044378A">
        <w:t>рыбохозяйственного комплекса"</w:t>
      </w:r>
    </w:p>
    <w:p w:rsidR="005A23F2" w:rsidRPr="0044378A" w:rsidRDefault="005A23F2">
      <w:pPr>
        <w:pStyle w:val="ConsPlusNormal"/>
      </w:pPr>
    </w:p>
    <w:p w:rsidR="005A23F2" w:rsidRPr="0044378A" w:rsidRDefault="0036061C">
      <w:pPr>
        <w:pStyle w:val="ConsPlusTitle"/>
        <w:jc w:val="center"/>
        <w:rPr>
          <w:rFonts w:ascii="Times New Roman" w:hAnsi="Times New Roman" w:cs="Times New Roman"/>
        </w:rPr>
      </w:pPr>
      <w:bookmarkStart w:id="576" w:name="Par16143"/>
      <w:bookmarkEnd w:id="576"/>
      <w:r w:rsidRPr="0044378A">
        <w:rPr>
          <w:rFonts w:ascii="Times New Roman" w:hAnsi="Times New Roman" w:cs="Times New Roman"/>
        </w:rPr>
        <w:t>ПРАВИЛА</w:t>
      </w:r>
    </w:p>
    <w:p w:rsidR="005A23F2" w:rsidRPr="0044378A" w:rsidRDefault="0036061C">
      <w:pPr>
        <w:pStyle w:val="ConsPlusTitle"/>
        <w:jc w:val="center"/>
        <w:rPr>
          <w:rFonts w:ascii="Times New Roman" w:hAnsi="Times New Roman" w:cs="Times New Roman"/>
        </w:rPr>
      </w:pPr>
      <w:r w:rsidRPr="0044378A">
        <w:rPr>
          <w:rFonts w:ascii="Times New Roman" w:hAnsi="Times New Roman" w:cs="Times New Roman"/>
        </w:rPr>
        <w:t>ПРЕДОСТАВЛЕНИЯ ИЗ РЕСПУБЛИКАНСКОГО БЮДЖЕТА РЕСПУБЛИКИ КОМИ</w:t>
      </w:r>
    </w:p>
    <w:p w:rsidR="005A23F2" w:rsidRPr="0044378A" w:rsidRDefault="0036061C">
      <w:pPr>
        <w:pStyle w:val="ConsPlusTitle"/>
        <w:jc w:val="center"/>
        <w:rPr>
          <w:rFonts w:ascii="Times New Roman" w:hAnsi="Times New Roman" w:cs="Times New Roman"/>
        </w:rPr>
      </w:pPr>
      <w:r w:rsidRPr="0044378A">
        <w:rPr>
          <w:rFonts w:ascii="Times New Roman" w:hAnsi="Times New Roman" w:cs="Times New Roman"/>
        </w:rPr>
        <w:t>БЮДЖЕТАМ МУНИЦИПАЛЬНЫХ ОБРАЗОВАНИЙ СУБСИДИЙ НА РАЗВИТИЕ</w:t>
      </w:r>
    </w:p>
    <w:p w:rsidR="005A23F2" w:rsidRPr="0044378A" w:rsidRDefault="0036061C">
      <w:pPr>
        <w:pStyle w:val="ConsPlusTitle"/>
        <w:jc w:val="center"/>
        <w:rPr>
          <w:rFonts w:ascii="Times New Roman" w:hAnsi="Times New Roman" w:cs="Times New Roman"/>
        </w:rPr>
      </w:pPr>
      <w:r w:rsidRPr="0044378A">
        <w:rPr>
          <w:rFonts w:ascii="Times New Roman" w:hAnsi="Times New Roman" w:cs="Times New Roman"/>
        </w:rPr>
        <w:t>ТРАНСПОРТНОЙ ИНФРАСТРУКТУРЫ НА СЕЛЬСКИХ ТЕРРИТОРИЯХ</w:t>
      </w:r>
    </w:p>
    <w:p w:rsidR="005A23F2" w:rsidRPr="0044378A" w:rsidRDefault="0036061C">
      <w:pPr>
        <w:pStyle w:val="ConsPlusTitle"/>
        <w:jc w:val="center"/>
        <w:rPr>
          <w:rFonts w:ascii="Times New Roman" w:hAnsi="Times New Roman" w:cs="Times New Roman"/>
        </w:rPr>
      </w:pPr>
      <w:r w:rsidRPr="0044378A">
        <w:rPr>
          <w:rFonts w:ascii="Times New Roman" w:hAnsi="Times New Roman" w:cs="Times New Roman"/>
        </w:rPr>
        <w:t>РЕСПУБЛИКИ КОМИ</w:t>
      </w:r>
    </w:p>
    <w:p w:rsidR="005A23F2" w:rsidRPr="0044378A" w:rsidRDefault="005A23F2">
      <w:pPr>
        <w:pStyle w:val="ConsPlusNormal"/>
      </w:pPr>
    </w:p>
    <w:tbl>
      <w:tblPr>
        <w:tblW w:w="5000" w:type="pct"/>
        <w:tblCellMar>
          <w:left w:w="0" w:type="dxa"/>
          <w:right w:w="0" w:type="dxa"/>
        </w:tblCellMar>
        <w:tblLook w:val="0000"/>
      </w:tblPr>
      <w:tblGrid>
        <w:gridCol w:w="60"/>
        <w:gridCol w:w="113"/>
        <w:gridCol w:w="9921"/>
        <w:gridCol w:w="113"/>
      </w:tblGrid>
      <w:tr w:rsidR="005A23F2" w:rsidRPr="0044378A">
        <w:tc>
          <w:tcPr>
            <w:tcW w:w="60" w:type="dxa"/>
            <w:shd w:val="clear" w:color="auto" w:fill="CED3F1"/>
            <w:tcMar>
              <w:top w:w="0" w:type="dxa"/>
              <w:left w:w="0" w:type="dxa"/>
              <w:bottom w:w="0" w:type="dxa"/>
              <w:right w:w="0" w:type="dxa"/>
            </w:tcMar>
          </w:tcPr>
          <w:p w:rsidR="005A23F2" w:rsidRPr="0044378A" w:rsidRDefault="005A23F2">
            <w:pPr>
              <w:pStyle w:val="ConsPlusNormal"/>
            </w:pPr>
          </w:p>
        </w:tc>
        <w:tc>
          <w:tcPr>
            <w:tcW w:w="113" w:type="dxa"/>
            <w:shd w:val="clear" w:color="auto" w:fill="F4F3F8"/>
            <w:tcMar>
              <w:top w:w="0" w:type="dxa"/>
              <w:left w:w="0" w:type="dxa"/>
              <w:bottom w:w="0" w:type="dxa"/>
              <w:right w:w="0" w:type="dxa"/>
            </w:tcMar>
          </w:tcPr>
          <w:p w:rsidR="005A23F2" w:rsidRPr="0044378A" w:rsidRDefault="005A23F2">
            <w:pPr>
              <w:pStyle w:val="ConsPlusNormal"/>
            </w:pPr>
          </w:p>
        </w:tc>
        <w:tc>
          <w:tcPr>
            <w:tcW w:w="0" w:type="auto"/>
            <w:shd w:val="clear" w:color="auto" w:fill="F4F3F8"/>
            <w:tcMar>
              <w:top w:w="113" w:type="dxa"/>
              <w:left w:w="0" w:type="dxa"/>
              <w:bottom w:w="113" w:type="dxa"/>
              <w:right w:w="0" w:type="dxa"/>
            </w:tcMar>
          </w:tcPr>
          <w:p w:rsidR="005A23F2" w:rsidRPr="0044378A" w:rsidRDefault="0036061C">
            <w:pPr>
              <w:pStyle w:val="ConsPlusNormal"/>
              <w:jc w:val="center"/>
              <w:rPr>
                <w:color w:val="392C69"/>
              </w:rPr>
            </w:pPr>
            <w:r w:rsidRPr="0044378A">
              <w:rPr>
                <w:color w:val="392C69"/>
              </w:rPr>
              <w:t>Список изменяющих документов</w:t>
            </w:r>
          </w:p>
          <w:p w:rsidR="005A23F2" w:rsidRPr="0044378A" w:rsidRDefault="0036061C">
            <w:pPr>
              <w:pStyle w:val="ConsPlusNormal"/>
              <w:jc w:val="center"/>
              <w:rPr>
                <w:color w:val="392C69"/>
              </w:rPr>
            </w:pPr>
            <w:r w:rsidRPr="0044378A">
              <w:rPr>
                <w:color w:val="392C69"/>
              </w:rPr>
              <w:t xml:space="preserve">(в ред. </w:t>
            </w:r>
            <w:hyperlink r:id="rId1395" w:history="1">
              <w:r w:rsidRPr="0044378A">
                <w:rPr>
                  <w:color w:val="0000FF"/>
                </w:rPr>
                <w:t>Постановления</w:t>
              </w:r>
            </w:hyperlink>
            <w:r w:rsidRPr="0044378A">
              <w:rPr>
                <w:color w:val="392C69"/>
              </w:rPr>
              <w:t xml:space="preserve"> Правительства РК от 02.04.2021 N 174)</w:t>
            </w:r>
          </w:p>
        </w:tc>
        <w:tc>
          <w:tcPr>
            <w:tcW w:w="113" w:type="dxa"/>
            <w:shd w:val="clear" w:color="auto" w:fill="F4F3F8"/>
            <w:tcMar>
              <w:top w:w="0" w:type="dxa"/>
              <w:left w:w="0" w:type="dxa"/>
              <w:bottom w:w="0" w:type="dxa"/>
              <w:right w:w="0" w:type="dxa"/>
            </w:tcMar>
          </w:tcPr>
          <w:p w:rsidR="005A23F2" w:rsidRPr="0044378A" w:rsidRDefault="005A23F2">
            <w:pPr>
              <w:pStyle w:val="ConsPlusNormal"/>
              <w:jc w:val="center"/>
              <w:rPr>
                <w:color w:val="392C69"/>
              </w:rPr>
            </w:pPr>
          </w:p>
        </w:tc>
      </w:tr>
    </w:tbl>
    <w:p w:rsidR="005A23F2" w:rsidRPr="0044378A" w:rsidRDefault="005A23F2">
      <w:pPr>
        <w:pStyle w:val="ConsPlusNormal"/>
      </w:pPr>
    </w:p>
    <w:p w:rsidR="005A23F2" w:rsidRPr="0044378A" w:rsidRDefault="0036061C">
      <w:pPr>
        <w:pStyle w:val="ConsPlusNormal"/>
        <w:ind w:firstLine="540"/>
        <w:jc w:val="both"/>
      </w:pPr>
      <w:bookmarkStart w:id="577" w:name="Par16151"/>
      <w:bookmarkEnd w:id="577"/>
      <w:r w:rsidRPr="0044378A">
        <w:t xml:space="preserve">1. Настоящие Правила устанавливают цели, порядок и условия предоставления и распределения из республиканского бюджета Республики Коми бюджетам муниципальных образований субсидий на развитие транспортной инфраструктуры на сельских территориях Республики Коми, в пределах средств республиканского бюджета Республики Коми на очередной финансовый год и плановый период, предусмотренных на реализацию </w:t>
      </w:r>
      <w:hyperlink w:anchor="Par547" w:tooltip="ПАСПОРТ" w:history="1">
        <w:r w:rsidRPr="0044378A">
          <w:rPr>
            <w:color w:val="0000FF"/>
          </w:rPr>
          <w:t>подпрограммы</w:t>
        </w:r>
      </w:hyperlink>
      <w:r w:rsidRPr="0044378A">
        <w:t xml:space="preserve"> "Комплексное развитие сельских территорий" Государственной программы Республики Коми "Развитие сельского хозяйства и регулирование рынков сельскохозяйственной продукции, сырья и продовольствия, развитие рыбохозяйственного комплекса" на соответствующий финансовый год (далее соответственно - субсидии, Государственная программа), в том числе в целях софинансирования которых республиканскому бюджету Республики Коми предоставляются субсидии из федерального бюджета на развитие транспортной инфраструктуры на сельских территориях в рамках реализации государственной </w:t>
      </w:r>
      <w:hyperlink r:id="rId1396" w:history="1">
        <w:r w:rsidRPr="0044378A">
          <w:rPr>
            <w:color w:val="0000FF"/>
          </w:rPr>
          <w:t>программы</w:t>
        </w:r>
      </w:hyperlink>
      <w:r w:rsidRPr="0044378A">
        <w:t xml:space="preserve"> Российской Федерации "Комплексное развитие сельских территорий", утвержденной постановлением Правительства Российской Федерации от 31 мая 2019 г. N 696 (далее - государственная программа Российской Федерации "Комплексное развитие сельских территорий").</w:t>
      </w:r>
    </w:p>
    <w:p w:rsidR="005A23F2" w:rsidRPr="0044378A" w:rsidRDefault="0036061C">
      <w:pPr>
        <w:pStyle w:val="ConsPlusNormal"/>
        <w:spacing w:before="240"/>
        <w:ind w:firstLine="540"/>
        <w:jc w:val="both"/>
      </w:pPr>
      <w:bookmarkStart w:id="578" w:name="Par16152"/>
      <w:bookmarkEnd w:id="578"/>
      <w:r w:rsidRPr="0044378A">
        <w:t xml:space="preserve">2. Целью предоставления субсидий является софинансирование расходных обязательств органов местного самоуправления в Республике Коми, возникающих при реализации следующих мероприятий по развитию транспортной инфраструктуры на сельских территориях (далее </w:t>
      </w:r>
      <w:r w:rsidRPr="0044378A">
        <w:lastRenderedPageBreak/>
        <w:t>соответственно - расходные обязательства, муниципальные образования):</w:t>
      </w:r>
    </w:p>
    <w:p w:rsidR="005A23F2" w:rsidRPr="0044378A" w:rsidRDefault="0036061C">
      <w:pPr>
        <w:pStyle w:val="ConsPlusNormal"/>
        <w:spacing w:before="240"/>
        <w:ind w:firstLine="540"/>
        <w:jc w:val="both"/>
      </w:pPr>
      <w:bookmarkStart w:id="579" w:name="Par16153"/>
      <w:bookmarkEnd w:id="579"/>
      <w:r w:rsidRPr="0044378A">
        <w:t xml:space="preserve">а) осуществление на сельских территориях, являющихся территориями, на которых реализуются и (или) отобраны к реализации проекты комплексного развития сельских территорий, утвержденные протоколом заседания Комиссии по организации и проведению отбора проектов, оценке эффективности использования субсидий, формируемой Министерством сельского хозяйства Российской Федерации в соответствии с </w:t>
      </w:r>
      <w:hyperlink r:id="rId1397" w:history="1">
        <w:r w:rsidRPr="0044378A">
          <w:rPr>
            <w:color w:val="0000FF"/>
          </w:rPr>
          <w:t>пунктом 5</w:t>
        </w:r>
      </w:hyperlink>
      <w:r w:rsidRPr="0044378A">
        <w:t xml:space="preserve"> приложения N 11 к государственной программе Российской Федерации "Комплексное развитие сельских территорий" (далее соответственно - проекты комплексного развития, Комиссия), в целях организации отбора проектов комплексного развития, строительства (реконструкции) автомобильных дорог общего пользования местного значения, ведущих от сети автомобильных дорог общего пользования к объектам, расположенным (планируемым к созданию) на соответствующих сельских территориях, с целью обеспечения доступа к этим объектам автомобильного транспорта, а также к другим автомобильным дорогам общего пользования;</w:t>
      </w:r>
    </w:p>
    <w:p w:rsidR="005A23F2" w:rsidRPr="0044378A" w:rsidRDefault="0036061C">
      <w:pPr>
        <w:pStyle w:val="ConsPlusNormal"/>
        <w:spacing w:before="240"/>
        <w:ind w:firstLine="540"/>
        <w:jc w:val="both"/>
      </w:pPr>
      <w:bookmarkStart w:id="580" w:name="Par16154"/>
      <w:bookmarkEnd w:id="580"/>
      <w:r w:rsidRPr="0044378A">
        <w:t>б) строительство (реконструкция) автомобильных дорог общего пользования местного значения, ведущих от сети автомобильных дорог общего пользования к объектам агропромышленного комплекса, расположенным (планируемым к созданию) на сельских территориях, или к автомобильным дорогам общего пользования, с целью обеспечения доступа автомобильного транспорта к объектам агропромышленного комплекса;</w:t>
      </w:r>
    </w:p>
    <w:p w:rsidR="005A23F2" w:rsidRPr="0044378A" w:rsidRDefault="0036061C">
      <w:pPr>
        <w:pStyle w:val="ConsPlusNormal"/>
        <w:spacing w:before="240"/>
        <w:ind w:firstLine="540"/>
        <w:jc w:val="both"/>
      </w:pPr>
      <w:r w:rsidRPr="0044378A">
        <w:t xml:space="preserve">в) строительство (реконструкция) автомобильных дорог общего пользования местного значения, ведущих от сети автомобильных дорог общего пользования к объектам, расположенным (планируемым к созданию) на сельских территориях, или к автомобильным дорогам общего пользования, с целью обеспечения доступа автомобильного транспорта к объектам, расположенным (планируемым к созданию) на сельских территориях (за исключением автомобильных дорог, указанных в </w:t>
      </w:r>
      <w:hyperlink w:anchor="Par16153" w:tooltip="а) осуществление на сельских территориях, являющихся территориями, на которых реализуются и (или) отобраны к реализации проекты комплексного развития сельских территорий, утвержденные протоколом заседания Комиссии по организации и проведению отбора проектов, о" w:history="1">
        <w:r w:rsidRPr="0044378A">
          <w:rPr>
            <w:color w:val="0000FF"/>
          </w:rPr>
          <w:t>подпунктах "а"</w:t>
        </w:r>
      </w:hyperlink>
      <w:r w:rsidRPr="0044378A">
        <w:t xml:space="preserve"> и </w:t>
      </w:r>
      <w:hyperlink w:anchor="Par16154" w:tooltip="б) строительство (реконструкция) автомобильных дорог общего пользования местного значения, ведущих от сети автомобильных дорог общего пользования к объектам агропромышленного комплекса, расположенным (планируемым к созданию) на сельских территориях, или к авто" w:history="1">
        <w:r w:rsidRPr="0044378A">
          <w:rPr>
            <w:color w:val="0000FF"/>
          </w:rPr>
          <w:t>"б"</w:t>
        </w:r>
      </w:hyperlink>
      <w:r w:rsidRPr="0044378A">
        <w:t xml:space="preserve"> настоящего пункта);</w:t>
      </w:r>
    </w:p>
    <w:p w:rsidR="005A23F2" w:rsidRPr="0044378A" w:rsidRDefault="0036061C">
      <w:pPr>
        <w:pStyle w:val="ConsPlusNormal"/>
        <w:spacing w:before="240"/>
        <w:ind w:firstLine="540"/>
        <w:jc w:val="both"/>
      </w:pPr>
      <w:bookmarkStart w:id="581" w:name="Par16156"/>
      <w:bookmarkEnd w:id="581"/>
      <w:r w:rsidRPr="0044378A">
        <w:t>г) осуществление на сельских территориях, являющихся территориями, на которых реализуются и (или) отобраны к реализации проекты комплексного развития, утвержденные протоколом заседания Комиссии, капитального ремонта, ремонта автомобильных дорог общего пользования местного значения, ведущих от сети автомобильных дорог общего пользования к объектам, расположенным (планируемым к созданию) на соответствующих сельских территориях, в целях приведения в соответствие с нормативными требованиями к транспортно-эксплуатационному состоянию;</w:t>
      </w:r>
    </w:p>
    <w:p w:rsidR="005A23F2" w:rsidRPr="0044378A" w:rsidRDefault="0036061C">
      <w:pPr>
        <w:pStyle w:val="ConsPlusNormal"/>
        <w:spacing w:before="240"/>
        <w:ind w:firstLine="540"/>
        <w:jc w:val="both"/>
      </w:pPr>
      <w:r w:rsidRPr="0044378A">
        <w:t xml:space="preserve">д) капитальный ремонт, ремонт автомобильных дорог общего пользования местного значения, ведущих от сети автомобильных дорог общего пользования к объектам, расположенным (планируемым к созданию) на сельских территориях, в целях приведения в соответствие с нормативными требованиями к транспортно-эксплуатационному состоянию и (или) к автомобильным дорогам общего пользования с целью обеспечения доступа автомобильного транспорта к объектам агропромышленного комплекса, обеспечивающим создание новых рабочих мест (за исключением автомобильных дорог, указанных в </w:t>
      </w:r>
      <w:hyperlink w:anchor="Par16156" w:tooltip="г) осуществление на сельских территориях, являющихся территориями, на которых реализуются и (или) отобраны к реализации проекты комплексного развития, утвержденные протоколом заседания Комиссии, капитального ремонта, ремонта автомобильных дорог общего пользова" w:history="1">
        <w:r w:rsidRPr="0044378A">
          <w:rPr>
            <w:color w:val="0000FF"/>
          </w:rPr>
          <w:t>подпункте "г"</w:t>
        </w:r>
      </w:hyperlink>
      <w:r w:rsidRPr="0044378A">
        <w:t xml:space="preserve"> настоящего пункта).</w:t>
      </w:r>
    </w:p>
    <w:p w:rsidR="005A23F2" w:rsidRPr="0044378A" w:rsidRDefault="0036061C">
      <w:pPr>
        <w:pStyle w:val="ConsPlusNormal"/>
        <w:spacing w:before="240"/>
        <w:ind w:firstLine="540"/>
        <w:jc w:val="both"/>
      </w:pPr>
      <w:r w:rsidRPr="0044378A">
        <w:t>3. Для целей настоящих Правил:</w:t>
      </w:r>
    </w:p>
    <w:p w:rsidR="005A23F2" w:rsidRPr="0044378A" w:rsidRDefault="0036061C">
      <w:pPr>
        <w:pStyle w:val="ConsPlusNormal"/>
        <w:spacing w:before="240"/>
        <w:ind w:firstLine="540"/>
        <w:jc w:val="both"/>
      </w:pPr>
      <w:r w:rsidRPr="0044378A">
        <w:t xml:space="preserve">под сельскими территориями Республики Коми понимаются сельские поселения или сельские поселения и межселенные территории, объединенные общей территорией в границах </w:t>
      </w:r>
      <w:r w:rsidRPr="0044378A">
        <w:lastRenderedPageBreak/>
        <w:t>муниципального района в Республике Коми, сельские населенные пункты, входящие в состав городских поселений, муниципальных округов, городских округов в Республике Коми (за исключением городского округа, на территории которого находится административный центр Республики Коми), рабочие поселки, наделенные статусом городских поселений, рабочие поселки, входящие в состав городских поселений, муниципальных округов, городских округов в Республике Коми (за исключением городского округа, на территории которого находится административный центр Республики Коми);</w:t>
      </w:r>
    </w:p>
    <w:p w:rsidR="005A23F2" w:rsidRPr="0044378A" w:rsidRDefault="0036061C">
      <w:pPr>
        <w:pStyle w:val="ConsPlusNormal"/>
        <w:spacing w:before="240"/>
        <w:ind w:firstLine="540"/>
        <w:jc w:val="both"/>
      </w:pPr>
      <w:r w:rsidRPr="0044378A">
        <w:t>под строительством (реконструкцией), капитальным ремонтом автомобильных дорог местного значения понимаются работы и затраты, предусмотренные утвержденной в установленном порядке проектной документацией на строительство (реконструкцию), капитальный ремонт соответствующих объектов капитального строительства муниципальной собственности, получившей положительное заключение государственной экспертизы (за исключением затрат на разработку (корректировку) проектной документации и проведение работ по инженерным изысканиям, на осуществление строительного контроля, технического надзора);</w:t>
      </w:r>
    </w:p>
    <w:p w:rsidR="005A23F2" w:rsidRPr="0044378A" w:rsidRDefault="0036061C">
      <w:pPr>
        <w:pStyle w:val="ConsPlusNormal"/>
        <w:spacing w:before="240"/>
        <w:ind w:firstLine="540"/>
        <w:jc w:val="both"/>
      </w:pPr>
      <w:r w:rsidRPr="0044378A">
        <w:t>под ремонтом автомобильных дорог местного значения понимаются работы и затраты, предусмотренные утвержденной в установленном порядке проектной документацией или утвержденной в установленном порядке сметной документацией, разработанной на основе ведомости объемов работ (далее - сметная документация) (за исключением затрат на разработку проектной (сметной) документации и проведение работ по инженерным изысканиям, на осуществление строительного контроля, технического надзора);</w:t>
      </w:r>
    </w:p>
    <w:p w:rsidR="005A23F2" w:rsidRPr="0044378A" w:rsidRDefault="0036061C">
      <w:pPr>
        <w:pStyle w:val="ConsPlusNormal"/>
        <w:spacing w:before="240"/>
        <w:ind w:firstLine="540"/>
        <w:jc w:val="both"/>
      </w:pPr>
      <w:r w:rsidRPr="0044378A">
        <w:t>к объектам в целях настоящих Правил относятся здания (строения, сооружения), в которых размещены обособленные подразделения организаций почтовой связи, органы государственной власти или органы местного самоуправления, школы, детские сады, больницы, поликлиники, фельдшерско-акушерские пункты или офисы врачей общей практики, учреждения культурно-досугового типа или объекты культурного наследия, здания (строения, сооружения) автобусных и железнодорожных вокзалов (станций), речных вокзалов (портов), а также железнодорожные платформы, пассажирские причалы на внутреннем водном транспорте и объекты торговли;</w:t>
      </w:r>
    </w:p>
    <w:p w:rsidR="005A23F2" w:rsidRPr="0044378A" w:rsidRDefault="0036061C">
      <w:pPr>
        <w:pStyle w:val="ConsPlusNormal"/>
        <w:spacing w:before="240"/>
        <w:ind w:firstLine="540"/>
        <w:jc w:val="both"/>
      </w:pPr>
      <w:r w:rsidRPr="0044378A">
        <w:t xml:space="preserve">к объектам агропромышленного комплекса в целях настоящих Правил относятся существующие или создаваемые на сельских территориях объекты капитального строительства, используемые или планируемые к использованию для производства, хранения и переработки сельскохозяйственной продукции, указанной в перечне, утвержденном Правительством Российской Федерации в соответствии с </w:t>
      </w:r>
      <w:hyperlink r:id="rId1398" w:history="1">
        <w:r w:rsidRPr="0044378A">
          <w:rPr>
            <w:color w:val="0000FF"/>
          </w:rPr>
          <w:t>частью 1 статьи 3</w:t>
        </w:r>
      </w:hyperlink>
      <w:r w:rsidRPr="0044378A">
        <w:t xml:space="preserve"> Федерального закона "О развитии сельского хозяйства";</w:t>
      </w:r>
    </w:p>
    <w:p w:rsidR="005A23F2" w:rsidRPr="0044378A" w:rsidRDefault="0036061C">
      <w:pPr>
        <w:pStyle w:val="ConsPlusNormal"/>
        <w:spacing w:before="240"/>
        <w:ind w:firstLine="540"/>
        <w:jc w:val="both"/>
      </w:pPr>
      <w:r w:rsidRPr="0044378A">
        <w:t xml:space="preserve">при проектировании, строительстве, реконструкции, капитальном ремонте, ремонте автомобильных дорог, указанных в </w:t>
      </w:r>
      <w:hyperlink w:anchor="Par16152" w:tooltip="2. Целью предоставления субсидий является софинансирование расходных обязательств органов местного самоуправления в Республике Коми, возникающих при реализации следующих мероприятий по развитию транспортной инфраструктуры на сельских территориях (далее соответ" w:history="1">
        <w:r w:rsidRPr="0044378A">
          <w:rPr>
            <w:color w:val="0000FF"/>
          </w:rPr>
          <w:t>пункте 2</w:t>
        </w:r>
      </w:hyperlink>
      <w:r w:rsidRPr="0044378A">
        <w:t xml:space="preserve"> настоящих Правил, предусматривается при необходимости обустройство площадок для разворота транспортных средств на удалении от объектов, указанных в настоящем пункте, а также строительство, реконструкция, капитальный ремонт, ремонт участков основных улиц соответствующих сельских территорий.</w:t>
      </w:r>
    </w:p>
    <w:p w:rsidR="005A23F2" w:rsidRPr="0044378A" w:rsidRDefault="0036061C">
      <w:pPr>
        <w:pStyle w:val="ConsPlusNormal"/>
        <w:spacing w:before="240"/>
        <w:ind w:firstLine="540"/>
        <w:jc w:val="both"/>
      </w:pPr>
      <w:bookmarkStart w:id="582" w:name="Par16165"/>
      <w:bookmarkEnd w:id="582"/>
      <w:r w:rsidRPr="0044378A">
        <w:t>4. Критериями отбора муниципальных образований для предоставления субсидий являются:</w:t>
      </w:r>
    </w:p>
    <w:p w:rsidR="005A23F2" w:rsidRPr="0044378A" w:rsidRDefault="0036061C">
      <w:pPr>
        <w:pStyle w:val="ConsPlusNormal"/>
        <w:spacing w:before="240"/>
        <w:ind w:firstLine="540"/>
        <w:jc w:val="both"/>
      </w:pPr>
      <w:r w:rsidRPr="0044378A">
        <w:t xml:space="preserve">наличие на объекты капитального строительства, указанные в </w:t>
      </w:r>
      <w:hyperlink w:anchor="Par16152" w:tooltip="2. Целью предоставления субсидий является софинансирование расходных обязательств органов местного самоуправления в Республике Коми, возникающих при реализации следующих мероприятий по развитию транспортной инфраструктуры на сельских территориях (далее соответ" w:history="1">
        <w:r w:rsidRPr="0044378A">
          <w:rPr>
            <w:color w:val="0000FF"/>
          </w:rPr>
          <w:t>пункте 2</w:t>
        </w:r>
      </w:hyperlink>
      <w:r w:rsidRPr="0044378A">
        <w:t xml:space="preserve"> настоящих Правил, </w:t>
      </w:r>
      <w:r w:rsidRPr="0044378A">
        <w:lastRenderedPageBreak/>
        <w:t>утвержденной в установленном порядке проектной документации (в отношении объектов строительства, реконструкции, капитального ремонта) и(или) утвержденной в установленном порядке сметной документации (в отношении объектов ремонта);</w:t>
      </w:r>
    </w:p>
    <w:p w:rsidR="005A23F2" w:rsidRPr="0044378A" w:rsidRDefault="0036061C">
      <w:pPr>
        <w:pStyle w:val="ConsPlusNormal"/>
        <w:spacing w:before="240"/>
        <w:ind w:firstLine="540"/>
        <w:jc w:val="both"/>
      </w:pPr>
      <w:r w:rsidRPr="0044378A">
        <w:t xml:space="preserve">наличие объектов капитального строительства, указанных в </w:t>
      </w:r>
      <w:hyperlink w:anchor="Par16152" w:tooltip="2. Целью предоставления субсидий является софинансирование расходных обязательств органов местного самоуправления в Республике Коми, возникающих при реализации следующих мероприятий по развитию транспортной инфраструктуры на сельских территориях (далее соответ" w:history="1">
        <w:r w:rsidRPr="0044378A">
          <w:rPr>
            <w:color w:val="0000FF"/>
          </w:rPr>
          <w:t>пункте 2</w:t>
        </w:r>
      </w:hyperlink>
      <w:r w:rsidRPr="0044378A">
        <w:t xml:space="preserve"> настоящих Правил, в заявке на предоставление субсидии из федерального бюджета республиканскому бюджету Республики Коми на развитие транспортной инфраструктуры на сельских территориях на очередной финансовый год и плановый период, направленной в установленном порядке в Федеральное дорожное агентство.</w:t>
      </w:r>
    </w:p>
    <w:p w:rsidR="005A23F2" w:rsidRPr="0044378A" w:rsidRDefault="0036061C">
      <w:pPr>
        <w:pStyle w:val="ConsPlusNormal"/>
        <w:spacing w:before="240"/>
        <w:ind w:firstLine="540"/>
        <w:jc w:val="both"/>
      </w:pPr>
      <w:bookmarkStart w:id="583" w:name="Par16168"/>
      <w:bookmarkEnd w:id="583"/>
      <w:r w:rsidRPr="0044378A">
        <w:t>5. Условиями предоставления субсидий являются:</w:t>
      </w:r>
    </w:p>
    <w:p w:rsidR="005A23F2" w:rsidRPr="0044378A" w:rsidRDefault="0036061C">
      <w:pPr>
        <w:pStyle w:val="ConsPlusNormal"/>
        <w:spacing w:before="240"/>
        <w:ind w:firstLine="540"/>
        <w:jc w:val="both"/>
      </w:pPr>
      <w:r w:rsidRPr="0044378A">
        <w:t>1) наличие утвержденной в установленном порядке муниципальной программы (подпрограммы), направленной на достижение целей и решение задач Государственной программы, предусматривающей реализацию мероприятий по развитию транспортной инфраструктуры на сельских территориях, в целях софинансирования которых предоставляется субсидия;</w:t>
      </w:r>
    </w:p>
    <w:p w:rsidR="005A23F2" w:rsidRPr="0044378A" w:rsidRDefault="0036061C">
      <w:pPr>
        <w:pStyle w:val="ConsPlusNormal"/>
        <w:spacing w:before="240"/>
        <w:ind w:firstLine="540"/>
        <w:jc w:val="both"/>
      </w:pPr>
      <w:r w:rsidRPr="0044378A">
        <w:t>2) наличие в бюджете муниципального образования (сводной бюджетной росписи бюджета муниципального образования) бюджетных ассигнований на исполнение расходного обязательства муниципального образования, софинансирование которого осуществляется из республиканского бюджета Республики Коми, в объеме, необходимом для его исполнения, включающем размер планируемой к предоставлению из республиканского бюджета Республики Коми субсидии;</w:t>
      </w:r>
    </w:p>
    <w:p w:rsidR="005A23F2" w:rsidRPr="0044378A" w:rsidRDefault="0036061C">
      <w:pPr>
        <w:pStyle w:val="ConsPlusNormal"/>
        <w:spacing w:before="240"/>
        <w:ind w:firstLine="540"/>
        <w:jc w:val="both"/>
      </w:pPr>
      <w:r w:rsidRPr="0044378A">
        <w:t xml:space="preserve">3) заключение соглашения между Министерством строительства и жилищно-коммунального хозяйства Республики Коми (далее - Министерство) и муниципальным образованием о предоставлении субсидии (далее - Соглашение), указанного в </w:t>
      </w:r>
      <w:hyperlink w:anchor="Par16194" w:tooltip="10. Предоставление субсидий на цели, указанные в пункте 2 настоящих Правил, осуществляется на основании Соглашения, заключенного между Министерством, которому как получателю средств республиканского бюджета Республики Коми доведены лимиты бюджетных обязательст" w:history="1">
        <w:r w:rsidRPr="0044378A">
          <w:rPr>
            <w:color w:val="0000FF"/>
          </w:rPr>
          <w:t>пункте 10</w:t>
        </w:r>
      </w:hyperlink>
      <w:r w:rsidRPr="0044378A">
        <w:t xml:space="preserve"> настоящих Правил.</w:t>
      </w:r>
    </w:p>
    <w:p w:rsidR="005A23F2" w:rsidRPr="0044378A" w:rsidRDefault="0036061C">
      <w:pPr>
        <w:pStyle w:val="ConsPlusNormal"/>
        <w:spacing w:before="240"/>
        <w:ind w:firstLine="540"/>
        <w:jc w:val="both"/>
      </w:pPr>
      <w:r w:rsidRPr="0044378A">
        <w:t>6. Расчет размера субсидий бюджетам муниципальных образований осуществляется по формуле:</w:t>
      </w:r>
    </w:p>
    <w:p w:rsidR="005A23F2" w:rsidRPr="0044378A" w:rsidRDefault="005A23F2">
      <w:pPr>
        <w:pStyle w:val="ConsPlusNormal"/>
      </w:pPr>
    </w:p>
    <w:p w:rsidR="005A23F2" w:rsidRPr="0044378A" w:rsidRDefault="00EC4AEA">
      <w:pPr>
        <w:pStyle w:val="ConsPlusNormal"/>
        <w:jc w:val="center"/>
      </w:pPr>
      <w:r w:rsidRPr="0044378A">
        <w:rPr>
          <w:noProof/>
          <w:position w:val="-24"/>
        </w:rPr>
        <w:drawing>
          <wp:inline distT="0" distB="0" distL="0" distR="0">
            <wp:extent cx="1019175" cy="457200"/>
            <wp:effectExtent l="0" t="0" r="0"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39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19175" cy="457200"/>
                    </a:xfrm>
                    <a:prstGeom prst="rect">
                      <a:avLst/>
                    </a:prstGeom>
                    <a:noFill/>
                    <a:ln>
                      <a:noFill/>
                    </a:ln>
                  </pic:spPr>
                </pic:pic>
              </a:graphicData>
            </a:graphic>
          </wp:inline>
        </w:drawing>
      </w:r>
      <w:r w:rsidR="0036061C" w:rsidRPr="0044378A">
        <w:t>,</w:t>
      </w:r>
    </w:p>
    <w:p w:rsidR="005A23F2" w:rsidRPr="0044378A" w:rsidRDefault="005A23F2">
      <w:pPr>
        <w:pStyle w:val="ConsPlusNormal"/>
      </w:pPr>
    </w:p>
    <w:p w:rsidR="005A23F2" w:rsidRPr="0044378A" w:rsidRDefault="0036061C">
      <w:pPr>
        <w:pStyle w:val="ConsPlusNormal"/>
        <w:ind w:firstLine="540"/>
        <w:jc w:val="both"/>
      </w:pPr>
      <w:r w:rsidRPr="0044378A">
        <w:t>где:</w:t>
      </w:r>
    </w:p>
    <w:p w:rsidR="005A23F2" w:rsidRPr="0044378A" w:rsidRDefault="0036061C">
      <w:pPr>
        <w:pStyle w:val="ConsPlusNormal"/>
        <w:spacing w:before="240"/>
        <w:ind w:firstLine="540"/>
        <w:jc w:val="both"/>
      </w:pPr>
      <w:r w:rsidRPr="0044378A">
        <w:t>C</w:t>
      </w:r>
      <w:r w:rsidRPr="0044378A">
        <w:rPr>
          <w:vertAlign w:val="subscript"/>
        </w:rPr>
        <w:t>i</w:t>
      </w:r>
      <w:r w:rsidRPr="0044378A">
        <w:t xml:space="preserve"> - объем субсидий i-му муниципальному образованию;</w:t>
      </w:r>
    </w:p>
    <w:p w:rsidR="005A23F2" w:rsidRPr="0044378A" w:rsidRDefault="0036061C">
      <w:pPr>
        <w:pStyle w:val="ConsPlusNormal"/>
        <w:spacing w:before="240"/>
        <w:ind w:firstLine="540"/>
        <w:jc w:val="both"/>
      </w:pPr>
      <w:r w:rsidRPr="0044378A">
        <w:t xml:space="preserve">n - количество объектов муниципальной собственности, указанных в </w:t>
      </w:r>
      <w:hyperlink w:anchor="Par16152" w:tooltip="2. Целью предоставления субсидий является софинансирование расходных обязательств органов местного самоуправления в Республике Коми, возникающих при реализации следующих мероприятий по развитию транспортной инфраструктуры на сельских территориях (далее соответ" w:history="1">
        <w:r w:rsidRPr="0044378A">
          <w:rPr>
            <w:color w:val="0000FF"/>
          </w:rPr>
          <w:t>пункте 2</w:t>
        </w:r>
      </w:hyperlink>
      <w:r w:rsidRPr="0044378A">
        <w:t xml:space="preserve"> настоящих Правил, на софинансирование которых бюджету i-го муниципального образования предоставляются субсидии;</w:t>
      </w:r>
    </w:p>
    <w:p w:rsidR="005A23F2" w:rsidRPr="0044378A" w:rsidRDefault="0036061C">
      <w:pPr>
        <w:pStyle w:val="ConsPlusNormal"/>
        <w:spacing w:before="240"/>
        <w:ind w:firstLine="540"/>
        <w:jc w:val="both"/>
      </w:pPr>
      <w:r w:rsidRPr="0044378A">
        <w:t>C</w:t>
      </w:r>
      <w:r w:rsidRPr="0044378A">
        <w:rPr>
          <w:vertAlign w:val="subscript"/>
        </w:rPr>
        <w:t>ij</w:t>
      </w:r>
      <w:r w:rsidRPr="0044378A">
        <w:t xml:space="preserve"> - объем субсидии бюджету i-го муниципального образования по j-му объекту муниципальной собственности, указанному в </w:t>
      </w:r>
      <w:hyperlink w:anchor="Par16151" w:tooltip="1. Настоящие Правила устанавливают цели, порядок и условия предоставления и распределения из республиканского бюджета Республики Коми бюджетам муниципальных образований субсидий на развитие транспортной инфраструктуры на сельских территориях Республики Коми, в" w:history="1">
        <w:r w:rsidRPr="0044378A">
          <w:rPr>
            <w:color w:val="0000FF"/>
          </w:rPr>
          <w:t>пункте 1</w:t>
        </w:r>
      </w:hyperlink>
      <w:r w:rsidRPr="0044378A">
        <w:t xml:space="preserve"> настоящих Правил;</w:t>
      </w:r>
    </w:p>
    <w:p w:rsidR="005A23F2" w:rsidRPr="0044378A" w:rsidRDefault="005A23F2">
      <w:pPr>
        <w:pStyle w:val="ConsPlusNormal"/>
      </w:pPr>
    </w:p>
    <w:p w:rsidR="005A23F2" w:rsidRPr="0044378A" w:rsidRDefault="0036061C">
      <w:pPr>
        <w:pStyle w:val="ConsPlusNormal"/>
        <w:jc w:val="center"/>
      </w:pPr>
      <w:r w:rsidRPr="0044378A">
        <w:t>C</w:t>
      </w:r>
      <w:r w:rsidRPr="0044378A">
        <w:rPr>
          <w:vertAlign w:val="subscript"/>
        </w:rPr>
        <w:t>ij</w:t>
      </w:r>
      <w:r w:rsidRPr="0044378A">
        <w:t xml:space="preserve"> = V</w:t>
      </w:r>
      <w:r w:rsidRPr="0044378A">
        <w:rPr>
          <w:vertAlign w:val="subscript"/>
        </w:rPr>
        <w:t>j</w:t>
      </w:r>
      <w:r w:rsidRPr="0044378A">
        <w:t xml:space="preserve"> x L</w:t>
      </w:r>
      <w:r w:rsidRPr="0044378A">
        <w:rPr>
          <w:vertAlign w:val="subscript"/>
        </w:rPr>
        <w:t>j</w:t>
      </w:r>
      <w:r w:rsidRPr="0044378A">
        <w:t>,</w:t>
      </w:r>
    </w:p>
    <w:p w:rsidR="005A23F2" w:rsidRPr="0044378A" w:rsidRDefault="005A23F2">
      <w:pPr>
        <w:pStyle w:val="ConsPlusNormal"/>
      </w:pPr>
    </w:p>
    <w:p w:rsidR="005A23F2" w:rsidRPr="0044378A" w:rsidRDefault="0036061C">
      <w:pPr>
        <w:pStyle w:val="ConsPlusNormal"/>
        <w:ind w:firstLine="540"/>
        <w:jc w:val="both"/>
      </w:pPr>
      <w:r w:rsidRPr="0044378A">
        <w:lastRenderedPageBreak/>
        <w:t>где:</w:t>
      </w:r>
    </w:p>
    <w:p w:rsidR="005A23F2" w:rsidRPr="0044378A" w:rsidRDefault="0036061C">
      <w:pPr>
        <w:pStyle w:val="ConsPlusNormal"/>
        <w:spacing w:before="240"/>
        <w:ind w:firstLine="540"/>
        <w:jc w:val="both"/>
      </w:pPr>
      <w:r w:rsidRPr="0044378A">
        <w:t>V</w:t>
      </w:r>
      <w:r w:rsidRPr="0044378A">
        <w:rPr>
          <w:vertAlign w:val="subscript"/>
        </w:rPr>
        <w:t>j</w:t>
      </w:r>
      <w:r w:rsidRPr="0044378A">
        <w:t xml:space="preserve"> - стоимость работ по строительству (реконструкции), капитальному ремонту и ремонту объектов, указанных в </w:t>
      </w:r>
      <w:hyperlink w:anchor="Par16152" w:tooltip="2. Целью предоставления субсидий является софинансирование расходных обязательств органов местного самоуправления в Республике Коми, возникающих при реализации следующих мероприятий по развитию транспортной инфраструктуры на сельских территориях (далее соответ" w:history="1">
        <w:r w:rsidRPr="0044378A">
          <w:rPr>
            <w:color w:val="0000FF"/>
          </w:rPr>
          <w:t>пункте 2</w:t>
        </w:r>
      </w:hyperlink>
      <w:r w:rsidRPr="0044378A">
        <w:t xml:space="preserve"> настоящих Правил, в соответствии с утвержденной проектной документацией и (или) сметной документацией;</w:t>
      </w:r>
    </w:p>
    <w:p w:rsidR="005A23F2" w:rsidRPr="0044378A" w:rsidRDefault="0036061C">
      <w:pPr>
        <w:pStyle w:val="ConsPlusNormal"/>
        <w:spacing w:before="240"/>
        <w:ind w:firstLine="540"/>
        <w:jc w:val="both"/>
      </w:pPr>
      <w:r w:rsidRPr="0044378A">
        <w:t>L</w:t>
      </w:r>
      <w:r w:rsidRPr="0044378A">
        <w:rPr>
          <w:vertAlign w:val="subscript"/>
        </w:rPr>
        <w:t>j</w:t>
      </w:r>
      <w:r w:rsidRPr="0044378A">
        <w:t xml:space="preserve"> - уровень софинансирования расходного обязательства, источником финансового обеспечения которого является субсидия, установленный </w:t>
      </w:r>
      <w:hyperlink w:anchor="Par16190" w:tooltip="8. Уровень софинансирования расходного обязательства, источником финансового обеспечения которого является субсидия, устанавливается в размере, равном предельному уровню софинансирования расходного обязательства муниципального образования из республиканского б" w:history="1">
        <w:r w:rsidRPr="0044378A">
          <w:rPr>
            <w:color w:val="0000FF"/>
          </w:rPr>
          <w:t>пунктом 8</w:t>
        </w:r>
      </w:hyperlink>
      <w:r w:rsidRPr="0044378A">
        <w:t xml:space="preserve"> настоящих Правил.</w:t>
      </w:r>
    </w:p>
    <w:p w:rsidR="005A23F2" w:rsidRPr="0044378A" w:rsidRDefault="0036061C">
      <w:pPr>
        <w:pStyle w:val="ConsPlusNormal"/>
        <w:spacing w:before="240"/>
        <w:ind w:firstLine="540"/>
        <w:jc w:val="both"/>
      </w:pPr>
      <w:r w:rsidRPr="0044378A">
        <w:t xml:space="preserve">7. При распределении субсидий между бюджетами муниципальных образований объем субсидии бюджету муниципального образования в финансовом году не может превышать объем средств на исполнение в финансовом году расходного обязательства муниципального образования, в целях софинансирования которого предоставляется субсидия, с учетом установленного уровня софинансирования расходного обязательства муниципального образования из республиканского бюджета Республики Коми в соответствии с </w:t>
      </w:r>
      <w:hyperlink w:anchor="Par16190" w:tooltip="8. Уровень софинансирования расходного обязательства, источником финансового обеспечения которого является субсидия, устанавливается в размере, равном предельному уровню софинансирования расходного обязательства муниципального образования из республиканского б" w:history="1">
        <w:r w:rsidRPr="0044378A">
          <w:rPr>
            <w:color w:val="0000FF"/>
          </w:rPr>
          <w:t>пунктом 8</w:t>
        </w:r>
      </w:hyperlink>
      <w:r w:rsidRPr="0044378A">
        <w:t xml:space="preserve"> настоящих Правил.</w:t>
      </w:r>
    </w:p>
    <w:p w:rsidR="005A23F2" w:rsidRPr="0044378A" w:rsidRDefault="0036061C">
      <w:pPr>
        <w:pStyle w:val="ConsPlusNormal"/>
        <w:spacing w:before="240"/>
        <w:ind w:firstLine="540"/>
        <w:jc w:val="both"/>
      </w:pPr>
      <w:r w:rsidRPr="0044378A">
        <w:t>Адресное (пообъектное) распределение субсидий по объектам капитального строительства, устанавливается приложением к Соглашению в соответствии с актом Правительства Республики Коми, утверждающим адресную инвестиционную программу Республики Коми на соответствующий финансовый период.</w:t>
      </w:r>
    </w:p>
    <w:p w:rsidR="005A23F2" w:rsidRPr="0044378A" w:rsidRDefault="0036061C">
      <w:pPr>
        <w:pStyle w:val="ConsPlusNormal"/>
        <w:spacing w:before="240"/>
        <w:ind w:firstLine="540"/>
        <w:jc w:val="both"/>
      </w:pPr>
      <w:r w:rsidRPr="0044378A">
        <w:t>Распределение субсидий на соответствующий финансовый год между муниципальными образованиями утверждается законом о республиканском бюджете на очередной финансовый год и плановый период.</w:t>
      </w:r>
    </w:p>
    <w:p w:rsidR="005A23F2" w:rsidRPr="0044378A" w:rsidRDefault="0036061C">
      <w:pPr>
        <w:pStyle w:val="ConsPlusNormal"/>
        <w:spacing w:before="240"/>
        <w:ind w:firstLine="540"/>
        <w:jc w:val="both"/>
      </w:pPr>
      <w:r w:rsidRPr="0044378A">
        <w:t>В распределение объемов субсидий между муниципальными образованиями могут быть внесены изменения правовым актом Правительства Республики Коми без внесения изменений в закон о республиканском бюджете на текущий финансовый год и плановый период в случаях и порядке, предусмотренных бюджетным законодательством.</w:t>
      </w:r>
    </w:p>
    <w:p w:rsidR="005A23F2" w:rsidRPr="0044378A" w:rsidRDefault="0036061C">
      <w:pPr>
        <w:pStyle w:val="ConsPlusNormal"/>
        <w:spacing w:before="240"/>
        <w:ind w:firstLine="540"/>
        <w:jc w:val="both"/>
      </w:pPr>
      <w:bookmarkStart w:id="584" w:name="Par16190"/>
      <w:bookmarkEnd w:id="584"/>
      <w:r w:rsidRPr="0044378A">
        <w:t xml:space="preserve">8. Уровень софинансирования расходного обязательства, источником финансового обеспечения которого является субсидия, устанавливается в размере, равном предельному уровню софинансирования расходного обязательства муниципального образования из республиканского бюджета Республики Коми, определенному в порядке, установленном в </w:t>
      </w:r>
      <w:hyperlink w:anchor="Par16193" w:tooltip="9. Предельный уровень софинансирования расходного обязательства муниципального образования из республиканского бюджета Республики Коми определяется в размере 99 процентов для всех муниципальных образований, отвечающих критериям отбора муниципальных образований" w:history="1">
        <w:r w:rsidRPr="0044378A">
          <w:rPr>
            <w:color w:val="0000FF"/>
          </w:rPr>
          <w:t>пункте 9</w:t>
        </w:r>
      </w:hyperlink>
      <w:r w:rsidRPr="0044378A">
        <w:t xml:space="preserve"> настоящих Правил.</w:t>
      </w:r>
    </w:p>
    <w:p w:rsidR="005A23F2" w:rsidRPr="0044378A" w:rsidRDefault="0036061C">
      <w:pPr>
        <w:pStyle w:val="ConsPlusNormal"/>
        <w:spacing w:before="240"/>
        <w:ind w:firstLine="540"/>
        <w:jc w:val="both"/>
      </w:pPr>
      <w:r w:rsidRPr="0044378A">
        <w:t>В случае уменьшения общего объема бюджетных ассигнований, предусмотренных в бюджете муниципального образования на финансовое обеспечение расходных обязательств, в целях софинансирования которых предоставляется субсидия (далее - общий объем бюджетных ассигнований), субсидия предоставляется в размере, определенном исходя из уровня софинансирования от уточненного общего объема бюджетных ассигнований, предусмотренных в финансовом году в бюджете муниципального образования.</w:t>
      </w:r>
    </w:p>
    <w:p w:rsidR="005A23F2" w:rsidRPr="0044378A" w:rsidRDefault="0036061C">
      <w:pPr>
        <w:pStyle w:val="ConsPlusNormal"/>
        <w:spacing w:before="240"/>
        <w:ind w:firstLine="540"/>
        <w:jc w:val="both"/>
      </w:pPr>
      <w:r w:rsidRPr="0044378A">
        <w:t>В случае увеличения в финансовом году общего объема бюджетных ассигнований размер субсидии на соответствующий финансовый год не подлежит изменению.</w:t>
      </w:r>
    </w:p>
    <w:p w:rsidR="005A23F2" w:rsidRPr="0044378A" w:rsidRDefault="0036061C">
      <w:pPr>
        <w:pStyle w:val="ConsPlusNormal"/>
        <w:spacing w:before="240"/>
        <w:ind w:firstLine="540"/>
        <w:jc w:val="both"/>
      </w:pPr>
      <w:bookmarkStart w:id="585" w:name="Par16193"/>
      <w:bookmarkEnd w:id="585"/>
      <w:r w:rsidRPr="0044378A">
        <w:t xml:space="preserve">9. Предельный уровень софинансирования расходного обязательства муниципального образования из республиканского бюджета Республики Коми определяется в размере 99 процентов </w:t>
      </w:r>
      <w:r w:rsidRPr="0044378A">
        <w:lastRenderedPageBreak/>
        <w:t xml:space="preserve">для всех муниципальных образований, отвечающих критериям отбора муниципальных образований для предоставления субсидий, установленным в </w:t>
      </w:r>
      <w:hyperlink w:anchor="Par16165" w:tooltip="4. Критериями отбора муниципальных образований для предоставления субсидий являются:" w:history="1">
        <w:r w:rsidRPr="0044378A">
          <w:rPr>
            <w:color w:val="0000FF"/>
          </w:rPr>
          <w:t>пункте 4</w:t>
        </w:r>
      </w:hyperlink>
      <w:r w:rsidRPr="0044378A">
        <w:t xml:space="preserve"> настоящих Правил.</w:t>
      </w:r>
    </w:p>
    <w:p w:rsidR="005A23F2" w:rsidRPr="0044378A" w:rsidRDefault="0036061C">
      <w:pPr>
        <w:pStyle w:val="ConsPlusNormal"/>
        <w:spacing w:before="240"/>
        <w:ind w:firstLine="540"/>
        <w:jc w:val="both"/>
      </w:pPr>
      <w:bookmarkStart w:id="586" w:name="Par16194"/>
      <w:bookmarkEnd w:id="586"/>
      <w:r w:rsidRPr="0044378A">
        <w:t xml:space="preserve">10. Предоставление субсидий на цели, указанные в </w:t>
      </w:r>
      <w:hyperlink w:anchor="Par16152" w:tooltip="2. Целью предоставления субсидий является софинансирование расходных обязательств органов местного самоуправления в Республике Коми, возникающих при реализации следующих мероприятий по развитию транспортной инфраструктуры на сельских территориях (далее соответ" w:history="1">
        <w:r w:rsidRPr="0044378A">
          <w:rPr>
            <w:color w:val="0000FF"/>
          </w:rPr>
          <w:t>пункте 2</w:t>
        </w:r>
      </w:hyperlink>
      <w:r w:rsidRPr="0044378A">
        <w:t xml:space="preserve"> настоящих Правил, осуществляется на основании Соглашения, заключенного между Министерством, которому как получателю средств республиканского бюджета Республики Коми доведены лимиты бюджетных обязательств на предоставление субсидий, и муниципальным образованием, подготавливаемого (формируемого) и заключаемого в государственной интегрированной информационной системе управления общественными финансами "Электронный бюджет" с учетом требований </w:t>
      </w:r>
      <w:hyperlink r:id="rId1400" w:history="1">
        <w:r w:rsidRPr="0044378A">
          <w:rPr>
            <w:color w:val="0000FF"/>
          </w:rPr>
          <w:t>пунктов 9</w:t>
        </w:r>
      </w:hyperlink>
      <w:r w:rsidRPr="0044378A">
        <w:t xml:space="preserve"> и </w:t>
      </w:r>
      <w:hyperlink r:id="rId1401" w:history="1">
        <w:r w:rsidRPr="0044378A">
          <w:rPr>
            <w:color w:val="0000FF"/>
          </w:rPr>
          <w:t>10</w:t>
        </w:r>
      </w:hyperlink>
      <w:r w:rsidRPr="0044378A">
        <w:t xml:space="preserve"> Правил формирования, предоставления и распределения субсидий местным бюджетам из республиканского бюджета Республики Коми, утвержденных постановлением Правительства Республики Коми от 6 сентября 2019 г. N 422 (далее - Правила формирования субсидий местным бюджетам).</w:t>
      </w:r>
    </w:p>
    <w:p w:rsidR="005A23F2" w:rsidRPr="0044378A" w:rsidRDefault="0036061C">
      <w:pPr>
        <w:pStyle w:val="ConsPlusNormal"/>
        <w:spacing w:before="240"/>
        <w:ind w:firstLine="540"/>
        <w:jc w:val="both"/>
      </w:pPr>
      <w:r w:rsidRPr="0044378A">
        <w:t xml:space="preserve">Внесение изменений в Соглашение осуществляется с учетом требований, установленных </w:t>
      </w:r>
      <w:hyperlink r:id="rId1402" w:history="1">
        <w:r w:rsidRPr="0044378A">
          <w:rPr>
            <w:color w:val="0000FF"/>
          </w:rPr>
          <w:t>пунктом 12</w:t>
        </w:r>
      </w:hyperlink>
      <w:r w:rsidRPr="0044378A">
        <w:t xml:space="preserve"> Правил формирования, предоставления и распределения субсидий.</w:t>
      </w:r>
    </w:p>
    <w:p w:rsidR="005A23F2" w:rsidRPr="0044378A" w:rsidRDefault="0036061C">
      <w:pPr>
        <w:pStyle w:val="ConsPlusNormal"/>
        <w:spacing w:before="240"/>
        <w:ind w:firstLine="540"/>
        <w:jc w:val="both"/>
      </w:pPr>
      <w:r w:rsidRPr="0044378A">
        <w:t>Условием расходования субсидий является целевое использование средств субсидий органами местного самоуправления.</w:t>
      </w:r>
    </w:p>
    <w:p w:rsidR="005A23F2" w:rsidRPr="0044378A" w:rsidRDefault="0036061C">
      <w:pPr>
        <w:pStyle w:val="ConsPlusNormal"/>
        <w:spacing w:before="240"/>
        <w:ind w:firstLine="540"/>
        <w:jc w:val="both"/>
      </w:pPr>
      <w:r w:rsidRPr="0044378A">
        <w:t xml:space="preserve">11. Перечисление субсидии из республиканского бюджета Республики Коми бюджетам муниципальных образований осуществляется в пределах суммы, необходимой для оплаты денежных обязательств получателя средств бюджета муниципального образования, соответствующих целям предоставления субсидии, в доле, соответствующей уровню софинансирования расходного обязательства, установленному Соглашением в соответствии с </w:t>
      </w:r>
      <w:hyperlink w:anchor="Par16190" w:tooltip="8. Уровень софинансирования расходного обязательства, источником финансового обеспечения которого является субсидия, устанавливается в размере, равном предельному уровню софинансирования расходного обязательства муниципального образования из республиканского б" w:history="1">
        <w:r w:rsidRPr="0044378A">
          <w:rPr>
            <w:color w:val="0000FF"/>
          </w:rPr>
          <w:t>пунктом 8</w:t>
        </w:r>
      </w:hyperlink>
      <w:r w:rsidRPr="0044378A">
        <w:t xml:space="preserve"> настоящих Правил.</w:t>
      </w:r>
    </w:p>
    <w:p w:rsidR="005A23F2" w:rsidRPr="0044378A" w:rsidRDefault="0036061C">
      <w:pPr>
        <w:pStyle w:val="ConsPlusNormal"/>
        <w:spacing w:before="240"/>
        <w:ind w:firstLine="540"/>
        <w:jc w:val="both"/>
      </w:pPr>
      <w:r w:rsidRPr="0044378A">
        <w:t>Полномочия получателя средств республиканского бюджета Республики Коми по перечислению субсидии из республиканского бюджета Республики Коми бюджету муниципального образования в пределах суммы, необходимой для оплаты денежных обязательств по расходам получателя средств бюджета муниципального образования, источником финансового обеспечения которых являются субсидии, осуществляются территориальными органами Федерального казначейства в порядке, установленном Федеральным казначейством.</w:t>
      </w:r>
    </w:p>
    <w:p w:rsidR="005A23F2" w:rsidRPr="0044378A" w:rsidRDefault="0036061C">
      <w:pPr>
        <w:pStyle w:val="ConsPlusNormal"/>
        <w:spacing w:before="240"/>
        <w:ind w:firstLine="540"/>
        <w:jc w:val="both"/>
      </w:pPr>
      <w:r w:rsidRPr="0044378A">
        <w:t>Перечисление субсидий осуществляется Управлением Федерального казначейства по Республике Коми с лицевого счета для учета операций по переданным полномочиям получателя бюджетных средств, открытого в Управлении Федерального казначейства по Республике Коми для последующего их перечисления в установленном порядке в бюджеты муниципальных образований.</w:t>
      </w:r>
    </w:p>
    <w:p w:rsidR="005A23F2" w:rsidRPr="0044378A" w:rsidRDefault="0036061C">
      <w:pPr>
        <w:pStyle w:val="ConsPlusNormal"/>
        <w:spacing w:before="240"/>
        <w:ind w:firstLine="540"/>
        <w:jc w:val="both"/>
      </w:pPr>
      <w:r w:rsidRPr="0044378A">
        <w:t>Субсидии отражаются в доходах бюджетов муниципальных образований по соответствующим кодам бюджетной классификации Российской Федерации.</w:t>
      </w:r>
    </w:p>
    <w:p w:rsidR="005A23F2" w:rsidRPr="0044378A" w:rsidRDefault="0036061C">
      <w:pPr>
        <w:pStyle w:val="ConsPlusNormal"/>
        <w:spacing w:before="240"/>
        <w:ind w:firstLine="540"/>
        <w:jc w:val="both"/>
      </w:pPr>
      <w:r w:rsidRPr="0044378A">
        <w:t xml:space="preserve">12. Предоставление субсидий осуществляется при соблюдении муниципальными образованиями условий предоставления субсидий, установленных </w:t>
      </w:r>
      <w:hyperlink w:anchor="Par16168" w:tooltip="5. Условиями предоставления субсидий являются:" w:history="1">
        <w:r w:rsidRPr="0044378A">
          <w:rPr>
            <w:color w:val="0000FF"/>
          </w:rPr>
          <w:t>пунктом 5</w:t>
        </w:r>
      </w:hyperlink>
      <w:r w:rsidRPr="0044378A">
        <w:t xml:space="preserve"> настоящих Правил.</w:t>
      </w:r>
    </w:p>
    <w:p w:rsidR="005A23F2" w:rsidRPr="0044378A" w:rsidRDefault="0036061C">
      <w:pPr>
        <w:pStyle w:val="ConsPlusNormal"/>
        <w:spacing w:before="240"/>
        <w:ind w:firstLine="540"/>
        <w:jc w:val="both"/>
      </w:pPr>
      <w:r w:rsidRPr="0044378A">
        <w:t xml:space="preserve">Доведение Министерством предельных объемов финансирования на предоставление субсидий осуществляется на основании представленных в Министерство муниципальным образованием заявок на предоставление субсидии по форме, установленной приказом </w:t>
      </w:r>
      <w:r w:rsidRPr="0044378A">
        <w:lastRenderedPageBreak/>
        <w:t>Министерства.</w:t>
      </w:r>
    </w:p>
    <w:p w:rsidR="005A23F2" w:rsidRPr="0044378A" w:rsidRDefault="0036061C">
      <w:pPr>
        <w:pStyle w:val="ConsPlusNormal"/>
        <w:spacing w:before="240"/>
        <w:ind w:firstLine="540"/>
        <w:jc w:val="both"/>
      </w:pPr>
      <w:r w:rsidRPr="0044378A">
        <w:t>13. Министерство принимает решение о приостановлении перечисления субсидии бюджету муниципального образования в случае несоблюдения муниципальным образованием порядка и условий предоставления субсидии, обязательств муниципального образования, установленных Соглашением.</w:t>
      </w:r>
    </w:p>
    <w:p w:rsidR="005A23F2" w:rsidRPr="0044378A" w:rsidRDefault="0036061C">
      <w:pPr>
        <w:pStyle w:val="ConsPlusNormal"/>
        <w:spacing w:before="240"/>
        <w:ind w:firstLine="540"/>
        <w:jc w:val="both"/>
      </w:pPr>
      <w:r w:rsidRPr="0044378A">
        <w:t>Решение о приостановлении перечисления субсидий в случаях, указанных в настоящем пункте, принимается Министерством в течение 1 рабочего дня, следующего за днем выявления указанных нарушений. Указанное решение направляется Министерством муниципальному образованию в течение 5 рабочих дней со дня его принятия.</w:t>
      </w:r>
    </w:p>
    <w:p w:rsidR="005A23F2" w:rsidRPr="0044378A" w:rsidRDefault="0036061C">
      <w:pPr>
        <w:pStyle w:val="ConsPlusNormal"/>
        <w:spacing w:before="240"/>
        <w:ind w:firstLine="540"/>
        <w:jc w:val="both"/>
      </w:pPr>
      <w:r w:rsidRPr="0044378A">
        <w:t>Возобновление перечисления субсидий муниципальным образованиям осуществляется в течение 10 рабочих дней со дня устранения муниципальным образованием причин, повлекших принятие решение о приостановлении перечисления субсидии, на основании решения Министерства о возобновлении перечисления субсидии.</w:t>
      </w:r>
    </w:p>
    <w:p w:rsidR="005A23F2" w:rsidRPr="0044378A" w:rsidRDefault="0036061C">
      <w:pPr>
        <w:pStyle w:val="ConsPlusNormal"/>
        <w:spacing w:before="240"/>
        <w:ind w:firstLine="540"/>
        <w:jc w:val="both"/>
      </w:pPr>
      <w:r w:rsidRPr="0044378A">
        <w:t xml:space="preserve">Решение о приостановлении перечисления субсидии бюджету муниципального образования не принимается в случае, если условия предоставления субсидии были не выполнены в силу обстоятельств непреодолимой силы, указанных в </w:t>
      </w:r>
      <w:hyperlink r:id="rId1403" w:history="1">
        <w:r w:rsidRPr="0044378A">
          <w:rPr>
            <w:color w:val="0000FF"/>
          </w:rPr>
          <w:t>пункте 19</w:t>
        </w:r>
      </w:hyperlink>
      <w:r w:rsidRPr="0044378A">
        <w:t xml:space="preserve"> Правил формирования субсидий местным бюджетам.</w:t>
      </w:r>
    </w:p>
    <w:p w:rsidR="005A23F2" w:rsidRPr="0044378A" w:rsidRDefault="0036061C">
      <w:pPr>
        <w:pStyle w:val="ConsPlusNormal"/>
        <w:spacing w:before="240"/>
        <w:ind w:firstLine="540"/>
        <w:jc w:val="both"/>
      </w:pPr>
      <w:bookmarkStart w:id="587" w:name="Par16207"/>
      <w:bookmarkEnd w:id="587"/>
      <w:r w:rsidRPr="0044378A">
        <w:t>14. Форма, сроки и порядок предоставления Министерству муниципальными образованиями отчетности об осуществлении расходов, источником финансового обеспечения которых является субсидия, о достигнутых значениях результатов использования субсидии, и (или) об исполнении графика выполнения мероприятий по проектированию и (или) строительству (реконструкции) объектов капитального строительства и (или) приобретению объектов недвижимого имущества, устанавливаются Соглашением.</w:t>
      </w:r>
    </w:p>
    <w:p w:rsidR="005A23F2" w:rsidRPr="0044378A" w:rsidRDefault="0036061C">
      <w:pPr>
        <w:pStyle w:val="ConsPlusNormal"/>
        <w:spacing w:before="240"/>
        <w:ind w:firstLine="540"/>
        <w:jc w:val="both"/>
      </w:pPr>
      <w:r w:rsidRPr="0044378A">
        <w:t xml:space="preserve">Форма, сроки и порядок предоставления Министерству муниципальными образованиями иных видов отчетности, связанных с предоставлением субсидии, и не указанных в </w:t>
      </w:r>
      <w:hyperlink w:anchor="Par16207" w:tooltip="14. Форма, сроки и порядок предоставления Министерству муниципальными образованиями отчетности об осуществлении расходов, источником финансового обеспечения которых является субсидия, о достигнутых значениях результатов использования субсидии, и (или) об испол" w:history="1">
        <w:r w:rsidRPr="0044378A">
          <w:rPr>
            <w:color w:val="0000FF"/>
          </w:rPr>
          <w:t>абзаце первом</w:t>
        </w:r>
      </w:hyperlink>
      <w:r w:rsidRPr="0044378A">
        <w:t xml:space="preserve"> настоящего пункта, устанавливаются приказом Министерства.</w:t>
      </w:r>
    </w:p>
    <w:p w:rsidR="005A23F2" w:rsidRPr="0044378A" w:rsidRDefault="0036061C">
      <w:pPr>
        <w:pStyle w:val="ConsPlusNormal"/>
        <w:spacing w:before="240"/>
        <w:ind w:firstLine="540"/>
        <w:jc w:val="both"/>
      </w:pPr>
      <w:bookmarkStart w:id="588" w:name="Par16209"/>
      <w:bookmarkEnd w:id="588"/>
      <w:r w:rsidRPr="0044378A">
        <w:t>15. Эффективность использования субсидии определяется на основании следующего результата использования субсидий:</w:t>
      </w:r>
    </w:p>
    <w:p w:rsidR="005A23F2" w:rsidRPr="0044378A" w:rsidRDefault="0036061C">
      <w:pPr>
        <w:pStyle w:val="ConsPlusNormal"/>
        <w:spacing w:before="240"/>
        <w:ind w:firstLine="540"/>
        <w:jc w:val="both"/>
      </w:pPr>
      <w:r w:rsidRPr="0044378A">
        <w:t>протяженность на сельских территориях вновь построенных и приведенных в соответствие с нормативными требованиями автомобильных дорог общего пользования, введенных (переданных) в эксплуатацию, при софинансировании работ по их строительству, реконструкции, капитальному ремонту и ремонту из федерального бюджета (км).</w:t>
      </w:r>
    </w:p>
    <w:p w:rsidR="005A23F2" w:rsidRPr="0044378A" w:rsidRDefault="0036061C">
      <w:pPr>
        <w:pStyle w:val="ConsPlusNormal"/>
        <w:spacing w:before="240"/>
        <w:ind w:firstLine="540"/>
        <w:jc w:val="both"/>
      </w:pPr>
      <w:r w:rsidRPr="0044378A">
        <w:t>В Соглашении результаты использования субсидий предусматриваются по каждому из объектов строительства (реконструкции), капитального ремонта и ремонта.</w:t>
      </w:r>
    </w:p>
    <w:p w:rsidR="005A23F2" w:rsidRPr="0044378A" w:rsidRDefault="0036061C">
      <w:pPr>
        <w:pStyle w:val="ConsPlusNormal"/>
        <w:spacing w:before="240"/>
        <w:ind w:firstLine="540"/>
        <w:jc w:val="both"/>
      </w:pPr>
      <w:r w:rsidRPr="0044378A">
        <w:t>Оценка эффективности использования субсидии осуществляется Министерством на основании сравнения планового значения результата использования субсидии, установленного Соглашением, и фактически достигнутого значения результата использования субсидии по итогам отчетного финансового года.</w:t>
      </w:r>
    </w:p>
    <w:p w:rsidR="005A23F2" w:rsidRPr="0044378A" w:rsidRDefault="0036061C">
      <w:pPr>
        <w:pStyle w:val="ConsPlusNormal"/>
        <w:spacing w:before="240"/>
        <w:ind w:firstLine="540"/>
        <w:jc w:val="both"/>
      </w:pPr>
      <w:r w:rsidRPr="0044378A">
        <w:lastRenderedPageBreak/>
        <w:t>16. Отчет об эффективности использования субсидии утверждается Министерством и размещается на его официальном сайте в информационно-телекоммуникационной сети "Интернет" в срок до 10 февраля года, следующего за отчетным годом.</w:t>
      </w:r>
    </w:p>
    <w:p w:rsidR="005A23F2" w:rsidRPr="0044378A" w:rsidRDefault="0036061C">
      <w:pPr>
        <w:pStyle w:val="ConsPlusNormal"/>
        <w:spacing w:before="240"/>
        <w:ind w:firstLine="540"/>
        <w:jc w:val="both"/>
      </w:pPr>
      <w:bookmarkStart w:id="589" w:name="Par16214"/>
      <w:bookmarkEnd w:id="589"/>
      <w:r w:rsidRPr="0044378A">
        <w:t xml:space="preserve">17. В случае, если органами местного самоуправления по состоянию на 31 декабря года предоставления субсидии не достигнуты значения результата использования субсидии, предусмотренного Соглашением в соответствии с </w:t>
      </w:r>
      <w:hyperlink w:anchor="Par16209" w:tooltip="15. Эффективность использования субсидии определяется на основании следующего результата использования субсидий:" w:history="1">
        <w:r w:rsidRPr="0044378A">
          <w:rPr>
            <w:color w:val="0000FF"/>
          </w:rPr>
          <w:t>пунктом 15</w:t>
        </w:r>
      </w:hyperlink>
      <w:r w:rsidRPr="0044378A">
        <w:t xml:space="preserve"> настоящих Правил, и в срок до первой даты представления отчетности о достижении значений результатов использования субсидии, установленной Соглашением, в году, следующем за годом предоставления субсидии, указанное нарушение не устранено, то субсидии подлежат возврату в республиканский бюджет Республики Коми в срок до 1 мая года, следующего за годом предоставления субсидии, в объеме, рассчитанном в соответствии с </w:t>
      </w:r>
      <w:hyperlink r:id="rId1404" w:history="1">
        <w:r w:rsidRPr="0044378A">
          <w:rPr>
            <w:color w:val="0000FF"/>
          </w:rPr>
          <w:t>пунктом 17</w:t>
        </w:r>
      </w:hyperlink>
      <w:r w:rsidRPr="0044378A">
        <w:t xml:space="preserve"> Правил формирования субсидий местным бюджетам.</w:t>
      </w:r>
    </w:p>
    <w:p w:rsidR="005A23F2" w:rsidRPr="0044378A" w:rsidRDefault="0036061C">
      <w:pPr>
        <w:pStyle w:val="ConsPlusNormal"/>
        <w:spacing w:before="240"/>
        <w:ind w:firstLine="540"/>
        <w:jc w:val="both"/>
      </w:pPr>
      <w:bookmarkStart w:id="590" w:name="Par16215"/>
      <w:bookmarkEnd w:id="590"/>
      <w:r w:rsidRPr="0044378A">
        <w:t xml:space="preserve">18. В случае если органами местного самоуправления по состоянию на 31 декабря года предоставления субсидии допущены нарушения обязательств по соблюдению графика выполнения мероприятий по проектированию и (или) строительству (реконструкции) объектов капитального строительства, предусмотренного Соглашением, и в срок до 1 апреля года, следующего за годом предоставления субсидии, указанные нарушения не устранены, объем средств, соответствующий 10 процентам объема средств, предусмотренного на год, в котором допущены нарушения указанных обязательств, на софинансирование капитальных вложений в объекты муниципальной собственности, по которым допущено нарушение графика выполнения мероприятий по проектированию и (или) строительству (реконструкции) объектов капитального строительства, без учета размера остатка субсидии по указанным объектам муниципальной собственности, не использованного по состоянию на 1 января текущего финансового года, подлежит возврату из бюджета муниципального образования в доход республиканского бюджета Республики Коми в срок до 1 июня года, следующего за годом предоставления субсидии, если органом местного самоуправления муниципального образования, допустившего нарушение соответствующих обязательств, не позднее 15 апреля года, следующего за годом предоставления субсидии, не представлены документы, предусмотренные </w:t>
      </w:r>
      <w:hyperlink w:anchor="Par16219" w:tooltip="19. Основанием для освобождения органов местного самоуправления от применения меры ответственности, предусмотренных пунктами 17 и 18 настоящих Правил, является документально подтвержденное наступление обстоятельств непреодолимой силы, указанных в пункте 19 Пра" w:history="1">
        <w:r w:rsidRPr="0044378A">
          <w:rPr>
            <w:color w:val="0000FF"/>
          </w:rPr>
          <w:t>пунктом 19</w:t>
        </w:r>
      </w:hyperlink>
      <w:r w:rsidRPr="0044378A">
        <w:t xml:space="preserve"> настоящих Правил.</w:t>
      </w:r>
    </w:p>
    <w:p w:rsidR="005A23F2" w:rsidRPr="0044378A" w:rsidRDefault="0036061C">
      <w:pPr>
        <w:pStyle w:val="ConsPlusNormal"/>
        <w:spacing w:before="240"/>
        <w:ind w:firstLine="540"/>
        <w:jc w:val="both"/>
      </w:pPr>
      <w:r w:rsidRPr="0044378A">
        <w:t xml:space="preserve">В случае одновременного нарушения муниципальным образованием обязательств, предусмотренных Соглашением в соответствии с </w:t>
      </w:r>
      <w:hyperlink w:anchor="Par16214" w:tooltip="17. В случае, если органами местного самоуправления по состоянию на 31 декабря года предоставления субсидии не достигнуты значения результата использования субсидии, предусмотренного Соглашением в соответствии с пунктом 15 настоящих Правил, и в срок до первой " w:history="1">
        <w:r w:rsidRPr="0044378A">
          <w:rPr>
            <w:color w:val="0000FF"/>
          </w:rPr>
          <w:t>пунктом 17</w:t>
        </w:r>
      </w:hyperlink>
      <w:r w:rsidRPr="0044378A">
        <w:t xml:space="preserve"> настоящих Правил и </w:t>
      </w:r>
      <w:hyperlink w:anchor="Par16215" w:tooltip="18. В случае если органами местного самоуправления по состоянию на 31 декабря года предоставления субсидии допущены нарушения обязательств по соблюдению графика выполнения мероприятий по проектированию и (или) строительству (реконструкции) объектов капитальног" w:history="1">
        <w:r w:rsidRPr="0044378A">
          <w:rPr>
            <w:color w:val="0000FF"/>
          </w:rPr>
          <w:t>абзацем первым</w:t>
        </w:r>
      </w:hyperlink>
      <w:r w:rsidRPr="0044378A">
        <w:t xml:space="preserve"> настоящего пункта, возврату подлежит объем средств, соответствующий размеру субсидии на софинансирование капитальных вложений в объекты муниципальной собственности, определенный в соответствии с </w:t>
      </w:r>
      <w:hyperlink w:anchor="Par16215" w:tooltip="18. В случае если органами местного самоуправления по состоянию на 31 декабря года предоставления субсидии допущены нарушения обязательств по соблюдению графика выполнения мероприятий по проектированию и (или) строительству (реконструкции) объектов капитальног" w:history="1">
        <w:r w:rsidRPr="0044378A">
          <w:rPr>
            <w:color w:val="0000FF"/>
          </w:rPr>
          <w:t>абзацем первым</w:t>
        </w:r>
      </w:hyperlink>
      <w:r w:rsidRPr="0044378A">
        <w:t xml:space="preserve"> настоящего пункта.</w:t>
      </w:r>
    </w:p>
    <w:p w:rsidR="005A23F2" w:rsidRPr="0044378A" w:rsidRDefault="0036061C">
      <w:pPr>
        <w:pStyle w:val="ConsPlusNormal"/>
        <w:spacing w:before="240"/>
        <w:ind w:firstLine="540"/>
        <w:jc w:val="both"/>
      </w:pPr>
      <w:r w:rsidRPr="0044378A">
        <w:t xml:space="preserve">Расчет объема средств, подлежащих возврату из бюджета муниципального образования в республиканский бюджет Республики Коми осуществляется отдельно для каждого объекта строительства (реконструкции), капитального ремонта и ремонта, в отношении которого допущены нарушения обязательств, предусмотренных Соглашением в соответствии с </w:t>
      </w:r>
      <w:hyperlink w:anchor="Par16214" w:tooltip="17. В случае, если органами местного самоуправления по состоянию на 31 декабря года предоставления субсидии не достигнуты значения результата использования субсидии, предусмотренного Соглашением в соответствии с пунктом 15 настоящих Правил, и в срок до первой " w:history="1">
        <w:r w:rsidRPr="0044378A">
          <w:rPr>
            <w:color w:val="0000FF"/>
          </w:rPr>
          <w:t>пунктом 17</w:t>
        </w:r>
      </w:hyperlink>
      <w:r w:rsidRPr="0044378A">
        <w:t xml:space="preserve"> настоящих Правил и </w:t>
      </w:r>
      <w:hyperlink w:anchor="Par16215" w:tooltip="18. В случае если органами местного самоуправления по состоянию на 31 декабря года предоставления субсидии допущены нарушения обязательств по соблюдению графика выполнения мероприятий по проектированию и (или) строительству (реконструкции) объектов капитальног" w:history="1">
        <w:r w:rsidRPr="0044378A">
          <w:rPr>
            <w:color w:val="0000FF"/>
          </w:rPr>
          <w:t>абзацем первым</w:t>
        </w:r>
      </w:hyperlink>
      <w:r w:rsidRPr="0044378A">
        <w:t xml:space="preserve"> настоящего пункта.</w:t>
      </w:r>
    </w:p>
    <w:p w:rsidR="005A23F2" w:rsidRPr="0044378A" w:rsidRDefault="0036061C">
      <w:pPr>
        <w:pStyle w:val="ConsPlusNormal"/>
        <w:spacing w:before="240"/>
        <w:ind w:firstLine="540"/>
        <w:jc w:val="both"/>
      </w:pPr>
      <w:r w:rsidRPr="0044378A">
        <w:t xml:space="preserve">Общий объем средств, подлежащих возврату, определяется как сумма объемов средств, подлежащих возврату, для каждого из объектов строительства (реконструкции), капитального ремонта и ремонта в соответствии с </w:t>
      </w:r>
      <w:hyperlink w:anchor="Par16214" w:tooltip="17. В случае, если органами местного самоуправления по состоянию на 31 декабря года предоставления субсидии не достигнуты значения результата использования субсидии, предусмотренного Соглашением в соответствии с пунктом 15 настоящих Правил, и в срок до первой " w:history="1">
        <w:r w:rsidRPr="0044378A">
          <w:rPr>
            <w:color w:val="0000FF"/>
          </w:rPr>
          <w:t>пунктом 17</w:t>
        </w:r>
      </w:hyperlink>
      <w:r w:rsidRPr="0044378A">
        <w:t xml:space="preserve"> настоящих Правил и (или) </w:t>
      </w:r>
      <w:hyperlink w:anchor="Par16215" w:tooltip="18. В случае если органами местного самоуправления по состоянию на 31 декабря года предоставления субсидии допущены нарушения обязательств по соблюдению графика выполнения мероприятий по проектированию и (или) строительству (реконструкции) объектов капитальног" w:history="1">
        <w:r w:rsidRPr="0044378A">
          <w:rPr>
            <w:color w:val="0000FF"/>
          </w:rPr>
          <w:t>абзацем первым</w:t>
        </w:r>
      </w:hyperlink>
      <w:r w:rsidRPr="0044378A">
        <w:t xml:space="preserve"> настоящего пункта, в отношении которых были допущены нарушения.</w:t>
      </w:r>
    </w:p>
    <w:p w:rsidR="005A23F2" w:rsidRPr="0044378A" w:rsidRDefault="0036061C">
      <w:pPr>
        <w:pStyle w:val="ConsPlusNormal"/>
        <w:spacing w:before="240"/>
        <w:ind w:firstLine="540"/>
        <w:jc w:val="both"/>
      </w:pPr>
      <w:bookmarkStart w:id="591" w:name="Par16219"/>
      <w:bookmarkEnd w:id="591"/>
      <w:r w:rsidRPr="0044378A">
        <w:t xml:space="preserve">19. Основанием для освобождения органов местного самоуправления от применения меры </w:t>
      </w:r>
      <w:r w:rsidRPr="0044378A">
        <w:lastRenderedPageBreak/>
        <w:t xml:space="preserve">ответственности, предусмотренных </w:t>
      </w:r>
      <w:hyperlink w:anchor="Par16214" w:tooltip="17. В случае, если органами местного самоуправления по состоянию на 31 декабря года предоставления субсидии не достигнуты значения результата использования субсидии, предусмотренного Соглашением в соответствии с пунктом 15 настоящих Правил, и в срок до первой " w:history="1">
        <w:r w:rsidRPr="0044378A">
          <w:rPr>
            <w:color w:val="0000FF"/>
          </w:rPr>
          <w:t>пунктами 17</w:t>
        </w:r>
      </w:hyperlink>
      <w:r w:rsidRPr="0044378A">
        <w:t xml:space="preserve"> и </w:t>
      </w:r>
      <w:hyperlink w:anchor="Par16215" w:tooltip="18. В случае если органами местного самоуправления по состоянию на 31 декабря года предоставления субсидии допущены нарушения обязательств по соблюдению графика выполнения мероприятий по проектированию и (или) строительству (реконструкции) объектов капитальног" w:history="1">
        <w:r w:rsidRPr="0044378A">
          <w:rPr>
            <w:color w:val="0000FF"/>
          </w:rPr>
          <w:t>18</w:t>
        </w:r>
      </w:hyperlink>
      <w:r w:rsidRPr="0044378A">
        <w:t xml:space="preserve"> настоящих Правил, является документально подтвержденное наступление обстоятельств непреодолимой силы, указанных в </w:t>
      </w:r>
      <w:hyperlink r:id="rId1405" w:history="1">
        <w:r w:rsidRPr="0044378A">
          <w:rPr>
            <w:color w:val="0000FF"/>
          </w:rPr>
          <w:t>пункте 19</w:t>
        </w:r>
      </w:hyperlink>
      <w:r w:rsidRPr="0044378A">
        <w:t xml:space="preserve"> Правил формирования субсидий местным бюджетам, препятствующих исполнению соответствующих обязательств.</w:t>
      </w:r>
    </w:p>
    <w:p w:rsidR="005A23F2" w:rsidRPr="0044378A" w:rsidRDefault="0036061C">
      <w:pPr>
        <w:pStyle w:val="ConsPlusNormal"/>
        <w:spacing w:before="240"/>
        <w:ind w:firstLine="540"/>
        <w:jc w:val="both"/>
      </w:pPr>
      <w:r w:rsidRPr="0044378A">
        <w:t xml:space="preserve">В случае отсутствия оснований для освобождения органов местного самоуправления от применения мер ответственности, предусмотренных </w:t>
      </w:r>
      <w:hyperlink w:anchor="Par16219" w:tooltip="19. Основанием для освобождения органов местного самоуправления от применения меры ответственности, предусмотренных пунктами 17 и 18 настоящих Правил, является документально подтвержденное наступление обстоятельств непреодолимой силы, указанных в пункте 19 Пра" w:history="1">
        <w:r w:rsidRPr="0044378A">
          <w:rPr>
            <w:color w:val="0000FF"/>
          </w:rPr>
          <w:t>абзацем первым</w:t>
        </w:r>
      </w:hyperlink>
      <w:r w:rsidRPr="0044378A">
        <w:t xml:space="preserve"> настоящего пункта, Министерство не позднее 30 апреля в году, следующем за годом предоставления субсидии, направляет органу местного самоуправления требование по возврату средств из местного бюджета в республиканский бюджет Республики Коми с указанием объема средств, рассчитанного в соответствии с </w:t>
      </w:r>
      <w:hyperlink w:anchor="Par16214" w:tooltip="17. В случае, если органами местного самоуправления по состоянию на 31 декабря года предоставления субсидии не достигнуты значения результата использования субсидии, предусмотренного Соглашением в соответствии с пунктом 15 настоящих Правил, и в срок до первой " w:history="1">
        <w:r w:rsidRPr="0044378A">
          <w:rPr>
            <w:color w:val="0000FF"/>
          </w:rPr>
          <w:t>пунктами 17</w:t>
        </w:r>
      </w:hyperlink>
      <w:r w:rsidRPr="0044378A">
        <w:t xml:space="preserve"> и </w:t>
      </w:r>
      <w:hyperlink w:anchor="Par16215" w:tooltip="18. В случае если органами местного самоуправления по состоянию на 31 декабря года предоставления субсидии допущены нарушения обязательств по соблюдению графика выполнения мероприятий по проектированию и (или) строительству (реконструкции) объектов капитальног" w:history="1">
        <w:r w:rsidRPr="0044378A">
          <w:rPr>
            <w:color w:val="0000FF"/>
          </w:rPr>
          <w:t>18</w:t>
        </w:r>
      </w:hyperlink>
      <w:r w:rsidRPr="0044378A">
        <w:t xml:space="preserve"> настоящих Правил и подлежащего возврату, реквизитов для перечисления указанных средств и сроков их возврата.</w:t>
      </w:r>
    </w:p>
    <w:p w:rsidR="005A23F2" w:rsidRPr="0044378A" w:rsidRDefault="0036061C">
      <w:pPr>
        <w:pStyle w:val="ConsPlusNormal"/>
        <w:spacing w:before="240"/>
        <w:ind w:firstLine="540"/>
        <w:jc w:val="both"/>
      </w:pPr>
      <w:bookmarkStart w:id="592" w:name="Par16221"/>
      <w:bookmarkEnd w:id="592"/>
      <w:r w:rsidRPr="0044378A">
        <w:t xml:space="preserve">20. В случае если муниципальным образованием по состоянию на 31 декабря года предоставления субсидии допущены нарушения обязательств по соблюдению уровня софинансирования расходного обязательства муниципального образования из республиканского бюджета Республики Коми, установленного в соответствии с </w:t>
      </w:r>
      <w:hyperlink w:anchor="Par16190" w:tooltip="8. Уровень софинансирования расходного обязательства, источником финансового обеспечения которого является субсидия, устанавливается в размере, равном предельному уровню софинансирования расходного обязательства муниципального образования из республиканского б" w:history="1">
        <w:r w:rsidRPr="0044378A">
          <w:rPr>
            <w:color w:val="0000FF"/>
          </w:rPr>
          <w:t>пунктом 8</w:t>
        </w:r>
      </w:hyperlink>
      <w:r w:rsidRPr="0044378A">
        <w:t xml:space="preserve"> настоящих Правил, объем средств, подлежащий возврату из бюджета муниципального образования в республиканский бюджет Республики Коми в срок до 1 июня года, следующего за годом предоставления субсидии, рассчитывается в соответствии с </w:t>
      </w:r>
      <w:hyperlink r:id="rId1406" w:history="1">
        <w:r w:rsidRPr="0044378A">
          <w:rPr>
            <w:color w:val="0000FF"/>
          </w:rPr>
          <w:t>пунктом 24</w:t>
        </w:r>
      </w:hyperlink>
      <w:r w:rsidRPr="0044378A">
        <w:t xml:space="preserve"> Правил формирования субсидий местным бюджетам.</w:t>
      </w:r>
    </w:p>
    <w:p w:rsidR="005A23F2" w:rsidRPr="0044378A" w:rsidRDefault="0036061C">
      <w:pPr>
        <w:pStyle w:val="ConsPlusNormal"/>
        <w:spacing w:before="240"/>
        <w:ind w:firstLine="540"/>
        <w:jc w:val="both"/>
      </w:pPr>
      <w:r w:rsidRPr="0044378A">
        <w:t xml:space="preserve">Министерство не позднее 1 апреля года, следующего за годом предоставления субсидии, направляет муниципальному образованию требование по возврату средств из местного бюджета в республиканский бюджет Республики Коми с указанием объема средств, рассчитанного в соответствии с </w:t>
      </w:r>
      <w:hyperlink w:anchor="Par16221" w:tooltip="20. В случае если муниципальным образованием по состоянию на 31 декабря года предоставления субсидии допущены нарушения обязательств по соблюдению уровня софинансирования расходного обязательства муниципального образования из республиканского бюджета Республик" w:history="1">
        <w:r w:rsidRPr="0044378A">
          <w:rPr>
            <w:color w:val="0000FF"/>
          </w:rPr>
          <w:t>абзацем первым</w:t>
        </w:r>
      </w:hyperlink>
      <w:r w:rsidRPr="0044378A">
        <w:t xml:space="preserve"> настоящего пункта и подлежащего возврату, реквизитов для перечисления указанных средств и сроков их возврата.</w:t>
      </w:r>
    </w:p>
    <w:p w:rsidR="005A23F2" w:rsidRPr="0044378A" w:rsidRDefault="0036061C">
      <w:pPr>
        <w:pStyle w:val="ConsPlusNormal"/>
        <w:spacing w:before="240"/>
        <w:ind w:firstLine="540"/>
        <w:jc w:val="both"/>
      </w:pPr>
      <w:r w:rsidRPr="0044378A">
        <w:t xml:space="preserve">21. Министерство в случае полного или частичного неперечисления сумм, подлежащих возврату в республиканский бюджет Республики Коми в соответствии с </w:t>
      </w:r>
      <w:hyperlink w:anchor="Par16214" w:tooltip="17. В случае, если органами местного самоуправления по состоянию на 31 декабря года предоставления субсидии не достигнуты значения результата использования субсидии, предусмотренного Соглашением в соответствии с пунктом 15 настоящих Правил, и в срок до первой " w:history="1">
        <w:r w:rsidRPr="0044378A">
          <w:rPr>
            <w:color w:val="0000FF"/>
          </w:rPr>
          <w:t>пунктами 17</w:t>
        </w:r>
      </w:hyperlink>
      <w:r w:rsidRPr="0044378A">
        <w:t xml:space="preserve">, </w:t>
      </w:r>
      <w:hyperlink w:anchor="Par16215" w:tooltip="18. В случае если органами местного самоуправления по состоянию на 31 декабря года предоставления субсидии допущены нарушения обязательств по соблюдению графика выполнения мероприятий по проектированию и (или) строительству (реконструкции) объектов капитальног" w:history="1">
        <w:r w:rsidRPr="0044378A">
          <w:rPr>
            <w:color w:val="0000FF"/>
          </w:rPr>
          <w:t>18</w:t>
        </w:r>
      </w:hyperlink>
      <w:r w:rsidRPr="0044378A">
        <w:t xml:space="preserve"> и </w:t>
      </w:r>
      <w:hyperlink w:anchor="Par16221" w:tooltip="20. В случае если муниципальным образованием по состоянию на 31 декабря года предоставления субсидии допущены нарушения обязательств по соблюдению уровня софинансирования расходного обязательства муниципального образования из республиканского бюджета Республик" w:history="1">
        <w:r w:rsidRPr="0044378A">
          <w:rPr>
            <w:color w:val="0000FF"/>
          </w:rPr>
          <w:t>20</w:t>
        </w:r>
      </w:hyperlink>
      <w:r w:rsidRPr="0044378A">
        <w:t xml:space="preserve"> настоящих Правил, в течение 5 рабочих дней со дня истечения установленных сроков для возврата в республиканский бюджет Республики Коми средств из бюджета муниципального образования представляет соответствующую информацию в Министерство финансов Республики Коми.</w:t>
      </w:r>
    </w:p>
    <w:p w:rsidR="005A23F2" w:rsidRPr="0044378A" w:rsidRDefault="0036061C">
      <w:pPr>
        <w:pStyle w:val="ConsPlusNormal"/>
        <w:spacing w:before="240"/>
        <w:ind w:firstLine="540"/>
        <w:jc w:val="both"/>
      </w:pPr>
      <w:r w:rsidRPr="0044378A">
        <w:t>Министерство финансов Республики Коми в течение 15 рабочих дней со дня получения указанной информации обеспечивает назначение проверки исполнения обязательств по возврату средств субсидии в республиканский бюджет Республики Коми.</w:t>
      </w:r>
    </w:p>
    <w:p w:rsidR="005A23F2" w:rsidRPr="0044378A" w:rsidRDefault="0036061C">
      <w:pPr>
        <w:pStyle w:val="ConsPlusNormal"/>
        <w:spacing w:before="240"/>
        <w:ind w:firstLine="540"/>
        <w:jc w:val="both"/>
      </w:pPr>
      <w:bookmarkStart w:id="593" w:name="Par16225"/>
      <w:bookmarkEnd w:id="593"/>
      <w:r w:rsidRPr="0044378A">
        <w:t xml:space="preserve">22. Не использованный на 1 января текущего финансового года остаток субсидии, предоставленной бюджету муниципального образования из республиканского бюджета Республики Коми, подлежит возврату муниципальным образованием в республиканский бюджет Республики Коми в порядке, установленном </w:t>
      </w:r>
      <w:hyperlink r:id="rId1407" w:history="1">
        <w:r w:rsidRPr="0044378A">
          <w:rPr>
            <w:color w:val="0000FF"/>
          </w:rPr>
          <w:t>постановлением</w:t>
        </w:r>
      </w:hyperlink>
      <w:r w:rsidRPr="0044378A">
        <w:t xml:space="preserve"> Правительства Республики Коми от 2 февраля 2017 г. N 73 (далее - Постановление N 73).</w:t>
      </w:r>
    </w:p>
    <w:p w:rsidR="005A23F2" w:rsidRPr="0044378A" w:rsidRDefault="0036061C">
      <w:pPr>
        <w:pStyle w:val="ConsPlusNormal"/>
        <w:spacing w:before="240"/>
        <w:ind w:firstLine="540"/>
        <w:jc w:val="both"/>
      </w:pPr>
      <w:r w:rsidRPr="0044378A">
        <w:t xml:space="preserve">В случае если неиспользованный остаток субсидии не перечислен в доход республиканского бюджета Республики Коми в срок, установленный </w:t>
      </w:r>
      <w:hyperlink r:id="rId1408" w:history="1">
        <w:r w:rsidRPr="0044378A">
          <w:rPr>
            <w:color w:val="0000FF"/>
          </w:rPr>
          <w:t>Постановлением</w:t>
        </w:r>
      </w:hyperlink>
      <w:r w:rsidRPr="0044378A">
        <w:t xml:space="preserve"> N 73, указанные средства подлежат взысканию в доход республиканского бюджета Республики Коми в порядке, установленном бюджетным законодательством Российской Федерации.</w:t>
      </w:r>
    </w:p>
    <w:p w:rsidR="005A23F2" w:rsidRPr="0044378A" w:rsidRDefault="0036061C">
      <w:pPr>
        <w:pStyle w:val="ConsPlusNormal"/>
        <w:spacing w:before="240"/>
        <w:ind w:firstLine="540"/>
        <w:jc w:val="both"/>
      </w:pPr>
      <w:r w:rsidRPr="0044378A">
        <w:lastRenderedPageBreak/>
        <w:t>Принятие решения о подтверждении потребности в текущем году в остатках субсидий, предоставленных в отчетном году, допускается однократно в течение срока действия Соглашения.</w:t>
      </w:r>
    </w:p>
    <w:p w:rsidR="005A23F2" w:rsidRPr="0044378A" w:rsidRDefault="0036061C">
      <w:pPr>
        <w:pStyle w:val="ConsPlusNormal"/>
        <w:spacing w:before="240"/>
        <w:ind w:firstLine="540"/>
        <w:jc w:val="both"/>
      </w:pPr>
      <w:r w:rsidRPr="0044378A">
        <w:t>23. Субсидии являются целевыми и не могут быть направлены на иные цели.</w:t>
      </w:r>
    </w:p>
    <w:p w:rsidR="005A23F2" w:rsidRPr="0044378A" w:rsidRDefault="0036061C">
      <w:pPr>
        <w:pStyle w:val="ConsPlusNormal"/>
        <w:spacing w:before="240"/>
        <w:ind w:firstLine="540"/>
        <w:jc w:val="both"/>
      </w:pPr>
      <w:r w:rsidRPr="0044378A">
        <w:t xml:space="preserve">В случае нецелевого использования субсидии и (или) нарушения муниципальным образованием условий ее предоставления, в том числе невозврата муниципальным образованием средств в республиканский бюджет Республики Коми в соответствии с </w:t>
      </w:r>
      <w:hyperlink w:anchor="Par16214" w:tooltip="17. В случае, если органами местного самоуправления по состоянию на 31 декабря года предоставления субсидии не достигнуты значения результата использования субсидии, предусмотренного Соглашением в соответствии с пунктом 15 настоящих Правил, и в срок до первой " w:history="1">
        <w:r w:rsidRPr="0044378A">
          <w:rPr>
            <w:color w:val="0000FF"/>
          </w:rPr>
          <w:t>пунктами 17</w:t>
        </w:r>
      </w:hyperlink>
      <w:r w:rsidRPr="0044378A">
        <w:t xml:space="preserve">, </w:t>
      </w:r>
      <w:hyperlink w:anchor="Par16215" w:tooltip="18. В случае если органами местного самоуправления по состоянию на 31 декабря года предоставления субсидии допущены нарушения обязательств по соблюдению графика выполнения мероприятий по проектированию и (или) строительству (реконструкции) объектов капитальног" w:history="1">
        <w:r w:rsidRPr="0044378A">
          <w:rPr>
            <w:color w:val="0000FF"/>
          </w:rPr>
          <w:t>18</w:t>
        </w:r>
      </w:hyperlink>
      <w:r w:rsidRPr="0044378A">
        <w:t xml:space="preserve">, </w:t>
      </w:r>
      <w:hyperlink w:anchor="Par16221" w:tooltip="20. В случае если муниципальным образованием по состоянию на 31 декабря года предоставления субсидии допущены нарушения обязательств по соблюдению уровня софинансирования расходного обязательства муниципального образования из республиканского бюджета Республик" w:history="1">
        <w:r w:rsidRPr="0044378A">
          <w:rPr>
            <w:color w:val="0000FF"/>
          </w:rPr>
          <w:t>20</w:t>
        </w:r>
      </w:hyperlink>
      <w:r w:rsidRPr="0044378A">
        <w:t xml:space="preserve"> и </w:t>
      </w:r>
      <w:hyperlink w:anchor="Par16225" w:tooltip="22. Не использованный на 1 января текущего финансового года остаток субсидии, предоставленной бюджету муниципального образования из республиканского бюджета Республики Коми, подлежит возврату муниципальным образованием в республиканский бюджет Республики Коми " w:history="1">
        <w:r w:rsidRPr="0044378A">
          <w:rPr>
            <w:color w:val="0000FF"/>
          </w:rPr>
          <w:t>22</w:t>
        </w:r>
      </w:hyperlink>
      <w:r w:rsidRPr="0044378A">
        <w:t xml:space="preserve"> настоящих Правил, к нему применяются меры принуждения, предусмотренные бюджетным законодательством Российской Федерации.</w:t>
      </w:r>
    </w:p>
    <w:p w:rsidR="005A23F2" w:rsidRPr="0044378A" w:rsidRDefault="0036061C">
      <w:pPr>
        <w:pStyle w:val="ConsPlusNormal"/>
        <w:spacing w:before="240"/>
        <w:ind w:firstLine="540"/>
        <w:jc w:val="both"/>
      </w:pPr>
      <w:r w:rsidRPr="0044378A">
        <w:t>24. Органы местного самоуправления в соответствии с законодательством Российской Федерации несут ответственность за соблюдение настоящих Правил и достоверность представляемых отчетов и сведений.</w:t>
      </w:r>
    </w:p>
    <w:p w:rsidR="005A23F2" w:rsidRPr="0044378A" w:rsidRDefault="0036061C">
      <w:pPr>
        <w:pStyle w:val="ConsPlusNormal"/>
        <w:spacing w:before="240"/>
        <w:ind w:firstLine="540"/>
        <w:jc w:val="both"/>
      </w:pPr>
      <w:r w:rsidRPr="0044378A">
        <w:t>25. Контроль за соблюдением целей, порядка и условий предоставления субсидии осуществляется в установленном порядке Министерством, органами государственного финансового контроля.</w:t>
      </w:r>
    </w:p>
    <w:p w:rsidR="005A23F2" w:rsidRPr="0044378A" w:rsidRDefault="005A23F2">
      <w:pPr>
        <w:pStyle w:val="ConsPlusNormal"/>
      </w:pPr>
    </w:p>
    <w:p w:rsidR="005A23F2" w:rsidRPr="0044378A" w:rsidRDefault="005A23F2">
      <w:pPr>
        <w:pStyle w:val="ConsPlusNormal"/>
      </w:pPr>
    </w:p>
    <w:p w:rsidR="005A23F2" w:rsidRPr="0044378A" w:rsidRDefault="005A23F2">
      <w:pPr>
        <w:pStyle w:val="ConsPlusNormal"/>
      </w:pPr>
    </w:p>
    <w:p w:rsidR="005A23F2" w:rsidRPr="0044378A" w:rsidRDefault="005A23F2">
      <w:pPr>
        <w:pStyle w:val="ConsPlusNormal"/>
      </w:pPr>
    </w:p>
    <w:p w:rsidR="005A23F2" w:rsidRPr="0044378A" w:rsidRDefault="005A23F2">
      <w:pPr>
        <w:pStyle w:val="ConsPlusNormal"/>
      </w:pPr>
    </w:p>
    <w:p w:rsidR="005A23F2" w:rsidRPr="0044378A" w:rsidRDefault="0036061C">
      <w:pPr>
        <w:pStyle w:val="ConsPlusNormal"/>
        <w:jc w:val="right"/>
        <w:outlineLvl w:val="1"/>
      </w:pPr>
      <w:r w:rsidRPr="0044378A">
        <w:t>Приложение 2.21</w:t>
      </w:r>
    </w:p>
    <w:p w:rsidR="005A23F2" w:rsidRPr="0044378A" w:rsidRDefault="0036061C">
      <w:pPr>
        <w:pStyle w:val="ConsPlusNormal"/>
        <w:jc w:val="right"/>
      </w:pPr>
      <w:r w:rsidRPr="0044378A">
        <w:t>к Государственной программе</w:t>
      </w:r>
    </w:p>
    <w:p w:rsidR="005A23F2" w:rsidRPr="0044378A" w:rsidRDefault="0036061C">
      <w:pPr>
        <w:pStyle w:val="ConsPlusNormal"/>
        <w:jc w:val="right"/>
      </w:pPr>
      <w:r w:rsidRPr="0044378A">
        <w:t>Республики Коми</w:t>
      </w:r>
    </w:p>
    <w:p w:rsidR="005A23F2" w:rsidRPr="0044378A" w:rsidRDefault="0036061C">
      <w:pPr>
        <w:pStyle w:val="ConsPlusNormal"/>
        <w:jc w:val="right"/>
      </w:pPr>
      <w:r w:rsidRPr="0044378A">
        <w:t>"Развитие сельского хозяйства</w:t>
      </w:r>
    </w:p>
    <w:p w:rsidR="005A23F2" w:rsidRPr="0044378A" w:rsidRDefault="0036061C">
      <w:pPr>
        <w:pStyle w:val="ConsPlusNormal"/>
        <w:jc w:val="right"/>
      </w:pPr>
      <w:r w:rsidRPr="0044378A">
        <w:t>и регулирование рынков</w:t>
      </w:r>
    </w:p>
    <w:p w:rsidR="005A23F2" w:rsidRPr="0044378A" w:rsidRDefault="0036061C">
      <w:pPr>
        <w:pStyle w:val="ConsPlusNormal"/>
        <w:jc w:val="right"/>
      </w:pPr>
      <w:r w:rsidRPr="0044378A">
        <w:t>сельскохозяйственной продукции,</w:t>
      </w:r>
    </w:p>
    <w:p w:rsidR="005A23F2" w:rsidRPr="0044378A" w:rsidRDefault="0036061C">
      <w:pPr>
        <w:pStyle w:val="ConsPlusNormal"/>
        <w:jc w:val="right"/>
      </w:pPr>
      <w:r w:rsidRPr="0044378A">
        <w:t>сырья и продовольствия, развитие</w:t>
      </w:r>
    </w:p>
    <w:p w:rsidR="005A23F2" w:rsidRPr="0044378A" w:rsidRDefault="0036061C">
      <w:pPr>
        <w:pStyle w:val="ConsPlusNormal"/>
        <w:jc w:val="right"/>
      </w:pPr>
      <w:r w:rsidRPr="0044378A">
        <w:t>рыбохозяйственного комплекса"</w:t>
      </w:r>
    </w:p>
    <w:p w:rsidR="005A23F2" w:rsidRPr="0044378A" w:rsidRDefault="005A23F2">
      <w:pPr>
        <w:pStyle w:val="ConsPlusNormal"/>
      </w:pPr>
    </w:p>
    <w:p w:rsidR="005A23F2" w:rsidRPr="0044378A" w:rsidRDefault="0036061C">
      <w:pPr>
        <w:pStyle w:val="ConsPlusTitle"/>
        <w:jc w:val="center"/>
        <w:rPr>
          <w:rFonts w:ascii="Times New Roman" w:hAnsi="Times New Roman" w:cs="Times New Roman"/>
        </w:rPr>
      </w:pPr>
      <w:bookmarkStart w:id="594" w:name="Par16246"/>
      <w:bookmarkEnd w:id="594"/>
      <w:r w:rsidRPr="0044378A">
        <w:rPr>
          <w:rFonts w:ascii="Times New Roman" w:hAnsi="Times New Roman" w:cs="Times New Roman"/>
        </w:rPr>
        <w:t>ПОРЯДОК</w:t>
      </w:r>
    </w:p>
    <w:p w:rsidR="005A23F2" w:rsidRPr="0044378A" w:rsidRDefault="0036061C">
      <w:pPr>
        <w:pStyle w:val="ConsPlusTitle"/>
        <w:jc w:val="center"/>
        <w:rPr>
          <w:rFonts w:ascii="Times New Roman" w:hAnsi="Times New Roman" w:cs="Times New Roman"/>
        </w:rPr>
      </w:pPr>
      <w:r w:rsidRPr="0044378A">
        <w:rPr>
          <w:rFonts w:ascii="Times New Roman" w:hAnsi="Times New Roman" w:cs="Times New Roman"/>
        </w:rPr>
        <w:t>ПРЕДОСТАВЛЕНИЯ СУБСИДИЙ НА КОМПЕНСАЦИЮ ПРЕДПРИЯТИЯМ</w:t>
      </w:r>
    </w:p>
    <w:p w:rsidR="005A23F2" w:rsidRPr="0044378A" w:rsidRDefault="0036061C">
      <w:pPr>
        <w:pStyle w:val="ConsPlusTitle"/>
        <w:jc w:val="center"/>
        <w:rPr>
          <w:rFonts w:ascii="Times New Roman" w:hAnsi="Times New Roman" w:cs="Times New Roman"/>
        </w:rPr>
      </w:pPr>
      <w:r w:rsidRPr="0044378A">
        <w:rPr>
          <w:rFonts w:ascii="Times New Roman" w:hAnsi="Times New Roman" w:cs="Times New Roman"/>
        </w:rPr>
        <w:t>ХЛЕБОПЕКАРНОЙ ПРОМЫШЛЕННОСТИ ЧАСТИ ЗАТРАТ НА РЕАЛИЗАЦИЮ</w:t>
      </w:r>
    </w:p>
    <w:p w:rsidR="005A23F2" w:rsidRPr="0044378A" w:rsidRDefault="0036061C">
      <w:pPr>
        <w:pStyle w:val="ConsPlusTitle"/>
        <w:jc w:val="center"/>
        <w:rPr>
          <w:rFonts w:ascii="Times New Roman" w:hAnsi="Times New Roman" w:cs="Times New Roman"/>
        </w:rPr>
      </w:pPr>
      <w:r w:rsidRPr="0044378A">
        <w:rPr>
          <w:rFonts w:ascii="Times New Roman" w:hAnsi="Times New Roman" w:cs="Times New Roman"/>
        </w:rPr>
        <w:t>ПРОИЗВЕДЕННЫХ И РЕАЛИЗОВАННЫХ ХЛЕБА И ХЛЕБОБУЛОЧНЫХ ИЗДЕЛИЙ</w:t>
      </w:r>
    </w:p>
    <w:p w:rsidR="005A23F2" w:rsidRPr="0044378A" w:rsidRDefault="005A23F2">
      <w:pPr>
        <w:pStyle w:val="ConsPlusNormal"/>
      </w:pPr>
    </w:p>
    <w:tbl>
      <w:tblPr>
        <w:tblW w:w="5000" w:type="pct"/>
        <w:tblCellMar>
          <w:left w:w="0" w:type="dxa"/>
          <w:right w:w="0" w:type="dxa"/>
        </w:tblCellMar>
        <w:tblLook w:val="0000"/>
      </w:tblPr>
      <w:tblGrid>
        <w:gridCol w:w="60"/>
        <w:gridCol w:w="113"/>
        <w:gridCol w:w="9921"/>
        <w:gridCol w:w="113"/>
      </w:tblGrid>
      <w:tr w:rsidR="005A23F2" w:rsidRPr="0044378A">
        <w:tc>
          <w:tcPr>
            <w:tcW w:w="60" w:type="dxa"/>
            <w:shd w:val="clear" w:color="auto" w:fill="CED3F1"/>
            <w:tcMar>
              <w:top w:w="0" w:type="dxa"/>
              <w:left w:w="0" w:type="dxa"/>
              <w:bottom w:w="0" w:type="dxa"/>
              <w:right w:w="0" w:type="dxa"/>
            </w:tcMar>
          </w:tcPr>
          <w:p w:rsidR="005A23F2" w:rsidRPr="0044378A" w:rsidRDefault="005A23F2">
            <w:pPr>
              <w:pStyle w:val="ConsPlusNormal"/>
            </w:pPr>
          </w:p>
        </w:tc>
        <w:tc>
          <w:tcPr>
            <w:tcW w:w="113" w:type="dxa"/>
            <w:shd w:val="clear" w:color="auto" w:fill="F4F3F8"/>
            <w:tcMar>
              <w:top w:w="0" w:type="dxa"/>
              <w:left w:w="0" w:type="dxa"/>
              <w:bottom w:w="0" w:type="dxa"/>
              <w:right w:w="0" w:type="dxa"/>
            </w:tcMar>
          </w:tcPr>
          <w:p w:rsidR="005A23F2" w:rsidRPr="0044378A" w:rsidRDefault="005A23F2">
            <w:pPr>
              <w:pStyle w:val="ConsPlusNormal"/>
            </w:pPr>
          </w:p>
        </w:tc>
        <w:tc>
          <w:tcPr>
            <w:tcW w:w="0" w:type="auto"/>
            <w:shd w:val="clear" w:color="auto" w:fill="F4F3F8"/>
            <w:tcMar>
              <w:top w:w="113" w:type="dxa"/>
              <w:left w:w="0" w:type="dxa"/>
              <w:bottom w:w="113" w:type="dxa"/>
              <w:right w:w="0" w:type="dxa"/>
            </w:tcMar>
          </w:tcPr>
          <w:p w:rsidR="005A23F2" w:rsidRPr="0044378A" w:rsidRDefault="0036061C">
            <w:pPr>
              <w:pStyle w:val="ConsPlusNormal"/>
              <w:jc w:val="center"/>
              <w:rPr>
                <w:color w:val="392C69"/>
              </w:rPr>
            </w:pPr>
            <w:r w:rsidRPr="0044378A">
              <w:rPr>
                <w:color w:val="392C69"/>
              </w:rPr>
              <w:t>Список изменяющих документов</w:t>
            </w:r>
          </w:p>
          <w:p w:rsidR="005A23F2" w:rsidRPr="0044378A" w:rsidRDefault="0036061C">
            <w:pPr>
              <w:pStyle w:val="ConsPlusNormal"/>
              <w:jc w:val="center"/>
              <w:rPr>
                <w:color w:val="392C69"/>
              </w:rPr>
            </w:pPr>
            <w:r w:rsidRPr="0044378A">
              <w:rPr>
                <w:color w:val="392C69"/>
              </w:rPr>
              <w:t xml:space="preserve">(введен </w:t>
            </w:r>
            <w:hyperlink r:id="rId1409" w:history="1">
              <w:r w:rsidRPr="0044378A">
                <w:rPr>
                  <w:color w:val="0000FF"/>
                </w:rPr>
                <w:t>Постановлением</w:t>
              </w:r>
            </w:hyperlink>
            <w:r w:rsidRPr="0044378A">
              <w:rPr>
                <w:color w:val="392C69"/>
              </w:rPr>
              <w:t xml:space="preserve"> Правительства РК от 18.02.2021 N 82;</w:t>
            </w:r>
          </w:p>
          <w:p w:rsidR="005A23F2" w:rsidRPr="0044378A" w:rsidRDefault="0036061C">
            <w:pPr>
              <w:pStyle w:val="ConsPlusNormal"/>
              <w:jc w:val="center"/>
              <w:rPr>
                <w:color w:val="392C69"/>
              </w:rPr>
            </w:pPr>
            <w:r w:rsidRPr="0044378A">
              <w:rPr>
                <w:color w:val="392C69"/>
              </w:rPr>
              <w:t xml:space="preserve">в ред. Постановлений Правительства РК от 23.04.2021 </w:t>
            </w:r>
            <w:hyperlink r:id="rId1410" w:history="1">
              <w:r w:rsidRPr="0044378A">
                <w:rPr>
                  <w:color w:val="0000FF"/>
                </w:rPr>
                <w:t>N 212</w:t>
              </w:r>
            </w:hyperlink>
            <w:r w:rsidRPr="0044378A">
              <w:rPr>
                <w:color w:val="392C69"/>
              </w:rPr>
              <w:t>,</w:t>
            </w:r>
          </w:p>
          <w:p w:rsidR="005A23F2" w:rsidRPr="0044378A" w:rsidRDefault="0036061C">
            <w:pPr>
              <w:pStyle w:val="ConsPlusNormal"/>
              <w:jc w:val="center"/>
              <w:rPr>
                <w:color w:val="392C69"/>
              </w:rPr>
            </w:pPr>
            <w:r w:rsidRPr="0044378A">
              <w:rPr>
                <w:color w:val="392C69"/>
              </w:rPr>
              <w:t xml:space="preserve">от 18.06.2021 </w:t>
            </w:r>
            <w:hyperlink r:id="rId1411" w:history="1">
              <w:r w:rsidRPr="0044378A">
                <w:rPr>
                  <w:color w:val="0000FF"/>
                </w:rPr>
                <w:t>N 294</w:t>
              </w:r>
            </w:hyperlink>
            <w:r w:rsidRPr="0044378A">
              <w:rPr>
                <w:color w:val="392C69"/>
              </w:rPr>
              <w:t xml:space="preserve">, от 28.07.2021 </w:t>
            </w:r>
            <w:hyperlink r:id="rId1412" w:history="1">
              <w:r w:rsidRPr="0044378A">
                <w:rPr>
                  <w:color w:val="0000FF"/>
                </w:rPr>
                <w:t>N 353</w:t>
              </w:r>
            </w:hyperlink>
            <w:r w:rsidRPr="0044378A">
              <w:rPr>
                <w:color w:val="392C69"/>
              </w:rPr>
              <w:t>)</w:t>
            </w:r>
          </w:p>
        </w:tc>
        <w:tc>
          <w:tcPr>
            <w:tcW w:w="113" w:type="dxa"/>
            <w:shd w:val="clear" w:color="auto" w:fill="F4F3F8"/>
            <w:tcMar>
              <w:top w:w="0" w:type="dxa"/>
              <w:left w:w="0" w:type="dxa"/>
              <w:bottom w:w="0" w:type="dxa"/>
              <w:right w:w="0" w:type="dxa"/>
            </w:tcMar>
          </w:tcPr>
          <w:p w:rsidR="005A23F2" w:rsidRPr="0044378A" w:rsidRDefault="005A23F2">
            <w:pPr>
              <w:pStyle w:val="ConsPlusNormal"/>
              <w:jc w:val="center"/>
              <w:rPr>
                <w:color w:val="392C69"/>
              </w:rPr>
            </w:pPr>
          </w:p>
        </w:tc>
      </w:tr>
    </w:tbl>
    <w:p w:rsidR="005A23F2" w:rsidRPr="0044378A" w:rsidRDefault="005A23F2">
      <w:pPr>
        <w:pStyle w:val="ConsPlusNormal"/>
      </w:pPr>
    </w:p>
    <w:p w:rsidR="005A23F2" w:rsidRPr="0044378A" w:rsidRDefault="0036061C">
      <w:pPr>
        <w:pStyle w:val="ConsPlusNormal"/>
        <w:ind w:firstLine="540"/>
        <w:jc w:val="both"/>
      </w:pPr>
      <w:bookmarkStart w:id="595" w:name="Par16255"/>
      <w:bookmarkEnd w:id="595"/>
      <w:r w:rsidRPr="0044378A">
        <w:t xml:space="preserve">1. Настоящий Порядок устанавливает цели, правила и условия предоставления предприятиям хлебопекарной промышленности (далее - получатели субсидий) субсидий на компенсацию части затрат на реализацию произведенных и реализованных хлеба и хлебобулочных изделий (далее - субсидии) за счет средств республиканского бюджета Республики Коми, в том числе источником финансового обеспечения которых являются средства федерального бюджета, предоставляемые в </w:t>
      </w:r>
      <w:r w:rsidRPr="0044378A">
        <w:lastRenderedPageBreak/>
        <w:t xml:space="preserve">соответствии с </w:t>
      </w:r>
      <w:hyperlink r:id="rId1413" w:history="1">
        <w:r w:rsidRPr="0044378A">
          <w:rPr>
            <w:color w:val="0000FF"/>
          </w:rPr>
          <w:t>Правилами</w:t>
        </w:r>
      </w:hyperlink>
      <w:r w:rsidRPr="0044378A">
        <w:t xml:space="preserve"> предоставления и распределения иных межбюджетных трансфертов, имеющих целевое назначение, из федерального бюджета бюджетам субъектов Российской Федерации в целях софинансирования расходных обязательств субъектов Российской Федерации на осуществление компенсации предприятиям хлебопекарной промышленности части затрат на реализацию произведенных и реализованных хлеба и хлебобулочных изделий, утвержденными постановлением Правительства Российской Федерации от 17 декабря 2020 г. N 2140 (далее - Правила).</w:t>
      </w:r>
    </w:p>
    <w:p w:rsidR="005A23F2" w:rsidRPr="0044378A" w:rsidRDefault="0036061C">
      <w:pPr>
        <w:pStyle w:val="ConsPlusNormal"/>
        <w:spacing w:before="240"/>
        <w:ind w:firstLine="540"/>
        <w:jc w:val="both"/>
      </w:pPr>
      <w:r w:rsidRPr="0044378A">
        <w:t>Понятия, используемые в настоящем Порядке, применяются в значениях, определенных Правилами.</w:t>
      </w:r>
    </w:p>
    <w:p w:rsidR="005A23F2" w:rsidRPr="0044378A" w:rsidRDefault="0036061C">
      <w:pPr>
        <w:pStyle w:val="ConsPlusNormal"/>
        <w:spacing w:before="240"/>
        <w:ind w:firstLine="540"/>
        <w:jc w:val="both"/>
      </w:pPr>
      <w:r w:rsidRPr="0044378A">
        <w:t>Субсидии предоставляются Министерством сельского хозяйства и потребительского рынка Республики Коми (далее - Министерство), осуществляющим функции главного распорядителя бюджетных средств, до которого в соответствии с бюджетным законодательством Российской Федерации как получателю бюджетных доведены в установленном порядке лимиты бюджетных обязательств на предоставление субсидий на соответствующий финансовый год и плановый период.</w:t>
      </w:r>
    </w:p>
    <w:p w:rsidR="005A23F2" w:rsidRPr="0044378A" w:rsidRDefault="0036061C">
      <w:pPr>
        <w:pStyle w:val="ConsPlusNormal"/>
        <w:spacing w:before="240"/>
        <w:ind w:firstLine="540"/>
        <w:jc w:val="both"/>
      </w:pPr>
      <w:r w:rsidRPr="0044378A">
        <w:t>2. Целью предоставления субсидий является возмещение получателям субсидий части затрат на реализацию 1 тонны произведенных и реализованных хлеба и хлебобулочных изделий (без учета налога на добавленную стоимость) в рамках мероприятий Государственной программы Республики Коми "Развитие сельского хозяйства и регулирование рынков сельскохозяйственной продукции, сырья и продовольствия, развитие рыбохозяйственного комплекса" (далее - Программа).</w:t>
      </w:r>
    </w:p>
    <w:p w:rsidR="005A23F2" w:rsidRPr="0044378A" w:rsidRDefault="0036061C">
      <w:pPr>
        <w:pStyle w:val="ConsPlusNormal"/>
        <w:spacing w:before="240"/>
        <w:ind w:firstLine="540"/>
        <w:jc w:val="both"/>
      </w:pPr>
      <w:r w:rsidRPr="0044378A">
        <w:t>3. Право на получение субсидий имеют получатели субсидий, одновременно соответствующие следующим требованиям:</w:t>
      </w:r>
    </w:p>
    <w:p w:rsidR="005A23F2" w:rsidRPr="0044378A" w:rsidRDefault="0036061C">
      <w:pPr>
        <w:pStyle w:val="ConsPlusNormal"/>
        <w:spacing w:before="240"/>
        <w:ind w:firstLine="540"/>
        <w:jc w:val="both"/>
      </w:pPr>
      <w:bookmarkStart w:id="596" w:name="Par16260"/>
      <w:bookmarkEnd w:id="596"/>
      <w:r w:rsidRPr="0044378A">
        <w:t>а) предоставление:</w:t>
      </w:r>
    </w:p>
    <w:p w:rsidR="005A23F2" w:rsidRPr="0044378A" w:rsidRDefault="0036061C">
      <w:pPr>
        <w:pStyle w:val="ConsPlusNormal"/>
        <w:jc w:val="both"/>
      </w:pPr>
      <w:r w:rsidRPr="0044378A">
        <w:t xml:space="preserve">(в ред. </w:t>
      </w:r>
      <w:hyperlink r:id="rId1414" w:history="1">
        <w:r w:rsidRPr="0044378A">
          <w:rPr>
            <w:color w:val="0000FF"/>
          </w:rPr>
          <w:t>Постановления</w:t>
        </w:r>
      </w:hyperlink>
      <w:r w:rsidRPr="0044378A">
        <w:t xml:space="preserve"> Правительства РК от 23.04.2021 N 212)</w:t>
      </w:r>
    </w:p>
    <w:p w:rsidR="005A23F2" w:rsidRPr="0044378A" w:rsidRDefault="0036061C">
      <w:pPr>
        <w:pStyle w:val="ConsPlusNormal"/>
        <w:spacing w:before="240"/>
        <w:ind w:firstLine="540"/>
        <w:jc w:val="both"/>
      </w:pPr>
      <w:r w:rsidRPr="0044378A">
        <w:t>отчетности о финансово-экономическом состоянии по формам, утвержденным Минсельхозом России, и в сроки, установленные Министерством (в отношении получателей субсидий, получавших субсидии в предыдущем финансовом году);</w:t>
      </w:r>
    </w:p>
    <w:p w:rsidR="005A23F2" w:rsidRPr="0044378A" w:rsidRDefault="0036061C">
      <w:pPr>
        <w:pStyle w:val="ConsPlusNormal"/>
        <w:jc w:val="both"/>
      </w:pPr>
      <w:r w:rsidRPr="0044378A">
        <w:t xml:space="preserve">(в ред. </w:t>
      </w:r>
      <w:hyperlink r:id="rId1415" w:history="1">
        <w:r w:rsidRPr="0044378A">
          <w:rPr>
            <w:color w:val="0000FF"/>
          </w:rPr>
          <w:t>Постановления</w:t>
        </w:r>
      </w:hyperlink>
      <w:r w:rsidRPr="0044378A">
        <w:t xml:space="preserve"> Правительства РК от 23.04.2021 N 212)</w:t>
      </w:r>
    </w:p>
    <w:p w:rsidR="005A23F2" w:rsidRPr="0044378A" w:rsidRDefault="0036061C">
      <w:pPr>
        <w:pStyle w:val="ConsPlusNormal"/>
        <w:spacing w:before="240"/>
        <w:ind w:firstLine="540"/>
        <w:jc w:val="both"/>
      </w:pPr>
      <w:r w:rsidRPr="0044378A">
        <w:t xml:space="preserve">отчета о достижении результата предоставления субсидий, значение которого установлено в соглашении (далее - отчет о достижении результата), указанного в </w:t>
      </w:r>
      <w:hyperlink w:anchor="Par16279" w:tooltip="5. Субсидии предоставляются при условии заключения с Министерством соглашения о предоставлении субсидий на соответствующий финансовый год (далее - соглашение) в государственной интегрированной информационной системе управления общественными финансами &quot;Электрон" w:history="1">
        <w:r w:rsidRPr="0044378A">
          <w:rPr>
            <w:color w:val="0000FF"/>
          </w:rPr>
          <w:t>пункте 5</w:t>
        </w:r>
      </w:hyperlink>
      <w:r w:rsidRPr="0044378A">
        <w:t xml:space="preserve"> настоящего Порядка, и отчета о соблюдении обязательства, указанного в </w:t>
      </w:r>
      <w:hyperlink w:anchor="Par16266" w:tooltip="в) соблюдение получателем субсидий, в отношении которого ранее были предоставлены субсидии, обязательства о неповышении в месяце получения субсидий цены на хлеб и хлебобулочные изделия по отношению к средней цене, сложившейся у получателя субсидий в месяце, пр" w:history="1">
        <w:r w:rsidRPr="0044378A">
          <w:rPr>
            <w:color w:val="0000FF"/>
          </w:rPr>
          <w:t>подпункте "в"</w:t>
        </w:r>
      </w:hyperlink>
      <w:r w:rsidRPr="0044378A">
        <w:t xml:space="preserve"> настоящего пункта, в порядке, сроки и по форме, установленным соглашением;</w:t>
      </w:r>
    </w:p>
    <w:p w:rsidR="005A23F2" w:rsidRPr="0044378A" w:rsidRDefault="0036061C">
      <w:pPr>
        <w:pStyle w:val="ConsPlusNormal"/>
        <w:spacing w:before="240"/>
        <w:ind w:firstLine="540"/>
        <w:jc w:val="both"/>
      </w:pPr>
      <w:bookmarkStart w:id="597" w:name="Par16265"/>
      <w:bookmarkEnd w:id="597"/>
      <w:r w:rsidRPr="0044378A">
        <w:t>б) отсутствие на день подачи заявления в отношении получателей субсидий - юридических лиц, процессов реорганизации (за исключением реорганизации в форме присоединения к юридическому лицу, являющемуся получателем субсидий, другого юридического лица), ликвидации, введенных процедур банкротства, приостановления деятельности в порядке, предусмотренном законодательством Российской Федерации, в отношении получателей субсидий - индивидуальных предпринимателей прекращения деятельности в качестве индивидуального предпринимателя;</w:t>
      </w:r>
    </w:p>
    <w:p w:rsidR="005A23F2" w:rsidRPr="0044378A" w:rsidRDefault="0036061C">
      <w:pPr>
        <w:pStyle w:val="ConsPlusNormal"/>
        <w:spacing w:before="240"/>
        <w:ind w:firstLine="540"/>
        <w:jc w:val="both"/>
      </w:pPr>
      <w:bookmarkStart w:id="598" w:name="Par16266"/>
      <w:bookmarkEnd w:id="598"/>
      <w:r w:rsidRPr="0044378A">
        <w:lastRenderedPageBreak/>
        <w:t>в) соблюдение получателем субсидий, в отношении которого ранее были предоставлены субсидии, обязательства о неповышении в месяце получения субсидий цены на хлеб и хлебобулочные изделия по отношению к средней цене, сложившейся у получателя субсидий в месяце, предшествующем месяцу получения субсидий.</w:t>
      </w:r>
    </w:p>
    <w:p w:rsidR="005A23F2" w:rsidRPr="0044378A" w:rsidRDefault="0036061C">
      <w:pPr>
        <w:pStyle w:val="ConsPlusNormal"/>
        <w:spacing w:before="240"/>
        <w:ind w:firstLine="540"/>
        <w:jc w:val="both"/>
      </w:pPr>
      <w:bookmarkStart w:id="599" w:name="Par16267"/>
      <w:bookmarkEnd w:id="599"/>
      <w:r w:rsidRPr="0044378A">
        <w:t>4. Субсидии предоставляются по ставке 2 000 рублей на реализацию 1 тонны произведенных и реализованных в текущем году хлеба и хлебобулочных изделий в расчете на общий объем хлеба и хлебобулочных изделий не более 5536,473685 тонн в 2021 году. Размер субсидий, предоставляемых i-му получателю субсидий (Wi, рублей), определяется по формуле:</w:t>
      </w:r>
    </w:p>
    <w:p w:rsidR="005A23F2" w:rsidRPr="0044378A" w:rsidRDefault="005A23F2">
      <w:pPr>
        <w:pStyle w:val="ConsPlusNormal"/>
      </w:pPr>
    </w:p>
    <w:p w:rsidR="005A23F2" w:rsidRPr="0044378A" w:rsidRDefault="0036061C">
      <w:pPr>
        <w:pStyle w:val="ConsPlusNormal"/>
        <w:jc w:val="center"/>
      </w:pPr>
      <w:r w:rsidRPr="0044378A">
        <w:t>Wi = Vi x K x 2000,</w:t>
      </w:r>
    </w:p>
    <w:p w:rsidR="005A23F2" w:rsidRPr="0044378A" w:rsidRDefault="005A23F2">
      <w:pPr>
        <w:pStyle w:val="ConsPlusNormal"/>
      </w:pPr>
    </w:p>
    <w:p w:rsidR="005A23F2" w:rsidRPr="0044378A" w:rsidRDefault="0036061C">
      <w:pPr>
        <w:pStyle w:val="ConsPlusNormal"/>
        <w:ind w:firstLine="540"/>
        <w:jc w:val="both"/>
      </w:pPr>
      <w:r w:rsidRPr="0044378A">
        <w:t>где:</w:t>
      </w:r>
    </w:p>
    <w:p w:rsidR="005A23F2" w:rsidRPr="0044378A" w:rsidRDefault="0036061C">
      <w:pPr>
        <w:pStyle w:val="ConsPlusNormal"/>
        <w:spacing w:before="240"/>
        <w:ind w:firstLine="540"/>
        <w:jc w:val="both"/>
      </w:pPr>
      <w:r w:rsidRPr="0044378A">
        <w:t>Vi - объем произведенных и реализованных хлеба и хлебобулочных изделий за отчетный месяц i-го получателя субсидий, представившего документы для получения субсидий, тонн;</w:t>
      </w:r>
    </w:p>
    <w:p w:rsidR="005A23F2" w:rsidRPr="0044378A" w:rsidRDefault="0036061C">
      <w:pPr>
        <w:pStyle w:val="ConsPlusNormal"/>
        <w:spacing w:before="240"/>
        <w:ind w:firstLine="540"/>
        <w:jc w:val="both"/>
      </w:pPr>
      <w:r w:rsidRPr="0044378A">
        <w:t>K - коэффициент, применяемый для расчета общего объема хлеба и хлебобулочных изделий, в отношении которого будут предоставлены субсидии за отчетный месяц, определяемый по формуле, но не более 1:</w:t>
      </w:r>
    </w:p>
    <w:p w:rsidR="005A23F2" w:rsidRPr="0044378A" w:rsidRDefault="005A23F2">
      <w:pPr>
        <w:pStyle w:val="ConsPlusNormal"/>
      </w:pPr>
    </w:p>
    <w:p w:rsidR="005A23F2" w:rsidRPr="0044378A" w:rsidRDefault="0036061C">
      <w:pPr>
        <w:pStyle w:val="ConsPlusNormal"/>
        <w:jc w:val="center"/>
      </w:pPr>
      <w:r w:rsidRPr="0044378A">
        <w:t>K = V / Vобщ,</w:t>
      </w:r>
    </w:p>
    <w:p w:rsidR="005A23F2" w:rsidRPr="0044378A" w:rsidRDefault="005A23F2">
      <w:pPr>
        <w:pStyle w:val="ConsPlusNormal"/>
      </w:pPr>
    </w:p>
    <w:p w:rsidR="005A23F2" w:rsidRPr="0044378A" w:rsidRDefault="0036061C">
      <w:pPr>
        <w:pStyle w:val="ConsPlusNormal"/>
        <w:ind w:firstLine="540"/>
        <w:jc w:val="both"/>
      </w:pPr>
      <w:r w:rsidRPr="0044378A">
        <w:t xml:space="preserve">V - остаток от общего объема хлеба и хлебобулочных изделий, указанного в </w:t>
      </w:r>
      <w:hyperlink w:anchor="Par16267" w:tooltip="4. Субсидии предоставляются по ставке 2 000 рублей на реализацию 1 тонны произведенных и реализованных в текущем году хлеба и хлебобулочных изделий в расчете на общий объем хлеба и хлебобулочных изделий не более 5536,473685 тонн в 2021 году. Размер субсидий, п" w:history="1">
        <w:r w:rsidRPr="0044378A">
          <w:rPr>
            <w:color w:val="0000FF"/>
          </w:rPr>
          <w:t>абзаце первом пункта 4</w:t>
        </w:r>
      </w:hyperlink>
      <w:r w:rsidRPr="0044378A">
        <w:t xml:space="preserve"> настоящего Порядка, в отношении которого не предоставлены субсидии, на начало месяца, следующего за отчетным месяцем, тонн;</w:t>
      </w:r>
    </w:p>
    <w:p w:rsidR="005A23F2" w:rsidRPr="0044378A" w:rsidRDefault="0036061C">
      <w:pPr>
        <w:pStyle w:val="ConsPlusNormal"/>
        <w:spacing w:before="240"/>
        <w:ind w:firstLine="540"/>
        <w:jc w:val="both"/>
      </w:pPr>
      <w:r w:rsidRPr="0044378A">
        <w:t>Vобщ - общий объем произведенных и реализованных хлеба и хлебобулочных изделий за отчетный месяц получателей субсидий, представивших документы для получения субсидий, тонн.</w:t>
      </w:r>
    </w:p>
    <w:p w:rsidR="005A23F2" w:rsidRPr="0044378A" w:rsidRDefault="0036061C">
      <w:pPr>
        <w:pStyle w:val="ConsPlusNormal"/>
        <w:spacing w:before="240"/>
        <w:ind w:firstLine="540"/>
        <w:jc w:val="both"/>
      </w:pPr>
      <w:bookmarkStart w:id="600" w:name="Par16279"/>
      <w:bookmarkEnd w:id="600"/>
      <w:r w:rsidRPr="0044378A">
        <w:t>5. Субсидии предоставляются при условии заключения с Министерством соглашения о предоставлении субсидий на соответствующий финансовый год (далее - соглашение) в государственной интегрированной информационной системе управления общественными финансами "Электронный бюджет" (далее - система "Электронный бюджет") по типовой форме, установленной Министерством финансов Российской Федерации, предусматривающего:</w:t>
      </w:r>
    </w:p>
    <w:p w:rsidR="005A23F2" w:rsidRPr="0044378A" w:rsidRDefault="0036061C">
      <w:pPr>
        <w:pStyle w:val="ConsPlusNormal"/>
        <w:spacing w:before="240"/>
        <w:ind w:firstLine="540"/>
        <w:jc w:val="both"/>
      </w:pPr>
      <w:r w:rsidRPr="0044378A">
        <w:t>согласие получателя субсидий на осуществление Министерством, Министерством финансов Республики Коми и иными органами государственного финансового контроля проверок соблюдения условий, целей и порядка предоставления субсидий в соответствии с настоящим Порядком;</w:t>
      </w:r>
    </w:p>
    <w:p w:rsidR="005A23F2" w:rsidRPr="0044378A" w:rsidRDefault="0036061C">
      <w:pPr>
        <w:pStyle w:val="ConsPlusNormal"/>
        <w:spacing w:before="240"/>
        <w:ind w:firstLine="540"/>
        <w:jc w:val="both"/>
      </w:pPr>
      <w:bookmarkStart w:id="601" w:name="Par16281"/>
      <w:bookmarkEnd w:id="601"/>
      <w:r w:rsidRPr="0044378A">
        <w:t>значение результата предоставления субсидий на соответствующий финансовый год;</w:t>
      </w:r>
    </w:p>
    <w:p w:rsidR="005A23F2" w:rsidRPr="0044378A" w:rsidRDefault="0036061C">
      <w:pPr>
        <w:pStyle w:val="ConsPlusNormal"/>
        <w:spacing w:before="240"/>
        <w:ind w:firstLine="540"/>
        <w:jc w:val="both"/>
      </w:pPr>
      <w:r w:rsidRPr="0044378A">
        <w:t xml:space="preserve">порядок, сроки и форму представления отчета о достижении результата, предусмотренного </w:t>
      </w:r>
      <w:hyperlink w:anchor="Par16281" w:tooltip="значение результата предоставления субсидий на соответствующий финансовый год;" w:history="1">
        <w:r w:rsidRPr="0044378A">
          <w:rPr>
            <w:color w:val="0000FF"/>
          </w:rPr>
          <w:t>абзацем третьим</w:t>
        </w:r>
      </w:hyperlink>
      <w:r w:rsidRPr="0044378A">
        <w:t xml:space="preserve"> настоящего подпункта и отчета о соблюдении обязательства, указанного в </w:t>
      </w:r>
      <w:hyperlink w:anchor="Par16266" w:tooltip="в) соблюдение получателем субсидий, в отношении которого ранее были предоставлены субсидии, обязательства о неповышении в месяце получения субсидий цены на хлеб и хлебобулочные изделия по отношению к средней цене, сложившейся у получателя субсидий в месяце, пр" w:history="1">
        <w:r w:rsidRPr="0044378A">
          <w:rPr>
            <w:color w:val="0000FF"/>
          </w:rPr>
          <w:t>подпункте "в" пункта 3</w:t>
        </w:r>
      </w:hyperlink>
      <w:r w:rsidRPr="0044378A">
        <w:t xml:space="preserve"> настоящего Порядка;</w:t>
      </w:r>
    </w:p>
    <w:p w:rsidR="005A23F2" w:rsidRPr="0044378A" w:rsidRDefault="0036061C">
      <w:pPr>
        <w:pStyle w:val="ConsPlusNormal"/>
        <w:spacing w:before="240"/>
        <w:ind w:firstLine="540"/>
        <w:jc w:val="both"/>
      </w:pPr>
      <w:r w:rsidRPr="0044378A">
        <w:t xml:space="preserve">требование о согласовании новых условий соглашения или о расторжении соглашения при </w:t>
      </w:r>
      <w:r w:rsidRPr="0044378A">
        <w:lastRenderedPageBreak/>
        <w:t>недостижении согласия по новым условиям в случае уменьшения Министерству ранее доведенных лимитов бюджетных обязательств, приводящего к невозможности предоставления субсидий в размере, определенном в соглашении.</w:t>
      </w:r>
    </w:p>
    <w:p w:rsidR="005A23F2" w:rsidRPr="0044378A" w:rsidRDefault="0036061C">
      <w:pPr>
        <w:pStyle w:val="ConsPlusNormal"/>
        <w:spacing w:before="240"/>
        <w:ind w:firstLine="540"/>
        <w:jc w:val="both"/>
      </w:pPr>
      <w:r w:rsidRPr="0044378A">
        <w:t>Расторжение соглашения осуществляется по соглашению сторон и оформляется в виде дополнительного соглашения в соответствии с типовой формой, утвержденной Министерством финансов Российской Федерации, в системе "Электронный бюджет".</w:t>
      </w:r>
    </w:p>
    <w:p w:rsidR="005A23F2" w:rsidRPr="0044378A" w:rsidRDefault="0036061C">
      <w:pPr>
        <w:pStyle w:val="ConsPlusNormal"/>
        <w:spacing w:before="240"/>
        <w:ind w:firstLine="540"/>
        <w:jc w:val="both"/>
      </w:pPr>
      <w:r w:rsidRPr="0044378A">
        <w:t>Изменение соглашения осуществляется по соглашению сторон и оформляется в виде дополнительного соглашения к нему, являющегося его неотъемлемой частью, в соответствии с типовой формой, утвержденной Министерством финансов Российской Федерации, в системе "Электронный бюджет".</w:t>
      </w:r>
    </w:p>
    <w:p w:rsidR="005A23F2" w:rsidRPr="0044378A" w:rsidRDefault="0036061C">
      <w:pPr>
        <w:pStyle w:val="ConsPlusNormal"/>
        <w:spacing w:before="240"/>
        <w:ind w:firstLine="540"/>
        <w:jc w:val="both"/>
      </w:pPr>
      <w:bookmarkStart w:id="602" w:name="Par16286"/>
      <w:bookmarkEnd w:id="602"/>
      <w:r w:rsidRPr="0044378A">
        <w:t>6. Результатом предоставления субсидий является объем произведенных и реализованных хлеба и хлебобулочных изделий в 2021 году не менее 5536,474 тонн, в отношении которого предоставлены субсидии. Конкретные значения результата предоставления субсидий для i-го получателя субсидий устанавливаются в соглашении.</w:t>
      </w:r>
    </w:p>
    <w:p w:rsidR="005A23F2" w:rsidRPr="0044378A" w:rsidRDefault="0036061C">
      <w:pPr>
        <w:pStyle w:val="ConsPlusNormal"/>
        <w:spacing w:before="240"/>
        <w:ind w:firstLine="540"/>
        <w:jc w:val="both"/>
      </w:pPr>
      <w:r w:rsidRPr="0044378A">
        <w:t xml:space="preserve">В случае недостижения по состоянию на 31 декабря года предоставления субсидий планового значения результата, установленного соглашением, получатели субсидий производят возврат полученных субсидий в соответствии с </w:t>
      </w:r>
      <w:hyperlink w:anchor="Par8319" w:tooltip="ПОРЯДОК" w:history="1">
        <w:r w:rsidRPr="0044378A">
          <w:rPr>
            <w:color w:val="0000FF"/>
          </w:rPr>
          <w:t>порядком</w:t>
        </w:r>
      </w:hyperlink>
      <w:r w:rsidRPr="0044378A">
        <w:t>, установленным приложением 20 к Порядку предоставления средств республиканского бюджета Республики Коми, предусмотренных на государственную поддержку развития сельского хозяйства и регулирования рынков сельскохозяйственной продукции, сырья и продовольствия, развития рыбохозяйственного комплекса, установленному Программой (приложение 2.1).</w:t>
      </w:r>
    </w:p>
    <w:p w:rsidR="005A23F2" w:rsidRPr="0044378A" w:rsidRDefault="0036061C">
      <w:pPr>
        <w:pStyle w:val="ConsPlusNormal"/>
        <w:spacing w:before="240"/>
        <w:ind w:firstLine="540"/>
        <w:jc w:val="both"/>
      </w:pPr>
      <w:r w:rsidRPr="0044378A">
        <w:t>Оценка эффективности использования субсидий осуществляется Министерством по итогам отчетного финансового года путем сравнения планового значения результата, установленного в соглашении, и фактически достигнутого значения результата в соответствии с представленным отчетом о достижении результата.</w:t>
      </w:r>
    </w:p>
    <w:p w:rsidR="005A23F2" w:rsidRPr="0044378A" w:rsidRDefault="0036061C">
      <w:pPr>
        <w:pStyle w:val="ConsPlusNormal"/>
        <w:spacing w:before="240"/>
        <w:ind w:firstLine="540"/>
        <w:jc w:val="both"/>
      </w:pPr>
      <w:bookmarkStart w:id="603" w:name="Par16289"/>
      <w:bookmarkEnd w:id="603"/>
      <w:r w:rsidRPr="0044378A">
        <w:t>7. Требования, которым должны соответствовать получатели субсидий на день обращения в Министерство для заключения соглашения:</w:t>
      </w:r>
    </w:p>
    <w:p w:rsidR="005A23F2" w:rsidRPr="0044378A" w:rsidRDefault="0036061C">
      <w:pPr>
        <w:pStyle w:val="ConsPlusNormal"/>
        <w:spacing w:before="240"/>
        <w:ind w:firstLine="540"/>
        <w:jc w:val="both"/>
      </w:pPr>
      <w:r w:rsidRPr="0044378A">
        <w:t>1) у получателей субсидий должна отсутствовать неисполненная обязанность по уплате налогов, сборов, страховых взносов, пеней, штрафов, процентов, подлежащих уплате в соответствии с законодательством Российской Федерации о налогах и сборах;</w:t>
      </w:r>
    </w:p>
    <w:p w:rsidR="005A23F2" w:rsidRPr="0044378A" w:rsidRDefault="0036061C">
      <w:pPr>
        <w:pStyle w:val="ConsPlusNormal"/>
        <w:spacing w:before="240"/>
        <w:ind w:firstLine="540"/>
        <w:jc w:val="both"/>
      </w:pPr>
      <w:r w:rsidRPr="0044378A">
        <w:t>2) у получателей субсидий должна отсутствовать просроченная (неурегулированная) задолженность по денежным обязательствам перед Республикой Коми;</w:t>
      </w:r>
    </w:p>
    <w:p w:rsidR="005A23F2" w:rsidRPr="0044378A" w:rsidRDefault="0036061C">
      <w:pPr>
        <w:pStyle w:val="ConsPlusNormal"/>
        <w:spacing w:before="240"/>
        <w:ind w:firstLine="540"/>
        <w:jc w:val="both"/>
      </w:pPr>
      <w:bookmarkStart w:id="604" w:name="Par16292"/>
      <w:bookmarkEnd w:id="604"/>
      <w:r w:rsidRPr="0044378A">
        <w:t>3) получатели субсидий - юридические лица не должны находиться в процессе реорганизации (за исключением реорганизации в форме присоединения к юридическому лицу, являющемуся получателем субсидии, другого юридического лица), ликвидации, в отношении их не введена процедура банкротства, деятельность получателя субсидии не приостановлена в порядке, предусмотренном законодательством Российской Федерации, а получатели субсидий - индивидуальные предприниматели, не должны прекратить деятельность в качестве индивидуального предпринимателя;</w:t>
      </w:r>
    </w:p>
    <w:p w:rsidR="005A23F2" w:rsidRPr="0044378A" w:rsidRDefault="0036061C">
      <w:pPr>
        <w:pStyle w:val="ConsPlusNormal"/>
        <w:spacing w:before="240"/>
        <w:ind w:firstLine="540"/>
        <w:jc w:val="both"/>
      </w:pPr>
      <w:r w:rsidRPr="0044378A">
        <w:lastRenderedPageBreak/>
        <w:t>4) получатели субсидий не должны являться иностранными юридическими лицами, а также российскими юридическими лицами, в уставном (складочном) капитале которых доля участия иностранных юридических лиц, местом регистрации которых является государство или территория, включенные в утверждаемый Министерством финансов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 в отношении таких юридических лиц, в совокупности превышает 50 процентов;</w:t>
      </w:r>
    </w:p>
    <w:p w:rsidR="005A23F2" w:rsidRPr="0044378A" w:rsidRDefault="0036061C">
      <w:pPr>
        <w:pStyle w:val="ConsPlusNormal"/>
        <w:spacing w:before="240"/>
        <w:ind w:firstLine="540"/>
        <w:jc w:val="both"/>
      </w:pPr>
      <w:r w:rsidRPr="0044378A">
        <w:t>5) получатели субсидий не должны получать средства из республиканского бюджета Республики Коми в соответствии с иными нормативными правовыми актами Республики Коми на цели, предусмотренные настоящим Порядком;</w:t>
      </w:r>
    </w:p>
    <w:p w:rsidR="005A23F2" w:rsidRPr="0044378A" w:rsidRDefault="0036061C">
      <w:pPr>
        <w:pStyle w:val="ConsPlusNormal"/>
        <w:spacing w:before="240"/>
        <w:ind w:firstLine="540"/>
        <w:jc w:val="both"/>
      </w:pPr>
      <w:r w:rsidRPr="0044378A">
        <w:t>6) получатели субсидий должны осуществлять свою деятельность на территории Республики Коми.</w:t>
      </w:r>
    </w:p>
    <w:p w:rsidR="005A23F2" w:rsidRPr="0044378A" w:rsidRDefault="0036061C">
      <w:pPr>
        <w:pStyle w:val="ConsPlusNormal"/>
        <w:spacing w:before="240"/>
        <w:ind w:firstLine="540"/>
        <w:jc w:val="both"/>
      </w:pPr>
      <w:bookmarkStart w:id="605" w:name="Par16296"/>
      <w:bookmarkEnd w:id="605"/>
      <w:r w:rsidRPr="0044378A">
        <w:t>Днем обращения в Министерство для заключения соглашения считается входящая дата сопроводительного письма получателя субсидий с приложением информации о получателе субсидий по форме, установленной Министерством.</w:t>
      </w:r>
    </w:p>
    <w:p w:rsidR="005A23F2" w:rsidRPr="0044378A" w:rsidRDefault="0036061C">
      <w:pPr>
        <w:pStyle w:val="ConsPlusNormal"/>
        <w:jc w:val="both"/>
      </w:pPr>
      <w:r w:rsidRPr="0044378A">
        <w:t xml:space="preserve">(в ред. </w:t>
      </w:r>
      <w:hyperlink r:id="rId1416" w:history="1">
        <w:r w:rsidRPr="0044378A">
          <w:rPr>
            <w:color w:val="0000FF"/>
          </w:rPr>
          <w:t>Постановления</w:t>
        </w:r>
      </w:hyperlink>
      <w:r w:rsidRPr="0044378A">
        <w:t xml:space="preserve"> Правительства РК от 23.04.2021 N 212)</w:t>
      </w:r>
    </w:p>
    <w:p w:rsidR="005A23F2" w:rsidRPr="0044378A" w:rsidRDefault="0036061C">
      <w:pPr>
        <w:pStyle w:val="ConsPlusNormal"/>
        <w:spacing w:before="240"/>
        <w:ind w:firstLine="540"/>
        <w:jc w:val="both"/>
      </w:pPr>
      <w:bookmarkStart w:id="606" w:name="Par16298"/>
      <w:bookmarkEnd w:id="606"/>
      <w:r w:rsidRPr="0044378A">
        <w:t>8. Заключение с получателями субсидий соглашений для получения субсидий в текущем финансовом году осуществляется в следующем порядке:</w:t>
      </w:r>
    </w:p>
    <w:p w:rsidR="005A23F2" w:rsidRPr="0044378A" w:rsidRDefault="0036061C">
      <w:pPr>
        <w:pStyle w:val="ConsPlusNormal"/>
        <w:spacing w:before="240"/>
        <w:ind w:firstLine="540"/>
        <w:jc w:val="both"/>
      </w:pPr>
      <w:r w:rsidRPr="0044378A">
        <w:t>1) Министерство:</w:t>
      </w:r>
    </w:p>
    <w:p w:rsidR="005A23F2" w:rsidRPr="0044378A" w:rsidRDefault="0036061C">
      <w:pPr>
        <w:pStyle w:val="ConsPlusNormal"/>
        <w:spacing w:before="240"/>
        <w:ind w:firstLine="540"/>
        <w:jc w:val="both"/>
      </w:pPr>
      <w:r w:rsidRPr="0044378A">
        <w:t>а) в день поступления регистрирует сопроводительное письмо в порядке очередности поступления в журнале регистрации, который нумеруется, прошнуровывается и скрепляется печатью Министерства, и выдает расписку с указанием перечня принятых документов и даты их поступления в Министерство;</w:t>
      </w:r>
    </w:p>
    <w:p w:rsidR="005A23F2" w:rsidRPr="0044378A" w:rsidRDefault="0036061C">
      <w:pPr>
        <w:pStyle w:val="ConsPlusNormal"/>
        <w:spacing w:before="240"/>
        <w:ind w:firstLine="540"/>
        <w:jc w:val="both"/>
      </w:pPr>
      <w:r w:rsidRPr="0044378A">
        <w:t xml:space="preserve">б) в срок, не превышающий 5 рабочих дней со дня регистрации сопроводительного письма, в случае отсутствия документов, указанных в </w:t>
      </w:r>
      <w:hyperlink w:anchor="Par16309" w:tooltip="9. Для заключения соглашения необходимы следующие документы, сформированные на день обращения в Министерство для заключения соглашения:" w:history="1">
        <w:r w:rsidRPr="0044378A">
          <w:rPr>
            <w:color w:val="0000FF"/>
          </w:rPr>
          <w:t>пункте 9</w:t>
        </w:r>
      </w:hyperlink>
      <w:r w:rsidRPr="0044378A">
        <w:t xml:space="preserve"> настоящего Порядка, запрашивает сведения, содержащиеся в указанных документах, у государственных органов в рамках межведомственного информационного взаимодействия, в распоряжении которых данные сведения находятся;</w:t>
      </w:r>
    </w:p>
    <w:p w:rsidR="005A23F2" w:rsidRPr="0044378A" w:rsidRDefault="0036061C">
      <w:pPr>
        <w:pStyle w:val="ConsPlusNormal"/>
        <w:spacing w:before="240"/>
        <w:ind w:firstLine="540"/>
        <w:jc w:val="both"/>
      </w:pPr>
      <w:r w:rsidRPr="0044378A">
        <w:t>в) в срок, не превышающий 15 рабочих дней со дня регистрации сопроводительного письма:</w:t>
      </w:r>
    </w:p>
    <w:p w:rsidR="005A23F2" w:rsidRPr="0044378A" w:rsidRDefault="0036061C">
      <w:pPr>
        <w:pStyle w:val="ConsPlusNormal"/>
        <w:spacing w:before="240"/>
        <w:ind w:firstLine="540"/>
        <w:jc w:val="both"/>
      </w:pPr>
      <w:r w:rsidRPr="0044378A">
        <w:t xml:space="preserve">при наличии оснований для отказа в заключении соглашения, указанных в </w:t>
      </w:r>
      <w:hyperlink w:anchor="Par16314" w:tooltip="10. Основаниями для отказа в заключении соглашений являются:" w:history="1">
        <w:r w:rsidRPr="0044378A">
          <w:rPr>
            <w:color w:val="0000FF"/>
          </w:rPr>
          <w:t>пункте 10</w:t>
        </w:r>
      </w:hyperlink>
      <w:r w:rsidRPr="0044378A">
        <w:t xml:space="preserve"> настоящего Порядка, направляет получателю субсидий по адресу (электронному адресу), указанному в сопроводительном письме, уведомление об отказе в заключении соглашения с указанием оснований, послуживших причиной для такого отказа;</w:t>
      </w:r>
    </w:p>
    <w:p w:rsidR="005A23F2" w:rsidRPr="0044378A" w:rsidRDefault="0036061C">
      <w:pPr>
        <w:pStyle w:val="ConsPlusNormal"/>
        <w:jc w:val="both"/>
      </w:pPr>
      <w:r w:rsidRPr="0044378A">
        <w:t xml:space="preserve">(в ред. </w:t>
      </w:r>
      <w:hyperlink r:id="rId1417" w:history="1">
        <w:r w:rsidRPr="0044378A">
          <w:rPr>
            <w:color w:val="0000FF"/>
          </w:rPr>
          <w:t>Постановления</w:t>
        </w:r>
      </w:hyperlink>
      <w:r w:rsidRPr="0044378A">
        <w:t xml:space="preserve"> Правительства РК от 23.04.2021 N 212)</w:t>
      </w:r>
    </w:p>
    <w:p w:rsidR="005A23F2" w:rsidRPr="0044378A" w:rsidRDefault="0036061C">
      <w:pPr>
        <w:pStyle w:val="ConsPlusNormal"/>
        <w:spacing w:before="240"/>
        <w:ind w:firstLine="540"/>
        <w:jc w:val="both"/>
      </w:pPr>
      <w:r w:rsidRPr="0044378A">
        <w:t xml:space="preserve">при отсутствии оснований для отказа в заключении соглашения, указанных в </w:t>
      </w:r>
      <w:hyperlink w:anchor="Par16314" w:tooltip="10. Основаниями для отказа в заключении соглашений являются:" w:history="1">
        <w:r w:rsidRPr="0044378A">
          <w:rPr>
            <w:color w:val="0000FF"/>
          </w:rPr>
          <w:t>пункте 10</w:t>
        </w:r>
      </w:hyperlink>
      <w:r w:rsidRPr="0044378A">
        <w:t xml:space="preserve"> настоящего Порядка, формирует проект соглашения в системе "Электронный бюджет" и направляет получателю субсидий по адресу (электронному адресу), указанному в сопроводительном письме, уведомление о размещении проекта соглашения в системе </w:t>
      </w:r>
      <w:r w:rsidRPr="0044378A">
        <w:lastRenderedPageBreak/>
        <w:t>"Электронный бюджет";</w:t>
      </w:r>
    </w:p>
    <w:p w:rsidR="005A23F2" w:rsidRPr="0044378A" w:rsidRDefault="0036061C">
      <w:pPr>
        <w:pStyle w:val="ConsPlusNormal"/>
        <w:jc w:val="both"/>
      </w:pPr>
      <w:r w:rsidRPr="0044378A">
        <w:t xml:space="preserve">(в ред. </w:t>
      </w:r>
      <w:hyperlink r:id="rId1418" w:history="1">
        <w:r w:rsidRPr="0044378A">
          <w:rPr>
            <w:color w:val="0000FF"/>
          </w:rPr>
          <w:t>Постановления</w:t>
        </w:r>
      </w:hyperlink>
      <w:r w:rsidRPr="0044378A">
        <w:t xml:space="preserve"> Правительства РК от 23.04.2021 N 212)</w:t>
      </w:r>
    </w:p>
    <w:p w:rsidR="005A23F2" w:rsidRPr="0044378A" w:rsidRDefault="0036061C">
      <w:pPr>
        <w:pStyle w:val="ConsPlusNormal"/>
        <w:spacing w:before="240"/>
        <w:ind w:firstLine="540"/>
        <w:jc w:val="both"/>
      </w:pPr>
      <w:bookmarkStart w:id="607" w:name="Par16307"/>
      <w:bookmarkEnd w:id="607"/>
      <w:r w:rsidRPr="0044378A">
        <w:t>2) получатель субсидий в срок, не превышающий 5 рабочих дней со дня получения уведомления о размещении проекта соглашения в системе "Электронный бюджет", рассматривает и подписывает его в системе "Электронный бюджет" электронной подписью;</w:t>
      </w:r>
    </w:p>
    <w:p w:rsidR="005A23F2" w:rsidRPr="0044378A" w:rsidRDefault="0036061C">
      <w:pPr>
        <w:pStyle w:val="ConsPlusNormal"/>
        <w:spacing w:before="240"/>
        <w:ind w:firstLine="540"/>
        <w:jc w:val="both"/>
      </w:pPr>
      <w:r w:rsidRPr="0044378A">
        <w:t xml:space="preserve">3) Министерство в срок, не превышающий 2 рабочих дней со дня подписания получателем субсидий проекта соглашения в соответствии с </w:t>
      </w:r>
      <w:hyperlink w:anchor="Par16307" w:tooltip="2) получатель субсидий в срок, не превышающий 5 рабочих дней со дня получения уведомления о размещении проекта соглашения в системе &quot;Электронный бюджет&quot;, рассматривает и подписывает его в системе &quot;Электронный бюджет&quot; электронной подписью;" w:history="1">
        <w:r w:rsidRPr="0044378A">
          <w:rPr>
            <w:color w:val="0000FF"/>
          </w:rPr>
          <w:t>подпунктом 2</w:t>
        </w:r>
      </w:hyperlink>
      <w:r w:rsidRPr="0044378A">
        <w:t xml:space="preserve"> настоящего пункта, подписывает проект соглашения электронной подписью.</w:t>
      </w:r>
    </w:p>
    <w:p w:rsidR="005A23F2" w:rsidRPr="0044378A" w:rsidRDefault="0036061C">
      <w:pPr>
        <w:pStyle w:val="ConsPlusNormal"/>
        <w:spacing w:before="240"/>
        <w:ind w:firstLine="540"/>
        <w:jc w:val="both"/>
      </w:pPr>
      <w:bookmarkStart w:id="608" w:name="Par16309"/>
      <w:bookmarkEnd w:id="608"/>
      <w:r w:rsidRPr="0044378A">
        <w:t>9. Для заключения соглашения необходимы следующие документы, сформированные на день обращения в Министерство для заключения соглашения:</w:t>
      </w:r>
    </w:p>
    <w:p w:rsidR="005A23F2" w:rsidRPr="0044378A" w:rsidRDefault="0036061C">
      <w:pPr>
        <w:pStyle w:val="ConsPlusNormal"/>
        <w:spacing w:before="240"/>
        <w:ind w:firstLine="540"/>
        <w:jc w:val="both"/>
      </w:pPr>
      <w:bookmarkStart w:id="609" w:name="Par16310"/>
      <w:bookmarkEnd w:id="609"/>
      <w:r w:rsidRPr="0044378A">
        <w:t>выписка из Единого государственного реестра юридических лиц или Единого государственного реестра индивидуальных предпринимателей;</w:t>
      </w:r>
    </w:p>
    <w:p w:rsidR="005A23F2" w:rsidRPr="0044378A" w:rsidRDefault="0036061C">
      <w:pPr>
        <w:pStyle w:val="ConsPlusNormal"/>
        <w:spacing w:before="240"/>
        <w:ind w:firstLine="540"/>
        <w:jc w:val="both"/>
      </w:pPr>
      <w:r w:rsidRPr="0044378A">
        <w:t>справка об исполнении налогоплательщиком (плательщиком сбора, налоговым агентом) обязанности по уплате налогов, сборов, страховых взносов, пеней, штрафов, процентов;</w:t>
      </w:r>
    </w:p>
    <w:p w:rsidR="005A23F2" w:rsidRPr="0044378A" w:rsidRDefault="0036061C">
      <w:pPr>
        <w:pStyle w:val="ConsPlusNormal"/>
        <w:spacing w:before="240"/>
        <w:ind w:firstLine="540"/>
        <w:jc w:val="both"/>
      </w:pPr>
      <w:r w:rsidRPr="0044378A">
        <w:t>сведения органов исполнительной власти Республики Коми об отсутствии у получателей субсидий просроченной (неурегулированной) задолженности по денежным обязательствам перед Республикой Коми и о непредоставлении получателю субсидий средств из республиканского бюджета Республики Коми в соответствии с иными нормативными правовыми актами Республики Коми на цели, предусмотренные настоящим Порядком.</w:t>
      </w:r>
    </w:p>
    <w:p w:rsidR="005A23F2" w:rsidRPr="0044378A" w:rsidRDefault="0036061C">
      <w:pPr>
        <w:pStyle w:val="ConsPlusNormal"/>
        <w:spacing w:before="240"/>
        <w:ind w:firstLine="540"/>
        <w:jc w:val="both"/>
      </w:pPr>
      <w:bookmarkStart w:id="610" w:name="Par16313"/>
      <w:bookmarkEnd w:id="610"/>
      <w:r w:rsidRPr="0044378A">
        <w:t>Получатель субсидий вправе по собственной инициативе представить документы, указанные в настоящем пункте.</w:t>
      </w:r>
    </w:p>
    <w:p w:rsidR="005A23F2" w:rsidRPr="0044378A" w:rsidRDefault="0036061C">
      <w:pPr>
        <w:pStyle w:val="ConsPlusNormal"/>
        <w:spacing w:before="240"/>
        <w:ind w:firstLine="540"/>
        <w:jc w:val="both"/>
      </w:pPr>
      <w:bookmarkStart w:id="611" w:name="Par16314"/>
      <w:bookmarkEnd w:id="611"/>
      <w:r w:rsidRPr="0044378A">
        <w:t>10. Основаниями для отказа в заключении соглашений являются:</w:t>
      </w:r>
    </w:p>
    <w:p w:rsidR="005A23F2" w:rsidRPr="0044378A" w:rsidRDefault="0036061C">
      <w:pPr>
        <w:pStyle w:val="ConsPlusNormal"/>
        <w:spacing w:before="240"/>
        <w:ind w:firstLine="540"/>
        <w:jc w:val="both"/>
      </w:pPr>
      <w:r w:rsidRPr="0044378A">
        <w:t xml:space="preserve">а) представление документов заявителем, не являющимся получателем субсидий в соответствии с </w:t>
      </w:r>
      <w:hyperlink w:anchor="Par16255" w:tooltip="1. Настоящий Порядок устанавливает цели, правила и условия предоставления предприятиям хлебопекарной промышленности (далее - получатели субсидий) субсидий на компенсацию части затрат на реализацию произведенных и реализованных хлеба и хлебобулочных изделий (да" w:history="1">
        <w:r w:rsidRPr="0044378A">
          <w:rPr>
            <w:color w:val="0000FF"/>
          </w:rPr>
          <w:t>пунктом 1</w:t>
        </w:r>
      </w:hyperlink>
      <w:r w:rsidRPr="0044378A">
        <w:t xml:space="preserve"> настоящего Порядка;</w:t>
      </w:r>
    </w:p>
    <w:p w:rsidR="005A23F2" w:rsidRPr="0044378A" w:rsidRDefault="0036061C">
      <w:pPr>
        <w:pStyle w:val="ConsPlusNormal"/>
        <w:spacing w:before="240"/>
        <w:ind w:firstLine="540"/>
        <w:jc w:val="both"/>
      </w:pPr>
      <w:bookmarkStart w:id="612" w:name="Par16316"/>
      <w:bookmarkEnd w:id="612"/>
      <w:r w:rsidRPr="0044378A">
        <w:t xml:space="preserve">б) представление документов получателем субсидий, не отвечающим требованиям, установленным </w:t>
      </w:r>
      <w:hyperlink w:anchor="Par16289" w:tooltip="7. Требования, которым должны соответствовать получатели субсидий на день обращения в Министерство для заключения соглашения:" w:history="1">
        <w:r w:rsidRPr="0044378A">
          <w:rPr>
            <w:color w:val="0000FF"/>
          </w:rPr>
          <w:t>пунктом 7</w:t>
        </w:r>
      </w:hyperlink>
      <w:r w:rsidRPr="0044378A">
        <w:t xml:space="preserve"> настоящего Порядка;</w:t>
      </w:r>
    </w:p>
    <w:p w:rsidR="005A23F2" w:rsidRPr="0044378A" w:rsidRDefault="0036061C">
      <w:pPr>
        <w:pStyle w:val="ConsPlusNormal"/>
        <w:spacing w:before="240"/>
        <w:ind w:firstLine="540"/>
        <w:jc w:val="both"/>
      </w:pPr>
      <w:bookmarkStart w:id="613" w:name="Par16317"/>
      <w:bookmarkEnd w:id="613"/>
      <w:r w:rsidRPr="0044378A">
        <w:t xml:space="preserve">в) непредставление информации о получателе субсидий, указанной в </w:t>
      </w:r>
      <w:hyperlink w:anchor="Par16296" w:tooltip="Днем обращения в Министерство для заключения соглашения считается входящая дата сопроводительного письма получателя субсидий с приложением информации о получателе субсидий по форме, установленной Министерством." w:history="1">
        <w:r w:rsidRPr="0044378A">
          <w:rPr>
            <w:color w:val="0000FF"/>
          </w:rPr>
          <w:t>абзаце восьмом пункта 7</w:t>
        </w:r>
      </w:hyperlink>
      <w:r w:rsidRPr="0044378A">
        <w:t xml:space="preserve"> настоящего Порядка, или представление указанной информации не по форме, установленной Министерством;</w:t>
      </w:r>
    </w:p>
    <w:p w:rsidR="005A23F2" w:rsidRPr="0044378A" w:rsidRDefault="0036061C">
      <w:pPr>
        <w:pStyle w:val="ConsPlusNormal"/>
        <w:spacing w:before="240"/>
        <w:ind w:firstLine="540"/>
        <w:jc w:val="both"/>
      </w:pPr>
      <w:r w:rsidRPr="0044378A">
        <w:t xml:space="preserve">г) отсутствие объема хлеба и хлебобулочных изделий, указанного в </w:t>
      </w:r>
      <w:hyperlink w:anchor="Par16267" w:tooltip="4. Субсидии предоставляются по ставке 2 000 рублей на реализацию 1 тонны произведенных и реализованных в текущем году хлеба и хлебобулочных изделий в расчете на общий объем хлеба и хлебобулочных изделий не более 5536,473685 тонн в 2021 году. Размер субсидий, п" w:history="1">
        <w:r w:rsidRPr="0044378A">
          <w:rPr>
            <w:color w:val="0000FF"/>
          </w:rPr>
          <w:t>абзаце первом пункта 4</w:t>
        </w:r>
      </w:hyperlink>
      <w:r w:rsidRPr="0044378A">
        <w:t xml:space="preserve"> настоящего Порядка, в отношении которого не предоставлены субсидии.</w:t>
      </w:r>
    </w:p>
    <w:p w:rsidR="005A23F2" w:rsidRPr="0044378A" w:rsidRDefault="0036061C">
      <w:pPr>
        <w:pStyle w:val="ConsPlusNormal"/>
        <w:spacing w:before="240"/>
        <w:ind w:firstLine="540"/>
        <w:jc w:val="both"/>
      </w:pPr>
      <w:r w:rsidRPr="0044378A">
        <w:t xml:space="preserve">Получатели субсидий, в отношении которых вынесено решение об отказе в заключении соглашения в соответствии с </w:t>
      </w:r>
      <w:hyperlink w:anchor="Par16316" w:tooltip="б) представление документов получателем субсидий, не отвечающим требованиям, установленным пунктом 7 настоящего Порядка;" w:history="1">
        <w:r w:rsidRPr="0044378A">
          <w:rPr>
            <w:color w:val="0000FF"/>
          </w:rPr>
          <w:t>подпунктами "б"</w:t>
        </w:r>
      </w:hyperlink>
      <w:r w:rsidRPr="0044378A">
        <w:t xml:space="preserve"> и </w:t>
      </w:r>
      <w:hyperlink w:anchor="Par16317" w:tooltip="в) непредставление информации о получателе субсидий, указанной в абзаце восьмом пункта 7 настоящего Порядка, или представление указанной информации не по форме, установленной Министерством;" w:history="1">
        <w:r w:rsidRPr="0044378A">
          <w:rPr>
            <w:color w:val="0000FF"/>
          </w:rPr>
          <w:t>"в"</w:t>
        </w:r>
      </w:hyperlink>
      <w:r w:rsidRPr="0044378A">
        <w:t xml:space="preserve"> настоящего пункта, вправе обратиться с соглашением повторно после устранения выявленных недостатков.</w:t>
      </w:r>
    </w:p>
    <w:p w:rsidR="005A23F2" w:rsidRPr="0044378A" w:rsidRDefault="0036061C">
      <w:pPr>
        <w:pStyle w:val="ConsPlusNormal"/>
        <w:jc w:val="both"/>
      </w:pPr>
      <w:r w:rsidRPr="0044378A">
        <w:t xml:space="preserve">(п. 10 в ред. </w:t>
      </w:r>
      <w:hyperlink r:id="rId1419" w:history="1">
        <w:r w:rsidRPr="0044378A">
          <w:rPr>
            <w:color w:val="0000FF"/>
          </w:rPr>
          <w:t>Постановления</w:t>
        </w:r>
      </w:hyperlink>
      <w:r w:rsidRPr="0044378A">
        <w:t xml:space="preserve"> Правительства РК от 23.04.2021 N 212)</w:t>
      </w:r>
    </w:p>
    <w:p w:rsidR="005A23F2" w:rsidRPr="0044378A" w:rsidRDefault="0036061C">
      <w:pPr>
        <w:pStyle w:val="ConsPlusNormal"/>
        <w:spacing w:before="240"/>
        <w:ind w:firstLine="540"/>
        <w:jc w:val="both"/>
      </w:pPr>
      <w:r w:rsidRPr="0044378A">
        <w:lastRenderedPageBreak/>
        <w:t xml:space="preserve">11. При заключении с получателями субсидий дополнительных соглашений к соглашению применяются положения, установленные </w:t>
      </w:r>
      <w:hyperlink w:anchor="Par16279" w:tooltip="5. Субсидии предоставляются при условии заключения с Министерством соглашения о предоставлении субсидий на соответствующий финансовый год (далее - соглашение) в государственной интегрированной информационной системе управления общественными финансами &quot;Электрон" w:history="1">
        <w:r w:rsidRPr="0044378A">
          <w:rPr>
            <w:color w:val="0000FF"/>
          </w:rPr>
          <w:t>пунктами 5</w:t>
        </w:r>
      </w:hyperlink>
      <w:r w:rsidRPr="0044378A">
        <w:t xml:space="preserve">, </w:t>
      </w:r>
      <w:hyperlink w:anchor="Par16286" w:tooltip="6. Результатом предоставления субсидий является объем произведенных и реализованных хлеба и хлебобулочных изделий в 2021 году не менее 5536,474 тонн, в отношении которого предоставлены субсидии. Конкретные значения результата предоставления субсидий для i-го п" w:history="1">
        <w:r w:rsidRPr="0044378A">
          <w:rPr>
            <w:color w:val="0000FF"/>
          </w:rPr>
          <w:t>6</w:t>
        </w:r>
      </w:hyperlink>
      <w:r w:rsidRPr="0044378A">
        <w:t xml:space="preserve">, </w:t>
      </w:r>
      <w:hyperlink w:anchor="Par16292" w:tooltip="3) получатели субсидий - юридические лица не должны находиться в процессе реорганизации (за исключением реорганизации в форме присоединения к юридическому лицу, являющемуся получателем субсидии, другого юридического лица), ликвидации, в отношении их не введена" w:history="1">
        <w:r w:rsidRPr="0044378A">
          <w:rPr>
            <w:color w:val="0000FF"/>
          </w:rPr>
          <w:t>подпунктом 3</w:t>
        </w:r>
      </w:hyperlink>
      <w:r w:rsidRPr="0044378A">
        <w:t xml:space="preserve"> и </w:t>
      </w:r>
      <w:hyperlink w:anchor="Par16296" w:tooltip="Днем обращения в Министерство для заключения соглашения считается входящая дата сопроводительного письма получателя субсидий с приложением информации о получателе субсидий по форме, установленной Министерством." w:history="1">
        <w:r w:rsidRPr="0044378A">
          <w:rPr>
            <w:color w:val="0000FF"/>
          </w:rPr>
          <w:t>абзацем восьмым пункта 7</w:t>
        </w:r>
      </w:hyperlink>
      <w:r w:rsidRPr="0044378A">
        <w:t xml:space="preserve">, </w:t>
      </w:r>
      <w:hyperlink w:anchor="Par16298" w:tooltip="8. Заключение с получателями субсидий соглашений для получения субсидий в текущем финансовом году осуществляется в следующем порядке:" w:history="1">
        <w:r w:rsidRPr="0044378A">
          <w:rPr>
            <w:color w:val="0000FF"/>
          </w:rPr>
          <w:t>пунктом 8</w:t>
        </w:r>
      </w:hyperlink>
      <w:r w:rsidRPr="0044378A">
        <w:t xml:space="preserve">, </w:t>
      </w:r>
      <w:hyperlink w:anchor="Par16310" w:tooltip="выписка из Единого государственного реестра юридических лиц или Единого государственного реестра индивидуальных предпринимателей;" w:history="1">
        <w:r w:rsidRPr="0044378A">
          <w:rPr>
            <w:color w:val="0000FF"/>
          </w:rPr>
          <w:t>абзацами вторым</w:t>
        </w:r>
      </w:hyperlink>
      <w:r w:rsidRPr="0044378A">
        <w:t xml:space="preserve"> и </w:t>
      </w:r>
      <w:hyperlink w:anchor="Par16313" w:tooltip="Получатель субсидий вправе по собственной инициативе представить документы, указанные в настоящем пункте." w:history="1">
        <w:r w:rsidRPr="0044378A">
          <w:rPr>
            <w:color w:val="0000FF"/>
          </w:rPr>
          <w:t>пятым пункта 9</w:t>
        </w:r>
      </w:hyperlink>
      <w:r w:rsidRPr="0044378A">
        <w:t xml:space="preserve">, </w:t>
      </w:r>
      <w:hyperlink w:anchor="Par16314" w:tooltip="10. Основаниями для отказа в заключении соглашений являются:" w:history="1">
        <w:r w:rsidRPr="0044378A">
          <w:rPr>
            <w:color w:val="0000FF"/>
          </w:rPr>
          <w:t>пунктом 10</w:t>
        </w:r>
      </w:hyperlink>
      <w:r w:rsidRPr="0044378A">
        <w:t xml:space="preserve"> настоящего Порядка.</w:t>
      </w:r>
    </w:p>
    <w:p w:rsidR="005A23F2" w:rsidRPr="0044378A" w:rsidRDefault="0036061C">
      <w:pPr>
        <w:pStyle w:val="ConsPlusNormal"/>
        <w:spacing w:before="240"/>
        <w:ind w:firstLine="540"/>
        <w:jc w:val="both"/>
      </w:pPr>
      <w:bookmarkStart w:id="614" w:name="Par16322"/>
      <w:bookmarkEnd w:id="614"/>
      <w:r w:rsidRPr="0044378A">
        <w:t xml:space="preserve">12. Для получения субсидий получатели субсидий представляют в государственное казенное учреждение Республики Коми "Центр государственной поддержки агропромышленного комплекса и рыбного хозяйства Республики Коми" (далее - Государственное учреждение) в сроки, установленные в </w:t>
      </w:r>
      <w:hyperlink w:anchor="Par16431" w:tooltip="                              СПРАВКА-РАСЧЕТ" w:history="1">
        <w:r w:rsidRPr="0044378A">
          <w:rPr>
            <w:color w:val="0000FF"/>
          </w:rPr>
          <w:t>приложении 2</w:t>
        </w:r>
      </w:hyperlink>
      <w:r w:rsidRPr="0044378A">
        <w:t xml:space="preserve"> к настоящему Порядку, следующие документы:</w:t>
      </w:r>
    </w:p>
    <w:p w:rsidR="005A23F2" w:rsidRPr="0044378A" w:rsidRDefault="005A23F2">
      <w:pPr>
        <w:pStyle w:val="ConsPlusNormal"/>
        <w:spacing w:before="240"/>
        <w:ind w:firstLine="540"/>
        <w:jc w:val="both"/>
      </w:pPr>
      <w:hyperlink w:anchor="Par16392" w:tooltip="ЗАЯВЛЕНИЕ" w:history="1">
        <w:r w:rsidR="0036061C" w:rsidRPr="0044378A">
          <w:rPr>
            <w:color w:val="0000FF"/>
          </w:rPr>
          <w:t>заявление</w:t>
        </w:r>
      </w:hyperlink>
      <w:r w:rsidR="0036061C" w:rsidRPr="0044378A">
        <w:t xml:space="preserve"> о предоставлении субсидий (далее - заявление) по форме согласно приложению 1 к настоящему Порядку;</w:t>
      </w:r>
    </w:p>
    <w:p w:rsidR="005A23F2" w:rsidRPr="0044378A" w:rsidRDefault="005A23F2">
      <w:pPr>
        <w:pStyle w:val="ConsPlusNormal"/>
        <w:spacing w:before="240"/>
        <w:ind w:firstLine="540"/>
        <w:jc w:val="both"/>
      </w:pPr>
      <w:hyperlink w:anchor="Par16431" w:tooltip="                              СПРАВКА-РАСЧЕТ" w:history="1">
        <w:r w:rsidR="0036061C" w:rsidRPr="0044378A">
          <w:rPr>
            <w:color w:val="0000FF"/>
          </w:rPr>
          <w:t>расчет</w:t>
        </w:r>
      </w:hyperlink>
      <w:r w:rsidR="0036061C" w:rsidRPr="0044378A">
        <w:t xml:space="preserve"> суммы субсидий, причитающихся получателю субсидий (далее - справка-расчет) с приложением документов, подтверждающих цену реализации хлеба и хлебобулочных изделий, по форме согласно приложению 2 к настоящему Порядку;</w:t>
      </w:r>
    </w:p>
    <w:p w:rsidR="005A23F2" w:rsidRPr="0044378A" w:rsidRDefault="0036061C">
      <w:pPr>
        <w:pStyle w:val="ConsPlusNormal"/>
        <w:spacing w:before="240"/>
        <w:ind w:firstLine="540"/>
        <w:jc w:val="both"/>
      </w:pPr>
      <w:r w:rsidRPr="0044378A">
        <w:t xml:space="preserve">документы, подтверждающие наличие мощностей для производства хлеба и хлебобулочных изделий, по форме согласно </w:t>
      </w:r>
      <w:hyperlink w:anchor="Par16627" w:tooltip="СПРАВКА" w:history="1">
        <w:r w:rsidRPr="0044378A">
          <w:rPr>
            <w:color w:val="0000FF"/>
          </w:rPr>
          <w:t>приложению 4</w:t>
        </w:r>
      </w:hyperlink>
      <w:r w:rsidRPr="0044378A">
        <w:t xml:space="preserve"> к настоящему Порядку;</w:t>
      </w:r>
    </w:p>
    <w:p w:rsidR="005A23F2" w:rsidRPr="0044378A" w:rsidRDefault="0036061C">
      <w:pPr>
        <w:pStyle w:val="ConsPlusNormal"/>
        <w:spacing w:before="240"/>
        <w:ind w:firstLine="540"/>
        <w:jc w:val="both"/>
      </w:pPr>
      <w:r w:rsidRPr="0044378A">
        <w:t xml:space="preserve">гарантийное </w:t>
      </w:r>
      <w:hyperlink w:anchor="Par16683" w:tooltip="                         ГАРАНТИЙНОЕ ОБЯЗАТЕЛЬСТВО" w:history="1">
        <w:r w:rsidRPr="0044378A">
          <w:rPr>
            <w:color w:val="0000FF"/>
          </w:rPr>
          <w:t>обязательство</w:t>
        </w:r>
      </w:hyperlink>
      <w:r w:rsidRPr="0044378A">
        <w:t xml:space="preserve"> о соблюдении требования предоставления субсидий, указанного в </w:t>
      </w:r>
      <w:hyperlink w:anchor="Par16266" w:tooltip="в) соблюдение получателем субсидий, в отношении которого ранее были предоставлены субсидии, обязательства о неповышении в месяце получения субсидий цены на хлеб и хлебобулочные изделия по отношению к средней цене, сложившейся у получателя субсидий в месяце, пр" w:history="1">
        <w:r w:rsidRPr="0044378A">
          <w:rPr>
            <w:color w:val="0000FF"/>
          </w:rPr>
          <w:t>подпункте "в" пункта 3</w:t>
        </w:r>
      </w:hyperlink>
      <w:r w:rsidRPr="0044378A">
        <w:t xml:space="preserve"> настоящего Порядка, по форме согласно приложению 5 к настоящему Порядку.</w:t>
      </w:r>
    </w:p>
    <w:p w:rsidR="005A23F2" w:rsidRPr="0044378A" w:rsidRDefault="0036061C">
      <w:pPr>
        <w:pStyle w:val="ConsPlusNormal"/>
        <w:spacing w:before="240"/>
        <w:ind w:firstLine="540"/>
        <w:jc w:val="both"/>
      </w:pPr>
      <w:r w:rsidRPr="0044378A">
        <w:t>Ответственность за правильность оформления, достоверность, полноту, актуальность представленных документов несет получатель субсидии.</w:t>
      </w:r>
    </w:p>
    <w:p w:rsidR="005A23F2" w:rsidRPr="0044378A" w:rsidRDefault="0036061C">
      <w:pPr>
        <w:pStyle w:val="ConsPlusNormal"/>
        <w:spacing w:before="240"/>
        <w:ind w:firstLine="540"/>
        <w:jc w:val="both"/>
      </w:pPr>
      <w:bookmarkStart w:id="615" w:name="Par16328"/>
      <w:bookmarkEnd w:id="615"/>
      <w:r w:rsidRPr="0044378A">
        <w:t>13. Рассмотрение документов, представленных получателями субсидий для получения субсидий, осуществляется с использованием государственной информационной системы агропромышленного комплекса Республики Коми (далее - ГИС АПК РК) https://apk.rkomi.ru с применением учетной записи, подтвержденной в единой системе идентификации и аутентификации (далее - ЕСИА), в следующем порядке:</w:t>
      </w:r>
    </w:p>
    <w:p w:rsidR="005A23F2" w:rsidRPr="0044378A" w:rsidRDefault="0036061C">
      <w:pPr>
        <w:pStyle w:val="ConsPlusNormal"/>
        <w:spacing w:before="240"/>
        <w:ind w:firstLine="540"/>
        <w:jc w:val="both"/>
      </w:pPr>
      <w:r w:rsidRPr="0044378A">
        <w:t>1) получатель субсидий в сроки, установленные для предоставления документов для получения субсидий:</w:t>
      </w:r>
    </w:p>
    <w:p w:rsidR="005A23F2" w:rsidRPr="0044378A" w:rsidRDefault="0036061C">
      <w:pPr>
        <w:pStyle w:val="ConsPlusNormal"/>
        <w:spacing w:before="240"/>
        <w:ind w:firstLine="540"/>
        <w:jc w:val="both"/>
      </w:pPr>
      <w:r w:rsidRPr="0044378A">
        <w:t>а) формирует заявление и справку-расчет в ГИС АПК РК. Регистрация заявления осуществляется в ГИС АПК РК в день его формирования;</w:t>
      </w:r>
    </w:p>
    <w:p w:rsidR="005A23F2" w:rsidRPr="0044378A" w:rsidRDefault="0036061C">
      <w:pPr>
        <w:pStyle w:val="ConsPlusNormal"/>
        <w:spacing w:before="240"/>
        <w:ind w:firstLine="540"/>
        <w:jc w:val="both"/>
      </w:pPr>
      <w:r w:rsidRPr="0044378A">
        <w:t xml:space="preserve">б) прикрепляет в ГИС АПК РК электронные документы или сканированные копии документов, указанных в </w:t>
      </w:r>
      <w:hyperlink w:anchor="Par16322" w:tooltip="12. Для получения субсидий получатели субсидий представляют в государственное казенное учреждение Республики Коми &quot;Центр государственной поддержки агропромышленного комплекса и рыбного хозяйства Республики Коми&quot; (далее - Государственное учреждение) в сроки, ус" w:history="1">
        <w:r w:rsidRPr="0044378A">
          <w:rPr>
            <w:color w:val="0000FF"/>
          </w:rPr>
          <w:t>пункте 12</w:t>
        </w:r>
      </w:hyperlink>
      <w:r w:rsidRPr="0044378A">
        <w:t xml:space="preserve"> настоящего Порядка (далее - документы);</w:t>
      </w:r>
    </w:p>
    <w:p w:rsidR="005A23F2" w:rsidRPr="0044378A" w:rsidRDefault="0036061C">
      <w:pPr>
        <w:pStyle w:val="ConsPlusNormal"/>
        <w:spacing w:before="240"/>
        <w:ind w:firstLine="540"/>
        <w:jc w:val="both"/>
      </w:pPr>
      <w:r w:rsidRPr="0044378A">
        <w:t>в) присваивает заявлению статус "Согласовано СХП" и подписывает заявление электронной подписью (при ее наличии);</w:t>
      </w:r>
    </w:p>
    <w:p w:rsidR="005A23F2" w:rsidRPr="0044378A" w:rsidRDefault="0036061C">
      <w:pPr>
        <w:pStyle w:val="ConsPlusNormal"/>
        <w:spacing w:before="240"/>
        <w:ind w:firstLine="540"/>
        <w:jc w:val="both"/>
      </w:pPr>
      <w:r w:rsidRPr="0044378A">
        <w:t>г) при отсутствии электронной подписи распечатывает заявление и справку-расчет, подписывает их и представляет вместе с документами на бумажном носителе в Государственное учреждение;</w:t>
      </w:r>
    </w:p>
    <w:p w:rsidR="005A23F2" w:rsidRPr="0044378A" w:rsidRDefault="0036061C">
      <w:pPr>
        <w:pStyle w:val="ConsPlusNormal"/>
        <w:spacing w:before="240"/>
        <w:ind w:firstLine="540"/>
        <w:jc w:val="both"/>
      </w:pPr>
      <w:bookmarkStart w:id="616" w:name="Par16334"/>
      <w:bookmarkEnd w:id="616"/>
      <w:r w:rsidRPr="0044378A">
        <w:t>2) Государственное учреждение:</w:t>
      </w:r>
    </w:p>
    <w:p w:rsidR="005A23F2" w:rsidRPr="0044378A" w:rsidRDefault="0036061C">
      <w:pPr>
        <w:pStyle w:val="ConsPlusNormal"/>
        <w:spacing w:before="240"/>
        <w:ind w:firstLine="540"/>
        <w:jc w:val="both"/>
      </w:pPr>
      <w:r w:rsidRPr="0044378A">
        <w:lastRenderedPageBreak/>
        <w:t>а) в срок, не превышающий 10 рабочих дней со дня регистрации заявления:</w:t>
      </w:r>
    </w:p>
    <w:p w:rsidR="005A23F2" w:rsidRPr="0044378A" w:rsidRDefault="0036061C">
      <w:pPr>
        <w:pStyle w:val="ConsPlusNormal"/>
        <w:spacing w:before="240"/>
        <w:ind w:firstLine="540"/>
        <w:jc w:val="both"/>
      </w:pPr>
      <w:r w:rsidRPr="0044378A">
        <w:t>осуществляет проверку заявления, справки-расчета и документов в ГИС АПК РК, при отсутствии у получателя субсидий электронной подписи сверяет документы, вложенные в ГИС АПК РК, с документами, представленными получателями субсидий на бумажном носителе, и делает отметку "Получен бумажный вариант";</w:t>
      </w:r>
    </w:p>
    <w:p w:rsidR="005A23F2" w:rsidRPr="0044378A" w:rsidRDefault="0036061C">
      <w:pPr>
        <w:pStyle w:val="ConsPlusNormal"/>
        <w:spacing w:before="240"/>
        <w:ind w:firstLine="540"/>
        <w:jc w:val="both"/>
      </w:pPr>
      <w:r w:rsidRPr="0044378A">
        <w:t xml:space="preserve">при наличии оснований для отказа в принятии к рассмотрению документов, указанных в </w:t>
      </w:r>
      <w:hyperlink w:anchor="Par16348" w:tooltip="14. Основаниями для отказа в принятии к рассмотрению документов являются:" w:history="1">
        <w:r w:rsidRPr="0044378A">
          <w:rPr>
            <w:color w:val="0000FF"/>
          </w:rPr>
          <w:t>пункте 14</w:t>
        </w:r>
      </w:hyperlink>
      <w:r w:rsidRPr="0044378A">
        <w:t xml:space="preserve"> настоящего Порядка, присваивает заявлению статус "Отказано" с указанием оснований, послуживших причиной для такого отказа;</w:t>
      </w:r>
    </w:p>
    <w:p w:rsidR="005A23F2" w:rsidRPr="0044378A" w:rsidRDefault="0036061C">
      <w:pPr>
        <w:pStyle w:val="ConsPlusNormal"/>
        <w:spacing w:before="240"/>
        <w:ind w:firstLine="540"/>
        <w:jc w:val="both"/>
      </w:pPr>
      <w:r w:rsidRPr="0044378A">
        <w:t>б) в срок, не превышающий 15 рабочих дней со дня регистрации заявления:</w:t>
      </w:r>
    </w:p>
    <w:p w:rsidR="005A23F2" w:rsidRPr="0044378A" w:rsidRDefault="0036061C">
      <w:pPr>
        <w:pStyle w:val="ConsPlusNormal"/>
        <w:spacing w:before="240"/>
        <w:ind w:firstLine="540"/>
        <w:jc w:val="both"/>
      </w:pPr>
      <w:r w:rsidRPr="0044378A">
        <w:t xml:space="preserve">обеспечивает подготовку сведений о выполнении требований, указанных в </w:t>
      </w:r>
      <w:hyperlink w:anchor="Par16260" w:tooltip="а) предоставление:" w:history="1">
        <w:r w:rsidRPr="0044378A">
          <w:rPr>
            <w:color w:val="0000FF"/>
          </w:rPr>
          <w:t>подпунктах "а"</w:t>
        </w:r>
      </w:hyperlink>
      <w:r w:rsidRPr="0044378A">
        <w:t xml:space="preserve"> и </w:t>
      </w:r>
      <w:hyperlink w:anchor="Par16265" w:tooltip="б) отсутствие на день подачи заявления в отношении получателей субсидий - юридических лиц, процессов реорганизации (за исключением реорганизации в форме присоединения к юридическому лицу, являющемуся получателем субсидий, другого юридического лица), ликвидации" w:history="1">
        <w:r w:rsidRPr="0044378A">
          <w:rPr>
            <w:color w:val="0000FF"/>
          </w:rPr>
          <w:t>"б" пункта 3</w:t>
        </w:r>
      </w:hyperlink>
      <w:r w:rsidRPr="0044378A">
        <w:t xml:space="preserve"> настоящего Порядка и приобщает их к документам в ГИС АПК РК;</w:t>
      </w:r>
    </w:p>
    <w:p w:rsidR="005A23F2" w:rsidRPr="0044378A" w:rsidRDefault="0036061C">
      <w:pPr>
        <w:pStyle w:val="ConsPlusNormal"/>
        <w:spacing w:before="240"/>
        <w:ind w:firstLine="540"/>
        <w:jc w:val="both"/>
      </w:pPr>
      <w:r w:rsidRPr="0044378A">
        <w:t xml:space="preserve">при наличии оснований для отказа в предоставлении субсидий, указанных в </w:t>
      </w:r>
      <w:hyperlink w:anchor="Par16353" w:tooltip="15. Основаниями для отказа в предоставлении субсидий являются:" w:history="1">
        <w:r w:rsidRPr="0044378A">
          <w:rPr>
            <w:color w:val="0000FF"/>
          </w:rPr>
          <w:t>пункте 15</w:t>
        </w:r>
      </w:hyperlink>
      <w:r w:rsidRPr="0044378A">
        <w:t xml:space="preserve"> настоящего Порядка, присваивает заявлению статус "Отказано" с указанием оснований, послуживших причиной для такого отказа;</w:t>
      </w:r>
    </w:p>
    <w:p w:rsidR="005A23F2" w:rsidRPr="0044378A" w:rsidRDefault="0036061C">
      <w:pPr>
        <w:pStyle w:val="ConsPlusNormal"/>
        <w:spacing w:before="240"/>
        <w:ind w:firstLine="540"/>
        <w:jc w:val="both"/>
      </w:pPr>
      <w:r w:rsidRPr="0044378A">
        <w:t xml:space="preserve">при отсутствии оснований для отказа в предоставлении субсидий, указанных в </w:t>
      </w:r>
      <w:hyperlink w:anchor="Par16353" w:tooltip="15. Основаниями для отказа в предоставлении субсидий являются:" w:history="1">
        <w:r w:rsidRPr="0044378A">
          <w:rPr>
            <w:color w:val="0000FF"/>
          </w:rPr>
          <w:t>пункте 15</w:t>
        </w:r>
      </w:hyperlink>
      <w:r w:rsidRPr="0044378A">
        <w:t xml:space="preserve"> настоящего Порядка:</w:t>
      </w:r>
    </w:p>
    <w:p w:rsidR="005A23F2" w:rsidRPr="0044378A" w:rsidRDefault="0036061C">
      <w:pPr>
        <w:pStyle w:val="ConsPlusNormal"/>
        <w:spacing w:before="240"/>
        <w:ind w:firstLine="540"/>
        <w:jc w:val="both"/>
      </w:pPr>
      <w:r w:rsidRPr="0044378A">
        <w:t>присваивает заявлению статус "Согласовано";</w:t>
      </w:r>
    </w:p>
    <w:p w:rsidR="005A23F2" w:rsidRPr="0044378A" w:rsidRDefault="0036061C">
      <w:pPr>
        <w:pStyle w:val="ConsPlusNormal"/>
        <w:spacing w:before="240"/>
        <w:ind w:firstLine="540"/>
        <w:jc w:val="both"/>
      </w:pPr>
      <w:r w:rsidRPr="0044378A">
        <w:t xml:space="preserve">на основании заявлений и справок-расчетов, представленных получателями субсидий, формирует в ГИС АПК РК сводные </w:t>
      </w:r>
      <w:hyperlink w:anchor="Par16543" w:tooltip="                          СВОДНАЯ СПРАВКА-РАСЧЕТ" w:history="1">
        <w:r w:rsidRPr="0044378A">
          <w:rPr>
            <w:color w:val="0000FF"/>
          </w:rPr>
          <w:t>справки-расчеты</w:t>
        </w:r>
      </w:hyperlink>
      <w:r w:rsidRPr="0044378A">
        <w:t xml:space="preserve"> по форме согласно приложению 3 к настоящему Порядку, подписывает их на бумажном носителе и представляет в Министерство;</w:t>
      </w:r>
    </w:p>
    <w:p w:rsidR="005A23F2" w:rsidRPr="0044378A" w:rsidRDefault="0036061C">
      <w:pPr>
        <w:pStyle w:val="ConsPlusNormal"/>
        <w:spacing w:before="240"/>
        <w:ind w:firstLine="540"/>
        <w:jc w:val="both"/>
      </w:pPr>
      <w:r w:rsidRPr="0044378A">
        <w:t xml:space="preserve">3) Министерство в срок, не превышающий 5 рабочих дней со дня подписания Государственным учреждением сводных справок-расчетов в соответствии с </w:t>
      </w:r>
      <w:hyperlink w:anchor="Par16334" w:tooltip="2) Государственное учреждение:" w:history="1">
        <w:r w:rsidRPr="0044378A">
          <w:rPr>
            <w:color w:val="0000FF"/>
          </w:rPr>
          <w:t>подпунктом 2</w:t>
        </w:r>
      </w:hyperlink>
      <w:r w:rsidRPr="0044378A">
        <w:t xml:space="preserve"> настоящего пункта:</w:t>
      </w:r>
    </w:p>
    <w:p w:rsidR="005A23F2" w:rsidRPr="0044378A" w:rsidRDefault="0036061C">
      <w:pPr>
        <w:pStyle w:val="ConsPlusNormal"/>
        <w:spacing w:before="240"/>
        <w:ind w:firstLine="540"/>
        <w:jc w:val="both"/>
      </w:pPr>
      <w:r w:rsidRPr="0044378A">
        <w:t>присваивает заявлению статус "Согласовано МСХ";</w:t>
      </w:r>
    </w:p>
    <w:p w:rsidR="005A23F2" w:rsidRPr="0044378A" w:rsidRDefault="0036061C">
      <w:pPr>
        <w:pStyle w:val="ConsPlusNormal"/>
        <w:spacing w:before="240"/>
        <w:ind w:firstLine="540"/>
        <w:jc w:val="both"/>
      </w:pPr>
      <w:r w:rsidRPr="0044378A">
        <w:t>подписывает сводные справки-расчеты, представленные Государственным учреждением, на бумажном носителе;</w:t>
      </w:r>
    </w:p>
    <w:p w:rsidR="005A23F2" w:rsidRPr="0044378A" w:rsidRDefault="0036061C">
      <w:pPr>
        <w:pStyle w:val="ConsPlusNormal"/>
        <w:spacing w:before="240"/>
        <w:ind w:firstLine="540"/>
        <w:jc w:val="both"/>
      </w:pPr>
      <w:r w:rsidRPr="0044378A">
        <w:t xml:space="preserve">принимает решение о предоставлении субсидий путем присвоения заявлению статуса "Одобрено" и осуществляет перечисление субсидий в соответствии с </w:t>
      </w:r>
      <w:hyperlink w:anchor="Par16359" w:tooltip="17. Перечисление субсидий производится с лицевого счета Министерства, открытого в Управлении Федерального казначейства по Республике Коми, не позднее десятого рабочего дня после принятия Министерством решения о предоставлении субсидий, на расчетные счета получ" w:history="1">
        <w:r w:rsidRPr="0044378A">
          <w:rPr>
            <w:color w:val="0000FF"/>
          </w:rPr>
          <w:t>пунктом 17</w:t>
        </w:r>
      </w:hyperlink>
      <w:r w:rsidRPr="0044378A">
        <w:t xml:space="preserve"> настоящего Порядка.</w:t>
      </w:r>
    </w:p>
    <w:p w:rsidR="005A23F2" w:rsidRPr="0044378A" w:rsidRDefault="0036061C">
      <w:pPr>
        <w:pStyle w:val="ConsPlusNormal"/>
        <w:spacing w:before="240"/>
        <w:ind w:firstLine="540"/>
        <w:jc w:val="both"/>
      </w:pPr>
      <w:bookmarkStart w:id="617" w:name="Par16348"/>
      <w:bookmarkEnd w:id="617"/>
      <w:r w:rsidRPr="0044378A">
        <w:t>14. Основаниями для отказа в принятии к рассмотрению документов являются:</w:t>
      </w:r>
    </w:p>
    <w:p w:rsidR="005A23F2" w:rsidRPr="0044378A" w:rsidRDefault="0036061C">
      <w:pPr>
        <w:pStyle w:val="ConsPlusNormal"/>
        <w:spacing w:before="240"/>
        <w:ind w:firstLine="540"/>
        <w:jc w:val="both"/>
      </w:pPr>
      <w:bookmarkStart w:id="618" w:name="Par16349"/>
      <w:bookmarkEnd w:id="618"/>
      <w:r w:rsidRPr="0044378A">
        <w:t xml:space="preserve">а) несоответствие представленных документов требованиям, определенным </w:t>
      </w:r>
      <w:hyperlink w:anchor="Par16322" w:tooltip="12. Для получения субсидий получатели субсидий представляют в государственное казенное учреждение Республики Коми &quot;Центр государственной поддержки агропромышленного комплекса и рыбного хозяйства Республики Коми&quot; (далее - Государственное учреждение) в сроки, ус" w:history="1">
        <w:r w:rsidRPr="0044378A">
          <w:rPr>
            <w:color w:val="0000FF"/>
          </w:rPr>
          <w:t>пунктом 12</w:t>
        </w:r>
      </w:hyperlink>
      <w:r w:rsidRPr="0044378A">
        <w:t xml:space="preserve"> настоящего Порядка, или непредставление (представление не в полном объеме) указанных документов;</w:t>
      </w:r>
    </w:p>
    <w:p w:rsidR="005A23F2" w:rsidRPr="0044378A" w:rsidRDefault="0036061C">
      <w:pPr>
        <w:pStyle w:val="ConsPlusNormal"/>
        <w:spacing w:before="240"/>
        <w:ind w:firstLine="540"/>
        <w:jc w:val="both"/>
      </w:pPr>
      <w:bookmarkStart w:id="619" w:name="Par16350"/>
      <w:bookmarkEnd w:id="619"/>
      <w:r w:rsidRPr="0044378A">
        <w:t xml:space="preserve">б) представление документов, имеющих исправления, повреждения, помарки, </w:t>
      </w:r>
      <w:r w:rsidRPr="0044378A">
        <w:lastRenderedPageBreak/>
        <w:t>препятствующие их прочтению;</w:t>
      </w:r>
    </w:p>
    <w:p w:rsidR="005A23F2" w:rsidRPr="0044378A" w:rsidRDefault="0036061C">
      <w:pPr>
        <w:pStyle w:val="ConsPlusNormal"/>
        <w:spacing w:before="240"/>
        <w:ind w:firstLine="540"/>
        <w:jc w:val="both"/>
      </w:pPr>
      <w:r w:rsidRPr="0044378A">
        <w:t>в) истечение сроков, установленных для предоставления документов.</w:t>
      </w:r>
    </w:p>
    <w:p w:rsidR="005A23F2" w:rsidRPr="0044378A" w:rsidRDefault="0036061C">
      <w:pPr>
        <w:pStyle w:val="ConsPlusNormal"/>
        <w:spacing w:before="240"/>
        <w:ind w:firstLine="540"/>
        <w:jc w:val="both"/>
      </w:pPr>
      <w:r w:rsidRPr="0044378A">
        <w:t xml:space="preserve">Получатель субсидий, получивший отказ в принятии документов к рассмотрению по основаниям, предусмотренным </w:t>
      </w:r>
      <w:hyperlink w:anchor="Par16349" w:tooltip="а) несоответствие представленных документов требованиям, определенным пунктом 12 настоящего Порядка, или непредставление (представление не в полном объеме) указанных документов;" w:history="1">
        <w:r w:rsidRPr="0044378A">
          <w:rPr>
            <w:color w:val="0000FF"/>
          </w:rPr>
          <w:t>подпунктами "а"</w:t>
        </w:r>
      </w:hyperlink>
      <w:r w:rsidRPr="0044378A">
        <w:t xml:space="preserve"> и </w:t>
      </w:r>
      <w:hyperlink w:anchor="Par16350" w:tooltip="б) представление документов, имеющих исправления, повреждения, помарки, препятствующие их прочтению;" w:history="1">
        <w:r w:rsidRPr="0044378A">
          <w:rPr>
            <w:color w:val="0000FF"/>
          </w:rPr>
          <w:t>"б"</w:t>
        </w:r>
      </w:hyperlink>
      <w:r w:rsidRPr="0044378A">
        <w:t xml:space="preserve"> настоящего пункта, вправе обратиться повторно после устранения выявленных недостатков в сроки, установленные в соответствии с </w:t>
      </w:r>
      <w:hyperlink w:anchor="Par16322" w:tooltip="12. Для получения субсидий получатели субсидий представляют в государственное казенное учреждение Республики Коми &quot;Центр государственной поддержки агропромышленного комплекса и рыбного хозяйства Республики Коми&quot; (далее - Государственное учреждение) в сроки, ус" w:history="1">
        <w:r w:rsidRPr="0044378A">
          <w:rPr>
            <w:color w:val="0000FF"/>
          </w:rPr>
          <w:t>пунктом 12</w:t>
        </w:r>
      </w:hyperlink>
      <w:r w:rsidRPr="0044378A">
        <w:t xml:space="preserve"> настоящего Порядка.</w:t>
      </w:r>
    </w:p>
    <w:p w:rsidR="005A23F2" w:rsidRPr="0044378A" w:rsidRDefault="0036061C">
      <w:pPr>
        <w:pStyle w:val="ConsPlusNormal"/>
        <w:spacing w:before="240"/>
        <w:ind w:firstLine="540"/>
        <w:jc w:val="both"/>
      </w:pPr>
      <w:bookmarkStart w:id="620" w:name="Par16353"/>
      <w:bookmarkEnd w:id="620"/>
      <w:r w:rsidRPr="0044378A">
        <w:t>15. Основаниями для отказа в предоставлении субсидий являются:</w:t>
      </w:r>
    </w:p>
    <w:p w:rsidR="005A23F2" w:rsidRPr="0044378A" w:rsidRDefault="0036061C">
      <w:pPr>
        <w:pStyle w:val="ConsPlusNormal"/>
        <w:spacing w:before="240"/>
        <w:ind w:firstLine="540"/>
        <w:jc w:val="both"/>
      </w:pPr>
      <w:bookmarkStart w:id="621" w:name="Par16354"/>
      <w:bookmarkEnd w:id="621"/>
      <w:r w:rsidRPr="0044378A">
        <w:t>а) представление документов получателем субсидий, не соответствующим требованиям и/или условиям предоставления субсидии в соответствии с настоящим Порядком;</w:t>
      </w:r>
    </w:p>
    <w:p w:rsidR="005A23F2" w:rsidRPr="0044378A" w:rsidRDefault="0036061C">
      <w:pPr>
        <w:pStyle w:val="ConsPlusNormal"/>
        <w:spacing w:before="240"/>
        <w:ind w:firstLine="540"/>
        <w:jc w:val="both"/>
      </w:pPr>
      <w:r w:rsidRPr="0044378A">
        <w:t>б) установление факта недостоверности представленной получателем субсидий информации.</w:t>
      </w:r>
    </w:p>
    <w:p w:rsidR="005A23F2" w:rsidRPr="0044378A" w:rsidRDefault="0036061C">
      <w:pPr>
        <w:pStyle w:val="ConsPlusNormal"/>
        <w:spacing w:before="240"/>
        <w:ind w:firstLine="540"/>
        <w:jc w:val="both"/>
      </w:pPr>
      <w:r w:rsidRPr="0044378A">
        <w:t xml:space="preserve">Получатель субсидий, получивший отказ в предоставлении субсидий по основаниям, предусмотренным </w:t>
      </w:r>
      <w:hyperlink w:anchor="Par16354" w:tooltip="а) представление документов получателем субсидий, не соответствующим требованиям и/или условиям предоставления субсидии в соответствии с настоящим Порядком;" w:history="1">
        <w:r w:rsidRPr="0044378A">
          <w:rPr>
            <w:color w:val="0000FF"/>
          </w:rPr>
          <w:t>подпунктом "а"</w:t>
        </w:r>
      </w:hyperlink>
      <w:r w:rsidRPr="0044378A">
        <w:t xml:space="preserve"> настоящего пункта, вправе обратиться повторно после устранения выявленных недостатков в сроки, установленные в соответствии с </w:t>
      </w:r>
      <w:hyperlink w:anchor="Par16322" w:tooltip="12. Для получения субсидий получатели субсидий представляют в государственное казенное учреждение Республики Коми &quot;Центр государственной поддержки агропромышленного комплекса и рыбного хозяйства Республики Коми&quot; (далее - Государственное учреждение) в сроки, ус" w:history="1">
        <w:r w:rsidRPr="0044378A">
          <w:rPr>
            <w:color w:val="0000FF"/>
          </w:rPr>
          <w:t>пунктом 12</w:t>
        </w:r>
      </w:hyperlink>
      <w:r w:rsidRPr="0044378A">
        <w:t xml:space="preserve"> настоящего Порядка.</w:t>
      </w:r>
    </w:p>
    <w:p w:rsidR="005A23F2" w:rsidRPr="0044378A" w:rsidRDefault="0036061C">
      <w:pPr>
        <w:pStyle w:val="ConsPlusNormal"/>
        <w:spacing w:before="240"/>
        <w:ind w:firstLine="540"/>
        <w:jc w:val="both"/>
      </w:pPr>
      <w:r w:rsidRPr="0044378A">
        <w:t xml:space="preserve">Государственное учреждение и Министерств рассматривают повторно документы, поступившие в соответствии с настоящим пунктом, и выполняют действия в порядке и сроки согласно </w:t>
      </w:r>
      <w:hyperlink w:anchor="Par16328" w:tooltip="13. Рассмотрение документов, представленных получателями субсидий для получения субсидий, осуществляется с использованием государственной информационной системы агропромышленного комплекса Республики Коми (далее - ГИС АПК РК) https://apk.rkomi.ru с применением" w:history="1">
        <w:r w:rsidRPr="0044378A">
          <w:rPr>
            <w:color w:val="0000FF"/>
          </w:rPr>
          <w:t>пункту 13</w:t>
        </w:r>
      </w:hyperlink>
      <w:r w:rsidRPr="0044378A">
        <w:t xml:space="preserve"> настоящего Порядка.</w:t>
      </w:r>
    </w:p>
    <w:p w:rsidR="005A23F2" w:rsidRPr="0044378A" w:rsidRDefault="0036061C">
      <w:pPr>
        <w:pStyle w:val="ConsPlusNormal"/>
        <w:spacing w:before="240"/>
        <w:ind w:firstLine="540"/>
        <w:jc w:val="both"/>
      </w:pPr>
      <w:r w:rsidRPr="0044378A">
        <w:t>16. Финансирование расходов осуществляется Министерством на основании сводных справок-расчетов и сведений о причитающихся субсидиях, составленных Государственным учреждением на основании справок-расчетов, представленных Управлению Федерального казначейства по Республике Коми, в пределах средств, предусмотренных на эти цели в республиканском бюджете Республики Коми на текущий финансовый год.</w:t>
      </w:r>
    </w:p>
    <w:p w:rsidR="005A23F2" w:rsidRPr="0044378A" w:rsidRDefault="0036061C">
      <w:pPr>
        <w:pStyle w:val="ConsPlusNormal"/>
        <w:spacing w:before="240"/>
        <w:ind w:firstLine="540"/>
        <w:jc w:val="both"/>
      </w:pPr>
      <w:bookmarkStart w:id="622" w:name="Par16359"/>
      <w:bookmarkEnd w:id="622"/>
      <w:r w:rsidRPr="0044378A">
        <w:t>17. Перечисление субсидий производится с лицевого счета Министерства, открытого в Управлении Федерального казначейства по Республике Коми, не позднее десятого рабочего дня после принятия Министерством решения о предоставлении субсидий, на расчетные счета получателей субсидий, открытые ими в учреждениях Центрального банка Российской Федерации или кредитных организациях.</w:t>
      </w:r>
    </w:p>
    <w:p w:rsidR="005A23F2" w:rsidRPr="0044378A" w:rsidRDefault="0036061C">
      <w:pPr>
        <w:pStyle w:val="ConsPlusNormal"/>
        <w:spacing w:before="240"/>
        <w:ind w:firstLine="540"/>
        <w:jc w:val="both"/>
      </w:pPr>
      <w:r w:rsidRPr="0044378A">
        <w:t>18. Контроль соблюдения условий, целей и порядка предоставления субсидий осуществляется Министерством, органами государственного финансового контроля в Республике Коми и иными уполномоченными государственными органами контроля и надзора.</w:t>
      </w:r>
    </w:p>
    <w:p w:rsidR="005A23F2" w:rsidRPr="0044378A" w:rsidRDefault="0036061C">
      <w:pPr>
        <w:pStyle w:val="ConsPlusNormal"/>
        <w:spacing w:before="240"/>
        <w:ind w:firstLine="540"/>
        <w:jc w:val="both"/>
      </w:pPr>
      <w:r w:rsidRPr="0044378A">
        <w:t>19. Возврат субсидий в случае установления фактов нарушения получателями субсидий одного из условий их предоставления, установленных настоящим Порядком, выявленных в результате проверок, проводимых Министерством, органами государственного финансового контроля в Республике Коми и иными уполномоченными государственными органами контроля и надзора, осуществляется в следующем порядке:</w:t>
      </w:r>
    </w:p>
    <w:p w:rsidR="005A23F2" w:rsidRPr="0044378A" w:rsidRDefault="0036061C">
      <w:pPr>
        <w:pStyle w:val="ConsPlusNormal"/>
        <w:spacing w:before="240"/>
        <w:ind w:firstLine="540"/>
        <w:jc w:val="both"/>
      </w:pPr>
      <w:r w:rsidRPr="0044378A">
        <w:t xml:space="preserve">1) Министерство в течение 10 рабочих дней со дня, когда Министерству стало известно о </w:t>
      </w:r>
      <w:r w:rsidRPr="0044378A">
        <w:lastRenderedPageBreak/>
        <w:t>нарушении получателем субсидий условий предоставления субсидий, или получения сведений органов государственного финансового контроля в Республике Коми или иных уполномоченных государственных органов контроля и надзора об установлении фактов нарушения условий их предоставления, выявленных в результате проверок, направляет письменное уведомление получателю субсидий о возврате средств субсидий (далее - уведомление);</w:t>
      </w:r>
    </w:p>
    <w:p w:rsidR="005A23F2" w:rsidRPr="0044378A" w:rsidRDefault="0036061C">
      <w:pPr>
        <w:pStyle w:val="ConsPlusNormal"/>
        <w:spacing w:before="240"/>
        <w:ind w:firstLine="540"/>
        <w:jc w:val="both"/>
      </w:pPr>
      <w:bookmarkStart w:id="623" w:name="Par16363"/>
      <w:bookmarkEnd w:id="623"/>
      <w:r w:rsidRPr="0044378A">
        <w:t>2) получатель субсидий в течение 30 дней (если в уведомлении не указан иной срок) с даты получения уведомления осуществляет возврат субсидий, использованных с нарушением установленных условий их предоставления, в республиканский бюджет Республики Коми.</w:t>
      </w:r>
    </w:p>
    <w:p w:rsidR="005A23F2" w:rsidRPr="0044378A" w:rsidRDefault="0036061C">
      <w:pPr>
        <w:pStyle w:val="ConsPlusNormal"/>
        <w:spacing w:before="240"/>
        <w:ind w:firstLine="540"/>
        <w:jc w:val="both"/>
      </w:pPr>
      <w:r w:rsidRPr="0044378A">
        <w:t xml:space="preserve">В случае отсутствия или недостатка источников на возврат субсидий, полученных с нарушением условий их предоставления, получатель субсидий в срок, установленный </w:t>
      </w:r>
      <w:hyperlink w:anchor="Par16363" w:tooltip="2) получатель субсидий в течение 30 дней (если в уведомлении не указан иной срок) с даты получения уведомления осуществляет возврат субсидий, использованных с нарушением установленных условий их предоставления, в республиканский бюджет Республики Коми." w:history="1">
        <w:r w:rsidRPr="0044378A">
          <w:rPr>
            <w:color w:val="0000FF"/>
          </w:rPr>
          <w:t>подпунктом 2</w:t>
        </w:r>
      </w:hyperlink>
      <w:r w:rsidRPr="0044378A">
        <w:t xml:space="preserve"> настоящего пункта, представляет в Министерство на согласование график, в соответствии с которым устанавливается срок возврата субсидий, но не более чем на 6 месяцев с даты получения уведомления;</w:t>
      </w:r>
    </w:p>
    <w:p w:rsidR="005A23F2" w:rsidRPr="0044378A" w:rsidRDefault="0036061C">
      <w:pPr>
        <w:pStyle w:val="ConsPlusNormal"/>
        <w:spacing w:before="240"/>
        <w:ind w:firstLine="540"/>
        <w:jc w:val="both"/>
      </w:pPr>
      <w:r w:rsidRPr="0044378A">
        <w:t>3) в случае несоблюдения сроков для возврата средств субсидий, установленных уведомлением или графиком, Министерство обеспечивает их взыскание в судебном порядке в соответствии с законодательством Российской Федерации.</w:t>
      </w:r>
    </w:p>
    <w:p w:rsidR="005A23F2" w:rsidRPr="0044378A" w:rsidRDefault="0036061C">
      <w:pPr>
        <w:pStyle w:val="ConsPlusNormal"/>
        <w:spacing w:before="240"/>
        <w:ind w:firstLine="540"/>
        <w:jc w:val="both"/>
      </w:pPr>
      <w:r w:rsidRPr="0044378A">
        <w:t>20. В случае увеличения в течение текущего финансового года ставки субсидий, предусмотренной настоящим Порядком, Министерство в течение 30 рабочих дней со дня соответствующих изменений ставки субсидий, производит перерасчет субсидий и перечисляет доначисленную сумму субсидий со своего лицевого счета на счета получателей субсидий, в отношении которых принято решение о предоставлении субсидий, при условии, что на день перечисления субсидий получатели субсидий - юридические лица не находятся в процессе реорганизации, ликвидации, в отношении их не введена процедура банкротства, деятельность получателя субсидии не приостановлена в порядке, предусмотренном законодательством Российской Федерации, а получатели субсидий - индивидуальные предприниматели, не прекратили деятельность в качестве индивидуального предпринимателя.</w:t>
      </w:r>
    </w:p>
    <w:p w:rsidR="005A23F2" w:rsidRPr="0044378A" w:rsidRDefault="0036061C">
      <w:pPr>
        <w:pStyle w:val="ConsPlusNormal"/>
        <w:spacing w:before="240"/>
        <w:ind w:firstLine="540"/>
        <w:jc w:val="both"/>
      </w:pPr>
      <w:r w:rsidRPr="0044378A">
        <w:t>21. Нормативные правовые акты во исполнение настоящего Порядка принимаются Министерством в течение двух месяцев со дня его принятия или внесения в него изменений и размещаются в установленном порядке на официальном сайте Министерства в информационно-телекоммуникационной сети "Интернет" в течение 3 рабочих дней со дня их принятия.</w:t>
      </w:r>
    </w:p>
    <w:p w:rsidR="005A23F2" w:rsidRPr="0044378A" w:rsidRDefault="0036061C">
      <w:pPr>
        <w:pStyle w:val="ConsPlusNormal"/>
        <w:spacing w:before="240"/>
        <w:ind w:firstLine="540"/>
        <w:jc w:val="both"/>
      </w:pPr>
      <w:r w:rsidRPr="0044378A">
        <w:t>Сведения о субсидии размещаются на едином портале бюджетной системы Российской Федерации в информационно-телекоммуникационной сети "Интернет" в разделе "Бюджет" при формировании проекта закона Республики Коми о республиканском бюджете Республики Коми на очередной финансовый год и плановый период (проекта закона Республики Коми о внесении изменений в закон Республики Коми о республиканском бюджете Республики Коми на текущий финансовый год и плановый период).</w:t>
      </w:r>
    </w:p>
    <w:p w:rsidR="005A23F2" w:rsidRPr="0044378A" w:rsidRDefault="0036061C">
      <w:pPr>
        <w:pStyle w:val="ConsPlusNormal"/>
        <w:jc w:val="both"/>
      </w:pPr>
      <w:r w:rsidRPr="0044378A">
        <w:t xml:space="preserve">(абзац введен </w:t>
      </w:r>
      <w:hyperlink r:id="rId1420" w:history="1">
        <w:r w:rsidRPr="0044378A">
          <w:rPr>
            <w:color w:val="0000FF"/>
          </w:rPr>
          <w:t>Постановлением</w:t>
        </w:r>
      </w:hyperlink>
      <w:r w:rsidRPr="0044378A">
        <w:t xml:space="preserve"> Правительства РК от 18.06.2021 N 294)</w:t>
      </w:r>
    </w:p>
    <w:p w:rsidR="005A23F2" w:rsidRPr="0044378A" w:rsidRDefault="005A23F2">
      <w:pPr>
        <w:pStyle w:val="ConsPlusNormal"/>
      </w:pPr>
    </w:p>
    <w:p w:rsidR="005A23F2" w:rsidRPr="0044378A" w:rsidRDefault="005A23F2">
      <w:pPr>
        <w:pStyle w:val="ConsPlusNormal"/>
      </w:pPr>
    </w:p>
    <w:p w:rsidR="005A23F2" w:rsidRPr="0044378A" w:rsidRDefault="005A23F2">
      <w:pPr>
        <w:pStyle w:val="ConsPlusNormal"/>
      </w:pPr>
    </w:p>
    <w:p w:rsidR="005A23F2" w:rsidRPr="0044378A" w:rsidRDefault="005A23F2">
      <w:pPr>
        <w:pStyle w:val="ConsPlusNormal"/>
      </w:pPr>
    </w:p>
    <w:p w:rsidR="005A23F2" w:rsidRPr="0044378A" w:rsidRDefault="005A23F2">
      <w:pPr>
        <w:pStyle w:val="ConsPlusNormal"/>
      </w:pPr>
    </w:p>
    <w:p w:rsidR="005A23F2" w:rsidRPr="0044378A" w:rsidRDefault="0036061C">
      <w:pPr>
        <w:pStyle w:val="ConsPlusNormal"/>
        <w:jc w:val="right"/>
        <w:outlineLvl w:val="2"/>
      </w:pPr>
      <w:r w:rsidRPr="0044378A">
        <w:t>Приложение 1</w:t>
      </w:r>
    </w:p>
    <w:p w:rsidR="005A23F2" w:rsidRPr="0044378A" w:rsidRDefault="0036061C">
      <w:pPr>
        <w:pStyle w:val="ConsPlusNormal"/>
        <w:jc w:val="right"/>
      </w:pPr>
      <w:r w:rsidRPr="0044378A">
        <w:t>к Порядку</w:t>
      </w:r>
    </w:p>
    <w:p w:rsidR="005A23F2" w:rsidRPr="0044378A" w:rsidRDefault="0036061C">
      <w:pPr>
        <w:pStyle w:val="ConsPlusNormal"/>
        <w:jc w:val="right"/>
      </w:pPr>
      <w:r w:rsidRPr="0044378A">
        <w:t>предоставления субсидий</w:t>
      </w:r>
    </w:p>
    <w:p w:rsidR="005A23F2" w:rsidRPr="0044378A" w:rsidRDefault="0036061C">
      <w:pPr>
        <w:pStyle w:val="ConsPlusNormal"/>
        <w:jc w:val="right"/>
      </w:pPr>
      <w:r w:rsidRPr="0044378A">
        <w:t>на компенсацию предприятиям</w:t>
      </w:r>
    </w:p>
    <w:p w:rsidR="005A23F2" w:rsidRPr="0044378A" w:rsidRDefault="0036061C">
      <w:pPr>
        <w:pStyle w:val="ConsPlusNormal"/>
        <w:jc w:val="right"/>
      </w:pPr>
      <w:r w:rsidRPr="0044378A">
        <w:t>хлебопекарной</w:t>
      </w:r>
    </w:p>
    <w:p w:rsidR="005A23F2" w:rsidRPr="0044378A" w:rsidRDefault="0036061C">
      <w:pPr>
        <w:pStyle w:val="ConsPlusNormal"/>
        <w:jc w:val="right"/>
      </w:pPr>
      <w:r w:rsidRPr="0044378A">
        <w:t>промышленности части затрат</w:t>
      </w:r>
    </w:p>
    <w:p w:rsidR="005A23F2" w:rsidRPr="0044378A" w:rsidRDefault="0036061C">
      <w:pPr>
        <w:pStyle w:val="ConsPlusNormal"/>
        <w:jc w:val="right"/>
      </w:pPr>
      <w:r w:rsidRPr="0044378A">
        <w:t>на реализацию произведенных</w:t>
      </w:r>
    </w:p>
    <w:p w:rsidR="005A23F2" w:rsidRPr="0044378A" w:rsidRDefault="0036061C">
      <w:pPr>
        <w:pStyle w:val="ConsPlusNormal"/>
        <w:jc w:val="right"/>
      </w:pPr>
      <w:r w:rsidRPr="0044378A">
        <w:t>и реализованных хлеба</w:t>
      </w:r>
    </w:p>
    <w:p w:rsidR="005A23F2" w:rsidRPr="0044378A" w:rsidRDefault="0036061C">
      <w:pPr>
        <w:pStyle w:val="ConsPlusNormal"/>
        <w:jc w:val="right"/>
      </w:pPr>
      <w:r w:rsidRPr="0044378A">
        <w:t>и хлебобулочных изделий</w:t>
      </w:r>
    </w:p>
    <w:p w:rsidR="005A23F2" w:rsidRPr="0044378A" w:rsidRDefault="005A23F2">
      <w:pPr>
        <w:pStyle w:val="ConsPlusNormal"/>
      </w:pPr>
    </w:p>
    <w:tbl>
      <w:tblPr>
        <w:tblW w:w="5000" w:type="pct"/>
        <w:tblCellMar>
          <w:left w:w="0" w:type="dxa"/>
          <w:right w:w="0" w:type="dxa"/>
        </w:tblCellMar>
        <w:tblLook w:val="0000"/>
      </w:tblPr>
      <w:tblGrid>
        <w:gridCol w:w="60"/>
        <w:gridCol w:w="113"/>
        <w:gridCol w:w="9921"/>
        <w:gridCol w:w="113"/>
      </w:tblGrid>
      <w:tr w:rsidR="005A23F2" w:rsidRPr="0044378A">
        <w:tc>
          <w:tcPr>
            <w:tcW w:w="60" w:type="dxa"/>
            <w:shd w:val="clear" w:color="auto" w:fill="CED3F1"/>
            <w:tcMar>
              <w:top w:w="0" w:type="dxa"/>
              <w:left w:w="0" w:type="dxa"/>
              <w:bottom w:w="0" w:type="dxa"/>
              <w:right w:w="0" w:type="dxa"/>
            </w:tcMar>
          </w:tcPr>
          <w:p w:rsidR="005A23F2" w:rsidRPr="0044378A" w:rsidRDefault="005A23F2">
            <w:pPr>
              <w:pStyle w:val="ConsPlusNormal"/>
            </w:pPr>
          </w:p>
        </w:tc>
        <w:tc>
          <w:tcPr>
            <w:tcW w:w="113" w:type="dxa"/>
            <w:shd w:val="clear" w:color="auto" w:fill="F4F3F8"/>
            <w:tcMar>
              <w:top w:w="0" w:type="dxa"/>
              <w:left w:w="0" w:type="dxa"/>
              <w:bottom w:w="0" w:type="dxa"/>
              <w:right w:w="0" w:type="dxa"/>
            </w:tcMar>
          </w:tcPr>
          <w:p w:rsidR="005A23F2" w:rsidRPr="0044378A" w:rsidRDefault="005A23F2">
            <w:pPr>
              <w:pStyle w:val="ConsPlusNormal"/>
            </w:pPr>
          </w:p>
        </w:tc>
        <w:tc>
          <w:tcPr>
            <w:tcW w:w="0" w:type="auto"/>
            <w:shd w:val="clear" w:color="auto" w:fill="F4F3F8"/>
            <w:tcMar>
              <w:top w:w="113" w:type="dxa"/>
              <w:left w:w="0" w:type="dxa"/>
              <w:bottom w:w="113" w:type="dxa"/>
              <w:right w:w="0" w:type="dxa"/>
            </w:tcMar>
          </w:tcPr>
          <w:p w:rsidR="005A23F2" w:rsidRPr="0044378A" w:rsidRDefault="0036061C">
            <w:pPr>
              <w:pStyle w:val="ConsPlusNormal"/>
              <w:jc w:val="center"/>
              <w:rPr>
                <w:color w:val="392C69"/>
              </w:rPr>
            </w:pPr>
            <w:r w:rsidRPr="0044378A">
              <w:rPr>
                <w:color w:val="392C69"/>
              </w:rPr>
              <w:t>Список изменяющих документов</w:t>
            </w:r>
          </w:p>
          <w:p w:rsidR="005A23F2" w:rsidRPr="0044378A" w:rsidRDefault="0036061C">
            <w:pPr>
              <w:pStyle w:val="ConsPlusNormal"/>
              <w:jc w:val="center"/>
              <w:rPr>
                <w:color w:val="392C69"/>
              </w:rPr>
            </w:pPr>
            <w:r w:rsidRPr="0044378A">
              <w:rPr>
                <w:color w:val="392C69"/>
              </w:rPr>
              <w:t xml:space="preserve">(в ред. </w:t>
            </w:r>
            <w:hyperlink r:id="rId1421" w:history="1">
              <w:r w:rsidRPr="0044378A">
                <w:rPr>
                  <w:color w:val="0000FF"/>
                </w:rPr>
                <w:t>Постановления</w:t>
              </w:r>
            </w:hyperlink>
            <w:r w:rsidRPr="0044378A">
              <w:rPr>
                <w:color w:val="392C69"/>
              </w:rPr>
              <w:t xml:space="preserve"> Правительства РК от 28.07.2021 N 353)</w:t>
            </w:r>
          </w:p>
        </w:tc>
        <w:tc>
          <w:tcPr>
            <w:tcW w:w="113" w:type="dxa"/>
            <w:shd w:val="clear" w:color="auto" w:fill="F4F3F8"/>
            <w:tcMar>
              <w:top w:w="0" w:type="dxa"/>
              <w:left w:w="0" w:type="dxa"/>
              <w:bottom w:w="0" w:type="dxa"/>
              <w:right w:w="0" w:type="dxa"/>
            </w:tcMar>
          </w:tcPr>
          <w:p w:rsidR="005A23F2" w:rsidRPr="0044378A" w:rsidRDefault="005A23F2">
            <w:pPr>
              <w:pStyle w:val="ConsPlusNormal"/>
              <w:jc w:val="center"/>
              <w:rPr>
                <w:color w:val="392C69"/>
              </w:rPr>
            </w:pPr>
          </w:p>
        </w:tc>
      </w:tr>
    </w:tbl>
    <w:p w:rsidR="005A23F2" w:rsidRPr="0044378A" w:rsidRDefault="005A23F2">
      <w:pPr>
        <w:pStyle w:val="ConsPlusNormal"/>
      </w:pPr>
    </w:p>
    <w:tbl>
      <w:tblPr>
        <w:tblW w:w="0" w:type="auto"/>
        <w:tblLayout w:type="fixed"/>
        <w:tblCellMar>
          <w:top w:w="102" w:type="dxa"/>
          <w:left w:w="62" w:type="dxa"/>
          <w:bottom w:w="102" w:type="dxa"/>
          <w:right w:w="62" w:type="dxa"/>
        </w:tblCellMar>
        <w:tblLook w:val="0000"/>
      </w:tblPr>
      <w:tblGrid>
        <w:gridCol w:w="4252"/>
        <w:gridCol w:w="2681"/>
        <w:gridCol w:w="2082"/>
      </w:tblGrid>
      <w:tr w:rsidR="005A23F2" w:rsidRPr="0044378A">
        <w:tc>
          <w:tcPr>
            <w:tcW w:w="4252" w:type="dxa"/>
          </w:tcPr>
          <w:p w:rsidR="005A23F2" w:rsidRPr="0044378A" w:rsidRDefault="005A23F2">
            <w:pPr>
              <w:pStyle w:val="ConsPlusNormal"/>
            </w:pPr>
          </w:p>
        </w:tc>
        <w:tc>
          <w:tcPr>
            <w:tcW w:w="4763" w:type="dxa"/>
            <w:gridSpan w:val="2"/>
          </w:tcPr>
          <w:p w:rsidR="005A23F2" w:rsidRPr="0044378A" w:rsidRDefault="0036061C">
            <w:pPr>
              <w:pStyle w:val="ConsPlusNormal"/>
              <w:jc w:val="right"/>
            </w:pPr>
            <w:r w:rsidRPr="0044378A">
              <w:t>Районный (межрайонный) отдел сельского хозяйства ГУ РК "Центр поддержки АПК и рыбного хозяйства РК</w:t>
            </w:r>
          </w:p>
          <w:p w:rsidR="005A23F2" w:rsidRPr="0044378A" w:rsidRDefault="0036061C">
            <w:pPr>
              <w:pStyle w:val="ConsPlusNormal"/>
              <w:jc w:val="right"/>
            </w:pPr>
            <w:r w:rsidRPr="0044378A">
              <w:t>от _________________________________</w:t>
            </w:r>
          </w:p>
          <w:p w:rsidR="005A23F2" w:rsidRPr="0044378A" w:rsidRDefault="0036061C">
            <w:pPr>
              <w:pStyle w:val="ConsPlusNormal"/>
              <w:jc w:val="right"/>
            </w:pPr>
            <w:r w:rsidRPr="0044378A">
              <w:t>(наименование получателя субсидий)</w:t>
            </w:r>
          </w:p>
        </w:tc>
      </w:tr>
      <w:tr w:rsidR="005A23F2" w:rsidRPr="0044378A">
        <w:tc>
          <w:tcPr>
            <w:tcW w:w="9015" w:type="dxa"/>
            <w:gridSpan w:val="3"/>
          </w:tcPr>
          <w:p w:rsidR="005A23F2" w:rsidRPr="0044378A" w:rsidRDefault="005A23F2">
            <w:pPr>
              <w:pStyle w:val="ConsPlusNormal"/>
            </w:pPr>
          </w:p>
        </w:tc>
      </w:tr>
      <w:tr w:rsidR="005A23F2" w:rsidRPr="0044378A">
        <w:tc>
          <w:tcPr>
            <w:tcW w:w="9015" w:type="dxa"/>
            <w:gridSpan w:val="3"/>
          </w:tcPr>
          <w:p w:rsidR="005A23F2" w:rsidRPr="0044378A" w:rsidRDefault="0036061C">
            <w:pPr>
              <w:pStyle w:val="ConsPlusNormal"/>
              <w:jc w:val="center"/>
            </w:pPr>
            <w:bookmarkStart w:id="624" w:name="Par16392"/>
            <w:bookmarkEnd w:id="624"/>
            <w:r w:rsidRPr="0044378A">
              <w:t>ЗАЯВЛЕНИЕ</w:t>
            </w:r>
          </w:p>
          <w:p w:rsidR="005A23F2" w:rsidRPr="0044378A" w:rsidRDefault="005A23F2">
            <w:pPr>
              <w:pStyle w:val="ConsPlusNormal"/>
            </w:pPr>
          </w:p>
          <w:p w:rsidR="005A23F2" w:rsidRPr="0044378A" w:rsidRDefault="0036061C">
            <w:pPr>
              <w:pStyle w:val="ConsPlusNormal"/>
              <w:ind w:firstLine="283"/>
              <w:jc w:val="both"/>
            </w:pPr>
            <w:r w:rsidRPr="0044378A">
              <w:t xml:space="preserve">В соответствии с </w:t>
            </w:r>
            <w:hyperlink w:anchor="Par16246" w:tooltip="ПОРЯДОК" w:history="1">
              <w:r w:rsidRPr="0044378A">
                <w:rPr>
                  <w:color w:val="0000FF"/>
                </w:rPr>
                <w:t>Порядком</w:t>
              </w:r>
            </w:hyperlink>
            <w:r w:rsidRPr="0044378A">
              <w:t xml:space="preserve"> предоставления субсидий на компенсацию предприятиям хлебопекарной промышленности части затрат на реализацию произведенных и реализованных хлеба и хлебобулочных изделий, установленным постановлением Правительства Республики Коми от 31 октября 2019 г. N 525 "О Государственной программе Республики Коми "Развитие сельского хозяйства и регулирование рынков сельскохозяйственной продукции, сырья и продовольствия, развитие рыбохозяйственного комплекса в Республике Коми" (далее - Порядок)</w:t>
            </w:r>
          </w:p>
          <w:p w:rsidR="005A23F2" w:rsidRPr="0044378A" w:rsidRDefault="0036061C">
            <w:pPr>
              <w:pStyle w:val="ConsPlusNormal"/>
              <w:jc w:val="both"/>
            </w:pPr>
            <w:r w:rsidRPr="0044378A">
              <w:t>________________________________________________________________________</w:t>
            </w:r>
          </w:p>
          <w:p w:rsidR="005A23F2" w:rsidRPr="0044378A" w:rsidRDefault="0036061C">
            <w:pPr>
              <w:pStyle w:val="ConsPlusNormal"/>
              <w:jc w:val="center"/>
            </w:pPr>
            <w:r w:rsidRPr="0044378A">
              <w:t>(наименование получателя субсидий)</w:t>
            </w:r>
          </w:p>
          <w:p w:rsidR="005A23F2" w:rsidRPr="0044378A" w:rsidRDefault="0036061C">
            <w:pPr>
              <w:pStyle w:val="ConsPlusNormal"/>
              <w:jc w:val="both"/>
            </w:pPr>
            <w:r w:rsidRPr="0044378A">
              <w:t>просит предоставить субсидии на компенсацию части затрат на реализацию произведенных и реализованных хлеба и хлебобулочных изделий за счет средств республиканского бюджета Республики Коми.</w:t>
            </w:r>
          </w:p>
          <w:p w:rsidR="005A23F2" w:rsidRPr="0044378A" w:rsidRDefault="005A23F2">
            <w:pPr>
              <w:pStyle w:val="ConsPlusNormal"/>
            </w:pPr>
          </w:p>
          <w:p w:rsidR="005A23F2" w:rsidRPr="0044378A" w:rsidRDefault="0036061C">
            <w:pPr>
              <w:pStyle w:val="ConsPlusNormal"/>
              <w:ind w:firstLine="540"/>
              <w:jc w:val="both"/>
            </w:pPr>
            <w:r w:rsidRPr="0044378A">
              <w:t>Документы в соответствии с перечнем, установленным Порядком, прилагаются (перечислить):</w:t>
            </w:r>
          </w:p>
          <w:p w:rsidR="005A23F2" w:rsidRPr="0044378A" w:rsidRDefault="0036061C">
            <w:pPr>
              <w:pStyle w:val="ConsPlusNormal"/>
              <w:ind w:firstLine="540"/>
              <w:jc w:val="both"/>
            </w:pPr>
            <w:r w:rsidRPr="0044378A">
              <w:t>1. ___________________;</w:t>
            </w:r>
          </w:p>
          <w:p w:rsidR="005A23F2" w:rsidRPr="0044378A" w:rsidRDefault="0036061C">
            <w:pPr>
              <w:pStyle w:val="ConsPlusNormal"/>
              <w:ind w:firstLine="540"/>
              <w:jc w:val="both"/>
            </w:pPr>
            <w:r w:rsidRPr="0044378A">
              <w:t>2. ___________________; и т.д.</w:t>
            </w:r>
          </w:p>
        </w:tc>
      </w:tr>
      <w:tr w:rsidR="005A23F2" w:rsidRPr="0044378A">
        <w:tc>
          <w:tcPr>
            <w:tcW w:w="9015" w:type="dxa"/>
            <w:gridSpan w:val="3"/>
          </w:tcPr>
          <w:p w:rsidR="005A23F2" w:rsidRPr="0044378A" w:rsidRDefault="005A23F2">
            <w:pPr>
              <w:pStyle w:val="ConsPlusNormal"/>
            </w:pPr>
          </w:p>
        </w:tc>
      </w:tr>
      <w:tr w:rsidR="005A23F2" w:rsidRPr="0044378A">
        <w:tc>
          <w:tcPr>
            <w:tcW w:w="4252" w:type="dxa"/>
            <w:vMerge w:val="restart"/>
          </w:tcPr>
          <w:p w:rsidR="005A23F2" w:rsidRPr="0044378A" w:rsidRDefault="0036061C">
            <w:pPr>
              <w:pStyle w:val="ConsPlusNormal"/>
            </w:pPr>
            <w:r w:rsidRPr="0044378A">
              <w:t>Руководитель организации или индивидуальный предприниматель</w:t>
            </w:r>
          </w:p>
          <w:p w:rsidR="005A23F2" w:rsidRPr="0044378A" w:rsidRDefault="005A23F2">
            <w:pPr>
              <w:pStyle w:val="ConsPlusNormal"/>
            </w:pPr>
          </w:p>
          <w:p w:rsidR="005A23F2" w:rsidRPr="0044378A" w:rsidRDefault="0036061C">
            <w:pPr>
              <w:pStyle w:val="ConsPlusNormal"/>
            </w:pPr>
            <w:r w:rsidRPr="0044378A">
              <w:t>"___" _______________ 20__ г.</w:t>
            </w:r>
          </w:p>
        </w:tc>
        <w:tc>
          <w:tcPr>
            <w:tcW w:w="2681" w:type="dxa"/>
            <w:vMerge w:val="restart"/>
          </w:tcPr>
          <w:p w:rsidR="005A23F2" w:rsidRPr="0044378A" w:rsidRDefault="005A23F2">
            <w:pPr>
              <w:pStyle w:val="ConsPlusNormal"/>
            </w:pPr>
          </w:p>
        </w:tc>
        <w:tc>
          <w:tcPr>
            <w:tcW w:w="2082" w:type="dxa"/>
          </w:tcPr>
          <w:p w:rsidR="005A23F2" w:rsidRPr="0044378A" w:rsidRDefault="005A23F2">
            <w:pPr>
              <w:pStyle w:val="ConsPlusNormal"/>
            </w:pPr>
          </w:p>
        </w:tc>
      </w:tr>
      <w:tr w:rsidR="005A23F2" w:rsidRPr="0044378A">
        <w:tc>
          <w:tcPr>
            <w:tcW w:w="4252" w:type="dxa"/>
            <w:vMerge/>
          </w:tcPr>
          <w:p w:rsidR="005A23F2" w:rsidRPr="0044378A" w:rsidRDefault="005A23F2">
            <w:pPr>
              <w:pStyle w:val="ConsPlusNormal"/>
            </w:pPr>
          </w:p>
        </w:tc>
        <w:tc>
          <w:tcPr>
            <w:tcW w:w="2681" w:type="dxa"/>
            <w:vMerge/>
          </w:tcPr>
          <w:p w:rsidR="005A23F2" w:rsidRPr="0044378A" w:rsidRDefault="005A23F2">
            <w:pPr>
              <w:pStyle w:val="ConsPlusNormal"/>
            </w:pPr>
          </w:p>
        </w:tc>
        <w:tc>
          <w:tcPr>
            <w:tcW w:w="2082" w:type="dxa"/>
          </w:tcPr>
          <w:p w:rsidR="005A23F2" w:rsidRPr="0044378A" w:rsidRDefault="0036061C">
            <w:pPr>
              <w:pStyle w:val="ConsPlusNormal"/>
              <w:jc w:val="center"/>
            </w:pPr>
            <w:r w:rsidRPr="0044378A">
              <w:t>_______________</w:t>
            </w:r>
          </w:p>
          <w:p w:rsidR="005A23F2" w:rsidRPr="0044378A" w:rsidRDefault="0036061C">
            <w:pPr>
              <w:pStyle w:val="ConsPlusNormal"/>
              <w:jc w:val="center"/>
            </w:pPr>
            <w:r w:rsidRPr="0044378A">
              <w:lastRenderedPageBreak/>
              <w:t>(подпись)</w:t>
            </w:r>
          </w:p>
        </w:tc>
      </w:tr>
    </w:tbl>
    <w:p w:rsidR="005A23F2" w:rsidRPr="0044378A" w:rsidRDefault="005A23F2">
      <w:pPr>
        <w:pStyle w:val="ConsPlusNormal"/>
      </w:pPr>
    </w:p>
    <w:p w:rsidR="005A23F2" w:rsidRPr="0044378A" w:rsidRDefault="005A23F2">
      <w:pPr>
        <w:pStyle w:val="ConsPlusNormal"/>
      </w:pPr>
    </w:p>
    <w:p w:rsidR="005A23F2" w:rsidRPr="0044378A" w:rsidRDefault="005A23F2">
      <w:pPr>
        <w:pStyle w:val="ConsPlusNormal"/>
      </w:pPr>
    </w:p>
    <w:p w:rsidR="005A23F2" w:rsidRPr="0044378A" w:rsidRDefault="005A23F2">
      <w:pPr>
        <w:pStyle w:val="ConsPlusNormal"/>
      </w:pPr>
    </w:p>
    <w:p w:rsidR="005A23F2" w:rsidRPr="0044378A" w:rsidRDefault="005A23F2">
      <w:pPr>
        <w:pStyle w:val="ConsPlusNormal"/>
      </w:pPr>
    </w:p>
    <w:p w:rsidR="005A23F2" w:rsidRPr="0044378A" w:rsidRDefault="0036061C">
      <w:pPr>
        <w:pStyle w:val="ConsPlusNormal"/>
        <w:jc w:val="right"/>
        <w:outlineLvl w:val="2"/>
      </w:pPr>
      <w:r w:rsidRPr="0044378A">
        <w:t>Приложение 2</w:t>
      </w:r>
    </w:p>
    <w:p w:rsidR="005A23F2" w:rsidRPr="0044378A" w:rsidRDefault="0036061C">
      <w:pPr>
        <w:pStyle w:val="ConsPlusNormal"/>
        <w:jc w:val="right"/>
      </w:pPr>
      <w:r w:rsidRPr="0044378A">
        <w:t>к Порядку</w:t>
      </w:r>
    </w:p>
    <w:p w:rsidR="005A23F2" w:rsidRPr="0044378A" w:rsidRDefault="0036061C">
      <w:pPr>
        <w:pStyle w:val="ConsPlusNormal"/>
        <w:jc w:val="right"/>
      </w:pPr>
      <w:r w:rsidRPr="0044378A">
        <w:t>предоставления субсидий</w:t>
      </w:r>
    </w:p>
    <w:p w:rsidR="005A23F2" w:rsidRPr="0044378A" w:rsidRDefault="0036061C">
      <w:pPr>
        <w:pStyle w:val="ConsPlusNormal"/>
        <w:jc w:val="right"/>
      </w:pPr>
      <w:r w:rsidRPr="0044378A">
        <w:t>на компенсацию предприятиям</w:t>
      </w:r>
    </w:p>
    <w:p w:rsidR="005A23F2" w:rsidRPr="0044378A" w:rsidRDefault="0036061C">
      <w:pPr>
        <w:pStyle w:val="ConsPlusNormal"/>
        <w:jc w:val="right"/>
      </w:pPr>
      <w:r w:rsidRPr="0044378A">
        <w:t>хлебопекарной</w:t>
      </w:r>
    </w:p>
    <w:p w:rsidR="005A23F2" w:rsidRPr="0044378A" w:rsidRDefault="0036061C">
      <w:pPr>
        <w:pStyle w:val="ConsPlusNormal"/>
        <w:jc w:val="right"/>
      </w:pPr>
      <w:r w:rsidRPr="0044378A">
        <w:t>промышленности части затрат</w:t>
      </w:r>
    </w:p>
    <w:p w:rsidR="005A23F2" w:rsidRPr="0044378A" w:rsidRDefault="0036061C">
      <w:pPr>
        <w:pStyle w:val="ConsPlusNormal"/>
        <w:jc w:val="right"/>
      </w:pPr>
      <w:r w:rsidRPr="0044378A">
        <w:t>на реализацию произведенных</w:t>
      </w:r>
    </w:p>
    <w:p w:rsidR="005A23F2" w:rsidRPr="0044378A" w:rsidRDefault="0036061C">
      <w:pPr>
        <w:pStyle w:val="ConsPlusNormal"/>
        <w:jc w:val="right"/>
      </w:pPr>
      <w:r w:rsidRPr="0044378A">
        <w:t>и реализованных хлеба</w:t>
      </w:r>
    </w:p>
    <w:p w:rsidR="005A23F2" w:rsidRPr="0044378A" w:rsidRDefault="0036061C">
      <w:pPr>
        <w:pStyle w:val="ConsPlusNormal"/>
        <w:jc w:val="right"/>
      </w:pPr>
      <w:r w:rsidRPr="0044378A">
        <w:t>и хлебобулочных изделий</w:t>
      </w:r>
    </w:p>
    <w:p w:rsidR="005A23F2" w:rsidRPr="0044378A" w:rsidRDefault="005A23F2">
      <w:pPr>
        <w:pStyle w:val="ConsPlusNormal"/>
      </w:pPr>
    </w:p>
    <w:tbl>
      <w:tblPr>
        <w:tblW w:w="5000" w:type="pct"/>
        <w:tblCellMar>
          <w:left w:w="0" w:type="dxa"/>
          <w:right w:w="0" w:type="dxa"/>
        </w:tblCellMar>
        <w:tblLook w:val="0000"/>
      </w:tblPr>
      <w:tblGrid>
        <w:gridCol w:w="60"/>
        <w:gridCol w:w="113"/>
        <w:gridCol w:w="9921"/>
        <w:gridCol w:w="113"/>
      </w:tblGrid>
      <w:tr w:rsidR="005A23F2" w:rsidRPr="0044378A">
        <w:tc>
          <w:tcPr>
            <w:tcW w:w="60" w:type="dxa"/>
            <w:shd w:val="clear" w:color="auto" w:fill="CED3F1"/>
            <w:tcMar>
              <w:top w:w="0" w:type="dxa"/>
              <w:left w:w="0" w:type="dxa"/>
              <w:bottom w:w="0" w:type="dxa"/>
              <w:right w:w="0" w:type="dxa"/>
            </w:tcMar>
          </w:tcPr>
          <w:p w:rsidR="005A23F2" w:rsidRPr="0044378A" w:rsidRDefault="005A23F2">
            <w:pPr>
              <w:pStyle w:val="ConsPlusNormal"/>
            </w:pPr>
          </w:p>
        </w:tc>
        <w:tc>
          <w:tcPr>
            <w:tcW w:w="113" w:type="dxa"/>
            <w:shd w:val="clear" w:color="auto" w:fill="F4F3F8"/>
            <w:tcMar>
              <w:top w:w="0" w:type="dxa"/>
              <w:left w:w="0" w:type="dxa"/>
              <w:bottom w:w="0" w:type="dxa"/>
              <w:right w:w="0" w:type="dxa"/>
            </w:tcMar>
          </w:tcPr>
          <w:p w:rsidR="005A23F2" w:rsidRPr="0044378A" w:rsidRDefault="005A23F2">
            <w:pPr>
              <w:pStyle w:val="ConsPlusNormal"/>
            </w:pPr>
          </w:p>
        </w:tc>
        <w:tc>
          <w:tcPr>
            <w:tcW w:w="0" w:type="auto"/>
            <w:shd w:val="clear" w:color="auto" w:fill="F4F3F8"/>
            <w:tcMar>
              <w:top w:w="113" w:type="dxa"/>
              <w:left w:w="0" w:type="dxa"/>
              <w:bottom w:w="113" w:type="dxa"/>
              <w:right w:w="0" w:type="dxa"/>
            </w:tcMar>
          </w:tcPr>
          <w:p w:rsidR="005A23F2" w:rsidRPr="0044378A" w:rsidRDefault="0036061C">
            <w:pPr>
              <w:pStyle w:val="ConsPlusNormal"/>
              <w:jc w:val="center"/>
              <w:rPr>
                <w:color w:val="392C69"/>
              </w:rPr>
            </w:pPr>
            <w:r w:rsidRPr="0044378A">
              <w:rPr>
                <w:color w:val="392C69"/>
              </w:rPr>
              <w:t>Список изменяющих документов</w:t>
            </w:r>
          </w:p>
          <w:p w:rsidR="005A23F2" w:rsidRPr="0044378A" w:rsidRDefault="0036061C">
            <w:pPr>
              <w:pStyle w:val="ConsPlusNormal"/>
              <w:jc w:val="center"/>
              <w:rPr>
                <w:color w:val="392C69"/>
              </w:rPr>
            </w:pPr>
            <w:r w:rsidRPr="0044378A">
              <w:rPr>
                <w:color w:val="392C69"/>
              </w:rPr>
              <w:t xml:space="preserve">(в ред. </w:t>
            </w:r>
            <w:hyperlink r:id="rId1422" w:history="1">
              <w:r w:rsidRPr="0044378A">
                <w:rPr>
                  <w:color w:val="0000FF"/>
                </w:rPr>
                <w:t>Постановления</w:t>
              </w:r>
            </w:hyperlink>
            <w:r w:rsidRPr="0044378A">
              <w:rPr>
                <w:color w:val="392C69"/>
              </w:rPr>
              <w:t xml:space="preserve"> Правительства РК от 28.07.2021 N 353)</w:t>
            </w:r>
          </w:p>
        </w:tc>
        <w:tc>
          <w:tcPr>
            <w:tcW w:w="113" w:type="dxa"/>
            <w:shd w:val="clear" w:color="auto" w:fill="F4F3F8"/>
            <w:tcMar>
              <w:top w:w="0" w:type="dxa"/>
              <w:left w:w="0" w:type="dxa"/>
              <w:bottom w:w="0" w:type="dxa"/>
              <w:right w:w="0" w:type="dxa"/>
            </w:tcMar>
          </w:tcPr>
          <w:p w:rsidR="005A23F2" w:rsidRPr="0044378A" w:rsidRDefault="005A23F2">
            <w:pPr>
              <w:pStyle w:val="ConsPlusNormal"/>
              <w:jc w:val="center"/>
              <w:rPr>
                <w:color w:val="392C69"/>
              </w:rPr>
            </w:pPr>
          </w:p>
        </w:tc>
      </w:tr>
    </w:tbl>
    <w:p w:rsidR="005A23F2" w:rsidRPr="0044378A" w:rsidRDefault="005A23F2">
      <w:pPr>
        <w:pStyle w:val="ConsPlusNormal"/>
      </w:pP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Сроки: ежемесячно,</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с 1 по 15 число месяца,</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следующего за отчетным месяцем</w:t>
      </w:r>
    </w:p>
    <w:p w:rsidR="005A23F2" w:rsidRPr="0044378A" w:rsidRDefault="005A23F2">
      <w:pPr>
        <w:pStyle w:val="ConsPlusNonformat"/>
        <w:jc w:val="both"/>
        <w:rPr>
          <w:rFonts w:ascii="Times New Roman" w:hAnsi="Times New Roman" w:cs="Times New Roman"/>
          <w:sz w:val="24"/>
          <w:szCs w:val="24"/>
        </w:rPr>
      </w:pPr>
    </w:p>
    <w:p w:rsidR="005A23F2" w:rsidRPr="0044378A" w:rsidRDefault="0036061C">
      <w:pPr>
        <w:pStyle w:val="ConsPlusNonformat"/>
        <w:jc w:val="both"/>
        <w:rPr>
          <w:rFonts w:ascii="Times New Roman" w:hAnsi="Times New Roman" w:cs="Times New Roman"/>
          <w:sz w:val="24"/>
          <w:szCs w:val="24"/>
        </w:rPr>
      </w:pPr>
      <w:bookmarkStart w:id="625" w:name="Par16431"/>
      <w:bookmarkEnd w:id="625"/>
      <w:r w:rsidRPr="0044378A">
        <w:rPr>
          <w:rFonts w:ascii="Times New Roman" w:hAnsi="Times New Roman" w:cs="Times New Roman"/>
          <w:sz w:val="24"/>
          <w:szCs w:val="24"/>
        </w:rPr>
        <w:t xml:space="preserve">                              СПРАВКА-РАСЧЕТ</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о причитающихся субсидиях на компенсацию части затрат</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на реализацию произведенных и реализованных хлеба</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и хлебобулочных изделий</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за _____________________ 20__ г.</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(отчетный месяц)</w:t>
      </w:r>
    </w:p>
    <w:p w:rsidR="005A23F2" w:rsidRPr="0044378A" w:rsidRDefault="005A23F2">
      <w:pPr>
        <w:pStyle w:val="ConsPlusNonformat"/>
        <w:jc w:val="both"/>
        <w:rPr>
          <w:rFonts w:ascii="Times New Roman" w:hAnsi="Times New Roman" w:cs="Times New Roman"/>
          <w:sz w:val="24"/>
          <w:szCs w:val="24"/>
        </w:rPr>
      </w:pP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___________________________________________________________________________</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(наименование получателя субсидий)</w:t>
      </w:r>
    </w:p>
    <w:p w:rsidR="005A23F2" w:rsidRPr="0044378A" w:rsidRDefault="005A23F2">
      <w:pPr>
        <w:pStyle w:val="ConsPlusNormal"/>
      </w:pPr>
    </w:p>
    <w:tbl>
      <w:tblPr>
        <w:tblW w:w="0" w:type="auto"/>
        <w:tblLayout w:type="fixed"/>
        <w:tblCellMar>
          <w:top w:w="102" w:type="dxa"/>
          <w:left w:w="62" w:type="dxa"/>
          <w:bottom w:w="102" w:type="dxa"/>
          <w:right w:w="62" w:type="dxa"/>
        </w:tblCellMar>
        <w:tblLook w:val="0000"/>
      </w:tblPr>
      <w:tblGrid>
        <w:gridCol w:w="3061"/>
        <w:gridCol w:w="1417"/>
        <w:gridCol w:w="1984"/>
        <w:gridCol w:w="1134"/>
        <w:gridCol w:w="1417"/>
      </w:tblGrid>
      <w:tr w:rsidR="005A23F2" w:rsidRPr="0044378A">
        <w:tc>
          <w:tcPr>
            <w:tcW w:w="306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Наименование продукции</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 xml:space="preserve">Код в соответствии с </w:t>
            </w:r>
            <w:hyperlink r:id="rId1423" w:history="1">
              <w:r w:rsidRPr="0044378A">
                <w:rPr>
                  <w:color w:val="0000FF"/>
                </w:rPr>
                <w:t>ОКПД 2</w:t>
              </w:r>
            </w:hyperlink>
          </w:p>
        </w:tc>
        <w:tc>
          <w:tcPr>
            <w:tcW w:w="198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Объем произведенной и реализованной продукции, т</w:t>
            </w:r>
          </w:p>
        </w:tc>
        <w:tc>
          <w:tcPr>
            <w:tcW w:w="113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Ставка субсидий, рублей</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Сумма субсидий, рублей (гр. 3 x гр. 4)</w:t>
            </w:r>
          </w:p>
        </w:tc>
      </w:tr>
      <w:tr w:rsidR="005A23F2" w:rsidRPr="0044378A">
        <w:tc>
          <w:tcPr>
            <w:tcW w:w="306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1</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2</w:t>
            </w:r>
          </w:p>
        </w:tc>
        <w:tc>
          <w:tcPr>
            <w:tcW w:w="198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3</w:t>
            </w:r>
          </w:p>
        </w:tc>
        <w:tc>
          <w:tcPr>
            <w:tcW w:w="113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4</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5</w:t>
            </w:r>
          </w:p>
        </w:tc>
      </w:tr>
      <w:tr w:rsidR="005A23F2" w:rsidRPr="0044378A">
        <w:tc>
          <w:tcPr>
            <w:tcW w:w="306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Хлеб и хлебобулочные изделия - всего</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198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w:t>
            </w:r>
          </w:p>
        </w:tc>
        <w:tc>
          <w:tcPr>
            <w:tcW w:w="113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2000,00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w:t>
            </w:r>
          </w:p>
        </w:tc>
      </w:tr>
      <w:tr w:rsidR="005A23F2" w:rsidRPr="0044378A">
        <w:tc>
          <w:tcPr>
            <w:tcW w:w="306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в том числе:</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1984"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1134"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r>
      <w:tr w:rsidR="005A23F2" w:rsidRPr="0044378A">
        <w:tc>
          <w:tcPr>
            <w:tcW w:w="306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lastRenderedPageBreak/>
              <w:t>хлеб недлительного хранения</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both"/>
            </w:pPr>
            <w:hyperlink r:id="rId1424" w:history="1">
              <w:r w:rsidR="0036061C" w:rsidRPr="0044378A">
                <w:rPr>
                  <w:color w:val="0000FF"/>
                </w:rPr>
                <w:t>10.71.11.110</w:t>
              </w:r>
            </w:hyperlink>
          </w:p>
        </w:tc>
        <w:tc>
          <w:tcPr>
            <w:tcW w:w="198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w:t>
            </w:r>
          </w:p>
        </w:tc>
        <w:tc>
          <w:tcPr>
            <w:tcW w:w="113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2000,00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w:t>
            </w:r>
          </w:p>
        </w:tc>
      </w:tr>
      <w:tr w:rsidR="005A23F2" w:rsidRPr="0044378A">
        <w:tc>
          <w:tcPr>
            <w:tcW w:w="306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булочные изделия недлительного хранения</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jc w:val="both"/>
            </w:pPr>
            <w:hyperlink r:id="rId1425" w:history="1">
              <w:r w:rsidR="0036061C" w:rsidRPr="0044378A">
                <w:rPr>
                  <w:color w:val="0000FF"/>
                </w:rPr>
                <w:t>10.71.11.120</w:t>
              </w:r>
            </w:hyperlink>
          </w:p>
        </w:tc>
        <w:tc>
          <w:tcPr>
            <w:tcW w:w="198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w:t>
            </w:r>
          </w:p>
        </w:tc>
        <w:tc>
          <w:tcPr>
            <w:tcW w:w="113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2000,00</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w:t>
            </w:r>
          </w:p>
        </w:tc>
      </w:tr>
    </w:tbl>
    <w:p w:rsidR="005A23F2" w:rsidRPr="0044378A" w:rsidRDefault="005A23F2">
      <w:pPr>
        <w:pStyle w:val="ConsPlusNormal"/>
      </w:pP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Руководитель организации</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или</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индивидуальный предприниматель                           ______________</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(подпись)</w:t>
      </w:r>
    </w:p>
    <w:p w:rsidR="005A23F2" w:rsidRPr="0044378A" w:rsidRDefault="005A23F2">
      <w:pPr>
        <w:pStyle w:val="ConsPlusNonformat"/>
        <w:jc w:val="both"/>
        <w:rPr>
          <w:rFonts w:ascii="Times New Roman" w:hAnsi="Times New Roman" w:cs="Times New Roman"/>
          <w:sz w:val="24"/>
          <w:szCs w:val="24"/>
        </w:rPr>
      </w:pP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"___" __________ 20__ г.</w:t>
      </w:r>
    </w:p>
    <w:p w:rsidR="005A23F2" w:rsidRPr="0044378A" w:rsidRDefault="005A23F2">
      <w:pPr>
        <w:pStyle w:val="ConsPlusNormal"/>
      </w:pPr>
    </w:p>
    <w:p w:rsidR="005A23F2" w:rsidRPr="0044378A" w:rsidRDefault="005A23F2">
      <w:pPr>
        <w:pStyle w:val="ConsPlusNormal"/>
      </w:pPr>
    </w:p>
    <w:p w:rsidR="005A23F2" w:rsidRPr="0044378A" w:rsidRDefault="005A23F2">
      <w:pPr>
        <w:pStyle w:val="ConsPlusNormal"/>
      </w:pPr>
    </w:p>
    <w:p w:rsidR="005A23F2" w:rsidRPr="0044378A" w:rsidRDefault="005A23F2">
      <w:pPr>
        <w:pStyle w:val="ConsPlusNormal"/>
      </w:pPr>
    </w:p>
    <w:p w:rsidR="005A23F2" w:rsidRPr="0044378A" w:rsidRDefault="005A23F2">
      <w:pPr>
        <w:pStyle w:val="ConsPlusNormal"/>
      </w:pPr>
    </w:p>
    <w:p w:rsidR="005A23F2" w:rsidRPr="0044378A" w:rsidRDefault="0036061C">
      <w:pPr>
        <w:pStyle w:val="ConsPlusNormal"/>
        <w:jc w:val="right"/>
        <w:outlineLvl w:val="3"/>
      </w:pPr>
      <w:r w:rsidRPr="0044378A">
        <w:t>Приложение</w:t>
      </w:r>
    </w:p>
    <w:p w:rsidR="005A23F2" w:rsidRPr="0044378A" w:rsidRDefault="0036061C">
      <w:pPr>
        <w:pStyle w:val="ConsPlusNormal"/>
        <w:jc w:val="right"/>
      </w:pPr>
      <w:r w:rsidRPr="0044378A">
        <w:t>к справке-расчету</w:t>
      </w:r>
    </w:p>
    <w:p w:rsidR="005A23F2" w:rsidRPr="0044378A" w:rsidRDefault="0036061C">
      <w:pPr>
        <w:pStyle w:val="ConsPlusNormal"/>
        <w:jc w:val="right"/>
      </w:pPr>
      <w:r w:rsidRPr="0044378A">
        <w:t>о причитающихся субсидиях</w:t>
      </w:r>
    </w:p>
    <w:p w:rsidR="005A23F2" w:rsidRPr="0044378A" w:rsidRDefault="0036061C">
      <w:pPr>
        <w:pStyle w:val="ConsPlusNormal"/>
        <w:jc w:val="right"/>
      </w:pPr>
      <w:r w:rsidRPr="0044378A">
        <w:t>на компенсацию части затрат</w:t>
      </w:r>
    </w:p>
    <w:p w:rsidR="005A23F2" w:rsidRPr="0044378A" w:rsidRDefault="0036061C">
      <w:pPr>
        <w:pStyle w:val="ConsPlusNormal"/>
        <w:jc w:val="right"/>
      </w:pPr>
      <w:r w:rsidRPr="0044378A">
        <w:t>на реализацию произведенных</w:t>
      </w:r>
    </w:p>
    <w:p w:rsidR="005A23F2" w:rsidRPr="0044378A" w:rsidRDefault="0036061C">
      <w:pPr>
        <w:pStyle w:val="ConsPlusNormal"/>
        <w:jc w:val="right"/>
      </w:pPr>
      <w:r w:rsidRPr="0044378A">
        <w:t>и реализованных хлеба</w:t>
      </w:r>
    </w:p>
    <w:p w:rsidR="005A23F2" w:rsidRPr="0044378A" w:rsidRDefault="0036061C">
      <w:pPr>
        <w:pStyle w:val="ConsPlusNormal"/>
        <w:jc w:val="right"/>
      </w:pPr>
      <w:r w:rsidRPr="0044378A">
        <w:t>и хлебобулочных изделий</w:t>
      </w:r>
    </w:p>
    <w:p w:rsidR="005A23F2" w:rsidRPr="0044378A" w:rsidRDefault="0036061C">
      <w:pPr>
        <w:pStyle w:val="ConsPlusNormal"/>
        <w:jc w:val="right"/>
      </w:pPr>
      <w:r w:rsidRPr="0044378A">
        <w:t>за ________________ 20__ г.</w:t>
      </w:r>
    </w:p>
    <w:p w:rsidR="005A23F2" w:rsidRPr="0044378A" w:rsidRDefault="005A23F2">
      <w:pPr>
        <w:pStyle w:val="ConsPlusNormal"/>
      </w:pP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СРЕДНЯЯ ОТПУСКНАЯ ЦЕНА</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РЕАЛИЗАЦИИ ХЛЕБА И ХЛЕБОБУЛОЧНЫХ ИЗДЕЛИЙ</w:t>
      </w:r>
    </w:p>
    <w:p w:rsidR="005A23F2" w:rsidRPr="0044378A" w:rsidRDefault="005A23F2">
      <w:pPr>
        <w:pStyle w:val="ConsPlusNonformat"/>
        <w:jc w:val="both"/>
        <w:rPr>
          <w:rFonts w:ascii="Times New Roman" w:hAnsi="Times New Roman" w:cs="Times New Roman"/>
          <w:sz w:val="24"/>
          <w:szCs w:val="24"/>
        </w:rPr>
      </w:pP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___________________________________________________________________________</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(наименование получателя субсидий)</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за ___________________ 20__ г.</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(отчетный месяц, предшествующий месяцу получения субсидий)</w:t>
      </w:r>
    </w:p>
    <w:p w:rsidR="005A23F2" w:rsidRPr="0044378A" w:rsidRDefault="005A23F2">
      <w:pPr>
        <w:pStyle w:val="ConsPlusNonformat"/>
        <w:jc w:val="both"/>
        <w:rPr>
          <w:rFonts w:ascii="Times New Roman" w:hAnsi="Times New Roman" w:cs="Times New Roman"/>
          <w:sz w:val="24"/>
          <w:szCs w:val="24"/>
        </w:rPr>
      </w:pP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Месяц получения субсидий ________________</w:t>
      </w:r>
    </w:p>
    <w:p w:rsidR="005A23F2" w:rsidRPr="0044378A" w:rsidRDefault="005A23F2">
      <w:pPr>
        <w:pStyle w:val="ConsPlusNormal"/>
      </w:pPr>
    </w:p>
    <w:tbl>
      <w:tblPr>
        <w:tblW w:w="0" w:type="auto"/>
        <w:tblLayout w:type="fixed"/>
        <w:tblCellMar>
          <w:top w:w="102" w:type="dxa"/>
          <w:left w:w="62" w:type="dxa"/>
          <w:bottom w:w="102" w:type="dxa"/>
          <w:right w:w="62" w:type="dxa"/>
        </w:tblCellMar>
        <w:tblLook w:val="0000"/>
      </w:tblPr>
      <w:tblGrid>
        <w:gridCol w:w="3798"/>
        <w:gridCol w:w="2268"/>
        <w:gridCol w:w="2948"/>
      </w:tblGrid>
      <w:tr w:rsidR="005A23F2" w:rsidRPr="0044378A">
        <w:tc>
          <w:tcPr>
            <w:tcW w:w="3798"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Наименование продукции (групп продукции)</w:t>
            </w:r>
          </w:p>
        </w:tc>
        <w:tc>
          <w:tcPr>
            <w:tcW w:w="2268"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 xml:space="preserve">Код в соответствии с </w:t>
            </w:r>
            <w:hyperlink r:id="rId1426" w:history="1">
              <w:r w:rsidRPr="0044378A">
                <w:rPr>
                  <w:color w:val="0000FF"/>
                </w:rPr>
                <w:t>ОКПД2</w:t>
              </w:r>
            </w:hyperlink>
          </w:p>
        </w:tc>
        <w:tc>
          <w:tcPr>
            <w:tcW w:w="2948"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Средняя отпускная цена за 1 тонну (без НДС), руб.</w:t>
            </w:r>
          </w:p>
        </w:tc>
      </w:tr>
      <w:tr w:rsidR="005A23F2" w:rsidRPr="0044378A">
        <w:tc>
          <w:tcPr>
            <w:tcW w:w="3798"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2268"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2948"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w:t>
            </w:r>
          </w:p>
        </w:tc>
      </w:tr>
      <w:tr w:rsidR="005A23F2" w:rsidRPr="0044378A">
        <w:tc>
          <w:tcPr>
            <w:tcW w:w="3798"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2268"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2948"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r>
      <w:tr w:rsidR="005A23F2" w:rsidRPr="0044378A">
        <w:tc>
          <w:tcPr>
            <w:tcW w:w="3798"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2268"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2948"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r>
      <w:tr w:rsidR="005A23F2" w:rsidRPr="0044378A">
        <w:tc>
          <w:tcPr>
            <w:tcW w:w="3798"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2268"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2948"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r>
    </w:tbl>
    <w:p w:rsidR="005A23F2" w:rsidRPr="0044378A" w:rsidRDefault="005A23F2">
      <w:pPr>
        <w:pStyle w:val="ConsPlusNormal"/>
      </w:pP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Руководитель организации</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или</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индивидуальный предприниматель                           ______________</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(подпись)</w:t>
      </w:r>
    </w:p>
    <w:p w:rsidR="005A23F2" w:rsidRPr="0044378A" w:rsidRDefault="005A23F2">
      <w:pPr>
        <w:pStyle w:val="ConsPlusNonformat"/>
        <w:jc w:val="both"/>
        <w:rPr>
          <w:rFonts w:ascii="Times New Roman" w:hAnsi="Times New Roman" w:cs="Times New Roman"/>
          <w:sz w:val="24"/>
          <w:szCs w:val="24"/>
        </w:rPr>
      </w:pP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"___" __________ 20__ г.</w:t>
      </w:r>
    </w:p>
    <w:p w:rsidR="005A23F2" w:rsidRPr="0044378A" w:rsidRDefault="005A23F2">
      <w:pPr>
        <w:pStyle w:val="ConsPlusNormal"/>
      </w:pPr>
    </w:p>
    <w:p w:rsidR="005A23F2" w:rsidRPr="0044378A" w:rsidRDefault="005A23F2">
      <w:pPr>
        <w:pStyle w:val="ConsPlusNormal"/>
      </w:pPr>
    </w:p>
    <w:p w:rsidR="005A23F2" w:rsidRPr="0044378A" w:rsidRDefault="005A23F2">
      <w:pPr>
        <w:pStyle w:val="ConsPlusNormal"/>
      </w:pPr>
    </w:p>
    <w:p w:rsidR="005A23F2" w:rsidRPr="0044378A" w:rsidRDefault="005A23F2">
      <w:pPr>
        <w:pStyle w:val="ConsPlusNormal"/>
      </w:pPr>
    </w:p>
    <w:p w:rsidR="005A23F2" w:rsidRPr="0044378A" w:rsidRDefault="005A23F2">
      <w:pPr>
        <w:pStyle w:val="ConsPlusNormal"/>
      </w:pPr>
    </w:p>
    <w:p w:rsidR="005A23F2" w:rsidRPr="0044378A" w:rsidRDefault="0036061C">
      <w:pPr>
        <w:pStyle w:val="ConsPlusNormal"/>
        <w:jc w:val="right"/>
        <w:outlineLvl w:val="2"/>
      </w:pPr>
      <w:r w:rsidRPr="0044378A">
        <w:t>Приложение 3</w:t>
      </w:r>
    </w:p>
    <w:p w:rsidR="005A23F2" w:rsidRPr="0044378A" w:rsidRDefault="0036061C">
      <w:pPr>
        <w:pStyle w:val="ConsPlusNormal"/>
        <w:jc w:val="right"/>
      </w:pPr>
      <w:r w:rsidRPr="0044378A">
        <w:t>к Порядку</w:t>
      </w:r>
    </w:p>
    <w:p w:rsidR="005A23F2" w:rsidRPr="0044378A" w:rsidRDefault="0036061C">
      <w:pPr>
        <w:pStyle w:val="ConsPlusNormal"/>
        <w:jc w:val="right"/>
      </w:pPr>
      <w:r w:rsidRPr="0044378A">
        <w:t>предоставления субсидий</w:t>
      </w:r>
    </w:p>
    <w:p w:rsidR="005A23F2" w:rsidRPr="0044378A" w:rsidRDefault="0036061C">
      <w:pPr>
        <w:pStyle w:val="ConsPlusNormal"/>
        <w:jc w:val="right"/>
      </w:pPr>
      <w:r w:rsidRPr="0044378A">
        <w:t>на компенсацию предприятиям</w:t>
      </w:r>
    </w:p>
    <w:p w:rsidR="005A23F2" w:rsidRPr="0044378A" w:rsidRDefault="0036061C">
      <w:pPr>
        <w:pStyle w:val="ConsPlusNormal"/>
        <w:jc w:val="right"/>
      </w:pPr>
      <w:r w:rsidRPr="0044378A">
        <w:t>хлебопекарной</w:t>
      </w:r>
    </w:p>
    <w:p w:rsidR="005A23F2" w:rsidRPr="0044378A" w:rsidRDefault="0036061C">
      <w:pPr>
        <w:pStyle w:val="ConsPlusNormal"/>
        <w:jc w:val="right"/>
      </w:pPr>
      <w:r w:rsidRPr="0044378A">
        <w:t>промышленности части затрат</w:t>
      </w:r>
    </w:p>
    <w:p w:rsidR="005A23F2" w:rsidRPr="0044378A" w:rsidRDefault="0036061C">
      <w:pPr>
        <w:pStyle w:val="ConsPlusNormal"/>
        <w:jc w:val="right"/>
      </w:pPr>
      <w:r w:rsidRPr="0044378A">
        <w:t>на реализацию произведенных</w:t>
      </w:r>
    </w:p>
    <w:p w:rsidR="005A23F2" w:rsidRPr="0044378A" w:rsidRDefault="0036061C">
      <w:pPr>
        <w:pStyle w:val="ConsPlusNormal"/>
        <w:jc w:val="right"/>
      </w:pPr>
      <w:r w:rsidRPr="0044378A">
        <w:t>и реализованных хлеба</w:t>
      </w:r>
    </w:p>
    <w:p w:rsidR="005A23F2" w:rsidRPr="0044378A" w:rsidRDefault="0036061C">
      <w:pPr>
        <w:pStyle w:val="ConsPlusNormal"/>
        <w:jc w:val="right"/>
      </w:pPr>
      <w:r w:rsidRPr="0044378A">
        <w:t>и хлебобулочных изделий</w:t>
      </w:r>
    </w:p>
    <w:p w:rsidR="005A23F2" w:rsidRPr="0044378A" w:rsidRDefault="005A23F2">
      <w:pPr>
        <w:pStyle w:val="ConsPlusNormal"/>
      </w:pP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Периодичность: ежемесячно,</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до 20 число месяца,</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следующего за отчетным месяцем</w:t>
      </w:r>
    </w:p>
    <w:p w:rsidR="005A23F2" w:rsidRPr="0044378A" w:rsidRDefault="005A23F2">
      <w:pPr>
        <w:pStyle w:val="ConsPlusNonformat"/>
        <w:jc w:val="both"/>
        <w:rPr>
          <w:rFonts w:ascii="Times New Roman" w:hAnsi="Times New Roman" w:cs="Times New Roman"/>
          <w:sz w:val="24"/>
          <w:szCs w:val="24"/>
        </w:rPr>
      </w:pPr>
    </w:p>
    <w:p w:rsidR="005A23F2" w:rsidRPr="0044378A" w:rsidRDefault="0036061C">
      <w:pPr>
        <w:pStyle w:val="ConsPlusNonformat"/>
        <w:jc w:val="both"/>
        <w:rPr>
          <w:rFonts w:ascii="Times New Roman" w:hAnsi="Times New Roman" w:cs="Times New Roman"/>
          <w:sz w:val="24"/>
          <w:szCs w:val="24"/>
        </w:rPr>
      </w:pPr>
      <w:bookmarkStart w:id="626" w:name="Par16543"/>
      <w:bookmarkEnd w:id="626"/>
      <w:r w:rsidRPr="0044378A">
        <w:rPr>
          <w:rFonts w:ascii="Times New Roman" w:hAnsi="Times New Roman" w:cs="Times New Roman"/>
          <w:sz w:val="24"/>
          <w:szCs w:val="24"/>
        </w:rPr>
        <w:t xml:space="preserve">          СВОДНАЯ СПРАВКА-РАСЧЕТ</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о причитающихся субсидиях на компенсацию части затрат</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на реализацию произведенных и реализованных хлеба</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и хлебобулочных изделий</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за _____________________ 20__ г.</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(отчетный месяц)</w:t>
      </w:r>
    </w:p>
    <w:p w:rsidR="005A23F2" w:rsidRPr="0044378A" w:rsidRDefault="005A23F2">
      <w:pPr>
        <w:pStyle w:val="ConsPlusNonformat"/>
        <w:jc w:val="both"/>
        <w:rPr>
          <w:rFonts w:ascii="Times New Roman" w:hAnsi="Times New Roman" w:cs="Times New Roman"/>
          <w:sz w:val="24"/>
          <w:szCs w:val="24"/>
        </w:rPr>
      </w:pP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K   (коэффициент,   применяемый  для  расчета  общего  объема  хлеба  и</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хлебобулочных изделий, в отношении которого будут предоставлены субсидии за</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отчетный месяц) _____________</w:t>
      </w:r>
    </w:p>
    <w:p w:rsidR="005A23F2" w:rsidRPr="0044378A" w:rsidRDefault="005A23F2">
      <w:pPr>
        <w:pStyle w:val="ConsPlusNormal"/>
      </w:pPr>
    </w:p>
    <w:tbl>
      <w:tblPr>
        <w:tblW w:w="0" w:type="auto"/>
        <w:tblLayout w:type="fixed"/>
        <w:tblCellMar>
          <w:top w:w="102" w:type="dxa"/>
          <w:left w:w="62" w:type="dxa"/>
          <w:bottom w:w="102" w:type="dxa"/>
          <w:right w:w="62" w:type="dxa"/>
        </w:tblCellMar>
        <w:tblLook w:val="0000"/>
      </w:tblPr>
      <w:tblGrid>
        <w:gridCol w:w="2551"/>
        <w:gridCol w:w="1417"/>
        <w:gridCol w:w="1077"/>
        <w:gridCol w:w="1871"/>
        <w:gridCol w:w="964"/>
        <w:gridCol w:w="1134"/>
      </w:tblGrid>
      <w:tr w:rsidR="005A23F2" w:rsidRPr="0044378A">
        <w:tc>
          <w:tcPr>
            <w:tcW w:w="255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Наименование продукции</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 xml:space="preserve">Код в соответствии с </w:t>
            </w:r>
            <w:hyperlink r:id="rId1427" w:history="1">
              <w:r w:rsidRPr="0044378A">
                <w:rPr>
                  <w:color w:val="0000FF"/>
                </w:rPr>
                <w:t>ОКПД 2</w:t>
              </w:r>
            </w:hyperlink>
          </w:p>
        </w:tc>
        <w:tc>
          <w:tcPr>
            <w:tcW w:w="107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Объем произведенной и реализованной продукции, т</w:t>
            </w:r>
          </w:p>
        </w:tc>
        <w:tc>
          <w:tcPr>
            <w:tcW w:w="187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Расчетный объем произведенной и реализованной продукции для предоставления субсидий, т (гр. 3 x K)</w:t>
            </w:r>
          </w:p>
        </w:tc>
        <w:tc>
          <w:tcPr>
            <w:tcW w:w="96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Ставка субсидий на 1 тонну, рублей</w:t>
            </w:r>
          </w:p>
        </w:tc>
        <w:tc>
          <w:tcPr>
            <w:tcW w:w="113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Сумма субсидий, рублей (гр. 5 x гр. 6)</w:t>
            </w:r>
          </w:p>
        </w:tc>
      </w:tr>
      <w:tr w:rsidR="005A23F2" w:rsidRPr="0044378A">
        <w:tc>
          <w:tcPr>
            <w:tcW w:w="255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lastRenderedPageBreak/>
              <w:t>1</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2</w:t>
            </w:r>
          </w:p>
        </w:tc>
        <w:tc>
          <w:tcPr>
            <w:tcW w:w="107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3</w:t>
            </w:r>
          </w:p>
        </w:tc>
        <w:tc>
          <w:tcPr>
            <w:tcW w:w="187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4</w:t>
            </w:r>
          </w:p>
        </w:tc>
        <w:tc>
          <w:tcPr>
            <w:tcW w:w="96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5</w:t>
            </w:r>
          </w:p>
        </w:tc>
        <w:tc>
          <w:tcPr>
            <w:tcW w:w="113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6</w:t>
            </w:r>
          </w:p>
        </w:tc>
      </w:tr>
      <w:tr w:rsidR="005A23F2" w:rsidRPr="0044378A">
        <w:tc>
          <w:tcPr>
            <w:tcW w:w="255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Хлеб и хлебобулочные изделия - всего</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107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w:t>
            </w:r>
          </w:p>
        </w:tc>
        <w:tc>
          <w:tcPr>
            <w:tcW w:w="187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w:t>
            </w:r>
          </w:p>
        </w:tc>
        <w:tc>
          <w:tcPr>
            <w:tcW w:w="96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2000,00</w:t>
            </w:r>
          </w:p>
        </w:tc>
        <w:tc>
          <w:tcPr>
            <w:tcW w:w="113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w:t>
            </w:r>
          </w:p>
        </w:tc>
      </w:tr>
      <w:tr w:rsidR="005A23F2" w:rsidRPr="0044378A">
        <w:tc>
          <w:tcPr>
            <w:tcW w:w="255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в том числе:</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1077"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1871"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964"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1134"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r>
      <w:tr w:rsidR="005A23F2" w:rsidRPr="0044378A">
        <w:tc>
          <w:tcPr>
            <w:tcW w:w="255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хлеб недлительного хранения</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hyperlink r:id="rId1428" w:history="1">
              <w:r w:rsidR="0036061C" w:rsidRPr="0044378A">
                <w:rPr>
                  <w:color w:val="0000FF"/>
                </w:rPr>
                <w:t>10.71.11.110</w:t>
              </w:r>
            </w:hyperlink>
          </w:p>
        </w:tc>
        <w:tc>
          <w:tcPr>
            <w:tcW w:w="107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w:t>
            </w:r>
          </w:p>
        </w:tc>
        <w:tc>
          <w:tcPr>
            <w:tcW w:w="187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w:t>
            </w:r>
          </w:p>
        </w:tc>
        <w:tc>
          <w:tcPr>
            <w:tcW w:w="96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2000,00</w:t>
            </w:r>
          </w:p>
        </w:tc>
        <w:tc>
          <w:tcPr>
            <w:tcW w:w="113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w:t>
            </w:r>
          </w:p>
        </w:tc>
      </w:tr>
      <w:tr w:rsidR="005A23F2" w:rsidRPr="0044378A">
        <w:tc>
          <w:tcPr>
            <w:tcW w:w="255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both"/>
            </w:pPr>
            <w:r w:rsidRPr="0044378A">
              <w:t>булочные изделия недлительного хранения</w:t>
            </w:r>
          </w:p>
        </w:tc>
        <w:tc>
          <w:tcPr>
            <w:tcW w:w="1417"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hyperlink r:id="rId1429" w:history="1">
              <w:r w:rsidR="0036061C" w:rsidRPr="0044378A">
                <w:rPr>
                  <w:color w:val="0000FF"/>
                </w:rPr>
                <w:t>10.71.11.120</w:t>
              </w:r>
            </w:hyperlink>
          </w:p>
        </w:tc>
        <w:tc>
          <w:tcPr>
            <w:tcW w:w="1077"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w:t>
            </w:r>
          </w:p>
        </w:tc>
        <w:tc>
          <w:tcPr>
            <w:tcW w:w="1871"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w:t>
            </w:r>
          </w:p>
        </w:tc>
        <w:tc>
          <w:tcPr>
            <w:tcW w:w="96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2000,00</w:t>
            </w:r>
          </w:p>
        </w:tc>
        <w:tc>
          <w:tcPr>
            <w:tcW w:w="113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w:t>
            </w:r>
          </w:p>
        </w:tc>
      </w:tr>
    </w:tbl>
    <w:p w:rsidR="005A23F2" w:rsidRPr="0044378A" w:rsidRDefault="005A23F2">
      <w:pPr>
        <w:pStyle w:val="ConsPlusNormal"/>
      </w:pP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Заведующий отделом по предоставлению</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субсидий в АПК и мониторинга ГУ РК "Центр</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поддержки АПК и рыбного хозяйства РК"                    ______________</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(подпись)</w:t>
      </w:r>
    </w:p>
    <w:p w:rsidR="005A23F2" w:rsidRPr="0044378A" w:rsidRDefault="005A23F2">
      <w:pPr>
        <w:pStyle w:val="ConsPlusNonformat"/>
        <w:jc w:val="both"/>
        <w:rPr>
          <w:rFonts w:ascii="Times New Roman" w:hAnsi="Times New Roman" w:cs="Times New Roman"/>
          <w:sz w:val="24"/>
          <w:szCs w:val="24"/>
        </w:rPr>
      </w:pP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Ответственный специалист                                 ______________</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(подпись)</w:t>
      </w:r>
    </w:p>
    <w:p w:rsidR="005A23F2" w:rsidRPr="0044378A" w:rsidRDefault="005A23F2">
      <w:pPr>
        <w:pStyle w:val="ConsPlusNonformat"/>
        <w:jc w:val="both"/>
        <w:rPr>
          <w:rFonts w:ascii="Times New Roman" w:hAnsi="Times New Roman" w:cs="Times New Roman"/>
          <w:sz w:val="24"/>
          <w:szCs w:val="24"/>
        </w:rPr>
      </w:pP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"___" __________ 20__ г.</w:t>
      </w:r>
    </w:p>
    <w:p w:rsidR="005A23F2" w:rsidRPr="0044378A" w:rsidRDefault="005A23F2">
      <w:pPr>
        <w:pStyle w:val="ConsPlusNonformat"/>
        <w:jc w:val="both"/>
        <w:rPr>
          <w:rFonts w:ascii="Times New Roman" w:hAnsi="Times New Roman" w:cs="Times New Roman"/>
          <w:sz w:val="24"/>
          <w:szCs w:val="24"/>
        </w:rPr>
      </w:pP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Начальник отдела финансов и</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бухгалтерского учета Министерства</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сельского хозяйства и потребительского</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рынка Республики Коми                                    ______________</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(подпись)</w:t>
      </w:r>
    </w:p>
    <w:p w:rsidR="005A23F2" w:rsidRPr="0044378A" w:rsidRDefault="005A23F2">
      <w:pPr>
        <w:pStyle w:val="ConsPlusNonformat"/>
        <w:jc w:val="both"/>
        <w:rPr>
          <w:rFonts w:ascii="Times New Roman" w:hAnsi="Times New Roman" w:cs="Times New Roman"/>
          <w:sz w:val="24"/>
          <w:szCs w:val="24"/>
        </w:rPr>
      </w:pP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"___" __________ 20__ г.</w:t>
      </w:r>
    </w:p>
    <w:p w:rsidR="005A23F2" w:rsidRPr="0044378A" w:rsidRDefault="005A23F2">
      <w:pPr>
        <w:pStyle w:val="ConsPlusNormal"/>
      </w:pPr>
    </w:p>
    <w:p w:rsidR="005A23F2" w:rsidRPr="0044378A" w:rsidRDefault="005A23F2">
      <w:pPr>
        <w:pStyle w:val="ConsPlusNormal"/>
      </w:pPr>
    </w:p>
    <w:p w:rsidR="005A23F2" w:rsidRPr="0044378A" w:rsidRDefault="005A23F2">
      <w:pPr>
        <w:pStyle w:val="ConsPlusNormal"/>
      </w:pPr>
    </w:p>
    <w:p w:rsidR="005A23F2" w:rsidRPr="0044378A" w:rsidRDefault="005A23F2">
      <w:pPr>
        <w:pStyle w:val="ConsPlusNormal"/>
      </w:pPr>
    </w:p>
    <w:p w:rsidR="005A23F2" w:rsidRPr="0044378A" w:rsidRDefault="005A23F2">
      <w:pPr>
        <w:pStyle w:val="ConsPlusNormal"/>
      </w:pPr>
    </w:p>
    <w:p w:rsidR="005A23F2" w:rsidRPr="0044378A" w:rsidRDefault="0036061C">
      <w:pPr>
        <w:pStyle w:val="ConsPlusNormal"/>
        <w:jc w:val="right"/>
        <w:outlineLvl w:val="2"/>
      </w:pPr>
      <w:r w:rsidRPr="0044378A">
        <w:t>Приложение 4</w:t>
      </w:r>
    </w:p>
    <w:p w:rsidR="005A23F2" w:rsidRPr="0044378A" w:rsidRDefault="0036061C">
      <w:pPr>
        <w:pStyle w:val="ConsPlusNormal"/>
        <w:jc w:val="right"/>
      </w:pPr>
      <w:r w:rsidRPr="0044378A">
        <w:t>к Порядку</w:t>
      </w:r>
    </w:p>
    <w:p w:rsidR="005A23F2" w:rsidRPr="0044378A" w:rsidRDefault="0036061C">
      <w:pPr>
        <w:pStyle w:val="ConsPlusNormal"/>
        <w:jc w:val="right"/>
      </w:pPr>
      <w:r w:rsidRPr="0044378A">
        <w:t>предоставления субсидий</w:t>
      </w:r>
    </w:p>
    <w:p w:rsidR="005A23F2" w:rsidRPr="0044378A" w:rsidRDefault="0036061C">
      <w:pPr>
        <w:pStyle w:val="ConsPlusNormal"/>
        <w:jc w:val="right"/>
      </w:pPr>
      <w:r w:rsidRPr="0044378A">
        <w:t>на компенсацию предприятиям</w:t>
      </w:r>
    </w:p>
    <w:p w:rsidR="005A23F2" w:rsidRPr="0044378A" w:rsidRDefault="0036061C">
      <w:pPr>
        <w:pStyle w:val="ConsPlusNormal"/>
        <w:jc w:val="right"/>
      </w:pPr>
      <w:r w:rsidRPr="0044378A">
        <w:t>хлебопекарной</w:t>
      </w:r>
    </w:p>
    <w:p w:rsidR="005A23F2" w:rsidRPr="0044378A" w:rsidRDefault="0036061C">
      <w:pPr>
        <w:pStyle w:val="ConsPlusNormal"/>
        <w:jc w:val="right"/>
      </w:pPr>
      <w:r w:rsidRPr="0044378A">
        <w:t>промышленности части затрат</w:t>
      </w:r>
    </w:p>
    <w:p w:rsidR="005A23F2" w:rsidRPr="0044378A" w:rsidRDefault="0036061C">
      <w:pPr>
        <w:pStyle w:val="ConsPlusNormal"/>
        <w:jc w:val="right"/>
      </w:pPr>
      <w:r w:rsidRPr="0044378A">
        <w:t>на реализацию произведенных</w:t>
      </w:r>
    </w:p>
    <w:p w:rsidR="005A23F2" w:rsidRPr="0044378A" w:rsidRDefault="0036061C">
      <w:pPr>
        <w:pStyle w:val="ConsPlusNormal"/>
        <w:jc w:val="right"/>
      </w:pPr>
      <w:r w:rsidRPr="0044378A">
        <w:t>и реализованных хлеба</w:t>
      </w:r>
    </w:p>
    <w:p w:rsidR="005A23F2" w:rsidRPr="0044378A" w:rsidRDefault="0036061C">
      <w:pPr>
        <w:pStyle w:val="ConsPlusNormal"/>
        <w:jc w:val="right"/>
      </w:pPr>
      <w:r w:rsidRPr="0044378A">
        <w:t>и хлебобулочных изделий</w:t>
      </w:r>
    </w:p>
    <w:p w:rsidR="005A23F2" w:rsidRPr="0044378A" w:rsidRDefault="005A23F2">
      <w:pPr>
        <w:pStyle w:val="ConsPlusNormal"/>
      </w:pPr>
    </w:p>
    <w:tbl>
      <w:tblPr>
        <w:tblW w:w="5000" w:type="pct"/>
        <w:tblCellMar>
          <w:left w:w="0" w:type="dxa"/>
          <w:right w:w="0" w:type="dxa"/>
        </w:tblCellMar>
        <w:tblLook w:val="0000"/>
      </w:tblPr>
      <w:tblGrid>
        <w:gridCol w:w="60"/>
        <w:gridCol w:w="113"/>
        <w:gridCol w:w="9921"/>
        <w:gridCol w:w="113"/>
      </w:tblGrid>
      <w:tr w:rsidR="005A23F2" w:rsidRPr="0044378A">
        <w:tc>
          <w:tcPr>
            <w:tcW w:w="60" w:type="dxa"/>
            <w:shd w:val="clear" w:color="auto" w:fill="CED3F1"/>
            <w:tcMar>
              <w:top w:w="0" w:type="dxa"/>
              <w:left w:w="0" w:type="dxa"/>
              <w:bottom w:w="0" w:type="dxa"/>
              <w:right w:w="0" w:type="dxa"/>
            </w:tcMar>
          </w:tcPr>
          <w:p w:rsidR="005A23F2" w:rsidRPr="0044378A" w:rsidRDefault="005A23F2">
            <w:pPr>
              <w:pStyle w:val="ConsPlusNormal"/>
            </w:pPr>
          </w:p>
        </w:tc>
        <w:tc>
          <w:tcPr>
            <w:tcW w:w="113" w:type="dxa"/>
            <w:shd w:val="clear" w:color="auto" w:fill="F4F3F8"/>
            <w:tcMar>
              <w:top w:w="0" w:type="dxa"/>
              <w:left w:w="0" w:type="dxa"/>
              <w:bottom w:w="0" w:type="dxa"/>
              <w:right w:w="0" w:type="dxa"/>
            </w:tcMar>
          </w:tcPr>
          <w:p w:rsidR="005A23F2" w:rsidRPr="0044378A" w:rsidRDefault="005A23F2">
            <w:pPr>
              <w:pStyle w:val="ConsPlusNormal"/>
            </w:pPr>
          </w:p>
        </w:tc>
        <w:tc>
          <w:tcPr>
            <w:tcW w:w="0" w:type="auto"/>
            <w:shd w:val="clear" w:color="auto" w:fill="F4F3F8"/>
            <w:tcMar>
              <w:top w:w="113" w:type="dxa"/>
              <w:left w:w="0" w:type="dxa"/>
              <w:bottom w:w="113" w:type="dxa"/>
              <w:right w:w="0" w:type="dxa"/>
            </w:tcMar>
          </w:tcPr>
          <w:p w:rsidR="005A23F2" w:rsidRPr="0044378A" w:rsidRDefault="0036061C">
            <w:pPr>
              <w:pStyle w:val="ConsPlusNormal"/>
              <w:jc w:val="center"/>
              <w:rPr>
                <w:color w:val="392C69"/>
              </w:rPr>
            </w:pPr>
            <w:r w:rsidRPr="0044378A">
              <w:rPr>
                <w:color w:val="392C69"/>
              </w:rPr>
              <w:t>Список изменяющих документов</w:t>
            </w:r>
          </w:p>
          <w:p w:rsidR="005A23F2" w:rsidRPr="0044378A" w:rsidRDefault="0036061C">
            <w:pPr>
              <w:pStyle w:val="ConsPlusNormal"/>
              <w:jc w:val="center"/>
              <w:rPr>
                <w:color w:val="392C69"/>
              </w:rPr>
            </w:pPr>
            <w:r w:rsidRPr="0044378A">
              <w:rPr>
                <w:color w:val="392C69"/>
              </w:rPr>
              <w:t xml:space="preserve">(в ред. </w:t>
            </w:r>
            <w:hyperlink r:id="rId1430" w:history="1">
              <w:r w:rsidRPr="0044378A">
                <w:rPr>
                  <w:color w:val="0000FF"/>
                </w:rPr>
                <w:t>Постановления</w:t>
              </w:r>
            </w:hyperlink>
            <w:r w:rsidRPr="0044378A">
              <w:rPr>
                <w:color w:val="392C69"/>
              </w:rPr>
              <w:t xml:space="preserve"> Правительства РК от 28.07.2021 N 353)</w:t>
            </w:r>
          </w:p>
        </w:tc>
        <w:tc>
          <w:tcPr>
            <w:tcW w:w="113" w:type="dxa"/>
            <w:shd w:val="clear" w:color="auto" w:fill="F4F3F8"/>
            <w:tcMar>
              <w:top w:w="0" w:type="dxa"/>
              <w:left w:w="0" w:type="dxa"/>
              <w:bottom w:w="0" w:type="dxa"/>
              <w:right w:w="0" w:type="dxa"/>
            </w:tcMar>
          </w:tcPr>
          <w:p w:rsidR="005A23F2" w:rsidRPr="0044378A" w:rsidRDefault="005A23F2">
            <w:pPr>
              <w:pStyle w:val="ConsPlusNormal"/>
              <w:jc w:val="center"/>
              <w:rPr>
                <w:color w:val="392C69"/>
              </w:rPr>
            </w:pPr>
          </w:p>
        </w:tc>
      </w:tr>
    </w:tbl>
    <w:p w:rsidR="005A23F2" w:rsidRPr="0044378A" w:rsidRDefault="005A23F2">
      <w:pPr>
        <w:pStyle w:val="ConsPlusNormal"/>
      </w:pPr>
    </w:p>
    <w:p w:rsidR="005A23F2" w:rsidRPr="0044378A" w:rsidRDefault="0036061C">
      <w:pPr>
        <w:pStyle w:val="ConsPlusNormal"/>
        <w:jc w:val="right"/>
      </w:pPr>
      <w:r w:rsidRPr="0044378A">
        <w:t>Форма</w:t>
      </w:r>
    </w:p>
    <w:p w:rsidR="005A23F2" w:rsidRPr="0044378A" w:rsidRDefault="005A23F2">
      <w:pPr>
        <w:pStyle w:val="ConsPlusNormal"/>
      </w:pPr>
    </w:p>
    <w:p w:rsidR="005A23F2" w:rsidRPr="0044378A" w:rsidRDefault="0036061C">
      <w:pPr>
        <w:pStyle w:val="ConsPlusNormal"/>
        <w:jc w:val="center"/>
      </w:pPr>
      <w:bookmarkStart w:id="627" w:name="Par16627"/>
      <w:bookmarkEnd w:id="627"/>
      <w:r w:rsidRPr="0044378A">
        <w:t>СПРАВКА</w:t>
      </w:r>
    </w:p>
    <w:p w:rsidR="005A23F2" w:rsidRPr="0044378A" w:rsidRDefault="0036061C">
      <w:pPr>
        <w:pStyle w:val="ConsPlusNormal"/>
        <w:jc w:val="center"/>
      </w:pPr>
      <w:r w:rsidRPr="0044378A">
        <w:t>О НАЛИЧИИ МОЩНОСТЕЙ ДЛЯ ПРОИЗВОДСТВА</w:t>
      </w:r>
    </w:p>
    <w:p w:rsidR="005A23F2" w:rsidRPr="0044378A" w:rsidRDefault="0036061C">
      <w:pPr>
        <w:pStyle w:val="ConsPlusNormal"/>
        <w:jc w:val="center"/>
      </w:pPr>
      <w:r w:rsidRPr="0044378A">
        <w:t>ХЛЕБА И ХЛЕБОБУЛОЧНЫХ ИЗДЕЛИЙ</w:t>
      </w:r>
    </w:p>
    <w:p w:rsidR="005A23F2" w:rsidRPr="0044378A" w:rsidRDefault="0036061C">
      <w:pPr>
        <w:pStyle w:val="ConsPlusNormal"/>
        <w:jc w:val="center"/>
      </w:pPr>
      <w:r w:rsidRPr="0044378A">
        <w:t>___________________________________________________</w:t>
      </w:r>
    </w:p>
    <w:p w:rsidR="005A23F2" w:rsidRPr="0044378A" w:rsidRDefault="0036061C">
      <w:pPr>
        <w:pStyle w:val="ConsPlusNormal"/>
        <w:jc w:val="center"/>
      </w:pPr>
      <w:r w:rsidRPr="0044378A">
        <w:t>(наименование получателя субсидий)</w:t>
      </w:r>
    </w:p>
    <w:p w:rsidR="005A23F2" w:rsidRPr="0044378A" w:rsidRDefault="005A23F2">
      <w:pPr>
        <w:pStyle w:val="ConsPlusNormal"/>
      </w:pPr>
    </w:p>
    <w:tbl>
      <w:tblPr>
        <w:tblW w:w="0" w:type="auto"/>
        <w:tblLayout w:type="fixed"/>
        <w:tblCellMar>
          <w:top w:w="102" w:type="dxa"/>
          <w:left w:w="62" w:type="dxa"/>
          <w:bottom w:w="102" w:type="dxa"/>
          <w:right w:w="62" w:type="dxa"/>
        </w:tblCellMar>
        <w:tblLook w:val="0000"/>
      </w:tblPr>
      <w:tblGrid>
        <w:gridCol w:w="3118"/>
        <w:gridCol w:w="1984"/>
        <w:gridCol w:w="1984"/>
        <w:gridCol w:w="1984"/>
      </w:tblGrid>
      <w:tr w:rsidR="005A23F2" w:rsidRPr="0044378A">
        <w:tc>
          <w:tcPr>
            <w:tcW w:w="3118"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Наименование машин и оборудования</w:t>
            </w:r>
          </w:p>
        </w:tc>
        <w:tc>
          <w:tcPr>
            <w:tcW w:w="198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Инвентарный номер учета</w:t>
            </w:r>
          </w:p>
        </w:tc>
        <w:tc>
          <w:tcPr>
            <w:tcW w:w="198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Ед. измерения</w:t>
            </w:r>
          </w:p>
        </w:tc>
        <w:tc>
          <w:tcPr>
            <w:tcW w:w="1984" w:type="dxa"/>
            <w:tcBorders>
              <w:top w:val="single" w:sz="4" w:space="0" w:color="auto"/>
              <w:left w:val="single" w:sz="4" w:space="0" w:color="auto"/>
              <w:bottom w:val="single" w:sz="4" w:space="0" w:color="auto"/>
              <w:right w:val="single" w:sz="4" w:space="0" w:color="auto"/>
            </w:tcBorders>
          </w:tcPr>
          <w:p w:rsidR="005A23F2" w:rsidRPr="0044378A" w:rsidRDefault="0036061C">
            <w:pPr>
              <w:pStyle w:val="ConsPlusNormal"/>
              <w:jc w:val="center"/>
            </w:pPr>
            <w:r w:rsidRPr="0044378A">
              <w:t>Мощность</w:t>
            </w:r>
          </w:p>
        </w:tc>
      </w:tr>
      <w:tr w:rsidR="005A23F2" w:rsidRPr="0044378A">
        <w:tc>
          <w:tcPr>
            <w:tcW w:w="3118"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1984"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1984"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1984"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r>
      <w:tr w:rsidR="005A23F2" w:rsidRPr="0044378A">
        <w:tc>
          <w:tcPr>
            <w:tcW w:w="3118"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1984"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1984"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1984"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r>
      <w:tr w:rsidR="005A23F2" w:rsidRPr="0044378A">
        <w:tc>
          <w:tcPr>
            <w:tcW w:w="3118"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1984"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1984"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1984"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r>
      <w:tr w:rsidR="005A23F2" w:rsidRPr="0044378A">
        <w:tc>
          <w:tcPr>
            <w:tcW w:w="3118"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1984"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1984"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c>
          <w:tcPr>
            <w:tcW w:w="1984" w:type="dxa"/>
            <w:tcBorders>
              <w:top w:val="single" w:sz="4" w:space="0" w:color="auto"/>
              <w:left w:val="single" w:sz="4" w:space="0" w:color="auto"/>
              <w:bottom w:val="single" w:sz="4" w:space="0" w:color="auto"/>
              <w:right w:val="single" w:sz="4" w:space="0" w:color="auto"/>
            </w:tcBorders>
          </w:tcPr>
          <w:p w:rsidR="005A23F2" w:rsidRPr="0044378A" w:rsidRDefault="005A23F2">
            <w:pPr>
              <w:pStyle w:val="ConsPlusNormal"/>
            </w:pPr>
          </w:p>
        </w:tc>
      </w:tr>
    </w:tbl>
    <w:p w:rsidR="005A23F2" w:rsidRPr="0044378A" w:rsidRDefault="005A23F2">
      <w:pPr>
        <w:pStyle w:val="ConsPlusNormal"/>
      </w:pP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Руководитель организации</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или</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индивидуальный предприниматель                           ______________</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(подпись)</w:t>
      </w:r>
    </w:p>
    <w:p w:rsidR="005A23F2" w:rsidRPr="0044378A" w:rsidRDefault="005A23F2">
      <w:pPr>
        <w:pStyle w:val="ConsPlusNonformat"/>
        <w:jc w:val="both"/>
        <w:rPr>
          <w:rFonts w:ascii="Times New Roman" w:hAnsi="Times New Roman" w:cs="Times New Roman"/>
          <w:sz w:val="24"/>
          <w:szCs w:val="24"/>
        </w:rPr>
      </w:pP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"___" __________ 20__ г.</w:t>
      </w:r>
    </w:p>
    <w:p w:rsidR="005A23F2" w:rsidRPr="0044378A" w:rsidRDefault="005A23F2">
      <w:pPr>
        <w:pStyle w:val="ConsPlusNormal"/>
      </w:pPr>
    </w:p>
    <w:p w:rsidR="005A23F2" w:rsidRPr="0044378A" w:rsidRDefault="005A23F2">
      <w:pPr>
        <w:pStyle w:val="ConsPlusNormal"/>
      </w:pPr>
    </w:p>
    <w:p w:rsidR="005A23F2" w:rsidRPr="0044378A" w:rsidRDefault="005A23F2">
      <w:pPr>
        <w:pStyle w:val="ConsPlusNormal"/>
      </w:pPr>
    </w:p>
    <w:p w:rsidR="005A23F2" w:rsidRPr="0044378A" w:rsidRDefault="005A23F2">
      <w:pPr>
        <w:pStyle w:val="ConsPlusNormal"/>
      </w:pPr>
    </w:p>
    <w:p w:rsidR="005A23F2" w:rsidRPr="0044378A" w:rsidRDefault="005A23F2">
      <w:pPr>
        <w:pStyle w:val="ConsPlusNormal"/>
      </w:pPr>
    </w:p>
    <w:p w:rsidR="005A23F2" w:rsidRPr="0044378A" w:rsidRDefault="0036061C">
      <w:pPr>
        <w:pStyle w:val="ConsPlusNormal"/>
        <w:jc w:val="right"/>
        <w:outlineLvl w:val="2"/>
      </w:pPr>
      <w:r w:rsidRPr="0044378A">
        <w:t>Приложение 5</w:t>
      </w:r>
    </w:p>
    <w:p w:rsidR="005A23F2" w:rsidRPr="0044378A" w:rsidRDefault="0036061C">
      <w:pPr>
        <w:pStyle w:val="ConsPlusNormal"/>
        <w:jc w:val="right"/>
      </w:pPr>
      <w:r w:rsidRPr="0044378A">
        <w:t>к Порядку</w:t>
      </w:r>
    </w:p>
    <w:p w:rsidR="005A23F2" w:rsidRPr="0044378A" w:rsidRDefault="0036061C">
      <w:pPr>
        <w:pStyle w:val="ConsPlusNormal"/>
        <w:jc w:val="right"/>
      </w:pPr>
      <w:r w:rsidRPr="0044378A">
        <w:t>предоставления субсидий</w:t>
      </w:r>
    </w:p>
    <w:p w:rsidR="005A23F2" w:rsidRPr="0044378A" w:rsidRDefault="0036061C">
      <w:pPr>
        <w:pStyle w:val="ConsPlusNormal"/>
        <w:jc w:val="right"/>
      </w:pPr>
      <w:r w:rsidRPr="0044378A">
        <w:t>на компенсацию предприятиям</w:t>
      </w:r>
    </w:p>
    <w:p w:rsidR="005A23F2" w:rsidRPr="0044378A" w:rsidRDefault="0036061C">
      <w:pPr>
        <w:pStyle w:val="ConsPlusNormal"/>
        <w:jc w:val="right"/>
      </w:pPr>
      <w:r w:rsidRPr="0044378A">
        <w:t>хлебопекарной</w:t>
      </w:r>
    </w:p>
    <w:p w:rsidR="005A23F2" w:rsidRPr="0044378A" w:rsidRDefault="0036061C">
      <w:pPr>
        <w:pStyle w:val="ConsPlusNormal"/>
        <w:jc w:val="right"/>
      </w:pPr>
      <w:r w:rsidRPr="0044378A">
        <w:t>промышленности части затрат</w:t>
      </w:r>
    </w:p>
    <w:p w:rsidR="005A23F2" w:rsidRPr="0044378A" w:rsidRDefault="0036061C">
      <w:pPr>
        <w:pStyle w:val="ConsPlusNormal"/>
        <w:jc w:val="right"/>
      </w:pPr>
      <w:r w:rsidRPr="0044378A">
        <w:t>на реализацию произведенных</w:t>
      </w:r>
    </w:p>
    <w:p w:rsidR="005A23F2" w:rsidRPr="0044378A" w:rsidRDefault="0036061C">
      <w:pPr>
        <w:pStyle w:val="ConsPlusNormal"/>
        <w:jc w:val="right"/>
      </w:pPr>
      <w:r w:rsidRPr="0044378A">
        <w:t>и реализованных хлеба</w:t>
      </w:r>
    </w:p>
    <w:p w:rsidR="005A23F2" w:rsidRPr="0044378A" w:rsidRDefault="0036061C">
      <w:pPr>
        <w:pStyle w:val="ConsPlusNormal"/>
        <w:jc w:val="right"/>
      </w:pPr>
      <w:r w:rsidRPr="0044378A">
        <w:t>и хлебобулочных изделий</w:t>
      </w:r>
    </w:p>
    <w:p w:rsidR="005A23F2" w:rsidRPr="0044378A" w:rsidRDefault="005A23F2">
      <w:pPr>
        <w:pStyle w:val="ConsPlusNormal"/>
      </w:pPr>
    </w:p>
    <w:tbl>
      <w:tblPr>
        <w:tblW w:w="5000" w:type="pct"/>
        <w:tblCellMar>
          <w:left w:w="0" w:type="dxa"/>
          <w:right w:w="0" w:type="dxa"/>
        </w:tblCellMar>
        <w:tblLook w:val="0000"/>
      </w:tblPr>
      <w:tblGrid>
        <w:gridCol w:w="60"/>
        <w:gridCol w:w="113"/>
        <w:gridCol w:w="9921"/>
        <w:gridCol w:w="113"/>
      </w:tblGrid>
      <w:tr w:rsidR="005A23F2" w:rsidRPr="0044378A">
        <w:tc>
          <w:tcPr>
            <w:tcW w:w="60" w:type="dxa"/>
            <w:shd w:val="clear" w:color="auto" w:fill="CED3F1"/>
            <w:tcMar>
              <w:top w:w="0" w:type="dxa"/>
              <w:left w:w="0" w:type="dxa"/>
              <w:bottom w:w="0" w:type="dxa"/>
              <w:right w:w="0" w:type="dxa"/>
            </w:tcMar>
          </w:tcPr>
          <w:p w:rsidR="005A23F2" w:rsidRPr="0044378A" w:rsidRDefault="005A23F2">
            <w:pPr>
              <w:pStyle w:val="ConsPlusNormal"/>
            </w:pPr>
          </w:p>
        </w:tc>
        <w:tc>
          <w:tcPr>
            <w:tcW w:w="113" w:type="dxa"/>
            <w:shd w:val="clear" w:color="auto" w:fill="F4F3F8"/>
            <w:tcMar>
              <w:top w:w="0" w:type="dxa"/>
              <w:left w:w="0" w:type="dxa"/>
              <w:bottom w:w="0" w:type="dxa"/>
              <w:right w:w="0" w:type="dxa"/>
            </w:tcMar>
          </w:tcPr>
          <w:p w:rsidR="005A23F2" w:rsidRPr="0044378A" w:rsidRDefault="005A23F2">
            <w:pPr>
              <w:pStyle w:val="ConsPlusNormal"/>
            </w:pPr>
          </w:p>
        </w:tc>
        <w:tc>
          <w:tcPr>
            <w:tcW w:w="0" w:type="auto"/>
            <w:shd w:val="clear" w:color="auto" w:fill="F4F3F8"/>
            <w:tcMar>
              <w:top w:w="113" w:type="dxa"/>
              <w:left w:w="0" w:type="dxa"/>
              <w:bottom w:w="113" w:type="dxa"/>
              <w:right w:w="0" w:type="dxa"/>
            </w:tcMar>
          </w:tcPr>
          <w:p w:rsidR="005A23F2" w:rsidRPr="0044378A" w:rsidRDefault="0036061C">
            <w:pPr>
              <w:pStyle w:val="ConsPlusNormal"/>
              <w:jc w:val="center"/>
              <w:rPr>
                <w:color w:val="392C69"/>
              </w:rPr>
            </w:pPr>
            <w:r w:rsidRPr="0044378A">
              <w:rPr>
                <w:color w:val="392C69"/>
              </w:rPr>
              <w:t>Список изменяющих документов</w:t>
            </w:r>
          </w:p>
          <w:p w:rsidR="005A23F2" w:rsidRPr="0044378A" w:rsidRDefault="0036061C">
            <w:pPr>
              <w:pStyle w:val="ConsPlusNormal"/>
              <w:jc w:val="center"/>
              <w:rPr>
                <w:color w:val="392C69"/>
              </w:rPr>
            </w:pPr>
            <w:r w:rsidRPr="0044378A">
              <w:rPr>
                <w:color w:val="392C69"/>
              </w:rPr>
              <w:t xml:space="preserve">(в ред. </w:t>
            </w:r>
            <w:hyperlink r:id="rId1431" w:history="1">
              <w:r w:rsidRPr="0044378A">
                <w:rPr>
                  <w:color w:val="0000FF"/>
                </w:rPr>
                <w:t>Постановления</w:t>
              </w:r>
            </w:hyperlink>
            <w:r w:rsidRPr="0044378A">
              <w:rPr>
                <w:color w:val="392C69"/>
              </w:rPr>
              <w:t xml:space="preserve"> Правительства РК от 28.07.2021 N 353)</w:t>
            </w:r>
          </w:p>
        </w:tc>
        <w:tc>
          <w:tcPr>
            <w:tcW w:w="113" w:type="dxa"/>
            <w:shd w:val="clear" w:color="auto" w:fill="F4F3F8"/>
            <w:tcMar>
              <w:top w:w="0" w:type="dxa"/>
              <w:left w:w="0" w:type="dxa"/>
              <w:bottom w:w="0" w:type="dxa"/>
              <w:right w:w="0" w:type="dxa"/>
            </w:tcMar>
          </w:tcPr>
          <w:p w:rsidR="005A23F2" w:rsidRPr="0044378A" w:rsidRDefault="005A23F2">
            <w:pPr>
              <w:pStyle w:val="ConsPlusNormal"/>
              <w:jc w:val="center"/>
              <w:rPr>
                <w:color w:val="392C69"/>
              </w:rPr>
            </w:pPr>
          </w:p>
        </w:tc>
      </w:tr>
    </w:tbl>
    <w:p w:rsidR="005A23F2" w:rsidRPr="0044378A" w:rsidRDefault="005A23F2">
      <w:pPr>
        <w:pStyle w:val="ConsPlusNormal"/>
      </w:pP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Районный (межрайонный) отдел сельского</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хозяйства ГУ РК "Центр поддержки АПК</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и рыбного хозяйства РК</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от __________________________________</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(наименование получателя субсидий)</w:t>
      </w:r>
    </w:p>
    <w:p w:rsidR="005A23F2" w:rsidRPr="0044378A" w:rsidRDefault="005A23F2">
      <w:pPr>
        <w:pStyle w:val="ConsPlusNonformat"/>
        <w:jc w:val="both"/>
        <w:rPr>
          <w:rFonts w:ascii="Times New Roman" w:hAnsi="Times New Roman" w:cs="Times New Roman"/>
          <w:sz w:val="24"/>
          <w:szCs w:val="24"/>
        </w:rPr>
      </w:pPr>
    </w:p>
    <w:p w:rsidR="005A23F2" w:rsidRPr="0044378A" w:rsidRDefault="0036061C">
      <w:pPr>
        <w:pStyle w:val="ConsPlusNonformat"/>
        <w:jc w:val="both"/>
        <w:rPr>
          <w:rFonts w:ascii="Times New Roman" w:hAnsi="Times New Roman" w:cs="Times New Roman"/>
          <w:sz w:val="24"/>
          <w:szCs w:val="24"/>
        </w:rPr>
      </w:pPr>
      <w:bookmarkStart w:id="628" w:name="Par16683"/>
      <w:bookmarkEnd w:id="628"/>
      <w:r w:rsidRPr="0044378A">
        <w:rPr>
          <w:rFonts w:ascii="Times New Roman" w:hAnsi="Times New Roman" w:cs="Times New Roman"/>
          <w:sz w:val="24"/>
          <w:szCs w:val="24"/>
        </w:rPr>
        <w:t xml:space="preserve">                         ГАРАНТИЙНОЕ ОБЯЗАТЕЛЬСТВО</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о неповышении в месяц получения субсидий цены на хлеб</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и хлебобулочные изделия по отношению к средней цене, сложившейся</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в месяце, предшествующем месяцу получения субсидий</w:t>
      </w:r>
    </w:p>
    <w:p w:rsidR="005A23F2" w:rsidRPr="0044378A" w:rsidRDefault="005A23F2">
      <w:pPr>
        <w:pStyle w:val="ConsPlusNonformat"/>
        <w:jc w:val="both"/>
        <w:rPr>
          <w:rFonts w:ascii="Times New Roman" w:hAnsi="Times New Roman" w:cs="Times New Roman"/>
          <w:sz w:val="24"/>
          <w:szCs w:val="24"/>
        </w:rPr>
      </w:pP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В  соответствии  с  </w:t>
      </w:r>
      <w:hyperlink w:anchor="Par3" w:tooltip="ПОСТАНОВЛЕНИЕ" w:history="1">
        <w:r w:rsidRPr="0044378A">
          <w:rPr>
            <w:rFonts w:ascii="Times New Roman" w:hAnsi="Times New Roman" w:cs="Times New Roman"/>
            <w:color w:val="0000FF"/>
            <w:sz w:val="24"/>
            <w:szCs w:val="24"/>
          </w:rPr>
          <w:t>постановлением</w:t>
        </w:r>
      </w:hyperlink>
      <w:r w:rsidRPr="0044378A">
        <w:rPr>
          <w:rFonts w:ascii="Times New Roman" w:hAnsi="Times New Roman" w:cs="Times New Roman"/>
          <w:sz w:val="24"/>
          <w:szCs w:val="24"/>
        </w:rPr>
        <w:t xml:space="preserve">  Правительства Республики Коми от 31</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октября   2019   года   N  525  "Об  утверждении  Государственной программы</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Республики  Коми  "Развитие  сельского  хозяйства  и  регулирование  рынков</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сельскохозяйственной    продукции,   сырья   и   продовольствия,   развитие</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рыбохозяйственного комплекса" (далее - Постановление)</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___________________________________________________________________________</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(наименование получателя субсидий (далее - получатель субсидий)</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обязуется не повышать цены на хлеб недлительного хранения, булочные изделия</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недлительного  хранения (со сроком годности менее 5 суток) (код продукции в</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соответствии   с   Общероссийским   </w:t>
      </w:r>
      <w:hyperlink r:id="rId1432" w:history="1">
        <w:r w:rsidRPr="0044378A">
          <w:rPr>
            <w:rFonts w:ascii="Times New Roman" w:hAnsi="Times New Roman" w:cs="Times New Roman"/>
            <w:color w:val="0000FF"/>
            <w:sz w:val="24"/>
            <w:szCs w:val="24"/>
          </w:rPr>
          <w:t>классификатором</w:t>
        </w:r>
      </w:hyperlink>
      <w:r w:rsidRPr="0044378A">
        <w:rPr>
          <w:rFonts w:ascii="Times New Roman" w:hAnsi="Times New Roman" w:cs="Times New Roman"/>
          <w:sz w:val="24"/>
          <w:szCs w:val="24"/>
        </w:rPr>
        <w:t xml:space="preserve">   продукции   по  видам</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экономической  деятельности  ОКПД  2  -  </w:t>
      </w:r>
      <w:hyperlink r:id="rId1433" w:history="1">
        <w:r w:rsidRPr="0044378A">
          <w:rPr>
            <w:rFonts w:ascii="Times New Roman" w:hAnsi="Times New Roman" w:cs="Times New Roman"/>
            <w:color w:val="0000FF"/>
            <w:sz w:val="24"/>
            <w:szCs w:val="24"/>
          </w:rPr>
          <w:t>10.71.11.110</w:t>
        </w:r>
      </w:hyperlink>
      <w:r w:rsidRPr="0044378A">
        <w:rPr>
          <w:rFonts w:ascii="Times New Roman" w:hAnsi="Times New Roman" w:cs="Times New Roman"/>
          <w:sz w:val="24"/>
          <w:szCs w:val="24"/>
        </w:rPr>
        <w:t xml:space="preserve">  и  </w:t>
      </w:r>
      <w:hyperlink r:id="rId1434" w:history="1">
        <w:r w:rsidRPr="0044378A">
          <w:rPr>
            <w:rFonts w:ascii="Times New Roman" w:hAnsi="Times New Roman" w:cs="Times New Roman"/>
            <w:color w:val="0000FF"/>
            <w:sz w:val="24"/>
            <w:szCs w:val="24"/>
          </w:rPr>
          <w:t>10.71.11.120</w:t>
        </w:r>
      </w:hyperlink>
      <w:r w:rsidRPr="0044378A">
        <w:rPr>
          <w:rFonts w:ascii="Times New Roman" w:hAnsi="Times New Roman" w:cs="Times New Roman"/>
          <w:sz w:val="24"/>
          <w:szCs w:val="24"/>
        </w:rPr>
        <w:t>),  в</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отношении  которых  предоставлены  субсидии  на компенсацию части затрат на</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реализацию  произведенных  и  реализованных  хлеба  и хлебобулочных изделий</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(далее - субсидии), в месяц получения субсидий по отношению к средней цене,</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сложившейся в месяце, предшествующем месяцу получения субсидий.</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В  случае нарушения данного обязательства получатель субсидий обязуется</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в  течение  30  дней  со дня его нарушения или со дня получения уведомления</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Министерства сельского хозяйства и потребительского рынка Республики Коми о</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возврате  субсидий (далее соответственно - уведомление, Министерство) (если</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в  уведомлении  не  указан  иной  срок) возвратить в республиканский бюджет</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Республики Коми полученные субсидии.</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В  случае  отсутствия  или  недостатка  источников  на возврат субсидий</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получатель  субсидий обязуется в этот же срок представить в Министерство на</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согласование график, в соответствии с которым устанавливается срок возврата</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полученных  субсидий,  но  не  более  6  месяцев  со  дня нарушения данного</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обязательства или со дня получения уведомления.</w:t>
      </w:r>
    </w:p>
    <w:p w:rsidR="005A23F2" w:rsidRPr="0044378A" w:rsidRDefault="005A23F2">
      <w:pPr>
        <w:pStyle w:val="ConsPlusNonformat"/>
        <w:jc w:val="both"/>
        <w:rPr>
          <w:rFonts w:ascii="Times New Roman" w:hAnsi="Times New Roman" w:cs="Times New Roman"/>
          <w:sz w:val="24"/>
          <w:szCs w:val="24"/>
        </w:rPr>
      </w:pP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Руководитель организации или</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индивидуальный предприниматель                           ______________</w:t>
      </w: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(подпись)</w:t>
      </w:r>
    </w:p>
    <w:p w:rsidR="005A23F2" w:rsidRPr="0044378A" w:rsidRDefault="005A23F2">
      <w:pPr>
        <w:pStyle w:val="ConsPlusNonformat"/>
        <w:jc w:val="both"/>
        <w:rPr>
          <w:rFonts w:ascii="Times New Roman" w:hAnsi="Times New Roman" w:cs="Times New Roman"/>
          <w:sz w:val="24"/>
          <w:szCs w:val="24"/>
        </w:rPr>
      </w:pPr>
    </w:p>
    <w:p w:rsidR="005A23F2" w:rsidRPr="0044378A" w:rsidRDefault="0036061C">
      <w:pPr>
        <w:pStyle w:val="ConsPlusNonformat"/>
        <w:jc w:val="both"/>
        <w:rPr>
          <w:rFonts w:ascii="Times New Roman" w:hAnsi="Times New Roman" w:cs="Times New Roman"/>
          <w:sz w:val="24"/>
          <w:szCs w:val="24"/>
        </w:rPr>
      </w:pPr>
      <w:r w:rsidRPr="0044378A">
        <w:rPr>
          <w:rFonts w:ascii="Times New Roman" w:hAnsi="Times New Roman" w:cs="Times New Roman"/>
          <w:sz w:val="24"/>
          <w:szCs w:val="24"/>
        </w:rPr>
        <w:t xml:space="preserve">    "___" _______________ 20__ г.</w:t>
      </w:r>
    </w:p>
    <w:p w:rsidR="005A23F2" w:rsidRPr="0044378A" w:rsidRDefault="005A23F2">
      <w:pPr>
        <w:pStyle w:val="ConsPlusNormal"/>
      </w:pPr>
    </w:p>
    <w:p w:rsidR="005A23F2" w:rsidRPr="0044378A" w:rsidRDefault="005A23F2">
      <w:pPr>
        <w:pStyle w:val="ConsPlusNormal"/>
      </w:pPr>
    </w:p>
    <w:p w:rsidR="005A23F2" w:rsidRPr="0044378A" w:rsidRDefault="005A23F2">
      <w:pPr>
        <w:pStyle w:val="ConsPlusNormal"/>
      </w:pPr>
    </w:p>
    <w:p w:rsidR="005A23F2" w:rsidRPr="0044378A" w:rsidRDefault="005A23F2">
      <w:pPr>
        <w:pStyle w:val="ConsPlusNormal"/>
      </w:pPr>
    </w:p>
    <w:p w:rsidR="005A23F2" w:rsidRPr="0044378A" w:rsidRDefault="005A23F2">
      <w:pPr>
        <w:pStyle w:val="ConsPlusNormal"/>
      </w:pPr>
    </w:p>
    <w:p w:rsidR="005A23F2" w:rsidRPr="0044378A" w:rsidRDefault="0036061C">
      <w:pPr>
        <w:pStyle w:val="ConsPlusNormal"/>
        <w:jc w:val="right"/>
        <w:outlineLvl w:val="1"/>
      </w:pPr>
      <w:r w:rsidRPr="0044378A">
        <w:t>Приложение 2.22</w:t>
      </w:r>
    </w:p>
    <w:p w:rsidR="005A23F2" w:rsidRPr="0044378A" w:rsidRDefault="0036061C">
      <w:pPr>
        <w:pStyle w:val="ConsPlusNormal"/>
        <w:jc w:val="right"/>
      </w:pPr>
      <w:r w:rsidRPr="0044378A">
        <w:t>к Государственной программе</w:t>
      </w:r>
    </w:p>
    <w:p w:rsidR="005A23F2" w:rsidRPr="0044378A" w:rsidRDefault="0036061C">
      <w:pPr>
        <w:pStyle w:val="ConsPlusNormal"/>
        <w:jc w:val="right"/>
      </w:pPr>
      <w:r w:rsidRPr="0044378A">
        <w:t>Республики Коми</w:t>
      </w:r>
    </w:p>
    <w:p w:rsidR="005A23F2" w:rsidRPr="0044378A" w:rsidRDefault="0036061C">
      <w:pPr>
        <w:pStyle w:val="ConsPlusNormal"/>
        <w:jc w:val="right"/>
      </w:pPr>
      <w:r w:rsidRPr="0044378A">
        <w:t>"Развитие сельского хозяйства</w:t>
      </w:r>
    </w:p>
    <w:p w:rsidR="005A23F2" w:rsidRPr="0044378A" w:rsidRDefault="0036061C">
      <w:pPr>
        <w:pStyle w:val="ConsPlusNormal"/>
        <w:jc w:val="right"/>
      </w:pPr>
      <w:r w:rsidRPr="0044378A">
        <w:t>и регулирование рынков</w:t>
      </w:r>
    </w:p>
    <w:p w:rsidR="005A23F2" w:rsidRPr="0044378A" w:rsidRDefault="0036061C">
      <w:pPr>
        <w:pStyle w:val="ConsPlusNormal"/>
        <w:jc w:val="right"/>
      </w:pPr>
      <w:r w:rsidRPr="0044378A">
        <w:t>сельскохозяйственной продукции,</w:t>
      </w:r>
    </w:p>
    <w:p w:rsidR="005A23F2" w:rsidRPr="0044378A" w:rsidRDefault="0036061C">
      <w:pPr>
        <w:pStyle w:val="ConsPlusNormal"/>
        <w:jc w:val="right"/>
      </w:pPr>
      <w:r w:rsidRPr="0044378A">
        <w:t>сырья и продовольствия, развитие</w:t>
      </w:r>
    </w:p>
    <w:p w:rsidR="005A23F2" w:rsidRPr="0044378A" w:rsidRDefault="0036061C">
      <w:pPr>
        <w:pStyle w:val="ConsPlusNormal"/>
        <w:jc w:val="right"/>
      </w:pPr>
      <w:r w:rsidRPr="0044378A">
        <w:t>рыбохозяйственного комплекса"</w:t>
      </w:r>
    </w:p>
    <w:p w:rsidR="005A23F2" w:rsidRPr="0044378A" w:rsidRDefault="005A23F2">
      <w:pPr>
        <w:pStyle w:val="ConsPlusNormal"/>
      </w:pPr>
    </w:p>
    <w:p w:rsidR="005A23F2" w:rsidRPr="0044378A" w:rsidRDefault="0036061C">
      <w:pPr>
        <w:pStyle w:val="ConsPlusTitle"/>
        <w:jc w:val="center"/>
        <w:rPr>
          <w:rFonts w:ascii="Times New Roman" w:hAnsi="Times New Roman" w:cs="Times New Roman"/>
        </w:rPr>
      </w:pPr>
      <w:r w:rsidRPr="0044378A">
        <w:rPr>
          <w:rFonts w:ascii="Times New Roman" w:hAnsi="Times New Roman" w:cs="Times New Roman"/>
        </w:rPr>
        <w:t>ПОРЯДОК</w:t>
      </w:r>
    </w:p>
    <w:p w:rsidR="005A23F2" w:rsidRPr="0044378A" w:rsidRDefault="0036061C">
      <w:pPr>
        <w:pStyle w:val="ConsPlusTitle"/>
        <w:jc w:val="center"/>
        <w:rPr>
          <w:rFonts w:ascii="Times New Roman" w:hAnsi="Times New Roman" w:cs="Times New Roman"/>
        </w:rPr>
      </w:pPr>
      <w:r w:rsidRPr="0044378A">
        <w:rPr>
          <w:rFonts w:ascii="Times New Roman" w:hAnsi="Times New Roman" w:cs="Times New Roman"/>
        </w:rPr>
        <w:t>ПРЕДОСТАВЛЕНИЯ ИЗ РЕСПУБЛИКАНСКОГО БЮДЖЕТА</w:t>
      </w:r>
    </w:p>
    <w:p w:rsidR="005A23F2" w:rsidRPr="0044378A" w:rsidRDefault="0036061C">
      <w:pPr>
        <w:pStyle w:val="ConsPlusTitle"/>
        <w:jc w:val="center"/>
        <w:rPr>
          <w:rFonts w:ascii="Times New Roman" w:hAnsi="Times New Roman" w:cs="Times New Roman"/>
        </w:rPr>
      </w:pPr>
      <w:r w:rsidRPr="0044378A">
        <w:rPr>
          <w:rFonts w:ascii="Times New Roman" w:hAnsi="Times New Roman" w:cs="Times New Roman"/>
        </w:rPr>
        <w:t>РЕСПУБЛИКИ КОМИ ХОЗЯЙСТВУЮЩИМ СУБЪЕКТАМ СУБСИДИЙ</w:t>
      </w:r>
    </w:p>
    <w:p w:rsidR="005A23F2" w:rsidRPr="0044378A" w:rsidRDefault="0036061C">
      <w:pPr>
        <w:pStyle w:val="ConsPlusTitle"/>
        <w:jc w:val="center"/>
        <w:rPr>
          <w:rFonts w:ascii="Times New Roman" w:hAnsi="Times New Roman" w:cs="Times New Roman"/>
        </w:rPr>
      </w:pPr>
      <w:r w:rsidRPr="0044378A">
        <w:rPr>
          <w:rFonts w:ascii="Times New Roman" w:hAnsi="Times New Roman" w:cs="Times New Roman"/>
        </w:rPr>
        <w:t>НА ВОЗМЕЩЕНИЕ ЧАСТИ ТРАНСПОРТНЫХ РАСХОДОВ ПО ДОСТАВКЕ</w:t>
      </w:r>
    </w:p>
    <w:p w:rsidR="005A23F2" w:rsidRPr="0044378A" w:rsidRDefault="0036061C">
      <w:pPr>
        <w:pStyle w:val="ConsPlusTitle"/>
        <w:jc w:val="center"/>
        <w:rPr>
          <w:rFonts w:ascii="Times New Roman" w:hAnsi="Times New Roman" w:cs="Times New Roman"/>
        </w:rPr>
      </w:pPr>
      <w:r w:rsidRPr="0044378A">
        <w:rPr>
          <w:rFonts w:ascii="Times New Roman" w:hAnsi="Times New Roman" w:cs="Times New Roman"/>
        </w:rPr>
        <w:t>ТОВАРОВ В ТРУДНОДОСТУПНЫЕ И/ИЛИ МАЛОЧИСЛЕННЫЕ,</w:t>
      </w:r>
    </w:p>
    <w:p w:rsidR="005A23F2" w:rsidRPr="0044378A" w:rsidRDefault="0036061C">
      <w:pPr>
        <w:pStyle w:val="ConsPlusTitle"/>
        <w:jc w:val="center"/>
        <w:rPr>
          <w:rFonts w:ascii="Times New Roman" w:hAnsi="Times New Roman" w:cs="Times New Roman"/>
        </w:rPr>
      </w:pPr>
      <w:r w:rsidRPr="0044378A">
        <w:rPr>
          <w:rFonts w:ascii="Times New Roman" w:hAnsi="Times New Roman" w:cs="Times New Roman"/>
        </w:rPr>
        <w:t>И/ИЛИ ОТДАЛЕННЫЕ СЕЛЬСКИЕ НАСЕЛЕННЫЕ ПУНКТЫ</w:t>
      </w:r>
    </w:p>
    <w:p w:rsidR="005A23F2" w:rsidRPr="0044378A" w:rsidRDefault="005A23F2">
      <w:pPr>
        <w:pStyle w:val="ConsPlusNormal"/>
      </w:pPr>
    </w:p>
    <w:tbl>
      <w:tblPr>
        <w:tblW w:w="5000" w:type="pct"/>
        <w:tblCellMar>
          <w:left w:w="0" w:type="dxa"/>
          <w:right w:w="0" w:type="dxa"/>
        </w:tblCellMar>
        <w:tblLook w:val="0000"/>
      </w:tblPr>
      <w:tblGrid>
        <w:gridCol w:w="60"/>
        <w:gridCol w:w="113"/>
        <w:gridCol w:w="9921"/>
        <w:gridCol w:w="113"/>
      </w:tblGrid>
      <w:tr w:rsidR="005A23F2" w:rsidRPr="0044378A">
        <w:tc>
          <w:tcPr>
            <w:tcW w:w="60" w:type="dxa"/>
            <w:shd w:val="clear" w:color="auto" w:fill="CED3F1"/>
            <w:tcMar>
              <w:top w:w="0" w:type="dxa"/>
              <w:left w:w="0" w:type="dxa"/>
              <w:bottom w:w="0" w:type="dxa"/>
              <w:right w:w="0" w:type="dxa"/>
            </w:tcMar>
          </w:tcPr>
          <w:p w:rsidR="005A23F2" w:rsidRPr="0044378A" w:rsidRDefault="005A23F2">
            <w:pPr>
              <w:pStyle w:val="ConsPlusNormal"/>
            </w:pPr>
          </w:p>
        </w:tc>
        <w:tc>
          <w:tcPr>
            <w:tcW w:w="113" w:type="dxa"/>
            <w:shd w:val="clear" w:color="auto" w:fill="F4F3F8"/>
            <w:tcMar>
              <w:top w:w="0" w:type="dxa"/>
              <w:left w:w="0" w:type="dxa"/>
              <w:bottom w:w="0" w:type="dxa"/>
              <w:right w:w="0" w:type="dxa"/>
            </w:tcMar>
          </w:tcPr>
          <w:p w:rsidR="005A23F2" w:rsidRPr="0044378A" w:rsidRDefault="005A23F2">
            <w:pPr>
              <w:pStyle w:val="ConsPlusNormal"/>
            </w:pPr>
          </w:p>
        </w:tc>
        <w:tc>
          <w:tcPr>
            <w:tcW w:w="0" w:type="auto"/>
            <w:shd w:val="clear" w:color="auto" w:fill="F4F3F8"/>
            <w:tcMar>
              <w:top w:w="113" w:type="dxa"/>
              <w:left w:w="0" w:type="dxa"/>
              <w:bottom w:w="113" w:type="dxa"/>
              <w:right w:w="0" w:type="dxa"/>
            </w:tcMar>
          </w:tcPr>
          <w:p w:rsidR="005A23F2" w:rsidRPr="0044378A" w:rsidRDefault="0036061C">
            <w:pPr>
              <w:pStyle w:val="ConsPlusNormal"/>
              <w:jc w:val="center"/>
              <w:rPr>
                <w:color w:val="392C69"/>
              </w:rPr>
            </w:pPr>
            <w:r w:rsidRPr="0044378A">
              <w:rPr>
                <w:color w:val="392C69"/>
              </w:rPr>
              <w:t>Список изменяющих документов</w:t>
            </w:r>
          </w:p>
          <w:p w:rsidR="005A23F2" w:rsidRPr="0044378A" w:rsidRDefault="0036061C">
            <w:pPr>
              <w:pStyle w:val="ConsPlusNormal"/>
              <w:jc w:val="center"/>
              <w:rPr>
                <w:color w:val="392C69"/>
              </w:rPr>
            </w:pPr>
            <w:r w:rsidRPr="0044378A">
              <w:rPr>
                <w:color w:val="392C69"/>
              </w:rPr>
              <w:t xml:space="preserve">(введен </w:t>
            </w:r>
            <w:hyperlink r:id="rId1435" w:history="1">
              <w:r w:rsidRPr="0044378A">
                <w:rPr>
                  <w:color w:val="0000FF"/>
                </w:rPr>
                <w:t>Постановлением</w:t>
              </w:r>
            </w:hyperlink>
            <w:r w:rsidRPr="0044378A">
              <w:rPr>
                <w:color w:val="392C69"/>
              </w:rPr>
              <w:t xml:space="preserve"> Правительства РК от 19.03.2021 N 116;</w:t>
            </w:r>
          </w:p>
          <w:p w:rsidR="005A23F2" w:rsidRPr="0044378A" w:rsidRDefault="0036061C">
            <w:pPr>
              <w:pStyle w:val="ConsPlusNormal"/>
              <w:jc w:val="center"/>
              <w:rPr>
                <w:color w:val="392C69"/>
              </w:rPr>
            </w:pPr>
            <w:r w:rsidRPr="0044378A">
              <w:rPr>
                <w:color w:val="392C69"/>
              </w:rPr>
              <w:t xml:space="preserve">в ред. </w:t>
            </w:r>
            <w:hyperlink r:id="rId1436" w:history="1">
              <w:r w:rsidRPr="0044378A">
                <w:rPr>
                  <w:color w:val="0000FF"/>
                </w:rPr>
                <w:t>Постановления</w:t>
              </w:r>
            </w:hyperlink>
            <w:r w:rsidRPr="0044378A">
              <w:rPr>
                <w:color w:val="392C69"/>
              </w:rPr>
              <w:t xml:space="preserve"> Правительства РК от 18.06.2021 N 294)</w:t>
            </w:r>
          </w:p>
        </w:tc>
        <w:tc>
          <w:tcPr>
            <w:tcW w:w="113" w:type="dxa"/>
            <w:shd w:val="clear" w:color="auto" w:fill="F4F3F8"/>
            <w:tcMar>
              <w:top w:w="0" w:type="dxa"/>
              <w:left w:w="0" w:type="dxa"/>
              <w:bottom w:w="0" w:type="dxa"/>
              <w:right w:w="0" w:type="dxa"/>
            </w:tcMar>
          </w:tcPr>
          <w:p w:rsidR="005A23F2" w:rsidRPr="0044378A" w:rsidRDefault="005A23F2">
            <w:pPr>
              <w:pStyle w:val="ConsPlusNormal"/>
              <w:jc w:val="center"/>
              <w:rPr>
                <w:color w:val="392C69"/>
              </w:rPr>
            </w:pPr>
          </w:p>
        </w:tc>
      </w:tr>
    </w:tbl>
    <w:p w:rsidR="005A23F2" w:rsidRPr="0044378A" w:rsidRDefault="005A23F2">
      <w:pPr>
        <w:pStyle w:val="ConsPlusNormal"/>
      </w:pPr>
    </w:p>
    <w:p w:rsidR="005A23F2" w:rsidRPr="0044378A" w:rsidRDefault="0036061C">
      <w:pPr>
        <w:pStyle w:val="ConsPlusNormal"/>
        <w:ind w:firstLine="540"/>
        <w:jc w:val="both"/>
      </w:pPr>
      <w:r w:rsidRPr="0044378A">
        <w:t>1. Настоящий Порядок определяет цели, условия и порядок предоставления субсидии на возмещение части транспортных расходов хозяйствующим субъектам по доставке товаров в труднодоступные и/или малочисленные, и/или отдаленные сельские населенные пункты, включенные в Перечень труднодоступных и/или малочисленных, и/или отдаленных сельских населенных пунктов на территории Республики Коми, установленный Министерством сельского хозяйства и потребительского рынка Республики Коми (далее соответственно - субсидии, населенные пункты, Перечень, Министерство).</w:t>
      </w:r>
    </w:p>
    <w:p w:rsidR="005A23F2" w:rsidRPr="0044378A" w:rsidRDefault="0036061C">
      <w:pPr>
        <w:pStyle w:val="ConsPlusNormal"/>
        <w:spacing w:before="240"/>
        <w:ind w:firstLine="540"/>
        <w:jc w:val="both"/>
      </w:pPr>
      <w:r w:rsidRPr="0044378A">
        <w:t>Включение (исключение) населенных пунктов в Перечень осуществляется в соответствии с порядком, утвержденным Министерством, предусматривающим критерии включения (исключения) населенных пунктов в Перечень.</w:t>
      </w:r>
    </w:p>
    <w:p w:rsidR="005A23F2" w:rsidRPr="0044378A" w:rsidRDefault="0036061C">
      <w:pPr>
        <w:pStyle w:val="ConsPlusNormal"/>
        <w:spacing w:before="240"/>
        <w:ind w:firstLine="540"/>
        <w:jc w:val="both"/>
      </w:pPr>
      <w:r w:rsidRPr="0044378A">
        <w:t xml:space="preserve">Субсидии предоставляются Министерством, осуществляющим функции главного распорядителя бюджетных средств, до которого в соответствии с бюджетным законодательством Российской Федерации как получателя бюджетных средств доведены в установленном порядке лимиты бюджетных обязательств на предоставление субсидий на соответствующий финансовый год (соответствующий финансовый год и плановый период) на цель, указанную в </w:t>
      </w:r>
      <w:hyperlink w:anchor="Par16747" w:tooltip="2. Целью предоставления субсидии является обеспечение населения в населенных пунктах товарами в рамках реализации подпрограммы &quot;Комплексное развитие сельских территорий&quot; Государственной программы Республики Коми &quot;Развитие сельского хозяйства и регулирование ры" w:history="1">
        <w:r w:rsidRPr="0044378A">
          <w:rPr>
            <w:color w:val="0000FF"/>
          </w:rPr>
          <w:t>пункте 2</w:t>
        </w:r>
      </w:hyperlink>
      <w:r w:rsidRPr="0044378A">
        <w:t xml:space="preserve"> настоящего Порядка.</w:t>
      </w:r>
    </w:p>
    <w:p w:rsidR="005A23F2" w:rsidRPr="0044378A" w:rsidRDefault="0036061C">
      <w:pPr>
        <w:pStyle w:val="ConsPlusNormal"/>
        <w:spacing w:before="240"/>
        <w:ind w:firstLine="540"/>
        <w:jc w:val="both"/>
      </w:pPr>
      <w:bookmarkStart w:id="629" w:name="Par16747"/>
      <w:bookmarkEnd w:id="629"/>
      <w:r w:rsidRPr="0044378A">
        <w:t>2. Целью предоставления субсидии является обеспечение населения в населенных пунктах товарами в рамках реализации подпрограммы "Комплексное развитие сельских территорий" Государственной программы Республики Коми "Развитие сельского хозяйства и регулирование рынков сельскохозяйственной продукции, сырья и продовольствия, развитие рыбохозяйственного комплекса".</w:t>
      </w:r>
    </w:p>
    <w:p w:rsidR="005A23F2" w:rsidRPr="0044378A" w:rsidRDefault="0036061C">
      <w:pPr>
        <w:pStyle w:val="ConsPlusNormal"/>
        <w:spacing w:before="240"/>
        <w:ind w:firstLine="540"/>
        <w:jc w:val="both"/>
      </w:pPr>
      <w:r w:rsidRPr="0044378A">
        <w:lastRenderedPageBreak/>
        <w:t>Результатом предоставления субсидии является предоставление государственной поддержки хозяйствующим субъектам по доставке товаров в труднодоступные и/или малочисленные, и/или отдаленные сельские населенные пункты не менее 90 единиц ежегодно.</w:t>
      </w:r>
    </w:p>
    <w:p w:rsidR="005A23F2" w:rsidRPr="0044378A" w:rsidRDefault="0036061C">
      <w:pPr>
        <w:pStyle w:val="ConsPlusNormal"/>
        <w:spacing w:before="240"/>
        <w:ind w:firstLine="540"/>
        <w:jc w:val="both"/>
      </w:pPr>
      <w:bookmarkStart w:id="630" w:name="Par16749"/>
      <w:bookmarkEnd w:id="630"/>
      <w:r w:rsidRPr="0044378A">
        <w:t>Показателем, необходимым для достижения результата предоставления субсидии, является количество труднодоступных и/или малочисленных, и/или отдаленных сельских населенных пунктов, на территории которых хозяйствующие субъекты осуществляют доставку товаров.</w:t>
      </w:r>
    </w:p>
    <w:p w:rsidR="005A23F2" w:rsidRPr="0044378A" w:rsidRDefault="0036061C">
      <w:pPr>
        <w:pStyle w:val="ConsPlusNormal"/>
        <w:spacing w:before="240"/>
        <w:ind w:firstLine="540"/>
        <w:jc w:val="both"/>
      </w:pPr>
      <w:r w:rsidRPr="0044378A">
        <w:t>3. К категориям получателей субсидий относятся юридические лица (за исключением государственных (муниципальных) учреждений), индивидуальные предприниматели, осуществляющие доставку продовольственных и непродовольственных товаров в населенные пункты, включенные в Перечень (далее - хозяйствующие субъекты).</w:t>
      </w:r>
    </w:p>
    <w:p w:rsidR="005A23F2" w:rsidRPr="0044378A" w:rsidRDefault="0036061C">
      <w:pPr>
        <w:pStyle w:val="ConsPlusNormal"/>
        <w:spacing w:before="240"/>
        <w:ind w:firstLine="540"/>
        <w:jc w:val="both"/>
      </w:pPr>
      <w:bookmarkStart w:id="631" w:name="Par16751"/>
      <w:bookmarkEnd w:id="631"/>
      <w:r w:rsidRPr="0044378A">
        <w:t>4. Субсидии предоставляются при условии заключения с Министерством соглашения о предоставлении из республиканского бюджета Республики Коми субсидии на соответствующий финансовый год в соответствии с типовой формой, утвержденной Министерством финансов Республики Коми (далее - соглашение), предусматривающего:</w:t>
      </w:r>
    </w:p>
    <w:p w:rsidR="005A23F2" w:rsidRPr="0044378A" w:rsidRDefault="0036061C">
      <w:pPr>
        <w:pStyle w:val="ConsPlusNormal"/>
        <w:spacing w:before="240"/>
        <w:ind w:firstLine="540"/>
        <w:jc w:val="both"/>
      </w:pPr>
      <w:r w:rsidRPr="0044378A">
        <w:t>согласие хозяйствующего субъекта на осуществление Министерством, Министерством финансов Республики Коми и иными органами государственного финансового контроля проверок соблюдения хозяйствующим субъектом условий, целей и порядка предоставления субсидии;</w:t>
      </w:r>
    </w:p>
    <w:p w:rsidR="005A23F2" w:rsidRPr="0044378A" w:rsidRDefault="0036061C">
      <w:pPr>
        <w:pStyle w:val="ConsPlusNormal"/>
        <w:spacing w:before="240"/>
        <w:ind w:firstLine="540"/>
        <w:jc w:val="both"/>
      </w:pPr>
      <w:r w:rsidRPr="0044378A">
        <w:t>запрет приобретения за счет полученных средств иностранной валюты, за исключением операций, осуществляемых в соответствии с валютным законодательством Российской Федерации при закупке (поставке) высокотехнологичного импортного оборудования, сырья и комплектующих изделий, а также связанных с достижением целей предоставления этих средств иных операций, определенных нормативными правовыми актами, регулирующими предоставление субсидии;</w:t>
      </w:r>
    </w:p>
    <w:p w:rsidR="005A23F2" w:rsidRPr="0044378A" w:rsidRDefault="0036061C">
      <w:pPr>
        <w:pStyle w:val="ConsPlusNormal"/>
        <w:spacing w:before="240"/>
        <w:ind w:firstLine="540"/>
        <w:jc w:val="both"/>
      </w:pPr>
      <w:bookmarkStart w:id="632" w:name="Par16754"/>
      <w:bookmarkEnd w:id="632"/>
      <w:r w:rsidRPr="0044378A">
        <w:t xml:space="preserve">значения показателя, необходимого для оценки достижения результатов предоставления субсидии на соответствующий финансовый год, предусмотренного </w:t>
      </w:r>
      <w:hyperlink w:anchor="Par16749" w:tooltip="Показателем, необходимым для достижения результата предоставления субсидии, является количество труднодоступных и/или малочисленных, и/или отдаленных сельских населенных пунктов, на территории которых хозяйствующие субъекты осуществляют доставку товаров." w:history="1">
        <w:r w:rsidRPr="0044378A">
          <w:rPr>
            <w:color w:val="0000FF"/>
          </w:rPr>
          <w:t>абзацем третьим пункта 2</w:t>
        </w:r>
      </w:hyperlink>
      <w:r w:rsidRPr="0044378A">
        <w:t xml:space="preserve"> настоящего Порядка;</w:t>
      </w:r>
    </w:p>
    <w:p w:rsidR="005A23F2" w:rsidRPr="0044378A" w:rsidRDefault="0036061C">
      <w:pPr>
        <w:pStyle w:val="ConsPlusNormal"/>
        <w:spacing w:before="240"/>
        <w:ind w:firstLine="540"/>
        <w:jc w:val="both"/>
      </w:pPr>
      <w:r w:rsidRPr="0044378A">
        <w:t xml:space="preserve">порядок, сроки и форму предоставления отчета о достижении показателя, предусмотренного </w:t>
      </w:r>
      <w:hyperlink w:anchor="Par16754" w:tooltip="значения показателя, необходимого для оценки достижения результатов предоставления субсидии на соответствующий финансовый год, предусмотренного абзацем третьим пункта 2 настоящего Порядка;" w:history="1">
        <w:r w:rsidRPr="0044378A">
          <w:rPr>
            <w:color w:val="0000FF"/>
          </w:rPr>
          <w:t>абзацем четвертым</w:t>
        </w:r>
      </w:hyperlink>
      <w:r w:rsidRPr="0044378A">
        <w:t xml:space="preserve"> настоящего пункта;</w:t>
      </w:r>
    </w:p>
    <w:p w:rsidR="005A23F2" w:rsidRPr="0044378A" w:rsidRDefault="0036061C">
      <w:pPr>
        <w:pStyle w:val="ConsPlusNormal"/>
        <w:spacing w:before="240"/>
        <w:ind w:firstLine="540"/>
        <w:jc w:val="both"/>
      </w:pPr>
      <w:r w:rsidRPr="0044378A">
        <w:t>требование о согласовании новых условий соглашения или о расторжении соглашения при недостижении согласия по новым условиям в случае уменьшения Министерству ранее доведенных лимитов бюджетных обязательств, приводящего к невозможности предоставления субсидии в размере, определенном в соглашении.</w:t>
      </w:r>
    </w:p>
    <w:p w:rsidR="005A23F2" w:rsidRPr="0044378A" w:rsidRDefault="0036061C">
      <w:pPr>
        <w:pStyle w:val="ConsPlusNormal"/>
        <w:spacing w:before="240"/>
        <w:ind w:firstLine="540"/>
        <w:jc w:val="both"/>
      </w:pPr>
      <w:r w:rsidRPr="0044378A">
        <w:t>Расторжение соглашения осуществляется по соглашению сторон и оформляется в виде дополнительного соглашения в соответствии с типовой формой, утвержденной Министерством финансов Республики Коми.</w:t>
      </w:r>
    </w:p>
    <w:p w:rsidR="005A23F2" w:rsidRPr="0044378A" w:rsidRDefault="0036061C">
      <w:pPr>
        <w:pStyle w:val="ConsPlusNormal"/>
        <w:spacing w:before="240"/>
        <w:ind w:firstLine="540"/>
        <w:jc w:val="both"/>
      </w:pPr>
      <w:r w:rsidRPr="0044378A">
        <w:t>Изменение соглашения осуществляется по соглашению сторон и оформляется в виде дополнительного соглашения к нему, являющегося его неотъемлемой частью, в соответствии с типовой формой, утвержденной Министерством финансов Республики Коми.</w:t>
      </w:r>
    </w:p>
    <w:p w:rsidR="005A23F2" w:rsidRPr="0044378A" w:rsidRDefault="0036061C">
      <w:pPr>
        <w:pStyle w:val="ConsPlusNormal"/>
        <w:spacing w:before="240"/>
        <w:ind w:firstLine="540"/>
        <w:jc w:val="both"/>
      </w:pPr>
      <w:r w:rsidRPr="0044378A">
        <w:lastRenderedPageBreak/>
        <w:t xml:space="preserve">При заключении с хозяйствующими субъектами дополнительных соглашений к соглашению применяются положения, установленные настоящим пунктом, </w:t>
      </w:r>
      <w:hyperlink w:anchor="Par16765" w:tooltip="4) хозяйствующие субъекты - юридические лица не должны находиться в процессе реорганизации (за исключением реорганизации в форме присоединения к юридическому лицу, являющемуся получателем субсидий, другого юридического лица), ликвидации, в отношении них не вве" w:history="1">
        <w:r w:rsidRPr="0044378A">
          <w:rPr>
            <w:color w:val="0000FF"/>
          </w:rPr>
          <w:t>подпунктом 4</w:t>
        </w:r>
      </w:hyperlink>
      <w:r w:rsidRPr="0044378A">
        <w:t xml:space="preserve"> и </w:t>
      </w:r>
      <w:hyperlink w:anchor="Par16768" w:tooltip="Днем обращения в Министерство для заключения соглашения считается дата регистрации заявления о заключении соглашения (дополнительного соглашения)." w:history="1">
        <w:r w:rsidRPr="0044378A">
          <w:rPr>
            <w:color w:val="0000FF"/>
          </w:rPr>
          <w:t>абзацем девятым пункта 5</w:t>
        </w:r>
      </w:hyperlink>
      <w:r w:rsidRPr="0044378A">
        <w:t xml:space="preserve">, </w:t>
      </w:r>
      <w:hyperlink w:anchor="Par16780" w:tooltip="7. Учреждение в срок не более 12 рабочих дней со дня регистрации документов, представленных хозяйствующими субъектами в соответствии с пунктом 6 настоящего Порядка:" w:history="1">
        <w:r w:rsidRPr="0044378A">
          <w:rPr>
            <w:color w:val="0000FF"/>
          </w:rPr>
          <w:t>пунктами 7</w:t>
        </w:r>
      </w:hyperlink>
      <w:r w:rsidRPr="0044378A">
        <w:t xml:space="preserve"> и </w:t>
      </w:r>
      <w:hyperlink w:anchor="Par16792" w:tooltip="8. Министерство в срок не более 5 рабочих дней со дня получения сформированного пакета документов хозяйствующего субъекта принимает решение о заключении соглашения с хозяйствующим субъектом или об отказе в заключении соглашения." w:history="1">
        <w:r w:rsidRPr="0044378A">
          <w:rPr>
            <w:color w:val="0000FF"/>
          </w:rPr>
          <w:t>8</w:t>
        </w:r>
      </w:hyperlink>
      <w:r w:rsidRPr="0044378A">
        <w:t xml:space="preserve"> настоящего Порядка.</w:t>
      </w:r>
    </w:p>
    <w:p w:rsidR="005A23F2" w:rsidRPr="0044378A" w:rsidRDefault="0036061C">
      <w:pPr>
        <w:pStyle w:val="ConsPlusNormal"/>
        <w:spacing w:before="240"/>
        <w:ind w:firstLine="540"/>
        <w:jc w:val="both"/>
      </w:pPr>
      <w:r w:rsidRPr="0044378A">
        <w:t>5. Требования, которым должны соответствовать хозяйствующие субъекты на 1 число месяца, в котором хозяйствующий субъект представляет заявление о заключении соглашения:</w:t>
      </w:r>
    </w:p>
    <w:p w:rsidR="005A23F2" w:rsidRPr="0044378A" w:rsidRDefault="0036061C">
      <w:pPr>
        <w:pStyle w:val="ConsPlusNormal"/>
        <w:spacing w:before="240"/>
        <w:ind w:firstLine="540"/>
        <w:jc w:val="both"/>
      </w:pPr>
      <w:r w:rsidRPr="0044378A">
        <w:t>1) у хозяйствующих субъектов должна отсутствовать неисполненная обязанность по уплате налогов, сборов, страховых взносов, пеней, штрафов, процентов, подлежащих уплате в соответствии с законодательством Российской Федерации о налогах и сборах.</w:t>
      </w:r>
    </w:p>
    <w:p w:rsidR="005A23F2" w:rsidRPr="0044378A" w:rsidRDefault="0036061C">
      <w:pPr>
        <w:pStyle w:val="ConsPlusNormal"/>
        <w:spacing w:before="240"/>
        <w:ind w:firstLine="540"/>
        <w:jc w:val="both"/>
      </w:pPr>
      <w:r w:rsidRPr="0044378A">
        <w:t>В отношении хозяйствующих субъектов, осуществляющих деятельность на территории Республики Коми в лице обособленного подразделения, состоящего на налоговом учете на территории Республики Коми, учитываются сведения об отсутствии задолженности по налогам, сборам и иным обязательным платежам в бюджеты бюджетной системы Российской Федерации и государственные внебюджетные фонды Российской Федерации обособленного подразделения, срок исполнения по которым наступил в соответствии с законодательством Российской Федерации;</w:t>
      </w:r>
    </w:p>
    <w:p w:rsidR="005A23F2" w:rsidRPr="0044378A" w:rsidRDefault="0036061C">
      <w:pPr>
        <w:pStyle w:val="ConsPlusNormal"/>
        <w:spacing w:before="240"/>
        <w:ind w:firstLine="540"/>
        <w:jc w:val="both"/>
      </w:pPr>
      <w:r w:rsidRPr="0044378A">
        <w:t>2) у хозяйствующих субъектов должна отсутствовать просроченная (неурегулированная) задолженность по денежным обязательствам перед Республикой Коми;</w:t>
      </w:r>
    </w:p>
    <w:p w:rsidR="005A23F2" w:rsidRPr="0044378A" w:rsidRDefault="0036061C">
      <w:pPr>
        <w:pStyle w:val="ConsPlusNormal"/>
        <w:spacing w:before="240"/>
        <w:ind w:firstLine="540"/>
        <w:jc w:val="both"/>
      </w:pPr>
      <w:r w:rsidRPr="0044378A">
        <w:t>3) хозяйствующие субъекты не должны являться иностранными юридическими лицами, а также российскими юридическими лицами, в уставном (складочном) капитале которых доля участия иностранных юридических лиц, местом регистрации которых является государство или территория, включенные в утверждаемый Министерством финансов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 в отношении таких юридических лиц, в совокупности превышает 50 процентов;</w:t>
      </w:r>
    </w:p>
    <w:p w:rsidR="005A23F2" w:rsidRPr="0044378A" w:rsidRDefault="0036061C">
      <w:pPr>
        <w:pStyle w:val="ConsPlusNormal"/>
        <w:spacing w:before="240"/>
        <w:ind w:firstLine="540"/>
        <w:jc w:val="both"/>
      </w:pPr>
      <w:bookmarkStart w:id="633" w:name="Par16765"/>
      <w:bookmarkEnd w:id="633"/>
      <w:r w:rsidRPr="0044378A">
        <w:t>4) хозяйствующие субъекты - юридические лица не должны находиться в процессе реорганизации (за исключением реорганизации в форме присоединения к юридическому лицу, являющемуся получателем субсидий, другого юридического лица), ликвидации, в отношении них не введена процедура банкротства, деятельность хозяйствующего субъекта не приостановлена в порядке, предусмотренном законодательством Российской Федерации, хозяйствующие субъекты - индивидуальные предприниматели не должны прекратить деятельность в качестве индивидуального предпринимателя;</w:t>
      </w:r>
    </w:p>
    <w:p w:rsidR="005A23F2" w:rsidRPr="0044378A" w:rsidRDefault="0036061C">
      <w:pPr>
        <w:pStyle w:val="ConsPlusNormal"/>
        <w:spacing w:before="240"/>
        <w:ind w:firstLine="540"/>
        <w:jc w:val="both"/>
      </w:pPr>
      <w:r w:rsidRPr="0044378A">
        <w:t xml:space="preserve">5) хозяйствующие субъекты не должны являться получателями средств из республиканского бюджета Республики Коми в соответствии с иными нормативными правовыми актами на цели, указанные в </w:t>
      </w:r>
      <w:hyperlink w:anchor="Par16747" w:tooltip="2. Целью предоставления субсидии является обеспечение населения в населенных пунктах товарами в рамках реализации подпрограммы &quot;Комплексное развитие сельских территорий&quot; Государственной программы Республики Коми &quot;Развитие сельского хозяйства и регулирование ры" w:history="1">
        <w:r w:rsidRPr="0044378A">
          <w:rPr>
            <w:color w:val="0000FF"/>
          </w:rPr>
          <w:t>пункте 2</w:t>
        </w:r>
      </w:hyperlink>
      <w:r w:rsidRPr="0044378A">
        <w:t xml:space="preserve"> настоящего Порядка;</w:t>
      </w:r>
    </w:p>
    <w:p w:rsidR="005A23F2" w:rsidRPr="0044378A" w:rsidRDefault="0036061C">
      <w:pPr>
        <w:pStyle w:val="ConsPlusNormal"/>
        <w:spacing w:before="240"/>
        <w:ind w:firstLine="540"/>
        <w:jc w:val="both"/>
      </w:pPr>
      <w:r w:rsidRPr="0044378A">
        <w:t>6) хозяйствующие субъекты должны состоять на учете в налоговом органе на территории Республики Коми и осуществлять свою деятельность на территории Республики Коми.</w:t>
      </w:r>
    </w:p>
    <w:p w:rsidR="005A23F2" w:rsidRPr="0044378A" w:rsidRDefault="0036061C">
      <w:pPr>
        <w:pStyle w:val="ConsPlusNormal"/>
        <w:spacing w:before="240"/>
        <w:ind w:firstLine="540"/>
        <w:jc w:val="both"/>
      </w:pPr>
      <w:bookmarkStart w:id="634" w:name="Par16768"/>
      <w:bookmarkEnd w:id="634"/>
      <w:r w:rsidRPr="0044378A">
        <w:t>Днем обращения в Министерство для заключения соглашения считается дата регистрации заявления о заключении соглашения (дополнительного соглашения).</w:t>
      </w:r>
    </w:p>
    <w:p w:rsidR="005A23F2" w:rsidRPr="0044378A" w:rsidRDefault="0036061C">
      <w:pPr>
        <w:pStyle w:val="ConsPlusNormal"/>
        <w:spacing w:before="240"/>
        <w:ind w:firstLine="540"/>
        <w:jc w:val="both"/>
      </w:pPr>
      <w:bookmarkStart w:id="635" w:name="Par16769"/>
      <w:bookmarkEnd w:id="635"/>
      <w:r w:rsidRPr="0044378A">
        <w:lastRenderedPageBreak/>
        <w:t>6. Для заключения соглашения необходимы следующие документы, сформированные на день обращения для заключения соглашения:</w:t>
      </w:r>
    </w:p>
    <w:p w:rsidR="005A23F2" w:rsidRPr="0044378A" w:rsidRDefault="0036061C">
      <w:pPr>
        <w:pStyle w:val="ConsPlusNormal"/>
        <w:spacing w:before="240"/>
        <w:ind w:firstLine="540"/>
        <w:jc w:val="both"/>
      </w:pPr>
      <w:r w:rsidRPr="0044378A">
        <w:t>1) заявление о заключении соглашения о предоставлении субсидии с указанием почтовых и банковских реквизитов для перечисления субсидии по форме, установленной Министерством (далее - заявление), которое предоставляется самостоятельно хозяйствующим субъектом;</w:t>
      </w:r>
    </w:p>
    <w:p w:rsidR="005A23F2" w:rsidRPr="0044378A" w:rsidRDefault="0036061C">
      <w:pPr>
        <w:pStyle w:val="ConsPlusNormal"/>
        <w:spacing w:before="240"/>
        <w:ind w:firstLine="540"/>
        <w:jc w:val="both"/>
      </w:pPr>
      <w:bookmarkStart w:id="636" w:name="Par16771"/>
      <w:bookmarkEnd w:id="636"/>
      <w:r w:rsidRPr="0044378A">
        <w:t>2) копии паспорта или выписки из электронного паспорта транспортного средства и/или договора аренды транспортного средства, используемых для осуществления доставки товаров в населенные пункты, заверенные хозяйствующим субъектом (подписанные руководителем (индивидуальным предпринимателем) и заверенные печатью организации);</w:t>
      </w:r>
    </w:p>
    <w:p w:rsidR="005A23F2" w:rsidRPr="0044378A" w:rsidRDefault="0036061C">
      <w:pPr>
        <w:pStyle w:val="ConsPlusNormal"/>
        <w:spacing w:before="240"/>
        <w:ind w:firstLine="540"/>
        <w:jc w:val="both"/>
      </w:pPr>
      <w:r w:rsidRPr="0044378A">
        <w:t>3) копия свидетельства о регистрации транспортного средства - в случае предоставления копии выписки из электронного паспорта транспортного средства;</w:t>
      </w:r>
    </w:p>
    <w:p w:rsidR="005A23F2" w:rsidRPr="0044378A" w:rsidRDefault="0036061C">
      <w:pPr>
        <w:pStyle w:val="ConsPlusNormal"/>
        <w:spacing w:before="240"/>
        <w:ind w:firstLine="540"/>
        <w:jc w:val="both"/>
      </w:pPr>
      <w:bookmarkStart w:id="637" w:name="Par16773"/>
      <w:bookmarkEnd w:id="637"/>
      <w:r w:rsidRPr="0044378A">
        <w:t>4) выписка из Единого государственного реестра юридических лиц (индивидуальных предпринимателей) (полученная не ранее чем за 6 месяцев до дня подачи заявления);</w:t>
      </w:r>
    </w:p>
    <w:p w:rsidR="005A23F2" w:rsidRPr="0044378A" w:rsidRDefault="0036061C">
      <w:pPr>
        <w:pStyle w:val="ConsPlusNormal"/>
        <w:spacing w:before="240"/>
        <w:ind w:firstLine="540"/>
        <w:jc w:val="both"/>
      </w:pPr>
      <w:r w:rsidRPr="0044378A">
        <w:t>5) справка об исполнении налогоплательщиком (плательщиком сбора, плательщиком страховых взносов, налоговым агентом) обязанности по уплате налогов, сборов, страховых взносов, пеней, штрафов, процентов, сформированная на 1 число месяца предоставления заявления о заключении соглашения;</w:t>
      </w:r>
    </w:p>
    <w:p w:rsidR="005A23F2" w:rsidRPr="0044378A" w:rsidRDefault="0036061C">
      <w:pPr>
        <w:pStyle w:val="ConsPlusNormal"/>
        <w:spacing w:before="240"/>
        <w:ind w:firstLine="540"/>
        <w:jc w:val="both"/>
      </w:pPr>
      <w:r w:rsidRPr="0044378A">
        <w:t>6) справка регионального отделения Фонда социального страхования Российской Федерации по Республике Коми или его территориальных органов об исполнении хозяйствующим субъектом обязательств по уплате страховых взносов на обязательное социальное страхование от несчастных случаев на производстве и профессиональных заболеваний, сформированная на первое число месяца представления заявления о заключении соглашения;</w:t>
      </w:r>
    </w:p>
    <w:p w:rsidR="005A23F2" w:rsidRPr="0044378A" w:rsidRDefault="0036061C">
      <w:pPr>
        <w:pStyle w:val="ConsPlusNormal"/>
        <w:spacing w:before="240"/>
        <w:ind w:firstLine="540"/>
        <w:jc w:val="both"/>
      </w:pPr>
      <w:bookmarkStart w:id="638" w:name="Par16776"/>
      <w:bookmarkEnd w:id="638"/>
      <w:r w:rsidRPr="0044378A">
        <w:t xml:space="preserve">7) сведения органов исполнительной власти Республики Коми об отсутствии у хозяйствующего субъекта просроченной (неурегулированной) задолженности по денежным обязательствам перед Республикой Коми и о непредоставлении хозяйствующему субъекту средств из республиканского бюджета Республики Коми в соответствии с иными нормативными правовыми актами на цели, указанные в </w:t>
      </w:r>
      <w:hyperlink w:anchor="Par16747" w:tooltip="2. Целью предоставления субсидии является обеспечение населения в населенных пунктах товарами в рамках реализации подпрограммы &quot;Комплексное развитие сельских территорий&quot; Государственной программы Республики Коми &quot;Развитие сельского хозяйства и регулирование ры" w:history="1">
        <w:r w:rsidRPr="0044378A">
          <w:rPr>
            <w:color w:val="0000FF"/>
          </w:rPr>
          <w:t>пункте 2</w:t>
        </w:r>
      </w:hyperlink>
      <w:r w:rsidRPr="0044378A">
        <w:t xml:space="preserve"> настоящего Порядка.</w:t>
      </w:r>
    </w:p>
    <w:p w:rsidR="005A23F2" w:rsidRPr="0044378A" w:rsidRDefault="0036061C">
      <w:pPr>
        <w:pStyle w:val="ConsPlusNormal"/>
        <w:spacing w:before="240"/>
        <w:ind w:firstLine="540"/>
        <w:jc w:val="both"/>
      </w:pPr>
      <w:r w:rsidRPr="0044378A">
        <w:t>Документы, указанные в настоящем пункте, представляются в государственное казенное учреждение Республики Коми "Центр государственной поддержки агропромышленного комплекса и рыбного хозяйства Республики Коми" (далее - Учреждение) в сроки, установленные Учреждением по согласованию с Министерством, но не позднее 1 октября текущего финансового года.</w:t>
      </w:r>
    </w:p>
    <w:p w:rsidR="005A23F2" w:rsidRPr="0044378A" w:rsidRDefault="0036061C">
      <w:pPr>
        <w:pStyle w:val="ConsPlusNormal"/>
        <w:spacing w:before="240"/>
        <w:ind w:firstLine="540"/>
        <w:jc w:val="both"/>
      </w:pPr>
      <w:r w:rsidRPr="0044378A">
        <w:t xml:space="preserve">Хозяйствующие субъекты вправе по собственной инициативе представить документы, указанные в </w:t>
      </w:r>
      <w:hyperlink w:anchor="Par16773" w:tooltip="4) выписка из Единого государственного реестра юридических лиц (индивидуальных предпринимателей) (полученная не ранее чем за 6 месяцев до дня подачи заявления);" w:history="1">
        <w:r w:rsidRPr="0044378A">
          <w:rPr>
            <w:color w:val="0000FF"/>
          </w:rPr>
          <w:t>подпунктах 4</w:t>
        </w:r>
      </w:hyperlink>
      <w:r w:rsidRPr="0044378A">
        <w:t xml:space="preserve"> - </w:t>
      </w:r>
      <w:hyperlink w:anchor="Par16776" w:tooltip="7) сведения органов исполнительной власти Республики Коми об отсутствии у хозяйствующего субъекта просроченной (неурегулированной) задолженности по денежным обязательствам перед Республикой Коми и о непредоставлении хозяйствующему субъекту средств из республик" w:history="1">
        <w:r w:rsidRPr="0044378A">
          <w:rPr>
            <w:color w:val="0000FF"/>
          </w:rPr>
          <w:t>7</w:t>
        </w:r>
      </w:hyperlink>
      <w:r w:rsidRPr="0044378A">
        <w:t xml:space="preserve"> настоящего пункта. Сведения, содержащиеся в документах, указанных в </w:t>
      </w:r>
      <w:hyperlink w:anchor="Par16773" w:tooltip="4) выписка из Единого государственного реестра юридических лиц (индивидуальных предпринимателей) (полученная не ранее чем за 6 месяцев до дня подачи заявления);" w:history="1">
        <w:r w:rsidRPr="0044378A">
          <w:rPr>
            <w:color w:val="0000FF"/>
          </w:rPr>
          <w:t>подпунктах 4</w:t>
        </w:r>
      </w:hyperlink>
      <w:r w:rsidRPr="0044378A">
        <w:t xml:space="preserve"> - </w:t>
      </w:r>
      <w:hyperlink w:anchor="Par16776" w:tooltip="7) сведения органов исполнительной власти Республики Коми об отсутствии у хозяйствующего субъекта просроченной (неурегулированной) задолженности по денежным обязательствам перед Республикой Коми и о непредоставлении хозяйствующему субъекту средств из республик" w:history="1">
        <w:r w:rsidRPr="0044378A">
          <w:rPr>
            <w:color w:val="0000FF"/>
          </w:rPr>
          <w:t>7</w:t>
        </w:r>
      </w:hyperlink>
      <w:r w:rsidRPr="0044378A">
        <w:t xml:space="preserve"> настоящего пункта, в течение 5 рабочих дней со дня поступления заявления от хозяйствующего субъекта запрашиваются Учреждением у государственных органов, в распоряжении которых данные сведения находятся, в рамках межведомственного информационного взаимодействия, если указанные документы не были представлены получателем субсидий самостоятельно.</w:t>
      </w:r>
    </w:p>
    <w:p w:rsidR="005A23F2" w:rsidRPr="0044378A" w:rsidRDefault="0036061C">
      <w:pPr>
        <w:pStyle w:val="ConsPlusNormal"/>
        <w:spacing w:before="240"/>
        <w:ind w:firstLine="540"/>
        <w:jc w:val="both"/>
      </w:pPr>
      <w:r w:rsidRPr="0044378A">
        <w:lastRenderedPageBreak/>
        <w:t xml:space="preserve">Документы, представленные хозяйствующими субъектами для получения в 2021 году из республиканского бюджета Республики Коми субсидий на возмещение части транспортных расходов по доставке товаров в труднодоступные и/или малочисленные, и/или отдаленные сельские населенные пункты до вступления в силу </w:t>
      </w:r>
      <w:hyperlink r:id="rId1437" w:history="1">
        <w:r w:rsidRPr="0044378A">
          <w:rPr>
            <w:color w:val="0000FF"/>
          </w:rPr>
          <w:t>постановления</w:t>
        </w:r>
      </w:hyperlink>
      <w:r w:rsidRPr="0044378A">
        <w:t xml:space="preserve"> Правительства Республики Коми от 19 марта 2021 г. N 116, рассматриваются в соответствии с настоящим Порядком.</w:t>
      </w:r>
    </w:p>
    <w:p w:rsidR="005A23F2" w:rsidRPr="0044378A" w:rsidRDefault="0036061C">
      <w:pPr>
        <w:pStyle w:val="ConsPlusNormal"/>
        <w:spacing w:before="240"/>
        <w:ind w:firstLine="540"/>
        <w:jc w:val="both"/>
      </w:pPr>
      <w:bookmarkStart w:id="639" w:name="Par16780"/>
      <w:bookmarkEnd w:id="639"/>
      <w:r w:rsidRPr="0044378A">
        <w:t xml:space="preserve">7. Учреждение в срок не более 12 рабочих дней со дня регистрации документов, представленных хозяйствующими субъектами в соответствии с </w:t>
      </w:r>
      <w:hyperlink w:anchor="Par16769" w:tooltip="6. Для заключения соглашения необходимы следующие документы, сформированные на день обращения для заключения соглашения:" w:history="1">
        <w:r w:rsidRPr="0044378A">
          <w:rPr>
            <w:color w:val="0000FF"/>
          </w:rPr>
          <w:t>пунктом 6</w:t>
        </w:r>
      </w:hyperlink>
      <w:r w:rsidRPr="0044378A">
        <w:t xml:space="preserve"> настоящего Порядка:</w:t>
      </w:r>
    </w:p>
    <w:p w:rsidR="005A23F2" w:rsidRPr="0044378A" w:rsidRDefault="0036061C">
      <w:pPr>
        <w:pStyle w:val="ConsPlusNormal"/>
        <w:spacing w:before="240"/>
        <w:ind w:firstLine="540"/>
        <w:jc w:val="both"/>
      </w:pPr>
      <w:r w:rsidRPr="0044378A">
        <w:t>1) в день поступления заявления регистрирует его в журнале регистрации в соответствии с правилами делопроизводства, принятыми в Учреждении;</w:t>
      </w:r>
    </w:p>
    <w:p w:rsidR="005A23F2" w:rsidRPr="0044378A" w:rsidRDefault="0036061C">
      <w:pPr>
        <w:pStyle w:val="ConsPlusNormal"/>
        <w:spacing w:before="240"/>
        <w:ind w:firstLine="540"/>
        <w:jc w:val="both"/>
      </w:pPr>
      <w:r w:rsidRPr="0044378A">
        <w:t>2) осуществляет проверку документов на предмет комплектности, отсутствия исправлений, повреждений, помарок, препятствующих их прочтению;</w:t>
      </w:r>
    </w:p>
    <w:p w:rsidR="005A23F2" w:rsidRPr="0044378A" w:rsidRDefault="0036061C">
      <w:pPr>
        <w:pStyle w:val="ConsPlusNormal"/>
        <w:spacing w:before="240"/>
        <w:ind w:firstLine="540"/>
        <w:jc w:val="both"/>
      </w:pPr>
      <w:r w:rsidRPr="0044378A">
        <w:t xml:space="preserve">3) организует межведомственное взаимодействие в случае необходимости получения документов, указанных в </w:t>
      </w:r>
      <w:hyperlink w:anchor="Par16773" w:tooltip="4) выписка из Единого государственного реестра юридических лиц (индивидуальных предпринимателей) (полученная не ранее чем за 6 месяцев до дня подачи заявления);" w:history="1">
        <w:r w:rsidRPr="0044378A">
          <w:rPr>
            <w:color w:val="0000FF"/>
          </w:rPr>
          <w:t>подпунктах 4</w:t>
        </w:r>
      </w:hyperlink>
      <w:r w:rsidRPr="0044378A">
        <w:t xml:space="preserve"> - </w:t>
      </w:r>
      <w:hyperlink w:anchor="Par16776" w:tooltip="7) сведения органов исполнительной власти Республики Коми об отсутствии у хозяйствующего субъекта просроченной (неурегулированной) задолженности по денежным обязательствам перед Республикой Коми и о непредоставлении хозяйствующему субъекту средств из республик" w:history="1">
        <w:r w:rsidRPr="0044378A">
          <w:rPr>
            <w:color w:val="0000FF"/>
          </w:rPr>
          <w:t>7 пункта 6</w:t>
        </w:r>
      </w:hyperlink>
      <w:r w:rsidRPr="0044378A">
        <w:t xml:space="preserve"> настоящего Порядка;</w:t>
      </w:r>
    </w:p>
    <w:p w:rsidR="005A23F2" w:rsidRPr="0044378A" w:rsidRDefault="0036061C">
      <w:pPr>
        <w:pStyle w:val="ConsPlusNormal"/>
        <w:spacing w:before="240"/>
        <w:ind w:firstLine="540"/>
        <w:jc w:val="both"/>
      </w:pPr>
      <w:r w:rsidRPr="0044378A">
        <w:t xml:space="preserve">4) формирует пакет документов хозяйствующего субъекта с приложением документов, указанных в </w:t>
      </w:r>
      <w:hyperlink w:anchor="Par16773" w:tooltip="4) выписка из Единого государственного реестра юридических лиц (индивидуальных предпринимателей) (полученная не ранее чем за 6 месяцев до дня подачи заявления);" w:history="1">
        <w:r w:rsidRPr="0044378A">
          <w:rPr>
            <w:color w:val="0000FF"/>
          </w:rPr>
          <w:t>подпунктах 4</w:t>
        </w:r>
      </w:hyperlink>
      <w:r w:rsidRPr="0044378A">
        <w:t xml:space="preserve"> - </w:t>
      </w:r>
      <w:hyperlink w:anchor="Par16776" w:tooltip="7) сведения органов исполнительной власти Республики Коми об отсутствии у хозяйствующего субъекта просроченной (неурегулированной) задолженности по денежным обязательствам перед Республикой Коми и о непредоставлении хозяйствующему субъекту средств из республик" w:history="1">
        <w:r w:rsidRPr="0044378A">
          <w:rPr>
            <w:color w:val="0000FF"/>
          </w:rPr>
          <w:t>7 пункта 6</w:t>
        </w:r>
      </w:hyperlink>
      <w:r w:rsidRPr="0044378A">
        <w:t xml:space="preserve"> настоящего Порядка, и направляет их в Министерство.</w:t>
      </w:r>
    </w:p>
    <w:p w:rsidR="005A23F2" w:rsidRPr="0044378A" w:rsidRDefault="0036061C">
      <w:pPr>
        <w:pStyle w:val="ConsPlusNormal"/>
        <w:spacing w:before="240"/>
        <w:ind w:firstLine="540"/>
        <w:jc w:val="both"/>
      </w:pPr>
      <w:r w:rsidRPr="0044378A">
        <w:t>Основаниями для отказа в рассмотрении документов являются:</w:t>
      </w:r>
    </w:p>
    <w:p w:rsidR="005A23F2" w:rsidRPr="0044378A" w:rsidRDefault="0036061C">
      <w:pPr>
        <w:pStyle w:val="ConsPlusNormal"/>
        <w:spacing w:before="240"/>
        <w:ind w:firstLine="540"/>
        <w:jc w:val="both"/>
      </w:pPr>
      <w:bookmarkStart w:id="640" w:name="Par16786"/>
      <w:bookmarkEnd w:id="640"/>
      <w:r w:rsidRPr="0044378A">
        <w:t>а) заявление не соответствуют форме, установленной Министерством;</w:t>
      </w:r>
    </w:p>
    <w:p w:rsidR="005A23F2" w:rsidRPr="0044378A" w:rsidRDefault="0036061C">
      <w:pPr>
        <w:pStyle w:val="ConsPlusNormal"/>
        <w:spacing w:before="240"/>
        <w:ind w:firstLine="540"/>
        <w:jc w:val="both"/>
      </w:pPr>
      <w:bookmarkStart w:id="641" w:name="Par16787"/>
      <w:bookmarkEnd w:id="641"/>
      <w:r w:rsidRPr="0044378A">
        <w:t>б) документы представлены не в полном объеме;</w:t>
      </w:r>
    </w:p>
    <w:p w:rsidR="005A23F2" w:rsidRPr="0044378A" w:rsidRDefault="0036061C">
      <w:pPr>
        <w:pStyle w:val="ConsPlusNormal"/>
        <w:spacing w:before="240"/>
        <w:ind w:firstLine="540"/>
        <w:jc w:val="both"/>
      </w:pPr>
      <w:bookmarkStart w:id="642" w:name="Par16788"/>
      <w:bookmarkEnd w:id="642"/>
      <w:r w:rsidRPr="0044378A">
        <w:t>в) документы содержат описки, опечатки, а также исправления, не позволяющие однозначно истолковать содержание таких документов;</w:t>
      </w:r>
    </w:p>
    <w:p w:rsidR="005A23F2" w:rsidRPr="0044378A" w:rsidRDefault="0036061C">
      <w:pPr>
        <w:pStyle w:val="ConsPlusNormal"/>
        <w:spacing w:before="240"/>
        <w:ind w:firstLine="540"/>
        <w:jc w:val="both"/>
      </w:pPr>
      <w:r w:rsidRPr="0044378A">
        <w:t>г) документы представлены с нарушением срока, установленного Учреждением.</w:t>
      </w:r>
    </w:p>
    <w:p w:rsidR="005A23F2" w:rsidRPr="0044378A" w:rsidRDefault="0036061C">
      <w:pPr>
        <w:pStyle w:val="ConsPlusNormal"/>
        <w:spacing w:before="240"/>
        <w:ind w:firstLine="540"/>
        <w:jc w:val="both"/>
      </w:pPr>
      <w:r w:rsidRPr="0044378A">
        <w:t>Учреждение в течение 5 рабочих дней со дня поступления документов письменно уведомляет хозяйствующего субъекта о возврате документов без рассмотрения.</w:t>
      </w:r>
    </w:p>
    <w:p w:rsidR="005A23F2" w:rsidRPr="0044378A" w:rsidRDefault="0036061C">
      <w:pPr>
        <w:pStyle w:val="ConsPlusNormal"/>
        <w:spacing w:before="240"/>
        <w:ind w:firstLine="540"/>
        <w:jc w:val="both"/>
      </w:pPr>
      <w:r w:rsidRPr="0044378A">
        <w:t xml:space="preserve">Хозяйствующий субъект, в отношении которого направлено уведомление об отказе в рассмотрении документов в соответствии с </w:t>
      </w:r>
      <w:hyperlink w:anchor="Par16786" w:tooltip="а) заявление не соответствуют форме, установленной Министерством;" w:history="1">
        <w:r w:rsidRPr="0044378A">
          <w:rPr>
            <w:color w:val="0000FF"/>
          </w:rPr>
          <w:t>подпунктами "а"</w:t>
        </w:r>
      </w:hyperlink>
      <w:r w:rsidRPr="0044378A">
        <w:t xml:space="preserve">, </w:t>
      </w:r>
      <w:hyperlink w:anchor="Par16787" w:tooltip="б) документы представлены не в полном объеме;" w:history="1">
        <w:r w:rsidRPr="0044378A">
          <w:rPr>
            <w:color w:val="0000FF"/>
          </w:rPr>
          <w:t>"б"</w:t>
        </w:r>
      </w:hyperlink>
      <w:r w:rsidRPr="0044378A">
        <w:t xml:space="preserve"> и </w:t>
      </w:r>
      <w:hyperlink w:anchor="Par16788" w:tooltip="в) документы содержат описки, опечатки, а также исправления, не позволяющие однозначно истолковать содержание таких документов;" w:history="1">
        <w:r w:rsidRPr="0044378A">
          <w:rPr>
            <w:color w:val="0000FF"/>
          </w:rPr>
          <w:t>"в"</w:t>
        </w:r>
      </w:hyperlink>
      <w:r w:rsidRPr="0044378A">
        <w:t xml:space="preserve"> настоящего пункта, вправе обратиться с заявлением повторно после устранения выявленных недостатков.</w:t>
      </w:r>
    </w:p>
    <w:p w:rsidR="005A23F2" w:rsidRPr="0044378A" w:rsidRDefault="0036061C">
      <w:pPr>
        <w:pStyle w:val="ConsPlusNormal"/>
        <w:spacing w:before="240"/>
        <w:ind w:firstLine="540"/>
        <w:jc w:val="both"/>
      </w:pPr>
      <w:bookmarkStart w:id="643" w:name="Par16792"/>
      <w:bookmarkEnd w:id="643"/>
      <w:r w:rsidRPr="0044378A">
        <w:t>8. Министерство в срок не более 5 рабочих дней со дня получения сформированного пакета документов хозяйствующего субъекта принимает решение о заключении соглашения с хозяйствующим субъектом или об отказе в заключении соглашения.</w:t>
      </w:r>
    </w:p>
    <w:p w:rsidR="005A23F2" w:rsidRPr="0044378A" w:rsidRDefault="0036061C">
      <w:pPr>
        <w:pStyle w:val="ConsPlusNormal"/>
        <w:spacing w:before="240"/>
        <w:ind w:firstLine="540"/>
        <w:jc w:val="both"/>
      </w:pPr>
      <w:r w:rsidRPr="0044378A">
        <w:t>Основаниями для отказа в заключении соглашения являются:</w:t>
      </w:r>
    </w:p>
    <w:p w:rsidR="005A23F2" w:rsidRPr="0044378A" w:rsidRDefault="0036061C">
      <w:pPr>
        <w:pStyle w:val="ConsPlusNormal"/>
        <w:spacing w:before="240"/>
        <w:ind w:firstLine="540"/>
        <w:jc w:val="both"/>
      </w:pPr>
      <w:r w:rsidRPr="0044378A">
        <w:t>а) представление документов хозяйствующим субъектом, не имеющим права на получение субсидии в соответствии с настоящим Порядком;</w:t>
      </w:r>
    </w:p>
    <w:p w:rsidR="005A23F2" w:rsidRPr="0044378A" w:rsidRDefault="0036061C">
      <w:pPr>
        <w:pStyle w:val="ConsPlusNormal"/>
        <w:spacing w:before="240"/>
        <w:ind w:firstLine="540"/>
        <w:jc w:val="both"/>
      </w:pPr>
      <w:bookmarkStart w:id="644" w:name="Par16795"/>
      <w:bookmarkEnd w:id="644"/>
      <w:r w:rsidRPr="0044378A">
        <w:t xml:space="preserve">б) представление документов, не отвечающим требованиям, установленным </w:t>
      </w:r>
      <w:hyperlink w:anchor="Par16769" w:tooltip="6. Для заключения соглашения необходимы следующие документы, сформированные на день обращения для заключения соглашения:" w:history="1">
        <w:r w:rsidRPr="0044378A">
          <w:rPr>
            <w:color w:val="0000FF"/>
          </w:rPr>
          <w:t>пунктом 6</w:t>
        </w:r>
      </w:hyperlink>
      <w:r w:rsidRPr="0044378A">
        <w:t xml:space="preserve"> </w:t>
      </w:r>
      <w:r w:rsidRPr="0044378A">
        <w:lastRenderedPageBreak/>
        <w:t>настоящего Порядка;</w:t>
      </w:r>
    </w:p>
    <w:p w:rsidR="005A23F2" w:rsidRPr="0044378A" w:rsidRDefault="0036061C">
      <w:pPr>
        <w:pStyle w:val="ConsPlusNormal"/>
        <w:spacing w:before="240"/>
        <w:ind w:firstLine="540"/>
        <w:jc w:val="both"/>
      </w:pPr>
      <w:bookmarkStart w:id="645" w:name="Par16796"/>
      <w:bookmarkEnd w:id="645"/>
      <w:r w:rsidRPr="0044378A">
        <w:t>в) недостоверность представленной хозяйствующим субъектом информации.</w:t>
      </w:r>
    </w:p>
    <w:p w:rsidR="005A23F2" w:rsidRPr="0044378A" w:rsidRDefault="0036061C">
      <w:pPr>
        <w:pStyle w:val="ConsPlusNormal"/>
        <w:spacing w:before="240"/>
        <w:ind w:firstLine="540"/>
        <w:jc w:val="both"/>
      </w:pPr>
      <w:r w:rsidRPr="0044378A">
        <w:t>Проверка достоверности информации в документах, представленных хозяйствующим субъектом, осуществляется путем их проверки на предмет наличия в них противоречивых сведений.</w:t>
      </w:r>
    </w:p>
    <w:p w:rsidR="005A23F2" w:rsidRPr="0044378A" w:rsidRDefault="0036061C">
      <w:pPr>
        <w:pStyle w:val="ConsPlusNormal"/>
        <w:spacing w:before="240"/>
        <w:ind w:firstLine="540"/>
        <w:jc w:val="both"/>
      </w:pPr>
      <w:r w:rsidRPr="0044378A">
        <w:t>В случае принятия решения о заключении соглашения хозяйствующему субъекту направляется проект соглашения. В случае принятия решения об отказе в заключении соглашения хозяйствующему субъекту направляется уведомление об отказе в заключении соглашения.</w:t>
      </w:r>
    </w:p>
    <w:p w:rsidR="005A23F2" w:rsidRPr="0044378A" w:rsidRDefault="0036061C">
      <w:pPr>
        <w:pStyle w:val="ConsPlusNormal"/>
        <w:spacing w:before="240"/>
        <w:ind w:firstLine="540"/>
        <w:jc w:val="both"/>
      </w:pPr>
      <w:r w:rsidRPr="0044378A">
        <w:t xml:space="preserve">Хозяйствующий субъект в случае получения отказа в заключении соглашения в соответствии с </w:t>
      </w:r>
      <w:hyperlink w:anchor="Par16795" w:tooltip="б) представление документов, не отвечающим требованиям, установленным пунктом 6 настоящего Порядка;" w:history="1">
        <w:r w:rsidRPr="0044378A">
          <w:rPr>
            <w:color w:val="0000FF"/>
          </w:rPr>
          <w:t>подпунктами "б"</w:t>
        </w:r>
      </w:hyperlink>
      <w:r w:rsidRPr="0044378A">
        <w:t xml:space="preserve"> и </w:t>
      </w:r>
      <w:hyperlink w:anchor="Par16796" w:tooltip="в) недостоверность представленной хозяйствующим субъектом информации." w:history="1">
        <w:r w:rsidRPr="0044378A">
          <w:rPr>
            <w:color w:val="0000FF"/>
          </w:rPr>
          <w:t>"в"</w:t>
        </w:r>
      </w:hyperlink>
      <w:r w:rsidRPr="0044378A">
        <w:t xml:space="preserve"> настоящего пункта вправе обратиться повторно с заявлением после устранения недостатков, послуживших основанием для отказа.</w:t>
      </w:r>
    </w:p>
    <w:p w:rsidR="005A23F2" w:rsidRPr="0044378A" w:rsidRDefault="0036061C">
      <w:pPr>
        <w:pStyle w:val="ConsPlusNormal"/>
        <w:spacing w:before="240"/>
        <w:ind w:firstLine="540"/>
        <w:jc w:val="both"/>
      </w:pPr>
      <w:r w:rsidRPr="0044378A">
        <w:t>9. Субсидированию подлежат транспортные расходы хозяйствующих субъектов по доставке товаров в населенные пункты, понесенные ими в части затрат на приобретение автомобильного топлива исходя из протяженности автомобильной дороги от административного центра административно-территориального образования до населенного пункта, расположенного на его территории, и в обратном направлении либо от места фактического получения товара до населенного пункта и в обратном направлении и фактической стоимости автомобильного топлива и оплаты услуг по перевозке водным транспортом (включая паромные переправы и наплавные мосты на внутренних водных путях):</w:t>
      </w:r>
    </w:p>
    <w:p w:rsidR="005A23F2" w:rsidRPr="0044378A" w:rsidRDefault="0036061C">
      <w:pPr>
        <w:pStyle w:val="ConsPlusNormal"/>
        <w:spacing w:before="240"/>
        <w:ind w:firstLine="540"/>
        <w:jc w:val="both"/>
      </w:pPr>
      <w:r w:rsidRPr="0044378A">
        <w:t>с 1 ноября предыдущего финансового года по 31 октября текущего финансового года при условии предоставления документов в соответствии с требованиями настоящего Порядка.</w:t>
      </w:r>
    </w:p>
    <w:p w:rsidR="005A23F2" w:rsidRPr="0044378A" w:rsidRDefault="0036061C">
      <w:pPr>
        <w:pStyle w:val="ConsPlusNormal"/>
        <w:spacing w:before="240"/>
        <w:ind w:firstLine="540"/>
        <w:jc w:val="both"/>
      </w:pPr>
      <w:r w:rsidRPr="0044378A">
        <w:t>10. Предельный размер субсидии определяется как расчетная сумма:</w:t>
      </w:r>
    </w:p>
    <w:p w:rsidR="005A23F2" w:rsidRPr="0044378A" w:rsidRDefault="0036061C">
      <w:pPr>
        <w:pStyle w:val="ConsPlusNormal"/>
        <w:spacing w:before="240"/>
        <w:ind w:firstLine="540"/>
        <w:jc w:val="both"/>
      </w:pPr>
      <w:bookmarkStart w:id="646" w:name="Par16803"/>
      <w:bookmarkEnd w:id="646"/>
      <w:r w:rsidRPr="0044378A">
        <w:t>1) для всех муниципальных образований муниципальных районов и городских округов в Республике Коми (за исключением муниципальных образований муниципальных районов и городских округов, административные центры которых включены в Перечень):</w:t>
      </w:r>
    </w:p>
    <w:p w:rsidR="005A23F2" w:rsidRPr="0044378A" w:rsidRDefault="0036061C">
      <w:pPr>
        <w:pStyle w:val="ConsPlusNormal"/>
        <w:spacing w:before="240"/>
        <w:ind w:firstLine="540"/>
        <w:jc w:val="both"/>
      </w:pPr>
      <w:r w:rsidRPr="0044378A">
        <w:t xml:space="preserve">величины, определенной в соответствии с методическими </w:t>
      </w:r>
      <w:hyperlink r:id="rId1438" w:history="1">
        <w:r w:rsidRPr="0044378A">
          <w:rPr>
            <w:color w:val="0000FF"/>
          </w:rPr>
          <w:t>рекомендациями</w:t>
        </w:r>
      </w:hyperlink>
      <w:r w:rsidRPr="0044378A">
        <w:t xml:space="preserve"> "Нормы расхода топлив и смазочных материалов на автомобильном транспорте", введенными в действие распоряжением Министерства транспорта Российской Федерации от 14 марта 2008 г. N АМ-23-р, исходя из протяженности автомобильной дороги от административного центра административно-территориального образования до населенного пункта, расположенного на его территории, и в обратном направлении, и фактической стоимости автомобильного топлива (далее - Методические рекомендации).</w:t>
      </w:r>
    </w:p>
    <w:p w:rsidR="005A23F2" w:rsidRPr="0044378A" w:rsidRDefault="0036061C">
      <w:pPr>
        <w:pStyle w:val="ConsPlusNormal"/>
        <w:spacing w:before="240"/>
        <w:ind w:firstLine="540"/>
        <w:jc w:val="both"/>
      </w:pPr>
      <w:r w:rsidRPr="0044378A">
        <w:t xml:space="preserve">В случае отсутствия в Методических рекомендациях сведений о расходе топлива его величина определяется по данным расхода автомобильного топлива на автомобильном транспорте соответствующего типа (вида) транспортного средства, указанного в копии паспорта или выписки из электронного паспорта, представленных согласно </w:t>
      </w:r>
      <w:hyperlink w:anchor="Par16771" w:tooltip="2) копии паспорта или выписки из электронного паспорта транспортного средства и/или договора аренды транспортного средства, используемых для осуществления доставки товаров в населенные пункты, заверенные хозяйствующим субъектом (подписанные руководителем (инди" w:history="1">
        <w:r w:rsidRPr="0044378A">
          <w:rPr>
            <w:color w:val="0000FF"/>
          </w:rPr>
          <w:t>подпункту 2 пункта 6</w:t>
        </w:r>
      </w:hyperlink>
      <w:r w:rsidRPr="0044378A">
        <w:t xml:space="preserve"> настоящего Порядка, размещенным на официальном сайте в информационно-телекоммуникационной сети "Интернет" заводов-изготовителей автотранспортных средств, а в случае отсутствия таких данных - на </w:t>
      </w:r>
      <w:r w:rsidRPr="0044378A">
        <w:lastRenderedPageBreak/>
        <w:t>официальных сайтах в информационно-телекоммуникационной сети "Интернет" дилеров или дистрибьютеров фирм-производителей автотранспортных средств;</w:t>
      </w:r>
    </w:p>
    <w:p w:rsidR="005A23F2" w:rsidRPr="0044378A" w:rsidRDefault="0036061C">
      <w:pPr>
        <w:pStyle w:val="ConsPlusNormal"/>
        <w:spacing w:before="240"/>
        <w:ind w:firstLine="540"/>
        <w:jc w:val="both"/>
      </w:pPr>
      <w:bookmarkStart w:id="647" w:name="Par16806"/>
      <w:bookmarkEnd w:id="647"/>
      <w:r w:rsidRPr="0044378A">
        <w:t>2) для муниципальных образований муниципальных районов и городских округов, административные центры которых включены в Перечень:</w:t>
      </w:r>
    </w:p>
    <w:p w:rsidR="005A23F2" w:rsidRPr="0044378A" w:rsidRDefault="0036061C">
      <w:pPr>
        <w:pStyle w:val="ConsPlusNormal"/>
        <w:spacing w:before="240"/>
        <w:ind w:firstLine="540"/>
        <w:jc w:val="both"/>
      </w:pPr>
      <w:r w:rsidRPr="0044378A">
        <w:t>величины, определенной в соответствии с Методическими рекомендациями, исходя из протяженности автомобильной дороги от места фактического получения товара до населенного пункта и в обратном направлении, и фактической стоимости автомобильного топлива.</w:t>
      </w:r>
    </w:p>
    <w:p w:rsidR="005A23F2" w:rsidRPr="0044378A" w:rsidRDefault="0036061C">
      <w:pPr>
        <w:pStyle w:val="ConsPlusNormal"/>
        <w:spacing w:before="240"/>
        <w:ind w:firstLine="540"/>
        <w:jc w:val="both"/>
      </w:pPr>
      <w:r w:rsidRPr="0044378A">
        <w:t xml:space="preserve">В случае отсутствия в Методических рекомендациях сведений о расходе топлива его величина определяется по данным расхода автомобильного топлива на автомобильном транспорте соответствующего типа (вида) транспортного средства, указанного в копии паспорта или выписки из электронного паспорта, представленных согласно </w:t>
      </w:r>
      <w:hyperlink w:anchor="Par16771" w:tooltip="2) копии паспорта или выписки из электронного паспорта транспортного средства и/или договора аренды транспортного средства, используемых для осуществления доставки товаров в населенные пункты, заверенные хозяйствующим субъектом (подписанные руководителем (инди" w:history="1">
        <w:r w:rsidRPr="0044378A">
          <w:rPr>
            <w:color w:val="0000FF"/>
          </w:rPr>
          <w:t>подпункту 2 пункта 6</w:t>
        </w:r>
      </w:hyperlink>
      <w:r w:rsidRPr="0044378A">
        <w:t xml:space="preserve"> настоящего Порядка, размещенным на официальном сайте в информационно-телекоммуникационной сети "Интернет" заводов-изготовителей автотранспортных средств, а в случае отсутствия таких данных - на официальных сайтах в информационно-телекоммуникационной сети "Интернет" дилеров или дистрибьютеров фирм-производителей автотранспортных средств.</w:t>
      </w:r>
    </w:p>
    <w:p w:rsidR="005A23F2" w:rsidRPr="0044378A" w:rsidRDefault="0036061C">
      <w:pPr>
        <w:pStyle w:val="ConsPlusNormal"/>
        <w:spacing w:before="240"/>
        <w:ind w:firstLine="540"/>
        <w:jc w:val="both"/>
      </w:pPr>
      <w:r w:rsidRPr="0044378A">
        <w:t xml:space="preserve">Место фактического получения товара определяется на основании копий товарных накладных и путевых листов, представляемых хозяйствующими субъектами, в соответствии с </w:t>
      </w:r>
      <w:hyperlink w:anchor="Par16818" w:tooltip="2) реестр товарных накладных и (или) других документов, подтверждающих фактическую приемку товара, с отметкой органа местного самоуправления, подтверждающего факт доставки товаров хозяйствующими субъектами в населенные пункты, расположенные на соответствующей " w:history="1">
        <w:r w:rsidRPr="0044378A">
          <w:rPr>
            <w:color w:val="0000FF"/>
          </w:rPr>
          <w:t>подпунктом 2 пункта 12</w:t>
        </w:r>
      </w:hyperlink>
      <w:r w:rsidRPr="0044378A">
        <w:t xml:space="preserve"> настоящего Порядка, но не далее, чем г. Ухта;</w:t>
      </w:r>
    </w:p>
    <w:p w:rsidR="005A23F2" w:rsidRPr="0044378A" w:rsidRDefault="0036061C">
      <w:pPr>
        <w:pStyle w:val="ConsPlusNormal"/>
        <w:spacing w:before="240"/>
        <w:ind w:firstLine="540"/>
        <w:jc w:val="both"/>
      </w:pPr>
      <w:bookmarkStart w:id="648" w:name="Par16810"/>
      <w:bookmarkEnd w:id="648"/>
      <w:r w:rsidRPr="0044378A">
        <w:t>3) величины, определенной как 1/2 расходов на оплату услуг по перевозке товаров до населенного пункта и в обратном направлении водным транспортом (включая паромные переправы и наплавные мосты на внутренних водных путях).</w:t>
      </w:r>
    </w:p>
    <w:p w:rsidR="005A23F2" w:rsidRPr="0044378A" w:rsidRDefault="0036061C">
      <w:pPr>
        <w:pStyle w:val="ConsPlusNormal"/>
        <w:spacing w:before="240"/>
        <w:ind w:firstLine="540"/>
        <w:jc w:val="both"/>
      </w:pPr>
      <w:r w:rsidRPr="0044378A">
        <w:t xml:space="preserve">В случае государственного регулирования цен (тарифов) на услуги по перевозке товаров водным транспортом (включая паромные переправы и наплавные мосты на внутренних водных путях) предельный размер субсидии устанавливается в размере величины, определенной в соответствии с </w:t>
      </w:r>
      <w:hyperlink w:anchor="Par16810" w:tooltip="3) величины, определенной как 1/2 расходов на оплату услуг по перевозке товаров до населенного пункта и в обратном направлении водным транспортом (включая паромные переправы и наплавные мосты на внутренних водных путях)." w:history="1">
        <w:r w:rsidRPr="0044378A">
          <w:rPr>
            <w:color w:val="0000FF"/>
          </w:rPr>
          <w:t>подпунктом 3</w:t>
        </w:r>
      </w:hyperlink>
      <w:r w:rsidRPr="0044378A">
        <w:t xml:space="preserve"> настоящего пункта, с применением тарифов, установленных Комитетом Республики Коми по тарифам в соответствии с </w:t>
      </w:r>
      <w:hyperlink r:id="rId1439" w:history="1">
        <w:r w:rsidRPr="0044378A">
          <w:rPr>
            <w:color w:val="0000FF"/>
          </w:rPr>
          <w:t>постановлением</w:t>
        </w:r>
      </w:hyperlink>
      <w:r w:rsidRPr="0044378A">
        <w:t xml:space="preserve"> Правительства Республики Коми от 3 декабря 2002 г. N 196 "О мерах по упорядочению государственного регулирования цен (тарифов) в Республике Коми".</w:t>
      </w:r>
    </w:p>
    <w:p w:rsidR="005A23F2" w:rsidRPr="0044378A" w:rsidRDefault="0036061C">
      <w:pPr>
        <w:pStyle w:val="ConsPlusNormal"/>
        <w:spacing w:before="240"/>
        <w:ind w:firstLine="540"/>
        <w:jc w:val="both"/>
      </w:pPr>
      <w:r w:rsidRPr="0044378A">
        <w:t xml:space="preserve">В случае аренды хозяйствующим субъектом автомобильного транспорта для доставки товаров в населенные пункты предоставление субсидии производится в части расходов на приобретение автомобильного топлива в размере величины, определенной в соответствии с </w:t>
      </w:r>
      <w:hyperlink w:anchor="Par16803" w:tooltip="1) для всех муниципальных образований муниципальных районов и городских округов в Республике Коми (за исключением муниципальных образований муниципальных районов и городских округов, административные центры которых включены в Перечень):" w:history="1">
        <w:r w:rsidRPr="0044378A">
          <w:rPr>
            <w:color w:val="0000FF"/>
          </w:rPr>
          <w:t>подпунктом 1</w:t>
        </w:r>
      </w:hyperlink>
      <w:r w:rsidRPr="0044378A">
        <w:t xml:space="preserve"> или </w:t>
      </w:r>
      <w:hyperlink w:anchor="Par16806" w:tooltip="2) для муниципальных образований муниципальных районов и городских округов, административные центры которых включены в Перечень:" w:history="1">
        <w:r w:rsidRPr="0044378A">
          <w:rPr>
            <w:color w:val="0000FF"/>
          </w:rPr>
          <w:t>подпунктом 2</w:t>
        </w:r>
      </w:hyperlink>
      <w:r w:rsidRPr="0044378A">
        <w:t xml:space="preserve"> настоящего пункта.</w:t>
      </w:r>
    </w:p>
    <w:p w:rsidR="005A23F2" w:rsidRPr="0044378A" w:rsidRDefault="0036061C">
      <w:pPr>
        <w:pStyle w:val="ConsPlusNormal"/>
        <w:spacing w:before="240"/>
        <w:ind w:firstLine="540"/>
        <w:jc w:val="both"/>
      </w:pPr>
      <w:r w:rsidRPr="0044378A">
        <w:t xml:space="preserve">11. В случае отсутствия в период навигации водной переправы по пути следования к населенному пункту с целью осуществления доставки товаров автомобильным транспортом предельный размер субсидии определяется в соответствии с </w:t>
      </w:r>
      <w:hyperlink w:anchor="Par16803" w:tooltip="1) для всех муниципальных образований муниципальных районов и городских округов в Республике Коми (за исключением муниципальных образований муниципальных районов и городских округов, административные центры которых включены в Перечень):" w:history="1">
        <w:r w:rsidRPr="0044378A">
          <w:rPr>
            <w:color w:val="0000FF"/>
          </w:rPr>
          <w:t>подпунктами 1</w:t>
        </w:r>
      </w:hyperlink>
      <w:r w:rsidRPr="0044378A">
        <w:t xml:space="preserve"> или </w:t>
      </w:r>
      <w:hyperlink w:anchor="Par16806" w:tooltip="2) для муниципальных образований муниципальных районов и городских округов, административные центры которых включены в Перечень:" w:history="1">
        <w:r w:rsidRPr="0044378A">
          <w:rPr>
            <w:color w:val="0000FF"/>
          </w:rPr>
          <w:t>2 пункта 10</w:t>
        </w:r>
      </w:hyperlink>
      <w:r w:rsidRPr="0044378A">
        <w:t xml:space="preserve"> настоящего Порядка с учетом протяженности объездной автомобильной дороги.</w:t>
      </w:r>
    </w:p>
    <w:p w:rsidR="005A23F2" w:rsidRPr="0044378A" w:rsidRDefault="0036061C">
      <w:pPr>
        <w:pStyle w:val="ConsPlusNormal"/>
        <w:spacing w:before="240"/>
        <w:ind w:firstLine="540"/>
        <w:jc w:val="both"/>
      </w:pPr>
      <w:r w:rsidRPr="0044378A">
        <w:t xml:space="preserve">Протяженность автомобильной дороги к населенному пункту, в том числе объездной, подтверждается Министерством строительства и жилищно-коммунального хозяйства Республики Коми по соответствующему запросу Учреждения или устанавливается на основании данных органа </w:t>
      </w:r>
      <w:r w:rsidRPr="0044378A">
        <w:lastRenderedPageBreak/>
        <w:t xml:space="preserve">местного самоуправления в соответствии с положениями Федерального </w:t>
      </w:r>
      <w:hyperlink r:id="rId1440" w:history="1">
        <w:r w:rsidRPr="0044378A">
          <w:rPr>
            <w:color w:val="0000FF"/>
          </w:rPr>
          <w:t>закона</w:t>
        </w:r>
      </w:hyperlink>
      <w:r w:rsidRPr="0044378A">
        <w:t xml:space="preserve">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и </w:t>
      </w:r>
      <w:hyperlink r:id="rId1441" w:history="1">
        <w:r w:rsidRPr="0044378A">
          <w:rPr>
            <w:color w:val="0000FF"/>
          </w:rPr>
          <w:t>постановления</w:t>
        </w:r>
      </w:hyperlink>
      <w:r w:rsidRPr="0044378A">
        <w:t xml:space="preserve"> Правительства Республики Коми от 28 ноября 2008 г. N 328 "Об утверждении критериев отнесения автомобильных дорог общего пользования регионального или межмуниципального значения Республики Коми".</w:t>
      </w:r>
    </w:p>
    <w:p w:rsidR="005A23F2" w:rsidRPr="0044378A" w:rsidRDefault="0036061C">
      <w:pPr>
        <w:pStyle w:val="ConsPlusNormal"/>
        <w:spacing w:before="240"/>
        <w:ind w:firstLine="540"/>
        <w:jc w:val="both"/>
      </w:pPr>
      <w:r w:rsidRPr="0044378A">
        <w:t>Факт отсутствия в период навигации водной переправы по пути следования к населенному пункту устанавливается на основании данных органов местного самоуправления, представленных хозяйствующему субъекту.</w:t>
      </w:r>
    </w:p>
    <w:p w:rsidR="005A23F2" w:rsidRPr="0044378A" w:rsidRDefault="0036061C">
      <w:pPr>
        <w:pStyle w:val="ConsPlusNormal"/>
        <w:spacing w:before="240"/>
        <w:ind w:firstLine="540"/>
        <w:jc w:val="both"/>
      </w:pPr>
      <w:r w:rsidRPr="0044378A">
        <w:t>12. Для получения субсидии хозяйствующий субъект ежемесячно, до 25-го числа месяца, следующего за отчетным, представляет в Учреждение:</w:t>
      </w:r>
    </w:p>
    <w:p w:rsidR="005A23F2" w:rsidRPr="0044378A" w:rsidRDefault="0036061C">
      <w:pPr>
        <w:pStyle w:val="ConsPlusNormal"/>
        <w:spacing w:before="240"/>
        <w:ind w:firstLine="540"/>
        <w:jc w:val="both"/>
      </w:pPr>
      <w:r w:rsidRPr="0044378A">
        <w:t>1) заявку о предоставлении субсидии, содержащую расчет размера субсидии, по форме, установленной Министерством;</w:t>
      </w:r>
    </w:p>
    <w:p w:rsidR="005A23F2" w:rsidRPr="0044378A" w:rsidRDefault="0036061C">
      <w:pPr>
        <w:pStyle w:val="ConsPlusNormal"/>
        <w:spacing w:before="240"/>
        <w:ind w:firstLine="540"/>
        <w:jc w:val="both"/>
      </w:pPr>
      <w:bookmarkStart w:id="649" w:name="Par16818"/>
      <w:bookmarkEnd w:id="649"/>
      <w:r w:rsidRPr="0044378A">
        <w:t>2) реестр товарных накладных и (или) других документов, подтверждающих фактическую приемку товара, с отметкой органа местного самоуправления, подтверждающего факт доставки товаров хозяйствующими субъектами в населенные пункты, расположенные на соответствующей административной территории, по форме, установленной Министерством, с приложением копий товарных накладных, путевых листов и других документов, подтверждающих фактическую приемку товара;</w:t>
      </w:r>
    </w:p>
    <w:p w:rsidR="005A23F2" w:rsidRPr="0044378A" w:rsidRDefault="0036061C">
      <w:pPr>
        <w:pStyle w:val="ConsPlusNormal"/>
        <w:spacing w:before="240"/>
        <w:ind w:firstLine="540"/>
        <w:jc w:val="both"/>
      </w:pPr>
      <w:bookmarkStart w:id="650" w:name="Par16819"/>
      <w:bookmarkEnd w:id="650"/>
      <w:r w:rsidRPr="0044378A">
        <w:t>3) документы, подтверждающие оплату услуг по перевозке водным транспортом (включая паромные переправы и наплавные мосты на внутренних водных путях) товаров в населенные пункты, и их копии;</w:t>
      </w:r>
    </w:p>
    <w:p w:rsidR="005A23F2" w:rsidRPr="0044378A" w:rsidRDefault="0036061C">
      <w:pPr>
        <w:pStyle w:val="ConsPlusNormal"/>
        <w:spacing w:before="240"/>
        <w:ind w:firstLine="540"/>
        <w:jc w:val="both"/>
      </w:pPr>
      <w:bookmarkStart w:id="651" w:name="Par16820"/>
      <w:bookmarkEnd w:id="651"/>
      <w:r w:rsidRPr="0044378A">
        <w:t>4) документы, подтверждающие фактическую стоимость израсходованного автомобильного топлива, и их копии;</w:t>
      </w:r>
    </w:p>
    <w:p w:rsidR="005A23F2" w:rsidRPr="0044378A" w:rsidRDefault="0036061C">
      <w:pPr>
        <w:pStyle w:val="ConsPlusNormal"/>
        <w:spacing w:before="240"/>
        <w:ind w:firstLine="540"/>
        <w:jc w:val="both"/>
      </w:pPr>
      <w:r w:rsidRPr="0044378A">
        <w:t>5) копии документов, подтверждающих аренду автотранспорта, - в случае аренды хозяйствующим субъектом автомобильного транспорта для доставки товаров в населенные пункты.</w:t>
      </w:r>
    </w:p>
    <w:p w:rsidR="005A23F2" w:rsidRPr="0044378A" w:rsidRDefault="0036061C">
      <w:pPr>
        <w:pStyle w:val="ConsPlusNormal"/>
        <w:spacing w:before="240"/>
        <w:ind w:firstLine="540"/>
        <w:jc w:val="both"/>
      </w:pPr>
      <w:r w:rsidRPr="0044378A">
        <w:t xml:space="preserve">Учреждение осуществляет сверку копий документов, перечисленных в </w:t>
      </w:r>
      <w:hyperlink w:anchor="Par16819" w:tooltip="3) документы, подтверждающие оплату услуг по перевозке водным транспортом (включая паромные переправы и наплавные мосты на внутренних водных путях) товаров в населенные пункты, и их копии;" w:history="1">
        <w:r w:rsidRPr="0044378A">
          <w:rPr>
            <w:color w:val="0000FF"/>
          </w:rPr>
          <w:t>подпунктах 3</w:t>
        </w:r>
      </w:hyperlink>
      <w:r w:rsidRPr="0044378A">
        <w:t xml:space="preserve"> и </w:t>
      </w:r>
      <w:hyperlink w:anchor="Par16820" w:tooltip="4) документы, подтверждающие фактическую стоимость израсходованного автомобильного топлива, и их копии;" w:history="1">
        <w:r w:rsidRPr="0044378A">
          <w:rPr>
            <w:color w:val="0000FF"/>
          </w:rPr>
          <w:t>4</w:t>
        </w:r>
      </w:hyperlink>
      <w:r w:rsidRPr="0044378A">
        <w:t xml:space="preserve"> настоящего пункта, с их подлинниками и заверяет указанные копии документов в срок не более 35 рабочих дней со дня поступления от хозяйствующего субъекта документов.</w:t>
      </w:r>
    </w:p>
    <w:p w:rsidR="005A23F2" w:rsidRPr="0044378A" w:rsidRDefault="0036061C">
      <w:pPr>
        <w:pStyle w:val="ConsPlusNormal"/>
        <w:spacing w:before="240"/>
        <w:ind w:firstLine="540"/>
        <w:jc w:val="both"/>
      </w:pPr>
      <w:r w:rsidRPr="0044378A">
        <w:t xml:space="preserve">Подлинники документов, перечисленных в </w:t>
      </w:r>
      <w:hyperlink w:anchor="Par16819" w:tooltip="3) документы, подтверждающие оплату услуг по перевозке водным транспортом (включая паромные переправы и наплавные мосты на внутренних водных путях) товаров в населенные пункты, и их копии;" w:history="1">
        <w:r w:rsidRPr="0044378A">
          <w:rPr>
            <w:color w:val="0000FF"/>
          </w:rPr>
          <w:t>подпунктах 3</w:t>
        </w:r>
      </w:hyperlink>
      <w:r w:rsidRPr="0044378A">
        <w:t xml:space="preserve"> и </w:t>
      </w:r>
      <w:hyperlink w:anchor="Par16820" w:tooltip="4) документы, подтверждающие фактическую стоимость израсходованного автомобильного топлива, и их копии;" w:history="1">
        <w:r w:rsidRPr="0044378A">
          <w:rPr>
            <w:color w:val="0000FF"/>
          </w:rPr>
          <w:t>4</w:t>
        </w:r>
      </w:hyperlink>
      <w:r w:rsidRPr="0044378A">
        <w:t xml:space="preserve"> настоящего пункта, возвращаются Учреждением хозяйствующему субъекту в срок не более 40 рабочих дней со дня поступления от хозяйствующего субъекта документов.</w:t>
      </w:r>
    </w:p>
    <w:p w:rsidR="005A23F2" w:rsidRPr="0044378A" w:rsidRDefault="0036061C">
      <w:pPr>
        <w:pStyle w:val="ConsPlusNormal"/>
        <w:spacing w:before="240"/>
        <w:ind w:firstLine="540"/>
        <w:jc w:val="both"/>
      </w:pPr>
      <w:bookmarkStart w:id="652" w:name="Par16824"/>
      <w:bookmarkEnd w:id="652"/>
      <w:r w:rsidRPr="0044378A">
        <w:t>Учреждение в срок не более 40 рабочих дней со дня поступления от хозяйствующего субъекта документов, указанных в настоящем пункте, рассматривает поступившие документы, производит и утверждает расчет размера субсидии по форме, установленной Министерством, готовит проект решения Министерства о предоставлении субсидий либо проект решения об отказе в предоставлении субсидий.</w:t>
      </w:r>
    </w:p>
    <w:p w:rsidR="005A23F2" w:rsidRPr="0044378A" w:rsidRDefault="0036061C">
      <w:pPr>
        <w:pStyle w:val="ConsPlusNormal"/>
        <w:spacing w:before="240"/>
        <w:ind w:firstLine="540"/>
        <w:jc w:val="both"/>
      </w:pPr>
      <w:r w:rsidRPr="0044378A">
        <w:t xml:space="preserve">В случае отсутствия лимитов бюджетных обязательств в текущем финансовом году </w:t>
      </w:r>
      <w:r w:rsidRPr="0044378A">
        <w:lastRenderedPageBreak/>
        <w:t>устанавливается следующий порядок предоставления субсидии:</w:t>
      </w:r>
    </w:p>
    <w:p w:rsidR="005A23F2" w:rsidRPr="0044378A" w:rsidRDefault="0036061C">
      <w:pPr>
        <w:pStyle w:val="ConsPlusNormal"/>
        <w:spacing w:before="240"/>
        <w:ind w:firstLine="540"/>
        <w:jc w:val="both"/>
      </w:pPr>
      <w:r w:rsidRPr="0044378A">
        <w:t xml:space="preserve">Министерство в срок, указанный в </w:t>
      </w:r>
      <w:hyperlink w:anchor="Par16824" w:tooltip="Учреждение в срок не более 40 рабочих дней со дня поступления от хозяйствующего субъекта документов, указанных в настоящем пункте, рассматривает поступившие документы, производит и утверждает расчет размера субсидии по форме, установленной Министерством, готов" w:history="1">
        <w:r w:rsidRPr="0044378A">
          <w:rPr>
            <w:color w:val="0000FF"/>
          </w:rPr>
          <w:t>абзаце девятом</w:t>
        </w:r>
      </w:hyperlink>
      <w:r w:rsidRPr="0044378A">
        <w:t xml:space="preserve"> настоящего пункта, направляет хозяйствующему субъекту письмо, содержащее информацию об отсутствии лимитов бюджетных обязательств в текущем финансовом году на цели, указанные в </w:t>
      </w:r>
      <w:hyperlink w:anchor="Par16747" w:tooltip="2. Целью предоставления субсидии является обеспечение населения в населенных пунктах товарами в рамках реализации подпрограммы &quot;Комплексное развитие сельских территорий&quot; Государственной программы Республики Коми &quot;Развитие сельского хозяйства и регулирование ры" w:history="1">
        <w:r w:rsidRPr="0044378A">
          <w:rPr>
            <w:color w:val="0000FF"/>
          </w:rPr>
          <w:t>абзаце первом пункта 2</w:t>
        </w:r>
      </w:hyperlink>
      <w:r w:rsidRPr="0044378A">
        <w:t xml:space="preserve"> настоящего Порядка, а также обязательство о перечислении субсидии при доведении лимитов бюджетных обязательств в текущем году на цели, указанные в </w:t>
      </w:r>
      <w:hyperlink w:anchor="Par16747" w:tooltip="2. Целью предоставления субсидии является обеспечение населения в населенных пунктах товарами в рамках реализации подпрограммы &quot;Комплексное развитие сельских территорий&quot; Государственной программы Республики Коми &quot;Развитие сельского хозяйства и регулирование ры" w:history="1">
        <w:r w:rsidRPr="0044378A">
          <w:rPr>
            <w:color w:val="0000FF"/>
          </w:rPr>
          <w:t>абзаце первом пункта 2</w:t>
        </w:r>
      </w:hyperlink>
      <w:r w:rsidRPr="0044378A">
        <w:t xml:space="preserve"> настоящего Порядка, не позднее десяти рабочих дней со дня доведения лимитов бюджетных обязательств, без повторного прохождения проверки хозяйствующего субъекта на соответствие установленным требованиям настоящего Порядка.</w:t>
      </w:r>
    </w:p>
    <w:p w:rsidR="005A23F2" w:rsidRPr="0044378A" w:rsidRDefault="0036061C">
      <w:pPr>
        <w:pStyle w:val="ConsPlusNormal"/>
        <w:spacing w:before="240"/>
        <w:ind w:firstLine="540"/>
        <w:jc w:val="both"/>
      </w:pPr>
      <w:r w:rsidRPr="0044378A">
        <w:t>Перечисление субсидий хозяйствующим субъектам осуществляется на основании заявок на оплату расходов с приложением расчетов на предоставление субсидий по формам, установленным Учреждением по согласованию с Министерством, на расчетные счета, открытые хозяйствующим субъектом в кредитных организациях, не позднее десятого рабочего дня после принятия Министерством решения (приказа) о предоставлении субсидии.</w:t>
      </w:r>
    </w:p>
    <w:p w:rsidR="005A23F2" w:rsidRPr="0044378A" w:rsidRDefault="0036061C">
      <w:pPr>
        <w:pStyle w:val="ConsPlusNormal"/>
        <w:spacing w:before="240"/>
        <w:ind w:firstLine="540"/>
        <w:jc w:val="both"/>
      </w:pPr>
      <w:r w:rsidRPr="0044378A">
        <w:t>Основаниями для принятия решения об отказе в предоставлении субсидий являются:</w:t>
      </w:r>
    </w:p>
    <w:p w:rsidR="005A23F2" w:rsidRPr="0044378A" w:rsidRDefault="0036061C">
      <w:pPr>
        <w:pStyle w:val="ConsPlusNormal"/>
        <w:spacing w:before="240"/>
        <w:ind w:firstLine="540"/>
        <w:jc w:val="both"/>
      </w:pPr>
      <w:r w:rsidRPr="0044378A">
        <w:t>1) несоответствие представленных хозяйствующим субъектом документов требованиям, определенным настоящим пунктом;</w:t>
      </w:r>
    </w:p>
    <w:p w:rsidR="005A23F2" w:rsidRPr="0044378A" w:rsidRDefault="0036061C">
      <w:pPr>
        <w:pStyle w:val="ConsPlusNormal"/>
        <w:spacing w:before="240"/>
        <w:ind w:firstLine="540"/>
        <w:jc w:val="both"/>
      </w:pPr>
      <w:r w:rsidRPr="0044378A">
        <w:t>2) непредставление (представление не в полном объеме) документов, указанных в настоящем пункте;</w:t>
      </w:r>
    </w:p>
    <w:p w:rsidR="005A23F2" w:rsidRPr="0044378A" w:rsidRDefault="0036061C">
      <w:pPr>
        <w:pStyle w:val="ConsPlusNormal"/>
        <w:spacing w:before="240"/>
        <w:ind w:firstLine="540"/>
        <w:jc w:val="both"/>
      </w:pPr>
      <w:r w:rsidRPr="0044378A">
        <w:t>3) недостоверность представленной хозяйствующим субъектом информации.</w:t>
      </w:r>
    </w:p>
    <w:p w:rsidR="005A23F2" w:rsidRPr="0044378A" w:rsidRDefault="0036061C">
      <w:pPr>
        <w:pStyle w:val="ConsPlusNormal"/>
        <w:spacing w:before="240"/>
        <w:ind w:firstLine="540"/>
        <w:jc w:val="both"/>
      </w:pPr>
      <w:r w:rsidRPr="0044378A">
        <w:t>Проверка достоверности информации в представленных хозяйствующим субъектом документах осуществляется путем проверки представленных документов на предмет наличия в них противоречивых сведений.</w:t>
      </w:r>
    </w:p>
    <w:p w:rsidR="005A23F2" w:rsidRPr="0044378A" w:rsidRDefault="0036061C">
      <w:pPr>
        <w:pStyle w:val="ConsPlusNormal"/>
        <w:spacing w:before="240"/>
        <w:ind w:firstLine="540"/>
        <w:jc w:val="both"/>
      </w:pPr>
      <w:r w:rsidRPr="0044378A">
        <w:t>Хозяйствующий субъект в случае получения отказа в предоставлении субсидии вправе обратиться повторно после устранения недостатков, послуживших основанием для отказа, в порядке, установленном настоящим пунктом.</w:t>
      </w:r>
    </w:p>
    <w:p w:rsidR="005A23F2" w:rsidRPr="0044378A" w:rsidRDefault="0036061C">
      <w:pPr>
        <w:pStyle w:val="ConsPlusNormal"/>
        <w:spacing w:before="240"/>
        <w:ind w:firstLine="540"/>
        <w:jc w:val="both"/>
      </w:pPr>
      <w:r w:rsidRPr="0044378A">
        <w:t xml:space="preserve">13. В случае установления фактов нарушения условий, целей и порядка предоставления субсидий, в том числе недостижения установленного в соглашении о предоставлении субсидии значения показателя, указанного в </w:t>
      </w:r>
      <w:hyperlink w:anchor="Par16751" w:tooltip="4. Субсидии предоставляются при условии заключения с Министерством соглашения о предоставлении из республиканского бюджета Республики Коми субсидии на соответствующий финансовый год в соответствии с типовой формой, утвержденной Министерством финансов Республик" w:history="1">
        <w:r w:rsidRPr="0044378A">
          <w:rPr>
            <w:color w:val="0000FF"/>
          </w:rPr>
          <w:t>пункте 4</w:t>
        </w:r>
      </w:hyperlink>
      <w:r w:rsidRPr="0044378A">
        <w:t xml:space="preserve"> настоящего Порядка, выявленных в результате проверок, проводимых Министерством, Министерством финансов Республики Коми и иными органами государственного финансового контроля, средства субсидии подлежат возврату в следующем порядке:</w:t>
      </w:r>
    </w:p>
    <w:p w:rsidR="005A23F2" w:rsidRPr="0044378A" w:rsidRDefault="0036061C">
      <w:pPr>
        <w:pStyle w:val="ConsPlusNormal"/>
        <w:spacing w:before="240"/>
        <w:ind w:firstLine="540"/>
        <w:jc w:val="both"/>
      </w:pPr>
      <w:bookmarkStart w:id="653" w:name="Par16835"/>
      <w:bookmarkEnd w:id="653"/>
      <w:r w:rsidRPr="0044378A">
        <w:t xml:space="preserve">1) Министерство в течение 5 рабочих дней со дня подписания акта проверки целевого использования средств республиканского бюджета Республики Коми или получения сведений от Министерства финансов Республики Коми и иных органов государственного финансового контроля об установлении фактов нарушения условий, целей и порядка их предоставления, в том числе недостижения установленного в соглашении о предоставлении субсидии значения показателя, указанного в </w:t>
      </w:r>
      <w:hyperlink w:anchor="Par16751" w:tooltip="4. Субсидии предоставляются при условии заключения с Министерством соглашения о предоставлении из республиканского бюджета Республики Коми субсидии на соответствующий финансовый год в соответствии с типовой формой, утвержденной Министерством финансов Республик" w:history="1">
        <w:r w:rsidRPr="0044378A">
          <w:rPr>
            <w:color w:val="0000FF"/>
          </w:rPr>
          <w:t>пункте 4</w:t>
        </w:r>
      </w:hyperlink>
      <w:r w:rsidRPr="0044378A">
        <w:t xml:space="preserve"> настоящего Порядка, выявленных в результате проверок, </w:t>
      </w:r>
      <w:r w:rsidRPr="0044378A">
        <w:lastRenderedPageBreak/>
        <w:t>направляет хозяйствующему субъекту письмо-уведомление о возврате средств республиканского бюджета Республики Коми (далее - уведомление).</w:t>
      </w:r>
    </w:p>
    <w:p w:rsidR="005A23F2" w:rsidRPr="0044378A" w:rsidRDefault="0036061C">
      <w:pPr>
        <w:pStyle w:val="ConsPlusNormal"/>
        <w:spacing w:before="240"/>
        <w:ind w:firstLine="540"/>
        <w:jc w:val="both"/>
      </w:pPr>
      <w:r w:rsidRPr="0044378A">
        <w:t>В случае недостижения по состоянию на 31 декабря года предоставления субсидий плановых значений показателей, установленных соглашением, объем средств, подлежащий возврату в республиканский бюджет Республики Коми, рассчитывается по формуле:</w:t>
      </w:r>
    </w:p>
    <w:p w:rsidR="005A23F2" w:rsidRPr="0044378A" w:rsidRDefault="005A23F2">
      <w:pPr>
        <w:pStyle w:val="ConsPlusNormal"/>
      </w:pPr>
    </w:p>
    <w:p w:rsidR="005A23F2" w:rsidRPr="0044378A" w:rsidRDefault="0036061C">
      <w:pPr>
        <w:pStyle w:val="ConsPlusNormal"/>
        <w:ind w:firstLine="540"/>
        <w:jc w:val="both"/>
      </w:pPr>
      <w:r w:rsidRPr="0044378A">
        <w:t>Vвозврата = (Vсубсидии x (Ti / Si)) x 0,1,</w:t>
      </w:r>
    </w:p>
    <w:p w:rsidR="005A23F2" w:rsidRPr="0044378A" w:rsidRDefault="005A23F2">
      <w:pPr>
        <w:pStyle w:val="ConsPlusNormal"/>
      </w:pPr>
    </w:p>
    <w:p w:rsidR="005A23F2" w:rsidRPr="0044378A" w:rsidRDefault="0036061C">
      <w:pPr>
        <w:pStyle w:val="ConsPlusNormal"/>
        <w:ind w:firstLine="540"/>
        <w:jc w:val="both"/>
      </w:pPr>
      <w:r w:rsidRPr="0044378A">
        <w:t>где:</w:t>
      </w:r>
    </w:p>
    <w:p w:rsidR="005A23F2" w:rsidRPr="0044378A" w:rsidRDefault="0036061C">
      <w:pPr>
        <w:pStyle w:val="ConsPlusNormal"/>
        <w:spacing w:before="240"/>
        <w:ind w:firstLine="540"/>
        <w:jc w:val="both"/>
      </w:pPr>
      <w:r w:rsidRPr="0044378A">
        <w:t>Vсубсидии - размер субсидии, предоставленной хозяйствующему субъекту в отчетном финансовом году;</w:t>
      </w:r>
    </w:p>
    <w:p w:rsidR="005A23F2" w:rsidRPr="0044378A" w:rsidRDefault="0036061C">
      <w:pPr>
        <w:pStyle w:val="ConsPlusNormal"/>
        <w:spacing w:before="240"/>
        <w:ind w:firstLine="540"/>
        <w:jc w:val="both"/>
      </w:pPr>
      <w:r w:rsidRPr="0044378A">
        <w:t>Ti - фактически достигнутое значение i-го результата на отчетную дату;</w:t>
      </w:r>
    </w:p>
    <w:p w:rsidR="005A23F2" w:rsidRPr="0044378A" w:rsidRDefault="0036061C">
      <w:pPr>
        <w:pStyle w:val="ConsPlusNormal"/>
        <w:spacing w:before="240"/>
        <w:ind w:firstLine="540"/>
        <w:jc w:val="both"/>
      </w:pPr>
      <w:r w:rsidRPr="0044378A">
        <w:t>Si - плановое значение i-го результата, установленное соглашением;</w:t>
      </w:r>
    </w:p>
    <w:p w:rsidR="005A23F2" w:rsidRPr="0044378A" w:rsidRDefault="0036061C">
      <w:pPr>
        <w:pStyle w:val="ConsPlusNormal"/>
        <w:spacing w:before="240"/>
        <w:ind w:firstLine="540"/>
        <w:jc w:val="both"/>
      </w:pPr>
      <w:r w:rsidRPr="0044378A">
        <w:t>2) хозяйствующий субъект в течение 30 дней со дня получения уведомления осуществляет возврат субсидий, использованных не по назначению или с нарушением установленных настоящим Порядком условий их предоставления, в республиканский бюджет Республики Коми.</w:t>
      </w:r>
    </w:p>
    <w:p w:rsidR="005A23F2" w:rsidRPr="0044378A" w:rsidRDefault="0036061C">
      <w:pPr>
        <w:pStyle w:val="ConsPlusNormal"/>
        <w:spacing w:before="240"/>
        <w:ind w:firstLine="540"/>
        <w:jc w:val="both"/>
      </w:pPr>
      <w:r w:rsidRPr="0044378A">
        <w:t xml:space="preserve">В случае невозврата хозяйствующим субъектом в установленный настоящим пунктом срок средств субсидии в республиканский бюджет Республики Коми в размере, рассчитанном в соответствии с </w:t>
      </w:r>
      <w:hyperlink w:anchor="Par16835" w:tooltip="1) Министерство в течение 5 рабочих дней со дня подписания акта проверки целевого использования средств республиканского бюджета Республики Коми или получения сведений от Министерства финансов Республики Коми и иных органов государственного финансового контрол" w:history="1">
        <w:r w:rsidRPr="0044378A">
          <w:rPr>
            <w:color w:val="0000FF"/>
          </w:rPr>
          <w:t>подпунктом 1</w:t>
        </w:r>
      </w:hyperlink>
      <w:r w:rsidRPr="0044378A">
        <w:t xml:space="preserve"> настоящего пункта, Министерством обеспечивается их взыскание в судебном порядке.</w:t>
      </w:r>
    </w:p>
    <w:p w:rsidR="005A23F2" w:rsidRPr="0044378A" w:rsidRDefault="0036061C">
      <w:pPr>
        <w:pStyle w:val="ConsPlusNormal"/>
        <w:spacing w:before="240"/>
        <w:ind w:firstLine="540"/>
        <w:jc w:val="both"/>
      </w:pPr>
      <w:r w:rsidRPr="0044378A">
        <w:t>Хозяйствующий субъект несет ответственность за достоверность сведений, представленных при получении субсидии.</w:t>
      </w:r>
    </w:p>
    <w:p w:rsidR="005A23F2" w:rsidRPr="0044378A" w:rsidRDefault="0036061C">
      <w:pPr>
        <w:pStyle w:val="ConsPlusNormal"/>
        <w:spacing w:before="240"/>
        <w:ind w:firstLine="540"/>
        <w:jc w:val="both"/>
      </w:pPr>
      <w:r w:rsidRPr="0044378A">
        <w:t>В случае установления факта представления хозяйствующим субъектом недостоверных сведений Министерство в одностороннем порядке отказывается от исполнения соглашения о предоставлении субсидии, и вся полученная на дату установления указанных фактов сумма субсидии подлежит возврату хозяйствующим субъектом в республиканский бюджет Республики Коми.</w:t>
      </w:r>
    </w:p>
    <w:p w:rsidR="005A23F2" w:rsidRPr="0044378A" w:rsidRDefault="0036061C">
      <w:pPr>
        <w:pStyle w:val="ConsPlusNormal"/>
        <w:spacing w:before="240"/>
        <w:ind w:firstLine="540"/>
        <w:jc w:val="both"/>
      </w:pPr>
      <w:r w:rsidRPr="0044378A">
        <w:t xml:space="preserve">14. Соглашения, указанные в </w:t>
      </w:r>
      <w:hyperlink w:anchor="Par16751" w:tooltip="4. Субсидии предоставляются при условии заключения с Министерством соглашения о предоставлении из республиканского бюджета Республики Коми субсидии на соответствующий финансовый год в соответствии с типовой формой, утвержденной Министерством финансов Республик" w:history="1">
        <w:r w:rsidRPr="0044378A">
          <w:rPr>
            <w:color w:val="0000FF"/>
          </w:rPr>
          <w:t>пункте 4</w:t>
        </w:r>
      </w:hyperlink>
      <w:r w:rsidRPr="0044378A">
        <w:t xml:space="preserve"> настоящего Порядка, не предусматривают возврата хозяйствующим субъектом остатков субсидий, не использованных в отчетном финансовом году, поскольку субсидии предоставляются на возмещение части понесенных затрат.</w:t>
      </w:r>
    </w:p>
    <w:p w:rsidR="005A23F2" w:rsidRPr="0044378A" w:rsidRDefault="0036061C">
      <w:pPr>
        <w:pStyle w:val="ConsPlusNormal"/>
        <w:spacing w:before="240"/>
        <w:ind w:firstLine="540"/>
        <w:jc w:val="both"/>
      </w:pPr>
      <w:r w:rsidRPr="0044378A">
        <w:t>15. Контроль за соблюдением условий, целей и порядка предоставления субсидий хозяйствующими субъектами осуществляется в установленном порядке Министерством, Министерством финансов Республики Коми и иными органами государственного финансового контроля, в том числе путем проведения проверок.</w:t>
      </w:r>
    </w:p>
    <w:p w:rsidR="005A23F2" w:rsidRPr="0044378A" w:rsidRDefault="0036061C">
      <w:pPr>
        <w:pStyle w:val="ConsPlusNormal"/>
        <w:spacing w:before="240"/>
        <w:ind w:firstLine="540"/>
        <w:jc w:val="both"/>
      </w:pPr>
      <w:r w:rsidRPr="0044378A">
        <w:t xml:space="preserve">16. Нормативные правовые акты, принятые Министерством и Учреждением во исполнение настоящего Порядка, размещаются в установленном порядке на официальном сайте Министерства в информационно-телекоммуникационной сети "Интернет" в течение 7 рабочих дней со дня их </w:t>
      </w:r>
      <w:r w:rsidRPr="0044378A">
        <w:lastRenderedPageBreak/>
        <w:t>принятия.</w:t>
      </w:r>
    </w:p>
    <w:p w:rsidR="005A23F2" w:rsidRPr="0044378A" w:rsidRDefault="0036061C">
      <w:pPr>
        <w:pStyle w:val="ConsPlusNormal"/>
        <w:spacing w:before="240"/>
        <w:ind w:firstLine="540"/>
        <w:jc w:val="both"/>
      </w:pPr>
      <w:r w:rsidRPr="0044378A">
        <w:t>Сведения о субсидии размещаются на едином портале бюджетной системы Российской Федерации в информационно-телекоммуникационной сети "Интернет" в разделе "Бюджет" при формировании проекта закона Республики Коми о республиканском бюджете Республики Коми на очередной финансовый год и плановый период (проекта закона Республики Коми о внесении изменений в закон Республики Коми о республиканском бюджете Республики Коми на текущий финансовый год и плановый период).</w:t>
      </w:r>
    </w:p>
    <w:p w:rsidR="005A23F2" w:rsidRPr="0044378A" w:rsidRDefault="0036061C">
      <w:pPr>
        <w:pStyle w:val="ConsPlusNormal"/>
        <w:jc w:val="both"/>
      </w:pPr>
      <w:r w:rsidRPr="0044378A">
        <w:t xml:space="preserve">(абзац введен </w:t>
      </w:r>
      <w:hyperlink r:id="rId1442" w:history="1">
        <w:r w:rsidRPr="0044378A">
          <w:rPr>
            <w:color w:val="0000FF"/>
          </w:rPr>
          <w:t>Постановлением</w:t>
        </w:r>
      </w:hyperlink>
      <w:r w:rsidRPr="0044378A">
        <w:t xml:space="preserve"> Правительства РК от 18.06.2021 N 294)</w:t>
      </w:r>
    </w:p>
    <w:p w:rsidR="005A23F2" w:rsidRPr="0044378A" w:rsidRDefault="005A23F2">
      <w:pPr>
        <w:pStyle w:val="ConsPlusNormal"/>
      </w:pPr>
    </w:p>
    <w:p w:rsidR="005A23F2" w:rsidRPr="0044378A" w:rsidRDefault="005A23F2">
      <w:pPr>
        <w:pStyle w:val="ConsPlusNormal"/>
      </w:pPr>
    </w:p>
    <w:p w:rsidR="005A23F2" w:rsidRPr="0044378A" w:rsidRDefault="005A23F2">
      <w:pPr>
        <w:pStyle w:val="ConsPlusNormal"/>
      </w:pPr>
    </w:p>
    <w:p w:rsidR="005A23F2" w:rsidRPr="0044378A" w:rsidRDefault="005A23F2">
      <w:pPr>
        <w:pStyle w:val="ConsPlusNormal"/>
      </w:pPr>
    </w:p>
    <w:p w:rsidR="005A23F2" w:rsidRPr="0044378A" w:rsidRDefault="005A23F2">
      <w:pPr>
        <w:pStyle w:val="ConsPlusNormal"/>
      </w:pPr>
    </w:p>
    <w:p w:rsidR="005A23F2" w:rsidRPr="0044378A" w:rsidRDefault="0036061C">
      <w:pPr>
        <w:pStyle w:val="ConsPlusNormal"/>
        <w:jc w:val="right"/>
        <w:outlineLvl w:val="0"/>
      </w:pPr>
      <w:r w:rsidRPr="0044378A">
        <w:t>Приложение N 2</w:t>
      </w:r>
    </w:p>
    <w:p w:rsidR="005A23F2" w:rsidRPr="0044378A" w:rsidRDefault="0036061C">
      <w:pPr>
        <w:pStyle w:val="ConsPlusNormal"/>
        <w:jc w:val="right"/>
      </w:pPr>
      <w:r w:rsidRPr="0044378A">
        <w:t>к Постановлению</w:t>
      </w:r>
    </w:p>
    <w:p w:rsidR="005A23F2" w:rsidRPr="0044378A" w:rsidRDefault="0036061C">
      <w:pPr>
        <w:pStyle w:val="ConsPlusNormal"/>
        <w:jc w:val="right"/>
      </w:pPr>
      <w:r w:rsidRPr="0044378A">
        <w:t>Правительства Республики Коми</w:t>
      </w:r>
    </w:p>
    <w:p w:rsidR="005A23F2" w:rsidRPr="0044378A" w:rsidRDefault="0036061C">
      <w:pPr>
        <w:pStyle w:val="ConsPlusNormal"/>
        <w:jc w:val="right"/>
      </w:pPr>
      <w:r w:rsidRPr="0044378A">
        <w:t>от 31 октября 2019 г. N 525</w:t>
      </w:r>
    </w:p>
    <w:p w:rsidR="005A23F2" w:rsidRPr="0044378A" w:rsidRDefault="005A23F2">
      <w:pPr>
        <w:pStyle w:val="ConsPlusNormal"/>
      </w:pPr>
    </w:p>
    <w:p w:rsidR="005A23F2" w:rsidRPr="0044378A" w:rsidRDefault="0036061C">
      <w:pPr>
        <w:pStyle w:val="ConsPlusTitle"/>
        <w:jc w:val="center"/>
        <w:rPr>
          <w:rFonts w:ascii="Times New Roman" w:hAnsi="Times New Roman" w:cs="Times New Roman"/>
        </w:rPr>
      </w:pPr>
      <w:bookmarkStart w:id="654" w:name="Par16863"/>
      <w:bookmarkEnd w:id="654"/>
      <w:r w:rsidRPr="0044378A">
        <w:rPr>
          <w:rFonts w:ascii="Times New Roman" w:hAnsi="Times New Roman" w:cs="Times New Roman"/>
        </w:rPr>
        <w:t>ПЕРЕЧЕНЬ</w:t>
      </w:r>
    </w:p>
    <w:p w:rsidR="005A23F2" w:rsidRPr="0044378A" w:rsidRDefault="0036061C">
      <w:pPr>
        <w:pStyle w:val="ConsPlusTitle"/>
        <w:jc w:val="center"/>
        <w:rPr>
          <w:rFonts w:ascii="Times New Roman" w:hAnsi="Times New Roman" w:cs="Times New Roman"/>
        </w:rPr>
      </w:pPr>
      <w:r w:rsidRPr="0044378A">
        <w:rPr>
          <w:rFonts w:ascii="Times New Roman" w:hAnsi="Times New Roman" w:cs="Times New Roman"/>
        </w:rPr>
        <w:t>НЕКОТОРЫХ РЕШЕНИЙ ПРАВИТЕЛЬСТВА РЕСПУБЛИКИ КОМИ,</w:t>
      </w:r>
    </w:p>
    <w:p w:rsidR="005A23F2" w:rsidRPr="0044378A" w:rsidRDefault="0036061C">
      <w:pPr>
        <w:pStyle w:val="ConsPlusTitle"/>
        <w:jc w:val="center"/>
        <w:rPr>
          <w:rFonts w:ascii="Times New Roman" w:hAnsi="Times New Roman" w:cs="Times New Roman"/>
        </w:rPr>
      </w:pPr>
      <w:r w:rsidRPr="0044378A">
        <w:rPr>
          <w:rFonts w:ascii="Times New Roman" w:hAnsi="Times New Roman" w:cs="Times New Roman"/>
        </w:rPr>
        <w:t>ПРИЗНАВАЕМЫХ УТРАТИВШИМИ СИЛУ</w:t>
      </w:r>
    </w:p>
    <w:p w:rsidR="005A23F2" w:rsidRPr="0044378A" w:rsidRDefault="005A23F2">
      <w:pPr>
        <w:pStyle w:val="ConsPlusNormal"/>
      </w:pPr>
    </w:p>
    <w:p w:rsidR="005A23F2" w:rsidRPr="0044378A" w:rsidRDefault="0036061C">
      <w:pPr>
        <w:pStyle w:val="ConsPlusNormal"/>
        <w:ind w:firstLine="540"/>
        <w:jc w:val="both"/>
      </w:pPr>
      <w:r w:rsidRPr="0044378A">
        <w:t xml:space="preserve">1. </w:t>
      </w:r>
      <w:hyperlink r:id="rId1443" w:history="1">
        <w:r w:rsidRPr="0044378A">
          <w:rPr>
            <w:color w:val="0000FF"/>
          </w:rPr>
          <w:t>Постановление</w:t>
        </w:r>
      </w:hyperlink>
      <w:r w:rsidRPr="0044378A">
        <w:t xml:space="preserve"> Правительства Республики Коми от 28 сентября 2012 г. N 424 "Об утверждении Государственной программы Республики Коми "Развитие сельского хозяйства и регулирование рынков сельскохозяйственной продукции, сырья и продовольствия, развитие рыбохозяйственного комплекса в Республике Коми".</w:t>
      </w:r>
    </w:p>
    <w:p w:rsidR="005A23F2" w:rsidRPr="0044378A" w:rsidRDefault="0036061C">
      <w:pPr>
        <w:pStyle w:val="ConsPlusNormal"/>
        <w:spacing w:before="240"/>
        <w:ind w:firstLine="540"/>
        <w:jc w:val="both"/>
      </w:pPr>
      <w:r w:rsidRPr="0044378A">
        <w:t xml:space="preserve">2. </w:t>
      </w:r>
      <w:hyperlink r:id="rId1444" w:history="1">
        <w:r w:rsidRPr="0044378A">
          <w:rPr>
            <w:color w:val="0000FF"/>
          </w:rPr>
          <w:t>Постановление</w:t>
        </w:r>
      </w:hyperlink>
      <w:r w:rsidRPr="0044378A">
        <w:t xml:space="preserve"> Правительства Республики Коми от 18 июня 2013 г. N 200 "О внесении изменений в постановление Правительства Республики Коми от 28 сентября 2012 г. N 424 "Об утверждении Государственной программы Республики Коми "Развитие сельского хозяйства и регулирование рынков сельскохозяйственной продукции, сырья и продовольствия, развитие рыбохозяйственного комплекса в Республике Коми".</w:t>
      </w:r>
    </w:p>
    <w:p w:rsidR="005A23F2" w:rsidRPr="0044378A" w:rsidRDefault="0036061C">
      <w:pPr>
        <w:pStyle w:val="ConsPlusNormal"/>
        <w:spacing w:before="240"/>
        <w:ind w:firstLine="540"/>
        <w:jc w:val="both"/>
      </w:pPr>
      <w:r w:rsidRPr="0044378A">
        <w:t xml:space="preserve">3. </w:t>
      </w:r>
      <w:hyperlink r:id="rId1445" w:history="1">
        <w:r w:rsidRPr="0044378A">
          <w:rPr>
            <w:color w:val="0000FF"/>
          </w:rPr>
          <w:t>Постановление</w:t>
        </w:r>
      </w:hyperlink>
      <w:r w:rsidRPr="0044378A">
        <w:t xml:space="preserve"> Правительства Республики Коми от 6 ноября 2013 г. N 428 "О внесении изменений в постановление Правительства Республики Коми от 28 сентября 2012 г. N 424 "Об утверждении Государственной программы Республики Коми "Развитие сельского хозяйства и регулирование рынков сельскохозяйственной продукции, сырья и продовольствия, развитие рыбохозяйственного комплекса в Республике Коми".</w:t>
      </w:r>
    </w:p>
    <w:p w:rsidR="005A23F2" w:rsidRPr="0044378A" w:rsidRDefault="0036061C">
      <w:pPr>
        <w:pStyle w:val="ConsPlusNormal"/>
        <w:spacing w:before="240"/>
        <w:ind w:firstLine="540"/>
        <w:jc w:val="both"/>
      </w:pPr>
      <w:r w:rsidRPr="0044378A">
        <w:t xml:space="preserve">4. </w:t>
      </w:r>
      <w:hyperlink r:id="rId1446" w:history="1">
        <w:r w:rsidRPr="0044378A">
          <w:rPr>
            <w:color w:val="0000FF"/>
          </w:rPr>
          <w:t>Постановление</w:t>
        </w:r>
      </w:hyperlink>
      <w:r w:rsidRPr="0044378A">
        <w:t xml:space="preserve"> Правительства Республики Коми от 3 декабря 2013 г. N 461 "О внесении изменений в некоторые постановления Правительства Республики Коми, регулирующие отношения, связанные с реализацией Государственной программы Республики Коми "Развитие сельского хозяйства и регулирование рынков сельскохозяйственной продукции, сырья и продовольствия, развитие рыбохозяйственного комплекса в Республике Коми".</w:t>
      </w:r>
    </w:p>
    <w:p w:rsidR="005A23F2" w:rsidRPr="0044378A" w:rsidRDefault="0036061C">
      <w:pPr>
        <w:pStyle w:val="ConsPlusNormal"/>
        <w:spacing w:before="240"/>
        <w:ind w:firstLine="540"/>
        <w:jc w:val="both"/>
      </w:pPr>
      <w:r w:rsidRPr="0044378A">
        <w:t xml:space="preserve">5. </w:t>
      </w:r>
      <w:hyperlink r:id="rId1447" w:history="1">
        <w:r w:rsidRPr="0044378A">
          <w:rPr>
            <w:color w:val="0000FF"/>
          </w:rPr>
          <w:t>Постановление</w:t>
        </w:r>
      </w:hyperlink>
      <w:r w:rsidRPr="0044378A">
        <w:t xml:space="preserve"> Правительства Республики Коми от 3 марта 2014 г. N 82 "О внесении изменений в постановление Правительства Республики Коми от 28 сентября 2012 г. N 424 "Об </w:t>
      </w:r>
      <w:r w:rsidRPr="0044378A">
        <w:lastRenderedPageBreak/>
        <w:t>утверждении Государственной программы Республики Коми "Развитие сельского хозяйства и регулирование рынков сельскохозяйственной продукции, сырья и продовольствия, развитие рыбохозяйственного комплекса в Республике Коми".</w:t>
      </w:r>
    </w:p>
    <w:p w:rsidR="005A23F2" w:rsidRPr="0044378A" w:rsidRDefault="0036061C">
      <w:pPr>
        <w:pStyle w:val="ConsPlusNormal"/>
        <w:spacing w:before="240"/>
        <w:ind w:firstLine="540"/>
        <w:jc w:val="both"/>
      </w:pPr>
      <w:r w:rsidRPr="0044378A">
        <w:t xml:space="preserve">6. </w:t>
      </w:r>
      <w:hyperlink r:id="rId1448" w:history="1">
        <w:r w:rsidRPr="0044378A">
          <w:rPr>
            <w:color w:val="0000FF"/>
          </w:rPr>
          <w:t>Постановление</w:t>
        </w:r>
      </w:hyperlink>
      <w:r w:rsidRPr="0044378A">
        <w:t xml:space="preserve"> Правительства Республики Коми от 27 июня 2014 г. N 248 "О внесении изменений в постановление Правительства Республики Коми от 28 сентября 2012 г. N 424 "Об утверждении Государственной программы Республики Коми "Развитие сельского хозяйства и регулирование рынков сельскохозяйственной продукции, сырья и продовольствия, развитие рыбохозяйственного комплекса в Республике Коми".</w:t>
      </w:r>
    </w:p>
    <w:p w:rsidR="005A23F2" w:rsidRPr="0044378A" w:rsidRDefault="0036061C">
      <w:pPr>
        <w:pStyle w:val="ConsPlusNormal"/>
        <w:spacing w:before="240"/>
        <w:ind w:firstLine="540"/>
        <w:jc w:val="both"/>
      </w:pPr>
      <w:r w:rsidRPr="0044378A">
        <w:t xml:space="preserve">7. </w:t>
      </w:r>
      <w:hyperlink r:id="rId1449" w:history="1">
        <w:r w:rsidRPr="0044378A">
          <w:rPr>
            <w:color w:val="0000FF"/>
          </w:rPr>
          <w:t>Постановление</w:t>
        </w:r>
      </w:hyperlink>
      <w:r w:rsidRPr="0044378A">
        <w:t xml:space="preserve"> Правительства Республики Коми от 10 декабря 2014 г. N 507 "О внесении изменений в постановление Правительства Республики Коми от 28 сентября 2012 г. N 424 "Об утверждении Государственной программы Республики Коми "Развитие сельского хозяйства и регулирование рынков сельскохозяйственной продукции, сырья и продовольствия, развитие рыбохозяйственного комплекса в Республике Коми".</w:t>
      </w:r>
    </w:p>
    <w:p w:rsidR="005A23F2" w:rsidRPr="0044378A" w:rsidRDefault="0036061C">
      <w:pPr>
        <w:pStyle w:val="ConsPlusNormal"/>
        <w:spacing w:before="240"/>
        <w:ind w:firstLine="540"/>
        <w:jc w:val="both"/>
      </w:pPr>
      <w:r w:rsidRPr="0044378A">
        <w:t xml:space="preserve">8. </w:t>
      </w:r>
      <w:hyperlink r:id="rId1450" w:history="1">
        <w:r w:rsidRPr="0044378A">
          <w:rPr>
            <w:color w:val="0000FF"/>
          </w:rPr>
          <w:t>Постановление</w:t>
        </w:r>
      </w:hyperlink>
      <w:r w:rsidRPr="0044378A">
        <w:t xml:space="preserve"> Правительства Республики Коми от 28 января 2015 г. N 25 "О внесении изменений в постановление Правительства Республики Коми от 28 сентября 2012 г. N 424 "Об утверждении Государственной программы Республики Коми "Развитие сельского хозяйства и регулирование рынков сельскохозяйственной продукции, сырья и продовольствия, развитие рыбохозяйственного комплекса в Республике Коми".</w:t>
      </w:r>
    </w:p>
    <w:p w:rsidR="005A23F2" w:rsidRPr="0044378A" w:rsidRDefault="0036061C">
      <w:pPr>
        <w:pStyle w:val="ConsPlusNormal"/>
        <w:spacing w:before="240"/>
        <w:ind w:firstLine="540"/>
        <w:jc w:val="both"/>
      </w:pPr>
      <w:r w:rsidRPr="0044378A">
        <w:t xml:space="preserve">9. </w:t>
      </w:r>
      <w:hyperlink r:id="rId1451" w:history="1">
        <w:r w:rsidRPr="0044378A">
          <w:rPr>
            <w:color w:val="0000FF"/>
          </w:rPr>
          <w:t>Постановление</w:t>
        </w:r>
      </w:hyperlink>
      <w:r w:rsidRPr="0044378A">
        <w:t xml:space="preserve"> Правительства Республики Коми от 25 февраля 2015 г. N 87 "О внесении изменений в постановление Правительства Республики Коми от 28 сентября 2012 г. N 424 "Об утверждении Государственной программы Республики Коми "Развитие сельского хозяйства и регулирование рынков сельскохозяйственной продукции, сырья и продовольствия, развитие рыбохозяйственного комплекса в Республике Коми".</w:t>
      </w:r>
    </w:p>
    <w:p w:rsidR="005A23F2" w:rsidRPr="0044378A" w:rsidRDefault="0036061C">
      <w:pPr>
        <w:pStyle w:val="ConsPlusNormal"/>
        <w:spacing w:before="240"/>
        <w:ind w:firstLine="540"/>
        <w:jc w:val="both"/>
      </w:pPr>
      <w:r w:rsidRPr="0044378A">
        <w:t xml:space="preserve">10. </w:t>
      </w:r>
      <w:hyperlink r:id="rId1452" w:history="1">
        <w:r w:rsidRPr="0044378A">
          <w:rPr>
            <w:color w:val="0000FF"/>
          </w:rPr>
          <w:t>Постановление</w:t>
        </w:r>
      </w:hyperlink>
      <w:r w:rsidRPr="0044378A">
        <w:t xml:space="preserve"> Правительства Республики Коми от 18 сентября 2015 г. N 402 "О внесении изменений в постановление Правительства Республики Коми от 28 сентября 2012 г. N 424 "Об утверждении Государственной программы Республики Коми "Развитие сельского хозяйства и регулирование рынков сельскохозяйственной продукции, сырья и продовольствия, развитие рыбохозяйственного комплекса в Республике Коми".</w:t>
      </w:r>
    </w:p>
    <w:p w:rsidR="005A23F2" w:rsidRPr="0044378A" w:rsidRDefault="0036061C">
      <w:pPr>
        <w:pStyle w:val="ConsPlusNormal"/>
        <w:spacing w:before="240"/>
        <w:ind w:firstLine="540"/>
        <w:jc w:val="both"/>
      </w:pPr>
      <w:r w:rsidRPr="0044378A">
        <w:t xml:space="preserve">11. </w:t>
      </w:r>
      <w:hyperlink r:id="rId1453" w:history="1">
        <w:r w:rsidRPr="0044378A">
          <w:rPr>
            <w:color w:val="0000FF"/>
          </w:rPr>
          <w:t>Постановление</w:t>
        </w:r>
      </w:hyperlink>
      <w:r w:rsidRPr="0044378A">
        <w:t xml:space="preserve"> Правительства Республики Коми от 8 декабря 2015 г. N 502 "О внесении изменений в постановление Правительства Республики Коми от 28 сентября 2012 г. N 424 "Об утверждении Государственной программы Республики Коми "Развитие сельского хозяйства и регулирование рынков сельскохозяйственной продукции, сырья и продовольствия, развитие рыбохозяйственного комплекса в Республике Коми".</w:t>
      </w:r>
    </w:p>
    <w:p w:rsidR="005A23F2" w:rsidRPr="0044378A" w:rsidRDefault="0036061C">
      <w:pPr>
        <w:pStyle w:val="ConsPlusNormal"/>
        <w:spacing w:before="240"/>
        <w:ind w:firstLine="540"/>
        <w:jc w:val="both"/>
      </w:pPr>
      <w:r w:rsidRPr="0044378A">
        <w:t xml:space="preserve">12. </w:t>
      </w:r>
      <w:hyperlink r:id="rId1454" w:history="1">
        <w:r w:rsidRPr="0044378A">
          <w:rPr>
            <w:color w:val="0000FF"/>
          </w:rPr>
          <w:t>Постановление</w:t>
        </w:r>
      </w:hyperlink>
      <w:r w:rsidRPr="0044378A">
        <w:t xml:space="preserve"> Правительства Республики Коми от 25 декабря 2015 г. N 572 "О внесении изменений в постановление Правительства Республики Коми от 28 сентября 2012 г. N 424 "Об утверждении Государственной программы Республики Коми "Развитие сельского хозяйства и регулирование рынков сельскохозяйственной продукции, сырья и продовольствия, развитие рыбохозяйственного комплекса в Республике Коми".</w:t>
      </w:r>
    </w:p>
    <w:p w:rsidR="005A23F2" w:rsidRPr="0044378A" w:rsidRDefault="0036061C">
      <w:pPr>
        <w:pStyle w:val="ConsPlusNormal"/>
        <w:spacing w:before="240"/>
        <w:ind w:firstLine="540"/>
        <w:jc w:val="both"/>
      </w:pPr>
      <w:r w:rsidRPr="0044378A">
        <w:t xml:space="preserve">13. </w:t>
      </w:r>
      <w:hyperlink r:id="rId1455" w:history="1">
        <w:r w:rsidRPr="0044378A">
          <w:rPr>
            <w:color w:val="0000FF"/>
          </w:rPr>
          <w:t>Постановление</w:t>
        </w:r>
      </w:hyperlink>
      <w:r w:rsidRPr="0044378A">
        <w:t xml:space="preserve">Правительства Республики Коми от 4 февраля 2016 г. N 53 "О внесении изменений в постановление Правительства Республики Коми от 28 сентября 2012 г. N 424 "Об </w:t>
      </w:r>
      <w:r w:rsidRPr="0044378A">
        <w:lastRenderedPageBreak/>
        <w:t>утверждении Государственной программы Республики Коми "Развитие сельского хозяйства и регулирование рынков сельскохозяйственной продукции, сырья и продовольствия, развитие рыбохозяйственного комплекса в Республике Коми".</w:t>
      </w:r>
    </w:p>
    <w:p w:rsidR="005A23F2" w:rsidRPr="0044378A" w:rsidRDefault="0036061C">
      <w:pPr>
        <w:pStyle w:val="ConsPlusNormal"/>
        <w:spacing w:before="240"/>
        <w:ind w:firstLine="540"/>
        <w:jc w:val="both"/>
      </w:pPr>
      <w:r w:rsidRPr="0044378A">
        <w:t xml:space="preserve">14. </w:t>
      </w:r>
      <w:hyperlink r:id="rId1456" w:history="1">
        <w:r w:rsidRPr="0044378A">
          <w:rPr>
            <w:color w:val="0000FF"/>
          </w:rPr>
          <w:t>Постановление</w:t>
        </w:r>
      </w:hyperlink>
      <w:r w:rsidRPr="0044378A">
        <w:t xml:space="preserve"> Правительства Республики Коми от 25 февраля 2016 г. N 92 "О внесении изменений в постановление Правительства Республики Коми от 28 сентября 2012 г. N 424 "Об утверждении Государственной программы Республики Коми "Развитие сельского хозяйства и регулирование рынков сельскохозяйственной продукции, сырья и продовольствия, развитие рыбохозяйственного комплекса в Республике Коми";</w:t>
      </w:r>
    </w:p>
    <w:p w:rsidR="005A23F2" w:rsidRPr="0044378A" w:rsidRDefault="0036061C">
      <w:pPr>
        <w:pStyle w:val="ConsPlusNormal"/>
        <w:spacing w:before="240"/>
        <w:ind w:firstLine="540"/>
        <w:jc w:val="both"/>
      </w:pPr>
      <w:r w:rsidRPr="0044378A">
        <w:t xml:space="preserve">15. </w:t>
      </w:r>
      <w:hyperlink r:id="rId1457" w:history="1">
        <w:r w:rsidRPr="0044378A">
          <w:rPr>
            <w:color w:val="0000FF"/>
          </w:rPr>
          <w:t>Постановление</w:t>
        </w:r>
      </w:hyperlink>
      <w:r w:rsidRPr="0044378A">
        <w:t xml:space="preserve"> Правительства Республики Коми от 17 марта 2016 г. N 123 "О внесении изменений в постановление Правительства Республики Коми от 28 сентября 2012 г. N 424 "Об утверждении Государственной программы Республики Коми "Развитие сельского хозяйства и регулирование рынков сельскохозяйственной продукции, сырья и продовольствия, развитие рыбохозяйственного комплекса в Республике Коми".</w:t>
      </w:r>
    </w:p>
    <w:p w:rsidR="005A23F2" w:rsidRPr="0044378A" w:rsidRDefault="0036061C">
      <w:pPr>
        <w:pStyle w:val="ConsPlusNormal"/>
        <w:spacing w:before="240"/>
        <w:ind w:firstLine="540"/>
        <w:jc w:val="both"/>
      </w:pPr>
      <w:r w:rsidRPr="0044378A">
        <w:t xml:space="preserve">16. </w:t>
      </w:r>
      <w:hyperlink r:id="rId1458" w:history="1">
        <w:r w:rsidRPr="0044378A">
          <w:rPr>
            <w:color w:val="0000FF"/>
          </w:rPr>
          <w:t>Постановление</w:t>
        </w:r>
      </w:hyperlink>
      <w:r w:rsidRPr="0044378A">
        <w:t xml:space="preserve"> Правительства Республики Коми от 18 июля 2016 г. N 351 "О внесении изменений в постановление Правительства Республики Коми от 28 сентября 2012 г. N 424 "Об утверждении Государственной программы Республики Коми "Развитие сельского хозяйства и регулирование рынков сельскохозяйственной продукции, сырья и продовольствия, развитие рыбохозяйственного комплекса в Республике Коми";</w:t>
      </w:r>
    </w:p>
    <w:p w:rsidR="005A23F2" w:rsidRPr="0044378A" w:rsidRDefault="0036061C">
      <w:pPr>
        <w:pStyle w:val="ConsPlusNormal"/>
        <w:spacing w:before="240"/>
        <w:ind w:firstLine="540"/>
        <w:jc w:val="both"/>
      </w:pPr>
      <w:r w:rsidRPr="0044378A">
        <w:t xml:space="preserve">17. </w:t>
      </w:r>
      <w:hyperlink r:id="rId1459" w:history="1">
        <w:r w:rsidRPr="0044378A">
          <w:rPr>
            <w:color w:val="0000FF"/>
          </w:rPr>
          <w:t>Постановление</w:t>
        </w:r>
      </w:hyperlink>
      <w:r w:rsidRPr="0044378A">
        <w:t xml:space="preserve"> Правительства Республики Коми от 22 июля 2016 г. N 368 "О внесении изменений в постановление Правительства Республики Коми от 28 сентября 2012 г. N 424 "Об утверждении Государственной программы Республики Коми "Развитие сельского хозяйства и регулирование рынков сельскохозяйственной продукции, сырья и продовольствия, развитие рыбохозяйственного комплекса в Республике Коми".</w:t>
      </w:r>
    </w:p>
    <w:p w:rsidR="005A23F2" w:rsidRPr="0044378A" w:rsidRDefault="0036061C">
      <w:pPr>
        <w:pStyle w:val="ConsPlusNormal"/>
        <w:spacing w:before="240"/>
        <w:ind w:firstLine="540"/>
        <w:jc w:val="both"/>
      </w:pPr>
      <w:r w:rsidRPr="0044378A">
        <w:t xml:space="preserve">18. </w:t>
      </w:r>
      <w:hyperlink r:id="rId1460" w:history="1">
        <w:r w:rsidRPr="0044378A">
          <w:rPr>
            <w:color w:val="0000FF"/>
          </w:rPr>
          <w:t>Постановление</w:t>
        </w:r>
      </w:hyperlink>
      <w:r w:rsidRPr="0044378A">
        <w:t xml:space="preserve"> Правительства Республики Коми от 5 августа 2016 г. N 388 "О внесении изменений в постановление Правительства Республики Коми от 28 сентября 2012 г. N 424 "Об утверждении Государственной программы Республики Коми "Развитие сельского хозяйства и регулирование рынков сельскохозяйственной продукции, сырья и продовольствия, развитие рыбохозяйственного комплекса в Республике Коми".</w:t>
      </w:r>
    </w:p>
    <w:p w:rsidR="005A23F2" w:rsidRPr="0044378A" w:rsidRDefault="0036061C">
      <w:pPr>
        <w:pStyle w:val="ConsPlusNormal"/>
        <w:spacing w:before="240"/>
        <w:ind w:firstLine="540"/>
        <w:jc w:val="both"/>
      </w:pPr>
      <w:r w:rsidRPr="0044378A">
        <w:t xml:space="preserve">19. </w:t>
      </w:r>
      <w:hyperlink r:id="rId1461" w:history="1">
        <w:r w:rsidRPr="0044378A">
          <w:rPr>
            <w:color w:val="0000FF"/>
          </w:rPr>
          <w:t>Постановление</w:t>
        </w:r>
      </w:hyperlink>
      <w:r w:rsidRPr="0044378A">
        <w:t xml:space="preserve"> Правительства Республики Коми от 22 ноября 2016 г. N 546 "О внесении изменений в постановление Правительства Республики Коми от 28 сентября 2012 г. N 424 "Об утверждении Государственной программы Республики Коми "Развитие сельского хозяйства и регулирование рынков сельскохозяйственной продукции, сырья и продовольствия, развитие рыбохозяйственного комплекса в Республике Коми".</w:t>
      </w:r>
    </w:p>
    <w:p w:rsidR="005A23F2" w:rsidRPr="0044378A" w:rsidRDefault="0036061C">
      <w:pPr>
        <w:pStyle w:val="ConsPlusNormal"/>
        <w:spacing w:before="240"/>
        <w:ind w:firstLine="540"/>
        <w:jc w:val="both"/>
      </w:pPr>
      <w:r w:rsidRPr="0044378A">
        <w:t xml:space="preserve">20. </w:t>
      </w:r>
      <w:hyperlink r:id="rId1462" w:history="1">
        <w:r w:rsidRPr="0044378A">
          <w:rPr>
            <w:color w:val="0000FF"/>
          </w:rPr>
          <w:t>Постановление</w:t>
        </w:r>
      </w:hyperlink>
      <w:r w:rsidRPr="0044378A">
        <w:t xml:space="preserve"> Правительства Республики Коми от 6 декабря 2016 г. N 559 "О внесении изменений в постановление Правительства Республики Коми от 28 сентября 2012 г. N 424 "Об утверждении Государственной программы Республики Коми "Развитие сельского хозяйства и регулирование рынков сельскохозяйственной продукции, сырья и продовольствия, развитие рыбохозяйственного комплекса в Республике Коми".</w:t>
      </w:r>
    </w:p>
    <w:p w:rsidR="005A23F2" w:rsidRPr="0044378A" w:rsidRDefault="0036061C">
      <w:pPr>
        <w:pStyle w:val="ConsPlusNormal"/>
        <w:spacing w:before="240"/>
        <w:ind w:firstLine="540"/>
        <w:jc w:val="both"/>
      </w:pPr>
      <w:r w:rsidRPr="0044378A">
        <w:t xml:space="preserve">21. </w:t>
      </w:r>
      <w:hyperlink r:id="rId1463" w:history="1">
        <w:r w:rsidRPr="0044378A">
          <w:rPr>
            <w:color w:val="0000FF"/>
          </w:rPr>
          <w:t>Постановление</w:t>
        </w:r>
      </w:hyperlink>
      <w:r w:rsidRPr="0044378A">
        <w:t xml:space="preserve"> Правительства Республики Коми от 16 февраля 2017 г. N 116 "О внесении изменений в постановление Правительства Республики Коми от 28 сентября 2012 г. N 424 "Об </w:t>
      </w:r>
      <w:r w:rsidRPr="0044378A">
        <w:lastRenderedPageBreak/>
        <w:t>утверждении Государственной программы Республики Коми "Развитие сельского хозяйства и регулирование рынков сельскохозяйственной продукции, сырья и продовольствия, развитие рыбохозяйственного комплекса в Республике Коми".</w:t>
      </w:r>
    </w:p>
    <w:p w:rsidR="005A23F2" w:rsidRPr="0044378A" w:rsidRDefault="0036061C">
      <w:pPr>
        <w:pStyle w:val="ConsPlusNormal"/>
        <w:spacing w:before="240"/>
        <w:ind w:firstLine="540"/>
        <w:jc w:val="both"/>
      </w:pPr>
      <w:r w:rsidRPr="0044378A">
        <w:t xml:space="preserve">22. </w:t>
      </w:r>
      <w:hyperlink r:id="rId1464" w:history="1">
        <w:r w:rsidRPr="0044378A">
          <w:rPr>
            <w:color w:val="0000FF"/>
          </w:rPr>
          <w:t>Постановление</w:t>
        </w:r>
      </w:hyperlink>
      <w:r w:rsidRPr="0044378A">
        <w:t xml:space="preserve"> Правительства Республики Коми от 17 марта 2017 г. N 179 "О внесении изменений в постановление Правительства Республики Коми от 28 сентября 2012 г. N 424 "Об утверждении Государственной программы Республики Коми "Развитие сельского хозяйства и регулирование рынков сельскохозяйственной продукции, сырья и продовольствия, развитие рыбохозяйственного комплекса в Республике Коми".</w:t>
      </w:r>
    </w:p>
    <w:p w:rsidR="005A23F2" w:rsidRPr="0044378A" w:rsidRDefault="0036061C">
      <w:pPr>
        <w:pStyle w:val="ConsPlusNormal"/>
        <w:spacing w:before="240"/>
        <w:ind w:firstLine="540"/>
        <w:jc w:val="both"/>
      </w:pPr>
      <w:r w:rsidRPr="0044378A">
        <w:t xml:space="preserve">23. </w:t>
      </w:r>
      <w:hyperlink r:id="rId1465" w:history="1">
        <w:r w:rsidRPr="0044378A">
          <w:rPr>
            <w:color w:val="0000FF"/>
          </w:rPr>
          <w:t>Постановление</w:t>
        </w:r>
      </w:hyperlink>
      <w:r w:rsidRPr="0044378A">
        <w:t xml:space="preserve"> Правительства Республики Коми от 14 июля 2017 г. N 384 "О внесении изменений в постановление Правительства Республики Коми от 28 сентября 2012 г. N 424 "Об утверждении Государственной программы Республики Коми "Развитие сельского хозяйства и регулирование рынков сельскохозяйственной продукции, сырья и продовольствия, развитие рыбохозяйственного комплекса в Республике Коми".</w:t>
      </w:r>
    </w:p>
    <w:p w:rsidR="005A23F2" w:rsidRPr="0044378A" w:rsidRDefault="0036061C">
      <w:pPr>
        <w:pStyle w:val="ConsPlusNormal"/>
        <w:spacing w:before="240"/>
        <w:ind w:firstLine="540"/>
        <w:jc w:val="both"/>
      </w:pPr>
      <w:r w:rsidRPr="0044378A">
        <w:t xml:space="preserve">24. </w:t>
      </w:r>
      <w:hyperlink r:id="rId1466" w:history="1">
        <w:r w:rsidRPr="0044378A">
          <w:rPr>
            <w:color w:val="0000FF"/>
          </w:rPr>
          <w:t>Постановление</w:t>
        </w:r>
      </w:hyperlink>
      <w:r w:rsidRPr="0044378A">
        <w:t xml:space="preserve"> Правительства Республики Коми от 7 сентября 2017 г. N 477 "О внесении изменений в постановление Правительства Республики Коми от 28 сентября 2012 г. N 424 "Об утверждении Государственной программы Республики Коми "Развитие сельского хозяйства и регулирование рынков сельскохозяйственной продукции, сырья и продовольствия, развитие рыбохозяйственного комплекса в Республике Коми".</w:t>
      </w:r>
    </w:p>
    <w:p w:rsidR="005A23F2" w:rsidRPr="0044378A" w:rsidRDefault="0036061C">
      <w:pPr>
        <w:pStyle w:val="ConsPlusNormal"/>
        <w:spacing w:before="240"/>
        <w:ind w:firstLine="540"/>
        <w:jc w:val="both"/>
      </w:pPr>
      <w:r w:rsidRPr="0044378A">
        <w:t xml:space="preserve">25. </w:t>
      </w:r>
      <w:hyperlink r:id="rId1467" w:history="1">
        <w:r w:rsidRPr="0044378A">
          <w:rPr>
            <w:color w:val="0000FF"/>
          </w:rPr>
          <w:t>Постановление</w:t>
        </w:r>
      </w:hyperlink>
      <w:r w:rsidRPr="0044378A">
        <w:t xml:space="preserve"> Правительства Республики Коми от 21 сентября 2017 г. N 501 "О внесении изменений в постановление Правительства Республики Коми от 28 сентября 2012 г. N 424 "Об утверждении Государственной программы Республики Коми "Развитие сельского хозяйства и регулирование рынков сельскохозяйственной продукции, сырья и продовольствия, развитие рыбохозяйственного комплекса в Республике Коми".</w:t>
      </w:r>
    </w:p>
    <w:p w:rsidR="005A23F2" w:rsidRPr="0044378A" w:rsidRDefault="0036061C">
      <w:pPr>
        <w:pStyle w:val="ConsPlusNormal"/>
        <w:spacing w:before="240"/>
        <w:ind w:firstLine="540"/>
        <w:jc w:val="both"/>
      </w:pPr>
      <w:r w:rsidRPr="0044378A">
        <w:t xml:space="preserve">26. </w:t>
      </w:r>
      <w:hyperlink r:id="rId1468" w:history="1">
        <w:r w:rsidRPr="0044378A">
          <w:rPr>
            <w:color w:val="0000FF"/>
          </w:rPr>
          <w:t>Постановление</w:t>
        </w:r>
      </w:hyperlink>
      <w:r w:rsidRPr="0044378A">
        <w:t xml:space="preserve"> Правительства Республики Коми от 6 декабря 2017 г. N 633 "О внесении изменений в постановление Правительства Республики Коми от 28 сентября 2012 г. N 424 "Об утверждении Государственной программы Республики Коми "Развитие сельского хозяйства и регулирование рынков сельскохозяйственной продукции, сырья и продовольствия, развитие рыбохозяйственного комплекса в Республике Коми";</w:t>
      </w:r>
    </w:p>
    <w:p w:rsidR="005A23F2" w:rsidRPr="0044378A" w:rsidRDefault="0036061C">
      <w:pPr>
        <w:pStyle w:val="ConsPlusNormal"/>
        <w:spacing w:before="240"/>
        <w:ind w:firstLine="540"/>
        <w:jc w:val="both"/>
      </w:pPr>
      <w:r w:rsidRPr="0044378A">
        <w:t xml:space="preserve">27. </w:t>
      </w:r>
      <w:hyperlink r:id="rId1469" w:history="1">
        <w:r w:rsidRPr="0044378A">
          <w:rPr>
            <w:color w:val="0000FF"/>
          </w:rPr>
          <w:t>Постановление</w:t>
        </w:r>
      </w:hyperlink>
      <w:r w:rsidRPr="0044378A">
        <w:t xml:space="preserve"> Правительства Республики Коми от 18 декабря 2017 г. N 668 "О внесении изменений в постановление Правительства Республики Коми от 28 сентября 2012 г. N 424 "Об утверждении Государственной программы Республики Коми "Развитие сельского хозяйства и регулирование рынков сельскохозяйственной продукции, сырья и продовольствия, развитие рыбохозяйственного комплекса в Республике Коми".</w:t>
      </w:r>
    </w:p>
    <w:p w:rsidR="005A23F2" w:rsidRPr="0044378A" w:rsidRDefault="0036061C">
      <w:pPr>
        <w:pStyle w:val="ConsPlusNormal"/>
        <w:spacing w:before="240"/>
        <w:ind w:firstLine="540"/>
        <w:jc w:val="both"/>
      </w:pPr>
      <w:r w:rsidRPr="0044378A">
        <w:t xml:space="preserve">28. </w:t>
      </w:r>
      <w:hyperlink r:id="rId1470" w:history="1">
        <w:r w:rsidRPr="0044378A">
          <w:rPr>
            <w:color w:val="0000FF"/>
          </w:rPr>
          <w:t>Постановление</w:t>
        </w:r>
      </w:hyperlink>
      <w:r w:rsidRPr="0044378A">
        <w:t xml:space="preserve"> Правительства Республики Коми от 12 марта 2018 г. N 130 "О внесении изменений в постановление Правительства Республики Коми от 28 сентября 2012 г. N 424 "Об утверждении Государственной программы Республики Коми "Развитие сельского хозяйства и регулирование рынков сельскохозяйственной продукции, сырья и продовольствия, развитие рыбохозяйственного комплекса в Республике Коми".</w:t>
      </w:r>
    </w:p>
    <w:p w:rsidR="005A23F2" w:rsidRPr="0044378A" w:rsidRDefault="0036061C">
      <w:pPr>
        <w:pStyle w:val="ConsPlusNormal"/>
        <w:spacing w:before="240"/>
        <w:ind w:firstLine="540"/>
        <w:jc w:val="both"/>
      </w:pPr>
      <w:r w:rsidRPr="0044378A">
        <w:t xml:space="preserve">29. </w:t>
      </w:r>
      <w:hyperlink r:id="rId1471" w:history="1">
        <w:r w:rsidRPr="0044378A">
          <w:rPr>
            <w:color w:val="0000FF"/>
          </w:rPr>
          <w:t>Постановление</w:t>
        </w:r>
      </w:hyperlink>
      <w:r w:rsidRPr="0044378A">
        <w:t xml:space="preserve"> Правительства Республики Коми от 23 апреля 2018 г. N 205 "О внесении изменений в постановление Правительства Республики Коми от 28 сентября 2012 г. N 424 "Об </w:t>
      </w:r>
      <w:r w:rsidRPr="0044378A">
        <w:lastRenderedPageBreak/>
        <w:t>утверждении Государственной программы Республики Коми "Развитие сельского хозяйства и регулирование рынков сельскохозяйственной продукции, сырья и продовольствия, развитие рыбохозяйственного комплекса в Республике Коми".</w:t>
      </w:r>
    </w:p>
    <w:p w:rsidR="005A23F2" w:rsidRPr="0044378A" w:rsidRDefault="0036061C">
      <w:pPr>
        <w:pStyle w:val="ConsPlusNormal"/>
        <w:spacing w:before="240"/>
        <w:ind w:firstLine="540"/>
        <w:jc w:val="both"/>
      </w:pPr>
      <w:r w:rsidRPr="0044378A">
        <w:t xml:space="preserve">30. </w:t>
      </w:r>
      <w:hyperlink r:id="rId1472" w:history="1">
        <w:r w:rsidRPr="0044378A">
          <w:rPr>
            <w:color w:val="0000FF"/>
          </w:rPr>
          <w:t>Постановление</w:t>
        </w:r>
      </w:hyperlink>
      <w:r w:rsidRPr="0044378A">
        <w:t xml:space="preserve"> Правительства Республики Коми от 8 июня 2018 г. N 266 "О внесении изменений в постановление Правительства Республики Коми от 28 сентября 2012 г. N 424 "Об утверждении Государственной программы Республики Коми "Развитие сельского хозяйства и регулирование рынков сельскохозяйственной продукции, сырья и продовольствия, развитие рыбохозяйственного комплекса в Республике Коми".</w:t>
      </w:r>
    </w:p>
    <w:p w:rsidR="005A23F2" w:rsidRPr="0044378A" w:rsidRDefault="0036061C">
      <w:pPr>
        <w:pStyle w:val="ConsPlusNormal"/>
        <w:spacing w:before="240"/>
        <w:ind w:firstLine="540"/>
        <w:jc w:val="both"/>
      </w:pPr>
      <w:r w:rsidRPr="0044378A">
        <w:t xml:space="preserve">31. </w:t>
      </w:r>
      <w:hyperlink r:id="rId1473" w:history="1">
        <w:r w:rsidRPr="0044378A">
          <w:rPr>
            <w:color w:val="0000FF"/>
          </w:rPr>
          <w:t>Постановление</w:t>
        </w:r>
      </w:hyperlink>
      <w:r w:rsidRPr="0044378A">
        <w:t xml:space="preserve"> Правительства Республики Коми от 27 июня 2018 г. N 301 "О внесении изменений в постановление Правительства Республики Коми от 28 сентября 2012 г. N 424 "Об утверждении Государственной программы Республики Коми "Развитие сельского хозяйства и регулирование рынков сельскохозяйственной продукции, сырья и продовольствия, развитие рыбохозяйственного комплекса в Республике Коми".</w:t>
      </w:r>
    </w:p>
    <w:p w:rsidR="005A23F2" w:rsidRPr="0044378A" w:rsidRDefault="0036061C">
      <w:pPr>
        <w:pStyle w:val="ConsPlusNormal"/>
        <w:spacing w:before="240"/>
        <w:ind w:firstLine="540"/>
        <w:jc w:val="both"/>
      </w:pPr>
      <w:r w:rsidRPr="0044378A">
        <w:t xml:space="preserve">32. </w:t>
      </w:r>
      <w:hyperlink r:id="rId1474" w:history="1">
        <w:r w:rsidRPr="0044378A">
          <w:rPr>
            <w:color w:val="0000FF"/>
          </w:rPr>
          <w:t>Постановление</w:t>
        </w:r>
      </w:hyperlink>
      <w:r w:rsidRPr="0044378A">
        <w:t xml:space="preserve"> Правительства Республики Коми от 6 августа 2018 г. N 352 "О внесении изменений в постановление Правительства Республики Коми от 28 сентября 2012 г. N 424 "Об утверждении Государственной программы Республики Коми "Развитие сельского хозяйства и регулирование рынков сельскохозяйственной продукции, сырья и продовольствия, развитие рыбохозяйственного комплекса в Республике Коми".</w:t>
      </w:r>
    </w:p>
    <w:p w:rsidR="005A23F2" w:rsidRPr="0044378A" w:rsidRDefault="0036061C">
      <w:pPr>
        <w:pStyle w:val="ConsPlusNormal"/>
        <w:spacing w:before="240"/>
        <w:ind w:firstLine="540"/>
        <w:jc w:val="both"/>
      </w:pPr>
      <w:r w:rsidRPr="0044378A">
        <w:t xml:space="preserve">33. </w:t>
      </w:r>
      <w:hyperlink r:id="rId1475" w:history="1">
        <w:r w:rsidRPr="0044378A">
          <w:rPr>
            <w:color w:val="0000FF"/>
          </w:rPr>
          <w:t>Постановление</w:t>
        </w:r>
      </w:hyperlink>
      <w:r w:rsidRPr="0044378A">
        <w:t xml:space="preserve"> Правительства Республики Коми от 3 октября 2018 г. N 434 "О внесении изменений в постановление Правительства Республики Коми от 28 сентября 2012 г. N 424 "Об утверждении Государственной программы Республики Коми "Развитие сельского хозяйства и регулирование рынков сельскохозяйственной продукции, сырья и продовольствия, развитие рыбохозяйственного комплекса в Республике Коми".</w:t>
      </w:r>
    </w:p>
    <w:p w:rsidR="005A23F2" w:rsidRPr="0044378A" w:rsidRDefault="0036061C">
      <w:pPr>
        <w:pStyle w:val="ConsPlusNormal"/>
        <w:spacing w:before="240"/>
        <w:ind w:firstLine="540"/>
        <w:jc w:val="both"/>
      </w:pPr>
      <w:r w:rsidRPr="0044378A">
        <w:t xml:space="preserve">34. </w:t>
      </w:r>
      <w:hyperlink r:id="rId1476" w:history="1">
        <w:r w:rsidRPr="0044378A">
          <w:rPr>
            <w:color w:val="0000FF"/>
          </w:rPr>
          <w:t>Постановление</w:t>
        </w:r>
      </w:hyperlink>
      <w:r w:rsidRPr="0044378A">
        <w:t xml:space="preserve"> Правительства Республики Коми от 26 ноября 2018 г. N 504 "О внесении изменений в постановление Правительства Республики Коми от 28 сентября 2012 г. N 424 "Об утверждении Государственной программы Республики Коми "Развитие сельского хозяйства и регулирование рынков сельскохозяйственной продукции, сырья и продовольствия, развитие рыбохозяйственного комплекса в Республике Коми".</w:t>
      </w:r>
    </w:p>
    <w:p w:rsidR="005A23F2" w:rsidRPr="0044378A" w:rsidRDefault="0036061C">
      <w:pPr>
        <w:pStyle w:val="ConsPlusNormal"/>
        <w:spacing w:before="240"/>
        <w:ind w:firstLine="540"/>
        <w:jc w:val="both"/>
      </w:pPr>
      <w:r w:rsidRPr="0044378A">
        <w:t xml:space="preserve">35. </w:t>
      </w:r>
      <w:hyperlink r:id="rId1477" w:history="1">
        <w:r w:rsidRPr="0044378A">
          <w:rPr>
            <w:color w:val="0000FF"/>
          </w:rPr>
          <w:t>Постановление</w:t>
        </w:r>
      </w:hyperlink>
      <w:r w:rsidRPr="0044378A">
        <w:t xml:space="preserve"> Правительства Республики Коми от 24 декабря 2018 г. N 584 "О внесении изменений в постановление Правительства Республики Коми от 28 сентября 2012 г. N 424 "Об утверждении Государственной программы Республики Коми "Развитие сельского хозяйства и регулирование рынков сельскохозяйственной продукции, сырья и продовольствия, развитие рыбохозяйственного комплекса в Республике Коми".</w:t>
      </w:r>
    </w:p>
    <w:p w:rsidR="005A23F2" w:rsidRPr="0044378A" w:rsidRDefault="0036061C">
      <w:pPr>
        <w:pStyle w:val="ConsPlusNormal"/>
        <w:spacing w:before="240"/>
        <w:ind w:firstLine="540"/>
        <w:jc w:val="both"/>
      </w:pPr>
      <w:r w:rsidRPr="0044378A">
        <w:t xml:space="preserve">36. </w:t>
      </w:r>
      <w:hyperlink r:id="rId1478" w:history="1">
        <w:r w:rsidRPr="0044378A">
          <w:rPr>
            <w:color w:val="0000FF"/>
          </w:rPr>
          <w:t>Постановление</w:t>
        </w:r>
      </w:hyperlink>
      <w:r w:rsidRPr="0044378A">
        <w:t xml:space="preserve"> Правительства Республики Коми от 31 января 2019 г. N 42 "О внесении изменений в постановление Правительства Республики Коми от 28 сентября 2012 г. N 424 "Об утверждении Государственной программы Республики Коми "Развитие сельского хозяйства и регулирование рынков сельскохозяйственной продукции, сырья и продовольствия, развитие рыбохозяйственного комплекса в Республике Коми".</w:t>
      </w:r>
    </w:p>
    <w:p w:rsidR="005A23F2" w:rsidRPr="0044378A" w:rsidRDefault="0036061C">
      <w:pPr>
        <w:pStyle w:val="ConsPlusNormal"/>
        <w:spacing w:before="240"/>
        <w:ind w:firstLine="540"/>
        <w:jc w:val="both"/>
      </w:pPr>
      <w:r w:rsidRPr="0044378A">
        <w:t xml:space="preserve">37. </w:t>
      </w:r>
      <w:hyperlink r:id="rId1479" w:history="1">
        <w:r w:rsidRPr="0044378A">
          <w:rPr>
            <w:color w:val="0000FF"/>
          </w:rPr>
          <w:t>Постановление</w:t>
        </w:r>
      </w:hyperlink>
      <w:r w:rsidRPr="0044378A">
        <w:t xml:space="preserve"> Правительства Республики Коми от 11 марта 2019 г. N 114 "О внесении изменений в постановление Правительства Республики Коми от 28 сентября 2012 г. N 424 "Об </w:t>
      </w:r>
      <w:r w:rsidRPr="0044378A">
        <w:lastRenderedPageBreak/>
        <w:t>утверждении Государственной программы Республики Коми "Развитие сельского хозяйства и регулирование рынков сельскохозяйственной продукции, сырья и продовольствия, развитие рыбохозяйственного комплекса в Республике Коми";</w:t>
      </w:r>
    </w:p>
    <w:p w:rsidR="005A23F2" w:rsidRPr="0044378A" w:rsidRDefault="0036061C">
      <w:pPr>
        <w:pStyle w:val="ConsPlusNormal"/>
        <w:spacing w:before="240"/>
        <w:ind w:firstLine="540"/>
        <w:jc w:val="both"/>
      </w:pPr>
      <w:r w:rsidRPr="0044378A">
        <w:t xml:space="preserve">38. </w:t>
      </w:r>
      <w:hyperlink r:id="rId1480" w:history="1">
        <w:r w:rsidRPr="0044378A">
          <w:rPr>
            <w:color w:val="0000FF"/>
          </w:rPr>
          <w:t>Постановление</w:t>
        </w:r>
      </w:hyperlink>
      <w:r w:rsidRPr="0044378A">
        <w:t xml:space="preserve"> Правительства Республики Коми от 14 мая 2019 г. N 236 "О внесении изменений в постановление Правительства Республики Коми от 28 сентября 2012 г. N 424 "Об утверждении Государственной программы Республики Коми "Развитие сельского хозяйства и регулирование рынков сельскохозяйственной продукции, сырья и продовольствия, развитие рыбохозяйственного комплекса в Республике Коми".</w:t>
      </w:r>
    </w:p>
    <w:p w:rsidR="005A23F2" w:rsidRPr="0044378A" w:rsidRDefault="0036061C">
      <w:pPr>
        <w:pStyle w:val="ConsPlusNormal"/>
        <w:spacing w:before="240"/>
        <w:ind w:firstLine="540"/>
        <w:jc w:val="both"/>
      </w:pPr>
      <w:r w:rsidRPr="0044378A">
        <w:t xml:space="preserve">39. </w:t>
      </w:r>
      <w:hyperlink r:id="rId1481" w:history="1">
        <w:r w:rsidRPr="0044378A">
          <w:rPr>
            <w:color w:val="0000FF"/>
          </w:rPr>
          <w:t>Постановление</w:t>
        </w:r>
      </w:hyperlink>
      <w:r w:rsidRPr="0044378A">
        <w:t xml:space="preserve"> Правительства Республики Коми от 30 мая 2019 г. N 267 "О внесении изменений в постановление Правительства Республики Коми от 28 сентября 2012 г. N 424 "Об утверждении Государственной программы Республики Коми "Развитие сельского хозяйства и регулирование рынков сельскохозяйственной продукции, сырья и продовольствия, развитие рыбохозяйственного комплекса в Республике Коми".</w:t>
      </w:r>
    </w:p>
    <w:p w:rsidR="005A23F2" w:rsidRPr="0044378A" w:rsidRDefault="0036061C">
      <w:pPr>
        <w:pStyle w:val="ConsPlusNormal"/>
        <w:spacing w:before="240"/>
        <w:ind w:firstLine="540"/>
        <w:jc w:val="both"/>
      </w:pPr>
      <w:r w:rsidRPr="0044378A">
        <w:t xml:space="preserve">40. </w:t>
      </w:r>
      <w:hyperlink r:id="rId1482" w:history="1">
        <w:r w:rsidRPr="0044378A">
          <w:rPr>
            <w:color w:val="0000FF"/>
          </w:rPr>
          <w:t>Постановление</w:t>
        </w:r>
      </w:hyperlink>
      <w:r w:rsidRPr="0044378A">
        <w:t xml:space="preserve"> Правительства Республики Коми от 6 августа 2019 г. N 369 "О внесении изменений в постановление Правительства Республики Коми от 28 сентября 2012 г. N 424 "Об утверждении Государственной программы Республики Коми "Развитие сельского хозяйства и регулирование рынков сельскохозяйственной продукции, сырья и продовольствия, развитие рыбохозяйственного комплекса в Республике Коми".</w:t>
      </w:r>
    </w:p>
    <w:p w:rsidR="005A23F2" w:rsidRPr="0044378A" w:rsidRDefault="0036061C">
      <w:pPr>
        <w:pStyle w:val="ConsPlusNormal"/>
        <w:spacing w:before="240"/>
        <w:ind w:firstLine="540"/>
        <w:jc w:val="both"/>
      </w:pPr>
      <w:r w:rsidRPr="0044378A">
        <w:t xml:space="preserve">41. </w:t>
      </w:r>
      <w:hyperlink r:id="rId1483" w:history="1">
        <w:r w:rsidRPr="0044378A">
          <w:rPr>
            <w:color w:val="0000FF"/>
          </w:rPr>
          <w:t>Постановление</w:t>
        </w:r>
      </w:hyperlink>
      <w:r w:rsidRPr="0044378A">
        <w:t xml:space="preserve"> Правительства Республики Коми от 21 августа 2019 г. N 393 "О внесении изменения в постановление Правительства Республики Коми от 28 сентября 2012 г. N 424 "Об утверждении Государственной программы Республики Коми "Развитие сельского хозяйства и регулирование рынков сельскохозяйственной продукции, сырья и продовольствия, развитие рыбохозяйственного комплекса в Республике Коми".</w:t>
      </w:r>
    </w:p>
    <w:p w:rsidR="005A23F2" w:rsidRPr="0044378A" w:rsidRDefault="0036061C">
      <w:pPr>
        <w:pStyle w:val="ConsPlusNormal"/>
        <w:spacing w:before="240"/>
        <w:ind w:firstLine="540"/>
        <w:jc w:val="both"/>
      </w:pPr>
      <w:r w:rsidRPr="0044378A">
        <w:t xml:space="preserve">42. </w:t>
      </w:r>
      <w:hyperlink r:id="rId1484" w:history="1">
        <w:r w:rsidRPr="0044378A">
          <w:rPr>
            <w:color w:val="0000FF"/>
          </w:rPr>
          <w:t>Пункт 4</w:t>
        </w:r>
      </w:hyperlink>
      <w:r w:rsidRPr="0044378A">
        <w:t xml:space="preserve"> приложения N 1 к постановлению Правительства Республики Коми от 31 января 2012 г. N 24 "О внесении изменений в некоторые решения Правительства Республики Коми и признании утратившими силу некоторых решений Правительства Республики Коми".</w:t>
      </w:r>
    </w:p>
    <w:p w:rsidR="005A23F2" w:rsidRPr="0044378A" w:rsidRDefault="0036061C">
      <w:pPr>
        <w:pStyle w:val="ConsPlusNormal"/>
        <w:spacing w:before="240"/>
        <w:ind w:firstLine="540"/>
        <w:jc w:val="both"/>
      </w:pPr>
      <w:r w:rsidRPr="0044378A">
        <w:t xml:space="preserve">43. </w:t>
      </w:r>
      <w:hyperlink r:id="rId1485" w:history="1">
        <w:r w:rsidRPr="0044378A">
          <w:rPr>
            <w:color w:val="0000FF"/>
          </w:rPr>
          <w:t>Пункт 4</w:t>
        </w:r>
      </w:hyperlink>
      <w:r w:rsidRPr="0044378A">
        <w:t xml:space="preserve"> приложения N 1 к постановлению Правительства Республики Коми от 25 января 2018 г. N 35 "О внесении изменений в некоторые решения Правительства Республики Коми и признании утратившими силу некоторых решений Правительства Республики Коми".</w:t>
      </w:r>
    </w:p>
    <w:p w:rsidR="005A23F2" w:rsidRPr="0044378A" w:rsidRDefault="0036061C">
      <w:pPr>
        <w:pStyle w:val="ConsPlusNormal"/>
        <w:spacing w:before="240"/>
        <w:ind w:firstLine="540"/>
        <w:jc w:val="both"/>
      </w:pPr>
      <w:r w:rsidRPr="0044378A">
        <w:t xml:space="preserve">44. </w:t>
      </w:r>
      <w:hyperlink r:id="rId1486" w:history="1">
        <w:r w:rsidRPr="0044378A">
          <w:rPr>
            <w:color w:val="0000FF"/>
          </w:rPr>
          <w:t>Распоряжение</w:t>
        </w:r>
      </w:hyperlink>
      <w:r w:rsidRPr="0044378A">
        <w:t xml:space="preserve"> Правительства Республики Коми от 31 декабря 2010 г. N 616-р.</w:t>
      </w:r>
    </w:p>
    <w:p w:rsidR="005A23F2" w:rsidRPr="0044378A" w:rsidRDefault="005A23F2">
      <w:pPr>
        <w:pStyle w:val="ConsPlusNormal"/>
      </w:pPr>
    </w:p>
    <w:p w:rsidR="005A23F2" w:rsidRPr="0044378A" w:rsidRDefault="005A23F2">
      <w:pPr>
        <w:pStyle w:val="ConsPlusNormal"/>
      </w:pPr>
    </w:p>
    <w:p w:rsidR="005A23F2" w:rsidRPr="0044378A" w:rsidRDefault="005A23F2">
      <w:pPr>
        <w:pStyle w:val="ConsPlusNormal"/>
      </w:pPr>
    </w:p>
    <w:p w:rsidR="005A23F2" w:rsidRPr="0044378A" w:rsidRDefault="005A23F2">
      <w:pPr>
        <w:pStyle w:val="ConsPlusNormal"/>
      </w:pPr>
    </w:p>
    <w:p w:rsidR="005A23F2" w:rsidRPr="0044378A" w:rsidRDefault="005A23F2">
      <w:pPr>
        <w:pStyle w:val="ConsPlusNormal"/>
      </w:pPr>
    </w:p>
    <w:p w:rsidR="005A23F2" w:rsidRPr="0044378A" w:rsidRDefault="0036061C">
      <w:pPr>
        <w:pStyle w:val="ConsPlusNormal"/>
        <w:jc w:val="right"/>
        <w:outlineLvl w:val="0"/>
      </w:pPr>
      <w:r w:rsidRPr="0044378A">
        <w:t>Приложение N 3</w:t>
      </w:r>
    </w:p>
    <w:p w:rsidR="005A23F2" w:rsidRPr="0044378A" w:rsidRDefault="0036061C">
      <w:pPr>
        <w:pStyle w:val="ConsPlusNormal"/>
        <w:jc w:val="right"/>
      </w:pPr>
      <w:r w:rsidRPr="0044378A">
        <w:t>к Постановлению</w:t>
      </w:r>
    </w:p>
    <w:p w:rsidR="005A23F2" w:rsidRPr="0044378A" w:rsidRDefault="0036061C">
      <w:pPr>
        <w:pStyle w:val="ConsPlusNormal"/>
        <w:jc w:val="right"/>
      </w:pPr>
      <w:r w:rsidRPr="0044378A">
        <w:t>Правительства Республики Коми</w:t>
      </w:r>
    </w:p>
    <w:p w:rsidR="005A23F2" w:rsidRPr="0044378A" w:rsidRDefault="0036061C">
      <w:pPr>
        <w:pStyle w:val="ConsPlusNormal"/>
        <w:jc w:val="right"/>
      </w:pPr>
      <w:r w:rsidRPr="0044378A">
        <w:t>от 31 октября 2019 г. N 525</w:t>
      </w:r>
    </w:p>
    <w:p w:rsidR="005A23F2" w:rsidRPr="0044378A" w:rsidRDefault="005A23F2">
      <w:pPr>
        <w:pStyle w:val="ConsPlusNormal"/>
      </w:pPr>
    </w:p>
    <w:p w:rsidR="005A23F2" w:rsidRPr="0044378A" w:rsidRDefault="0036061C">
      <w:pPr>
        <w:pStyle w:val="ConsPlusTitle"/>
        <w:jc w:val="center"/>
        <w:rPr>
          <w:rFonts w:ascii="Times New Roman" w:hAnsi="Times New Roman" w:cs="Times New Roman"/>
        </w:rPr>
      </w:pPr>
      <w:bookmarkStart w:id="655" w:name="Par16921"/>
      <w:bookmarkEnd w:id="655"/>
      <w:r w:rsidRPr="0044378A">
        <w:rPr>
          <w:rFonts w:ascii="Times New Roman" w:hAnsi="Times New Roman" w:cs="Times New Roman"/>
        </w:rPr>
        <w:t>ПЕРЕЧЕНЬ</w:t>
      </w:r>
    </w:p>
    <w:p w:rsidR="005A23F2" w:rsidRPr="0044378A" w:rsidRDefault="0036061C">
      <w:pPr>
        <w:pStyle w:val="ConsPlusTitle"/>
        <w:jc w:val="center"/>
        <w:rPr>
          <w:rFonts w:ascii="Times New Roman" w:hAnsi="Times New Roman" w:cs="Times New Roman"/>
        </w:rPr>
      </w:pPr>
      <w:r w:rsidRPr="0044378A">
        <w:rPr>
          <w:rFonts w:ascii="Times New Roman" w:hAnsi="Times New Roman" w:cs="Times New Roman"/>
        </w:rPr>
        <w:lastRenderedPageBreak/>
        <w:t>НЕКОТОРЫХ ПОСТАНОВЛЕНИЙ ПРАВИТЕЛЬСТВА РЕСПУБЛИКИ КОМИ,</w:t>
      </w:r>
    </w:p>
    <w:p w:rsidR="005A23F2" w:rsidRPr="0044378A" w:rsidRDefault="0036061C">
      <w:pPr>
        <w:pStyle w:val="ConsPlusTitle"/>
        <w:jc w:val="center"/>
        <w:rPr>
          <w:rFonts w:ascii="Times New Roman" w:hAnsi="Times New Roman" w:cs="Times New Roman"/>
        </w:rPr>
      </w:pPr>
      <w:r w:rsidRPr="0044378A">
        <w:rPr>
          <w:rFonts w:ascii="Times New Roman" w:hAnsi="Times New Roman" w:cs="Times New Roman"/>
        </w:rPr>
        <w:t>ПРИЗНАВАЕМЫХ УТРАТИВШИМИ СИЛУ</w:t>
      </w:r>
    </w:p>
    <w:p w:rsidR="005A23F2" w:rsidRPr="0044378A" w:rsidRDefault="005A23F2">
      <w:pPr>
        <w:pStyle w:val="ConsPlusNormal"/>
      </w:pPr>
    </w:p>
    <w:p w:rsidR="005A23F2" w:rsidRPr="0044378A" w:rsidRDefault="0036061C">
      <w:pPr>
        <w:pStyle w:val="ConsPlusNormal"/>
        <w:ind w:firstLine="540"/>
        <w:jc w:val="both"/>
      </w:pPr>
      <w:r w:rsidRPr="0044378A">
        <w:t xml:space="preserve">1. </w:t>
      </w:r>
      <w:hyperlink r:id="rId1487" w:history="1">
        <w:r w:rsidRPr="0044378A">
          <w:rPr>
            <w:color w:val="0000FF"/>
          </w:rPr>
          <w:t>Постановление</w:t>
        </w:r>
      </w:hyperlink>
      <w:r w:rsidRPr="0044378A">
        <w:t xml:space="preserve"> Правительства Республики Коми от 11 февраля 2014 г. N 62 "О порядках предоставления и правилах финансирования за счет средств республиканского бюджета Республики Коми социальных выплат на строительство (приобретение) жилья гражданам, проживающим в сельской местности, в том числе молодым семьям и молодым специалистам".</w:t>
      </w:r>
    </w:p>
    <w:p w:rsidR="005A23F2" w:rsidRPr="0044378A" w:rsidRDefault="0036061C">
      <w:pPr>
        <w:pStyle w:val="ConsPlusNormal"/>
        <w:spacing w:before="240"/>
        <w:ind w:firstLine="540"/>
        <w:jc w:val="both"/>
      </w:pPr>
      <w:r w:rsidRPr="0044378A">
        <w:t xml:space="preserve">2. </w:t>
      </w:r>
      <w:hyperlink r:id="rId1488" w:history="1">
        <w:r w:rsidRPr="0044378A">
          <w:rPr>
            <w:color w:val="0000FF"/>
          </w:rPr>
          <w:t>Постановление</w:t>
        </w:r>
      </w:hyperlink>
      <w:r w:rsidRPr="0044378A">
        <w:t xml:space="preserve"> Правительства Республики Коми от 15 февраля 2016 г. N 73 "О внесении изменений в постановление Правительства Республики Коми от 11 февраля 2014 г. N 62 "О порядках предоставления и правилах финансирования за счет средств республиканского бюджета Республики Коми социальных выплат на строительство (приобретение) жилья гражданам, проживающим в сельской местности, в том числе молодым семьям и молодым специалистам".</w:t>
      </w:r>
    </w:p>
    <w:p w:rsidR="005A23F2" w:rsidRPr="0044378A" w:rsidRDefault="0036061C">
      <w:pPr>
        <w:pStyle w:val="ConsPlusNormal"/>
        <w:spacing w:before="240"/>
        <w:ind w:firstLine="540"/>
        <w:jc w:val="both"/>
      </w:pPr>
      <w:r w:rsidRPr="0044378A">
        <w:t xml:space="preserve">3. </w:t>
      </w:r>
      <w:hyperlink r:id="rId1489" w:history="1">
        <w:r w:rsidRPr="0044378A">
          <w:rPr>
            <w:color w:val="0000FF"/>
          </w:rPr>
          <w:t>Постановление</w:t>
        </w:r>
      </w:hyperlink>
      <w:r w:rsidRPr="0044378A">
        <w:t xml:space="preserve"> Правительства Республики Коми от 16 декабря 2016 г. N 578 "О внесении изменений в постановление Правительства Республики Коми от 11 февраля 2014 г. N 62 "О порядках предоставления и правилах финансирования за счет средств республиканского бюджета Республики Коми социальных выплат на строительство (приобретение) жилья гражданам, проживающим в сельской местности, в том числе молодым семьям и молодым специалистам".</w:t>
      </w:r>
    </w:p>
    <w:p w:rsidR="005A23F2" w:rsidRPr="0044378A" w:rsidRDefault="0036061C">
      <w:pPr>
        <w:pStyle w:val="ConsPlusNormal"/>
        <w:spacing w:before="240"/>
        <w:ind w:firstLine="540"/>
        <w:jc w:val="both"/>
      </w:pPr>
      <w:r w:rsidRPr="0044378A">
        <w:t xml:space="preserve">4. </w:t>
      </w:r>
      <w:hyperlink r:id="rId1490" w:history="1">
        <w:r w:rsidRPr="0044378A">
          <w:rPr>
            <w:color w:val="0000FF"/>
          </w:rPr>
          <w:t>Постановление</w:t>
        </w:r>
      </w:hyperlink>
      <w:r w:rsidRPr="0044378A">
        <w:t xml:space="preserve"> Правительства Республики Коми от 8 мая 2018 г. N 222 "О внесении изменений в постановление Правительства Республики Коми от 11 февраля 2014 г. N 62 "О порядках предоставления и правилах финансирования за счет средств республиканского бюджета Республики Коми социальных выплат на строительство (приобретение) жилья гражданам, проживающим в сельской местности, в том числе молодым семьям и молодым специалистам".</w:t>
      </w:r>
    </w:p>
    <w:p w:rsidR="005A23F2" w:rsidRPr="0044378A" w:rsidRDefault="0036061C">
      <w:pPr>
        <w:pStyle w:val="ConsPlusNormal"/>
        <w:spacing w:before="240"/>
        <w:ind w:firstLine="540"/>
        <w:jc w:val="both"/>
      </w:pPr>
      <w:r w:rsidRPr="0044378A">
        <w:t xml:space="preserve">5. </w:t>
      </w:r>
      <w:hyperlink r:id="rId1491" w:history="1">
        <w:r w:rsidRPr="0044378A">
          <w:rPr>
            <w:color w:val="0000FF"/>
          </w:rPr>
          <w:t>Постановление</w:t>
        </w:r>
      </w:hyperlink>
      <w:r w:rsidRPr="0044378A">
        <w:t xml:space="preserve"> Правительства Республики Коми от 4 июня 2019 г. N 273 "О внесении изменений в постановление Правительства Республики Коми от 11 февраля 2014 г. N 62 "О порядках предоставления и правилах финансирования за счет средств республиканского бюджета Республики Коми социальных выплат на строительство (приобретение) жилья гражданам, проживающим в сельской местности, в том числе молодым семьям и молодым специалистам".</w:t>
      </w:r>
    </w:p>
    <w:p w:rsidR="005A23F2" w:rsidRPr="0044378A" w:rsidRDefault="005A23F2">
      <w:pPr>
        <w:pStyle w:val="ConsPlusNormal"/>
      </w:pPr>
    </w:p>
    <w:p w:rsidR="005A23F2" w:rsidRPr="0044378A" w:rsidRDefault="005A23F2">
      <w:pPr>
        <w:pStyle w:val="ConsPlusNormal"/>
      </w:pPr>
    </w:p>
    <w:p w:rsidR="0036061C" w:rsidRPr="0044378A" w:rsidRDefault="0036061C">
      <w:pPr>
        <w:pStyle w:val="ConsPlusNormal"/>
        <w:pBdr>
          <w:top w:val="single" w:sz="6" w:space="0" w:color="auto"/>
        </w:pBdr>
        <w:spacing w:before="100" w:after="100"/>
        <w:jc w:val="both"/>
      </w:pPr>
    </w:p>
    <w:sectPr w:rsidR="0036061C" w:rsidRPr="0044378A" w:rsidSect="005A23F2">
      <w:headerReference w:type="default" r:id="rId1492"/>
      <w:footerReference w:type="default" r:id="rId1493"/>
      <w:pgSz w:w="11906" w:h="16838"/>
      <w:pgMar w:top="1440" w:right="566" w:bottom="1440" w:left="1133" w:header="0" w:footer="0" w:gutter="0"/>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C2BA2" w:rsidRDefault="001C2BA2">
      <w:pPr>
        <w:spacing w:after="0" w:line="240" w:lineRule="auto"/>
      </w:pPr>
      <w:r>
        <w:separator/>
      </w:r>
    </w:p>
  </w:endnote>
  <w:endnote w:type="continuationSeparator" w:id="1">
    <w:p w:rsidR="001C2BA2" w:rsidRDefault="001C2BA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20002A87" w:usb1="00000000" w:usb2="00000000" w:usb3="00000000" w:csb0="0000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378A" w:rsidRDefault="0044378A">
    <w:pPr>
      <w:pStyle w:val="ConsPlusNormal"/>
      <w:pBdr>
        <w:bottom w:val="single" w:sz="12" w:space="0" w:color="auto"/>
      </w:pBdr>
      <w:jc w:val="center"/>
      <w:rPr>
        <w:sz w:val="2"/>
        <w:szCs w:val="2"/>
      </w:rPr>
    </w:pPr>
  </w:p>
  <w:tbl>
    <w:tblPr>
      <w:tblW w:w="5000" w:type="pct"/>
      <w:tblCellSpacing w:w="5" w:type="nil"/>
      <w:tblCellMar>
        <w:left w:w="40" w:type="dxa"/>
        <w:right w:w="40" w:type="dxa"/>
      </w:tblCellMar>
      <w:tblLook w:val="0000"/>
    </w:tblPr>
    <w:tblGrid>
      <w:gridCol w:w="3394"/>
      <w:gridCol w:w="3498"/>
      <w:gridCol w:w="3395"/>
    </w:tblGrid>
    <w:tr w:rsidR="0044378A">
      <w:trPr>
        <w:trHeight w:hRule="exact" w:val="1663"/>
        <w:tblCellSpacing w:w="5" w:type="nil"/>
      </w:trPr>
      <w:tc>
        <w:tcPr>
          <w:tcW w:w="1650" w:type="pct"/>
          <w:tcBorders>
            <w:top w:val="none" w:sz="2" w:space="0" w:color="auto"/>
            <w:left w:val="none" w:sz="2" w:space="0" w:color="auto"/>
            <w:bottom w:val="none" w:sz="2" w:space="0" w:color="auto"/>
            <w:right w:val="none" w:sz="2" w:space="0" w:color="auto"/>
          </w:tcBorders>
          <w:vAlign w:val="center"/>
        </w:tcPr>
        <w:p w:rsidR="0044378A" w:rsidRDefault="0044378A">
          <w:pPr>
            <w:pStyle w:val="ConsPlusNormal"/>
            <w:rPr>
              <w:rFonts w:ascii="Tahoma" w:hAnsi="Tahoma" w:cs="Tahoma"/>
              <w:b/>
              <w:bCs/>
              <w:color w:val="F58220"/>
              <w:sz w:val="28"/>
              <w:szCs w:val="28"/>
            </w:rPr>
          </w:pPr>
          <w:r>
            <w:rPr>
              <w:rFonts w:ascii="Tahoma" w:hAnsi="Tahoma" w:cs="Tahoma"/>
              <w:b/>
              <w:bCs/>
              <w:color w:val="F58220"/>
              <w:sz w:val="28"/>
              <w:szCs w:val="28"/>
            </w:rPr>
            <w:t>КонсультантПлюс</w:t>
          </w:r>
          <w:r>
            <w:rPr>
              <w:rFonts w:ascii="Tahoma" w:hAnsi="Tahoma" w:cs="Tahoma"/>
              <w:b/>
              <w:bCs/>
              <w:sz w:val="16"/>
              <w:szCs w:val="16"/>
            </w:rPr>
            <w:br/>
            <w:t>надежная правовая поддержка</w:t>
          </w:r>
        </w:p>
      </w:tc>
      <w:tc>
        <w:tcPr>
          <w:tcW w:w="1700" w:type="pct"/>
          <w:tcBorders>
            <w:top w:val="none" w:sz="2" w:space="0" w:color="auto"/>
            <w:left w:val="none" w:sz="2" w:space="0" w:color="auto"/>
            <w:bottom w:val="none" w:sz="2" w:space="0" w:color="auto"/>
            <w:right w:val="none" w:sz="2" w:space="0" w:color="auto"/>
          </w:tcBorders>
          <w:vAlign w:val="center"/>
        </w:tcPr>
        <w:p w:rsidR="0044378A" w:rsidRDefault="0044378A">
          <w:pPr>
            <w:pStyle w:val="ConsPlusNormal"/>
            <w:jc w:val="center"/>
            <w:rPr>
              <w:rFonts w:ascii="Tahoma" w:hAnsi="Tahoma" w:cs="Tahoma"/>
              <w:b/>
              <w:bCs/>
              <w:sz w:val="20"/>
              <w:szCs w:val="20"/>
            </w:rPr>
          </w:pPr>
          <w:hyperlink r:id="rId1" w:history="1">
            <w:r>
              <w:rPr>
                <w:rFonts w:ascii="Tahoma" w:hAnsi="Tahoma" w:cs="Tahoma"/>
                <w:b/>
                <w:bCs/>
                <w:color w:val="0000FF"/>
                <w:sz w:val="20"/>
                <w:szCs w:val="20"/>
              </w:rPr>
              <w:t>www.consultant.ru</w:t>
            </w:r>
          </w:hyperlink>
        </w:p>
      </w:tc>
      <w:tc>
        <w:tcPr>
          <w:tcW w:w="1650" w:type="pct"/>
          <w:tcBorders>
            <w:top w:val="none" w:sz="2" w:space="0" w:color="auto"/>
            <w:left w:val="none" w:sz="2" w:space="0" w:color="auto"/>
            <w:bottom w:val="none" w:sz="2" w:space="0" w:color="auto"/>
            <w:right w:val="none" w:sz="2" w:space="0" w:color="auto"/>
          </w:tcBorders>
          <w:vAlign w:val="center"/>
        </w:tcPr>
        <w:p w:rsidR="0044378A" w:rsidRDefault="0044378A">
          <w:pPr>
            <w:pStyle w:val="ConsPlusNormal"/>
            <w:jc w:val="right"/>
            <w:rPr>
              <w:rFonts w:ascii="Tahoma" w:hAnsi="Tahoma" w:cs="Tahoma"/>
              <w:sz w:val="20"/>
              <w:szCs w:val="20"/>
            </w:rPr>
          </w:pPr>
          <w:r>
            <w:rPr>
              <w:rFonts w:ascii="Tahoma" w:hAnsi="Tahoma" w:cs="Tahoma"/>
              <w:sz w:val="20"/>
              <w:szCs w:val="20"/>
            </w:rPr>
            <w:t xml:space="preserve">Страница </w:t>
          </w:r>
          <w:r>
            <w:rPr>
              <w:rFonts w:ascii="Tahoma" w:hAnsi="Tahoma" w:cs="Tahoma"/>
              <w:sz w:val="20"/>
              <w:szCs w:val="20"/>
            </w:rPr>
            <w:fldChar w:fldCharType="begin"/>
          </w:r>
          <w:r>
            <w:rPr>
              <w:rFonts w:ascii="Tahoma" w:hAnsi="Tahoma" w:cs="Tahoma"/>
              <w:sz w:val="20"/>
              <w:szCs w:val="20"/>
            </w:rPr>
            <w:instrText>\PAGE</w:instrText>
          </w:r>
          <w:r>
            <w:rPr>
              <w:rFonts w:ascii="Tahoma" w:hAnsi="Tahoma" w:cs="Tahoma"/>
              <w:sz w:val="20"/>
              <w:szCs w:val="20"/>
            </w:rPr>
            <w:fldChar w:fldCharType="separate"/>
          </w:r>
          <w:r w:rsidR="002B36B8">
            <w:rPr>
              <w:rFonts w:ascii="Tahoma" w:hAnsi="Tahoma" w:cs="Tahoma"/>
              <w:noProof/>
              <w:sz w:val="20"/>
              <w:szCs w:val="20"/>
            </w:rPr>
            <w:t>2</w:t>
          </w:r>
          <w:r>
            <w:rPr>
              <w:rFonts w:ascii="Tahoma" w:hAnsi="Tahoma" w:cs="Tahoma"/>
              <w:sz w:val="20"/>
              <w:szCs w:val="20"/>
            </w:rPr>
            <w:fldChar w:fldCharType="end"/>
          </w:r>
          <w:r>
            <w:rPr>
              <w:rFonts w:ascii="Tahoma" w:hAnsi="Tahoma" w:cs="Tahoma"/>
              <w:sz w:val="20"/>
              <w:szCs w:val="20"/>
            </w:rPr>
            <w:t xml:space="preserve"> из </w:t>
          </w:r>
          <w:r>
            <w:rPr>
              <w:rFonts w:ascii="Tahoma" w:hAnsi="Tahoma" w:cs="Tahoma"/>
              <w:sz w:val="20"/>
              <w:szCs w:val="20"/>
            </w:rPr>
            <w:fldChar w:fldCharType="begin"/>
          </w:r>
          <w:r>
            <w:rPr>
              <w:rFonts w:ascii="Tahoma" w:hAnsi="Tahoma" w:cs="Tahoma"/>
              <w:sz w:val="20"/>
              <w:szCs w:val="20"/>
            </w:rPr>
            <w:instrText>\NUMPAGES</w:instrText>
          </w:r>
          <w:r>
            <w:rPr>
              <w:rFonts w:ascii="Tahoma" w:hAnsi="Tahoma" w:cs="Tahoma"/>
              <w:sz w:val="20"/>
              <w:szCs w:val="20"/>
            </w:rPr>
            <w:fldChar w:fldCharType="separate"/>
          </w:r>
          <w:r w:rsidR="002B36B8">
            <w:rPr>
              <w:rFonts w:ascii="Tahoma" w:hAnsi="Tahoma" w:cs="Tahoma"/>
              <w:noProof/>
              <w:sz w:val="20"/>
              <w:szCs w:val="20"/>
            </w:rPr>
            <w:t>640</w:t>
          </w:r>
          <w:r>
            <w:rPr>
              <w:rFonts w:ascii="Tahoma" w:hAnsi="Tahoma" w:cs="Tahoma"/>
              <w:sz w:val="20"/>
              <w:szCs w:val="20"/>
            </w:rPr>
            <w:fldChar w:fldCharType="end"/>
          </w:r>
        </w:p>
      </w:tc>
    </w:tr>
  </w:tbl>
  <w:p w:rsidR="0044378A" w:rsidRDefault="0044378A">
    <w:pPr>
      <w:pStyle w:val="ConsPlusNormal"/>
      <w:rPr>
        <w:sz w:val="2"/>
        <w:szCs w:val="2"/>
      </w:rPr>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378A" w:rsidRDefault="0044378A">
    <w:pPr>
      <w:pStyle w:val="ConsPlusNormal"/>
      <w:pBdr>
        <w:bottom w:val="single" w:sz="12" w:space="0" w:color="auto"/>
      </w:pBdr>
      <w:jc w:val="center"/>
      <w:rPr>
        <w:sz w:val="2"/>
        <w:szCs w:val="2"/>
      </w:rPr>
    </w:pPr>
  </w:p>
  <w:tbl>
    <w:tblPr>
      <w:tblW w:w="5000" w:type="pct"/>
      <w:tblCellSpacing w:w="5" w:type="nil"/>
      <w:tblCellMar>
        <w:left w:w="40" w:type="dxa"/>
        <w:right w:w="40" w:type="dxa"/>
      </w:tblCellMar>
      <w:tblLook w:val="0000"/>
    </w:tblPr>
    <w:tblGrid>
      <w:gridCol w:w="4632"/>
      <w:gridCol w:w="4773"/>
      <w:gridCol w:w="4633"/>
    </w:tblGrid>
    <w:tr w:rsidR="0044378A">
      <w:trPr>
        <w:trHeight w:hRule="exact" w:val="1170"/>
        <w:tblCellSpacing w:w="5" w:type="nil"/>
      </w:trPr>
      <w:tc>
        <w:tcPr>
          <w:tcW w:w="1650" w:type="pct"/>
          <w:tcBorders>
            <w:top w:val="none" w:sz="2" w:space="0" w:color="auto"/>
            <w:left w:val="none" w:sz="2" w:space="0" w:color="auto"/>
            <w:bottom w:val="none" w:sz="2" w:space="0" w:color="auto"/>
            <w:right w:val="none" w:sz="2" w:space="0" w:color="auto"/>
          </w:tcBorders>
          <w:vAlign w:val="center"/>
        </w:tcPr>
        <w:p w:rsidR="0044378A" w:rsidRDefault="0044378A">
          <w:pPr>
            <w:pStyle w:val="ConsPlusNormal"/>
            <w:rPr>
              <w:rFonts w:ascii="Tahoma" w:hAnsi="Tahoma" w:cs="Tahoma"/>
              <w:b/>
              <w:bCs/>
              <w:color w:val="F58220"/>
              <w:sz w:val="28"/>
              <w:szCs w:val="28"/>
            </w:rPr>
          </w:pPr>
          <w:r>
            <w:rPr>
              <w:rFonts w:ascii="Tahoma" w:hAnsi="Tahoma" w:cs="Tahoma"/>
              <w:b/>
              <w:bCs/>
              <w:color w:val="F58220"/>
              <w:sz w:val="28"/>
              <w:szCs w:val="28"/>
            </w:rPr>
            <w:t>КонсультантПлюс</w:t>
          </w:r>
          <w:r>
            <w:rPr>
              <w:rFonts w:ascii="Tahoma" w:hAnsi="Tahoma" w:cs="Tahoma"/>
              <w:b/>
              <w:bCs/>
              <w:sz w:val="16"/>
              <w:szCs w:val="16"/>
            </w:rPr>
            <w:br/>
            <w:t>надежная правовая поддержка</w:t>
          </w:r>
        </w:p>
      </w:tc>
      <w:tc>
        <w:tcPr>
          <w:tcW w:w="1700" w:type="pct"/>
          <w:tcBorders>
            <w:top w:val="none" w:sz="2" w:space="0" w:color="auto"/>
            <w:left w:val="none" w:sz="2" w:space="0" w:color="auto"/>
            <w:bottom w:val="none" w:sz="2" w:space="0" w:color="auto"/>
            <w:right w:val="none" w:sz="2" w:space="0" w:color="auto"/>
          </w:tcBorders>
          <w:vAlign w:val="center"/>
        </w:tcPr>
        <w:p w:rsidR="0044378A" w:rsidRDefault="0044378A">
          <w:pPr>
            <w:pStyle w:val="ConsPlusNormal"/>
            <w:jc w:val="center"/>
            <w:rPr>
              <w:rFonts w:ascii="Tahoma" w:hAnsi="Tahoma" w:cs="Tahoma"/>
              <w:b/>
              <w:bCs/>
              <w:sz w:val="20"/>
              <w:szCs w:val="20"/>
            </w:rPr>
          </w:pPr>
          <w:hyperlink r:id="rId1" w:history="1">
            <w:r>
              <w:rPr>
                <w:rFonts w:ascii="Tahoma" w:hAnsi="Tahoma" w:cs="Tahoma"/>
                <w:b/>
                <w:bCs/>
                <w:color w:val="0000FF"/>
                <w:sz w:val="20"/>
                <w:szCs w:val="20"/>
              </w:rPr>
              <w:t>www.consultant.ru</w:t>
            </w:r>
          </w:hyperlink>
        </w:p>
      </w:tc>
      <w:tc>
        <w:tcPr>
          <w:tcW w:w="1650" w:type="pct"/>
          <w:tcBorders>
            <w:top w:val="none" w:sz="2" w:space="0" w:color="auto"/>
            <w:left w:val="none" w:sz="2" w:space="0" w:color="auto"/>
            <w:bottom w:val="none" w:sz="2" w:space="0" w:color="auto"/>
            <w:right w:val="none" w:sz="2" w:space="0" w:color="auto"/>
          </w:tcBorders>
          <w:vAlign w:val="center"/>
        </w:tcPr>
        <w:p w:rsidR="0044378A" w:rsidRDefault="0044378A">
          <w:pPr>
            <w:pStyle w:val="ConsPlusNormal"/>
            <w:jc w:val="right"/>
            <w:rPr>
              <w:rFonts w:ascii="Tahoma" w:hAnsi="Tahoma" w:cs="Tahoma"/>
              <w:sz w:val="20"/>
              <w:szCs w:val="20"/>
            </w:rPr>
          </w:pPr>
          <w:r>
            <w:rPr>
              <w:rFonts w:ascii="Tahoma" w:hAnsi="Tahoma" w:cs="Tahoma"/>
              <w:sz w:val="20"/>
              <w:szCs w:val="20"/>
            </w:rPr>
            <w:t xml:space="preserve">Страница </w:t>
          </w:r>
          <w:r>
            <w:rPr>
              <w:rFonts w:ascii="Tahoma" w:hAnsi="Tahoma" w:cs="Tahoma"/>
              <w:sz w:val="20"/>
              <w:szCs w:val="20"/>
            </w:rPr>
            <w:fldChar w:fldCharType="begin"/>
          </w:r>
          <w:r>
            <w:rPr>
              <w:rFonts w:ascii="Tahoma" w:hAnsi="Tahoma" w:cs="Tahoma"/>
              <w:sz w:val="20"/>
              <w:szCs w:val="20"/>
            </w:rPr>
            <w:instrText>\PAGE</w:instrText>
          </w:r>
          <w:r>
            <w:rPr>
              <w:rFonts w:ascii="Tahoma" w:hAnsi="Tahoma" w:cs="Tahoma"/>
              <w:sz w:val="20"/>
              <w:szCs w:val="20"/>
            </w:rPr>
            <w:fldChar w:fldCharType="separate"/>
          </w:r>
          <w:r>
            <w:rPr>
              <w:rFonts w:ascii="Tahoma" w:hAnsi="Tahoma" w:cs="Tahoma"/>
              <w:noProof/>
              <w:sz w:val="20"/>
              <w:szCs w:val="20"/>
            </w:rPr>
            <w:t>169</w:t>
          </w:r>
          <w:r>
            <w:rPr>
              <w:rFonts w:ascii="Tahoma" w:hAnsi="Tahoma" w:cs="Tahoma"/>
              <w:sz w:val="20"/>
              <w:szCs w:val="20"/>
            </w:rPr>
            <w:fldChar w:fldCharType="end"/>
          </w:r>
          <w:r>
            <w:rPr>
              <w:rFonts w:ascii="Tahoma" w:hAnsi="Tahoma" w:cs="Tahoma"/>
              <w:sz w:val="20"/>
              <w:szCs w:val="20"/>
            </w:rPr>
            <w:t xml:space="preserve"> из </w:t>
          </w:r>
          <w:r>
            <w:rPr>
              <w:rFonts w:ascii="Tahoma" w:hAnsi="Tahoma" w:cs="Tahoma"/>
              <w:sz w:val="20"/>
              <w:szCs w:val="20"/>
            </w:rPr>
            <w:fldChar w:fldCharType="begin"/>
          </w:r>
          <w:r>
            <w:rPr>
              <w:rFonts w:ascii="Tahoma" w:hAnsi="Tahoma" w:cs="Tahoma"/>
              <w:sz w:val="20"/>
              <w:szCs w:val="20"/>
            </w:rPr>
            <w:instrText>\NUMPAGES</w:instrText>
          </w:r>
          <w:r>
            <w:rPr>
              <w:rFonts w:ascii="Tahoma" w:hAnsi="Tahoma" w:cs="Tahoma"/>
              <w:sz w:val="20"/>
              <w:szCs w:val="20"/>
            </w:rPr>
            <w:fldChar w:fldCharType="separate"/>
          </w:r>
          <w:r>
            <w:rPr>
              <w:rFonts w:ascii="Tahoma" w:hAnsi="Tahoma" w:cs="Tahoma"/>
              <w:noProof/>
              <w:sz w:val="20"/>
              <w:szCs w:val="20"/>
            </w:rPr>
            <w:t>173</w:t>
          </w:r>
          <w:r>
            <w:rPr>
              <w:rFonts w:ascii="Tahoma" w:hAnsi="Tahoma" w:cs="Tahoma"/>
              <w:sz w:val="20"/>
              <w:szCs w:val="20"/>
            </w:rPr>
            <w:fldChar w:fldCharType="end"/>
          </w:r>
        </w:p>
      </w:tc>
    </w:tr>
  </w:tbl>
  <w:p w:rsidR="0044378A" w:rsidRDefault="0044378A">
    <w:pPr>
      <w:pStyle w:val="ConsPlusNormal"/>
      <w:rPr>
        <w:sz w:val="2"/>
        <w:szCs w:val="2"/>
      </w:rP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378A" w:rsidRDefault="0044378A">
    <w:pPr>
      <w:pStyle w:val="ConsPlusNormal"/>
      <w:pBdr>
        <w:bottom w:val="single" w:sz="12" w:space="0" w:color="auto"/>
      </w:pBdr>
      <w:jc w:val="center"/>
      <w:rPr>
        <w:sz w:val="2"/>
        <w:szCs w:val="2"/>
      </w:rPr>
    </w:pPr>
  </w:p>
  <w:tbl>
    <w:tblPr>
      <w:tblW w:w="5000" w:type="pct"/>
      <w:tblCellSpacing w:w="5" w:type="nil"/>
      <w:tblCellMar>
        <w:left w:w="40" w:type="dxa"/>
        <w:right w:w="40" w:type="dxa"/>
      </w:tblCellMar>
      <w:tblLook w:val="0000"/>
    </w:tblPr>
    <w:tblGrid>
      <w:gridCol w:w="3394"/>
      <w:gridCol w:w="3498"/>
      <w:gridCol w:w="3395"/>
    </w:tblGrid>
    <w:tr w:rsidR="0044378A">
      <w:trPr>
        <w:trHeight w:hRule="exact" w:val="1663"/>
        <w:tblCellSpacing w:w="5" w:type="nil"/>
      </w:trPr>
      <w:tc>
        <w:tcPr>
          <w:tcW w:w="1650" w:type="pct"/>
          <w:tcBorders>
            <w:top w:val="none" w:sz="2" w:space="0" w:color="auto"/>
            <w:left w:val="none" w:sz="2" w:space="0" w:color="auto"/>
            <w:bottom w:val="none" w:sz="2" w:space="0" w:color="auto"/>
            <w:right w:val="none" w:sz="2" w:space="0" w:color="auto"/>
          </w:tcBorders>
          <w:vAlign w:val="center"/>
        </w:tcPr>
        <w:p w:rsidR="0044378A" w:rsidRDefault="0044378A">
          <w:pPr>
            <w:pStyle w:val="ConsPlusNormal"/>
            <w:rPr>
              <w:rFonts w:ascii="Tahoma" w:hAnsi="Tahoma" w:cs="Tahoma"/>
              <w:b/>
              <w:bCs/>
              <w:color w:val="F58220"/>
              <w:sz w:val="28"/>
              <w:szCs w:val="28"/>
            </w:rPr>
          </w:pPr>
          <w:r>
            <w:rPr>
              <w:rFonts w:ascii="Tahoma" w:hAnsi="Tahoma" w:cs="Tahoma"/>
              <w:b/>
              <w:bCs/>
              <w:color w:val="F58220"/>
              <w:sz w:val="28"/>
              <w:szCs w:val="28"/>
            </w:rPr>
            <w:t>КонсультантПлюс</w:t>
          </w:r>
          <w:r>
            <w:rPr>
              <w:rFonts w:ascii="Tahoma" w:hAnsi="Tahoma" w:cs="Tahoma"/>
              <w:b/>
              <w:bCs/>
              <w:sz w:val="16"/>
              <w:szCs w:val="16"/>
            </w:rPr>
            <w:br/>
            <w:t>надежная правовая поддержка</w:t>
          </w:r>
        </w:p>
      </w:tc>
      <w:tc>
        <w:tcPr>
          <w:tcW w:w="1700" w:type="pct"/>
          <w:tcBorders>
            <w:top w:val="none" w:sz="2" w:space="0" w:color="auto"/>
            <w:left w:val="none" w:sz="2" w:space="0" w:color="auto"/>
            <w:bottom w:val="none" w:sz="2" w:space="0" w:color="auto"/>
            <w:right w:val="none" w:sz="2" w:space="0" w:color="auto"/>
          </w:tcBorders>
          <w:vAlign w:val="center"/>
        </w:tcPr>
        <w:p w:rsidR="0044378A" w:rsidRDefault="0044378A">
          <w:pPr>
            <w:pStyle w:val="ConsPlusNormal"/>
            <w:jc w:val="center"/>
            <w:rPr>
              <w:rFonts w:ascii="Tahoma" w:hAnsi="Tahoma" w:cs="Tahoma"/>
              <w:b/>
              <w:bCs/>
              <w:sz w:val="20"/>
              <w:szCs w:val="20"/>
            </w:rPr>
          </w:pPr>
          <w:hyperlink r:id="rId1" w:history="1">
            <w:r>
              <w:rPr>
                <w:rFonts w:ascii="Tahoma" w:hAnsi="Tahoma" w:cs="Tahoma"/>
                <w:b/>
                <w:bCs/>
                <w:color w:val="0000FF"/>
                <w:sz w:val="20"/>
                <w:szCs w:val="20"/>
              </w:rPr>
              <w:t>www.consultant.ru</w:t>
            </w:r>
          </w:hyperlink>
        </w:p>
      </w:tc>
      <w:tc>
        <w:tcPr>
          <w:tcW w:w="1650" w:type="pct"/>
          <w:tcBorders>
            <w:top w:val="none" w:sz="2" w:space="0" w:color="auto"/>
            <w:left w:val="none" w:sz="2" w:space="0" w:color="auto"/>
            <w:bottom w:val="none" w:sz="2" w:space="0" w:color="auto"/>
            <w:right w:val="none" w:sz="2" w:space="0" w:color="auto"/>
          </w:tcBorders>
          <w:vAlign w:val="center"/>
        </w:tcPr>
        <w:p w:rsidR="0044378A" w:rsidRDefault="0044378A">
          <w:pPr>
            <w:pStyle w:val="ConsPlusNormal"/>
            <w:jc w:val="right"/>
            <w:rPr>
              <w:rFonts w:ascii="Tahoma" w:hAnsi="Tahoma" w:cs="Tahoma"/>
              <w:sz w:val="20"/>
              <w:szCs w:val="20"/>
            </w:rPr>
          </w:pPr>
          <w:r>
            <w:rPr>
              <w:rFonts w:ascii="Tahoma" w:hAnsi="Tahoma" w:cs="Tahoma"/>
              <w:sz w:val="20"/>
              <w:szCs w:val="20"/>
            </w:rPr>
            <w:t xml:space="preserve">Страница </w:t>
          </w:r>
          <w:r>
            <w:rPr>
              <w:rFonts w:ascii="Tahoma" w:hAnsi="Tahoma" w:cs="Tahoma"/>
              <w:sz w:val="20"/>
              <w:szCs w:val="20"/>
            </w:rPr>
            <w:fldChar w:fldCharType="begin"/>
          </w:r>
          <w:r>
            <w:rPr>
              <w:rFonts w:ascii="Tahoma" w:hAnsi="Tahoma" w:cs="Tahoma"/>
              <w:sz w:val="20"/>
              <w:szCs w:val="20"/>
            </w:rPr>
            <w:instrText>\PAGE</w:instrText>
          </w:r>
          <w:r>
            <w:rPr>
              <w:rFonts w:ascii="Tahoma" w:hAnsi="Tahoma" w:cs="Tahoma"/>
              <w:sz w:val="20"/>
              <w:szCs w:val="20"/>
            </w:rPr>
            <w:fldChar w:fldCharType="separate"/>
          </w:r>
          <w:r>
            <w:rPr>
              <w:rFonts w:ascii="Tahoma" w:hAnsi="Tahoma" w:cs="Tahoma"/>
              <w:noProof/>
              <w:sz w:val="20"/>
              <w:szCs w:val="20"/>
            </w:rPr>
            <w:t>523</w:t>
          </w:r>
          <w:r>
            <w:rPr>
              <w:rFonts w:ascii="Tahoma" w:hAnsi="Tahoma" w:cs="Tahoma"/>
              <w:sz w:val="20"/>
              <w:szCs w:val="20"/>
            </w:rPr>
            <w:fldChar w:fldCharType="end"/>
          </w:r>
          <w:r>
            <w:rPr>
              <w:rFonts w:ascii="Tahoma" w:hAnsi="Tahoma" w:cs="Tahoma"/>
              <w:sz w:val="20"/>
              <w:szCs w:val="20"/>
            </w:rPr>
            <w:t xml:space="preserve"> из </w:t>
          </w:r>
          <w:r>
            <w:rPr>
              <w:rFonts w:ascii="Tahoma" w:hAnsi="Tahoma" w:cs="Tahoma"/>
              <w:sz w:val="20"/>
              <w:szCs w:val="20"/>
            </w:rPr>
            <w:fldChar w:fldCharType="begin"/>
          </w:r>
          <w:r>
            <w:rPr>
              <w:rFonts w:ascii="Tahoma" w:hAnsi="Tahoma" w:cs="Tahoma"/>
              <w:sz w:val="20"/>
              <w:szCs w:val="20"/>
            </w:rPr>
            <w:instrText>\NUMPAGES</w:instrText>
          </w:r>
          <w:r>
            <w:rPr>
              <w:rFonts w:ascii="Tahoma" w:hAnsi="Tahoma" w:cs="Tahoma"/>
              <w:sz w:val="20"/>
              <w:szCs w:val="20"/>
            </w:rPr>
            <w:fldChar w:fldCharType="separate"/>
          </w:r>
          <w:r>
            <w:rPr>
              <w:rFonts w:ascii="Tahoma" w:hAnsi="Tahoma" w:cs="Tahoma"/>
              <w:noProof/>
              <w:sz w:val="20"/>
              <w:szCs w:val="20"/>
            </w:rPr>
            <w:t>525</w:t>
          </w:r>
          <w:r>
            <w:rPr>
              <w:rFonts w:ascii="Tahoma" w:hAnsi="Tahoma" w:cs="Tahoma"/>
              <w:sz w:val="20"/>
              <w:szCs w:val="20"/>
            </w:rPr>
            <w:fldChar w:fldCharType="end"/>
          </w:r>
        </w:p>
      </w:tc>
    </w:tr>
  </w:tbl>
  <w:p w:rsidR="0044378A" w:rsidRDefault="0044378A">
    <w:pPr>
      <w:pStyle w:val="ConsPlusNormal"/>
      <w:rPr>
        <w:sz w:val="2"/>
        <w:szCs w:val="2"/>
      </w:rPr>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378A" w:rsidRDefault="0044378A">
    <w:pPr>
      <w:pStyle w:val="ConsPlusNormal"/>
      <w:pBdr>
        <w:bottom w:val="single" w:sz="12" w:space="0" w:color="auto"/>
      </w:pBdr>
      <w:jc w:val="center"/>
      <w:rPr>
        <w:sz w:val="2"/>
        <w:szCs w:val="2"/>
      </w:rPr>
    </w:pPr>
  </w:p>
  <w:tbl>
    <w:tblPr>
      <w:tblW w:w="5000" w:type="pct"/>
      <w:tblCellSpacing w:w="5" w:type="nil"/>
      <w:tblCellMar>
        <w:left w:w="40" w:type="dxa"/>
        <w:right w:w="40" w:type="dxa"/>
      </w:tblCellMar>
      <w:tblLook w:val="0000"/>
    </w:tblPr>
    <w:tblGrid>
      <w:gridCol w:w="4632"/>
      <w:gridCol w:w="4773"/>
      <w:gridCol w:w="4633"/>
    </w:tblGrid>
    <w:tr w:rsidR="0044378A">
      <w:trPr>
        <w:trHeight w:hRule="exact" w:val="1170"/>
        <w:tblCellSpacing w:w="5" w:type="nil"/>
      </w:trPr>
      <w:tc>
        <w:tcPr>
          <w:tcW w:w="1650" w:type="pct"/>
          <w:tcBorders>
            <w:top w:val="none" w:sz="2" w:space="0" w:color="auto"/>
            <w:left w:val="none" w:sz="2" w:space="0" w:color="auto"/>
            <w:bottom w:val="none" w:sz="2" w:space="0" w:color="auto"/>
            <w:right w:val="none" w:sz="2" w:space="0" w:color="auto"/>
          </w:tcBorders>
          <w:vAlign w:val="center"/>
        </w:tcPr>
        <w:p w:rsidR="0044378A" w:rsidRDefault="0044378A">
          <w:pPr>
            <w:pStyle w:val="ConsPlusNormal"/>
            <w:rPr>
              <w:rFonts w:ascii="Tahoma" w:hAnsi="Tahoma" w:cs="Tahoma"/>
              <w:b/>
              <w:bCs/>
              <w:color w:val="F58220"/>
              <w:sz w:val="28"/>
              <w:szCs w:val="28"/>
            </w:rPr>
          </w:pPr>
          <w:r>
            <w:rPr>
              <w:rFonts w:ascii="Tahoma" w:hAnsi="Tahoma" w:cs="Tahoma"/>
              <w:b/>
              <w:bCs/>
              <w:color w:val="F58220"/>
              <w:sz w:val="28"/>
              <w:szCs w:val="28"/>
            </w:rPr>
            <w:t>КонсультантПлюс</w:t>
          </w:r>
          <w:r>
            <w:rPr>
              <w:rFonts w:ascii="Tahoma" w:hAnsi="Tahoma" w:cs="Tahoma"/>
              <w:b/>
              <w:bCs/>
              <w:sz w:val="16"/>
              <w:szCs w:val="16"/>
            </w:rPr>
            <w:br/>
            <w:t>надежная правовая поддержка</w:t>
          </w:r>
        </w:p>
      </w:tc>
      <w:tc>
        <w:tcPr>
          <w:tcW w:w="1700" w:type="pct"/>
          <w:tcBorders>
            <w:top w:val="none" w:sz="2" w:space="0" w:color="auto"/>
            <w:left w:val="none" w:sz="2" w:space="0" w:color="auto"/>
            <w:bottom w:val="none" w:sz="2" w:space="0" w:color="auto"/>
            <w:right w:val="none" w:sz="2" w:space="0" w:color="auto"/>
          </w:tcBorders>
          <w:vAlign w:val="center"/>
        </w:tcPr>
        <w:p w:rsidR="0044378A" w:rsidRDefault="0044378A">
          <w:pPr>
            <w:pStyle w:val="ConsPlusNormal"/>
            <w:jc w:val="center"/>
            <w:rPr>
              <w:rFonts w:ascii="Tahoma" w:hAnsi="Tahoma" w:cs="Tahoma"/>
              <w:b/>
              <w:bCs/>
              <w:sz w:val="20"/>
              <w:szCs w:val="20"/>
            </w:rPr>
          </w:pPr>
          <w:hyperlink r:id="rId1" w:history="1">
            <w:r>
              <w:rPr>
                <w:rFonts w:ascii="Tahoma" w:hAnsi="Tahoma" w:cs="Tahoma"/>
                <w:b/>
                <w:bCs/>
                <w:color w:val="0000FF"/>
                <w:sz w:val="20"/>
                <w:szCs w:val="20"/>
              </w:rPr>
              <w:t>www.consultant.ru</w:t>
            </w:r>
          </w:hyperlink>
        </w:p>
      </w:tc>
      <w:tc>
        <w:tcPr>
          <w:tcW w:w="1650" w:type="pct"/>
          <w:tcBorders>
            <w:top w:val="none" w:sz="2" w:space="0" w:color="auto"/>
            <w:left w:val="none" w:sz="2" w:space="0" w:color="auto"/>
            <w:bottom w:val="none" w:sz="2" w:space="0" w:color="auto"/>
            <w:right w:val="none" w:sz="2" w:space="0" w:color="auto"/>
          </w:tcBorders>
          <w:vAlign w:val="center"/>
        </w:tcPr>
        <w:p w:rsidR="0044378A" w:rsidRDefault="0044378A">
          <w:pPr>
            <w:pStyle w:val="ConsPlusNormal"/>
            <w:jc w:val="right"/>
            <w:rPr>
              <w:rFonts w:ascii="Tahoma" w:hAnsi="Tahoma" w:cs="Tahoma"/>
              <w:sz w:val="20"/>
              <w:szCs w:val="20"/>
            </w:rPr>
          </w:pPr>
          <w:r>
            <w:rPr>
              <w:rFonts w:ascii="Tahoma" w:hAnsi="Tahoma" w:cs="Tahoma"/>
              <w:sz w:val="20"/>
              <w:szCs w:val="20"/>
            </w:rPr>
            <w:t xml:space="preserve">Страница </w:t>
          </w:r>
          <w:r>
            <w:rPr>
              <w:rFonts w:ascii="Tahoma" w:hAnsi="Tahoma" w:cs="Tahoma"/>
              <w:sz w:val="20"/>
              <w:szCs w:val="20"/>
            </w:rPr>
            <w:fldChar w:fldCharType="begin"/>
          </w:r>
          <w:r>
            <w:rPr>
              <w:rFonts w:ascii="Tahoma" w:hAnsi="Tahoma" w:cs="Tahoma"/>
              <w:sz w:val="20"/>
              <w:szCs w:val="20"/>
            </w:rPr>
            <w:instrText>\PAGE</w:instrText>
          </w:r>
          <w:r>
            <w:rPr>
              <w:rFonts w:ascii="Tahoma" w:hAnsi="Tahoma" w:cs="Tahoma"/>
              <w:sz w:val="20"/>
              <w:szCs w:val="20"/>
            </w:rPr>
            <w:fldChar w:fldCharType="separate"/>
          </w:r>
          <w:r>
            <w:rPr>
              <w:rFonts w:ascii="Tahoma" w:hAnsi="Tahoma" w:cs="Tahoma"/>
              <w:noProof/>
              <w:sz w:val="20"/>
              <w:szCs w:val="20"/>
            </w:rPr>
            <w:t>525</w:t>
          </w:r>
          <w:r>
            <w:rPr>
              <w:rFonts w:ascii="Tahoma" w:hAnsi="Tahoma" w:cs="Tahoma"/>
              <w:sz w:val="20"/>
              <w:szCs w:val="20"/>
            </w:rPr>
            <w:fldChar w:fldCharType="end"/>
          </w:r>
          <w:r>
            <w:rPr>
              <w:rFonts w:ascii="Tahoma" w:hAnsi="Tahoma" w:cs="Tahoma"/>
              <w:sz w:val="20"/>
              <w:szCs w:val="20"/>
            </w:rPr>
            <w:t xml:space="preserve"> из </w:t>
          </w:r>
          <w:r>
            <w:rPr>
              <w:rFonts w:ascii="Tahoma" w:hAnsi="Tahoma" w:cs="Tahoma"/>
              <w:sz w:val="20"/>
              <w:szCs w:val="20"/>
            </w:rPr>
            <w:fldChar w:fldCharType="begin"/>
          </w:r>
          <w:r>
            <w:rPr>
              <w:rFonts w:ascii="Tahoma" w:hAnsi="Tahoma" w:cs="Tahoma"/>
              <w:sz w:val="20"/>
              <w:szCs w:val="20"/>
            </w:rPr>
            <w:instrText>\NUMPAGES</w:instrText>
          </w:r>
          <w:r>
            <w:rPr>
              <w:rFonts w:ascii="Tahoma" w:hAnsi="Tahoma" w:cs="Tahoma"/>
              <w:sz w:val="20"/>
              <w:szCs w:val="20"/>
            </w:rPr>
            <w:fldChar w:fldCharType="separate"/>
          </w:r>
          <w:r>
            <w:rPr>
              <w:rFonts w:ascii="Tahoma" w:hAnsi="Tahoma" w:cs="Tahoma"/>
              <w:noProof/>
              <w:sz w:val="20"/>
              <w:szCs w:val="20"/>
            </w:rPr>
            <w:t>529</w:t>
          </w:r>
          <w:r>
            <w:rPr>
              <w:rFonts w:ascii="Tahoma" w:hAnsi="Tahoma" w:cs="Tahoma"/>
              <w:sz w:val="20"/>
              <w:szCs w:val="20"/>
            </w:rPr>
            <w:fldChar w:fldCharType="end"/>
          </w:r>
        </w:p>
      </w:tc>
    </w:tr>
  </w:tbl>
  <w:p w:rsidR="0044378A" w:rsidRDefault="0044378A">
    <w:pPr>
      <w:pStyle w:val="ConsPlusNormal"/>
      <w:rPr>
        <w:sz w:val="2"/>
        <w:szCs w:val="2"/>
      </w:rPr>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378A" w:rsidRDefault="0044378A">
    <w:pPr>
      <w:pStyle w:val="ConsPlusNormal"/>
      <w:pBdr>
        <w:bottom w:val="single" w:sz="12" w:space="0" w:color="auto"/>
      </w:pBdr>
      <w:jc w:val="center"/>
      <w:rPr>
        <w:sz w:val="2"/>
        <w:szCs w:val="2"/>
      </w:rPr>
    </w:pPr>
  </w:p>
  <w:tbl>
    <w:tblPr>
      <w:tblW w:w="5000" w:type="pct"/>
      <w:tblCellSpacing w:w="5" w:type="nil"/>
      <w:tblCellMar>
        <w:left w:w="40" w:type="dxa"/>
        <w:right w:w="40" w:type="dxa"/>
      </w:tblCellMar>
      <w:tblLook w:val="0000"/>
    </w:tblPr>
    <w:tblGrid>
      <w:gridCol w:w="3394"/>
      <w:gridCol w:w="3498"/>
      <w:gridCol w:w="3395"/>
    </w:tblGrid>
    <w:tr w:rsidR="0044378A">
      <w:trPr>
        <w:trHeight w:hRule="exact" w:val="1663"/>
        <w:tblCellSpacing w:w="5" w:type="nil"/>
      </w:trPr>
      <w:tc>
        <w:tcPr>
          <w:tcW w:w="1650" w:type="pct"/>
          <w:tcBorders>
            <w:top w:val="none" w:sz="2" w:space="0" w:color="auto"/>
            <w:left w:val="none" w:sz="2" w:space="0" w:color="auto"/>
            <w:bottom w:val="none" w:sz="2" w:space="0" w:color="auto"/>
            <w:right w:val="none" w:sz="2" w:space="0" w:color="auto"/>
          </w:tcBorders>
          <w:vAlign w:val="center"/>
        </w:tcPr>
        <w:p w:rsidR="0044378A" w:rsidRDefault="0044378A">
          <w:pPr>
            <w:pStyle w:val="ConsPlusNormal"/>
            <w:rPr>
              <w:rFonts w:ascii="Tahoma" w:hAnsi="Tahoma" w:cs="Tahoma"/>
              <w:b/>
              <w:bCs/>
              <w:color w:val="F58220"/>
              <w:sz w:val="28"/>
              <w:szCs w:val="28"/>
            </w:rPr>
          </w:pPr>
          <w:r>
            <w:rPr>
              <w:rFonts w:ascii="Tahoma" w:hAnsi="Tahoma" w:cs="Tahoma"/>
              <w:b/>
              <w:bCs/>
              <w:color w:val="F58220"/>
              <w:sz w:val="28"/>
              <w:szCs w:val="28"/>
            </w:rPr>
            <w:t>КонсультантПлюс</w:t>
          </w:r>
          <w:r>
            <w:rPr>
              <w:rFonts w:ascii="Tahoma" w:hAnsi="Tahoma" w:cs="Tahoma"/>
              <w:b/>
              <w:bCs/>
              <w:sz w:val="16"/>
              <w:szCs w:val="16"/>
            </w:rPr>
            <w:br/>
            <w:t>надежная правовая поддержка</w:t>
          </w:r>
        </w:p>
      </w:tc>
      <w:tc>
        <w:tcPr>
          <w:tcW w:w="1700" w:type="pct"/>
          <w:tcBorders>
            <w:top w:val="none" w:sz="2" w:space="0" w:color="auto"/>
            <w:left w:val="none" w:sz="2" w:space="0" w:color="auto"/>
            <w:bottom w:val="none" w:sz="2" w:space="0" w:color="auto"/>
            <w:right w:val="none" w:sz="2" w:space="0" w:color="auto"/>
          </w:tcBorders>
          <w:vAlign w:val="center"/>
        </w:tcPr>
        <w:p w:rsidR="0044378A" w:rsidRDefault="0044378A">
          <w:pPr>
            <w:pStyle w:val="ConsPlusNormal"/>
            <w:jc w:val="center"/>
            <w:rPr>
              <w:rFonts w:ascii="Tahoma" w:hAnsi="Tahoma" w:cs="Tahoma"/>
              <w:b/>
              <w:bCs/>
              <w:sz w:val="20"/>
              <w:szCs w:val="20"/>
            </w:rPr>
          </w:pPr>
          <w:hyperlink r:id="rId1" w:history="1">
            <w:r>
              <w:rPr>
                <w:rFonts w:ascii="Tahoma" w:hAnsi="Tahoma" w:cs="Tahoma"/>
                <w:b/>
                <w:bCs/>
                <w:color w:val="0000FF"/>
                <w:sz w:val="20"/>
                <w:szCs w:val="20"/>
              </w:rPr>
              <w:t>www.consultant.ru</w:t>
            </w:r>
          </w:hyperlink>
        </w:p>
      </w:tc>
      <w:tc>
        <w:tcPr>
          <w:tcW w:w="1650" w:type="pct"/>
          <w:tcBorders>
            <w:top w:val="none" w:sz="2" w:space="0" w:color="auto"/>
            <w:left w:val="none" w:sz="2" w:space="0" w:color="auto"/>
            <w:bottom w:val="none" w:sz="2" w:space="0" w:color="auto"/>
            <w:right w:val="none" w:sz="2" w:space="0" w:color="auto"/>
          </w:tcBorders>
          <w:vAlign w:val="center"/>
        </w:tcPr>
        <w:p w:rsidR="0044378A" w:rsidRDefault="0044378A">
          <w:pPr>
            <w:pStyle w:val="ConsPlusNormal"/>
            <w:jc w:val="right"/>
            <w:rPr>
              <w:rFonts w:ascii="Tahoma" w:hAnsi="Tahoma" w:cs="Tahoma"/>
              <w:sz w:val="20"/>
              <w:szCs w:val="20"/>
            </w:rPr>
          </w:pPr>
          <w:r>
            <w:rPr>
              <w:rFonts w:ascii="Tahoma" w:hAnsi="Tahoma" w:cs="Tahoma"/>
              <w:sz w:val="20"/>
              <w:szCs w:val="20"/>
            </w:rPr>
            <w:t xml:space="preserve">Страница </w:t>
          </w:r>
          <w:r>
            <w:rPr>
              <w:rFonts w:ascii="Tahoma" w:hAnsi="Tahoma" w:cs="Tahoma"/>
              <w:sz w:val="20"/>
              <w:szCs w:val="20"/>
            </w:rPr>
            <w:fldChar w:fldCharType="begin"/>
          </w:r>
          <w:r>
            <w:rPr>
              <w:rFonts w:ascii="Tahoma" w:hAnsi="Tahoma" w:cs="Tahoma"/>
              <w:sz w:val="20"/>
              <w:szCs w:val="20"/>
            </w:rPr>
            <w:instrText>\PAGE</w:instrText>
          </w:r>
          <w:r>
            <w:rPr>
              <w:rFonts w:ascii="Tahoma" w:hAnsi="Tahoma" w:cs="Tahoma"/>
              <w:sz w:val="20"/>
              <w:szCs w:val="20"/>
            </w:rPr>
            <w:fldChar w:fldCharType="separate"/>
          </w:r>
          <w:r>
            <w:rPr>
              <w:rFonts w:ascii="Tahoma" w:hAnsi="Tahoma" w:cs="Tahoma"/>
              <w:noProof/>
              <w:sz w:val="20"/>
              <w:szCs w:val="20"/>
            </w:rPr>
            <w:t>545</w:t>
          </w:r>
          <w:r>
            <w:rPr>
              <w:rFonts w:ascii="Tahoma" w:hAnsi="Tahoma" w:cs="Tahoma"/>
              <w:sz w:val="20"/>
              <w:szCs w:val="20"/>
            </w:rPr>
            <w:fldChar w:fldCharType="end"/>
          </w:r>
          <w:r>
            <w:rPr>
              <w:rFonts w:ascii="Tahoma" w:hAnsi="Tahoma" w:cs="Tahoma"/>
              <w:sz w:val="20"/>
              <w:szCs w:val="20"/>
            </w:rPr>
            <w:t xml:space="preserve"> из </w:t>
          </w:r>
          <w:r>
            <w:rPr>
              <w:rFonts w:ascii="Tahoma" w:hAnsi="Tahoma" w:cs="Tahoma"/>
              <w:sz w:val="20"/>
              <w:szCs w:val="20"/>
            </w:rPr>
            <w:fldChar w:fldCharType="begin"/>
          </w:r>
          <w:r>
            <w:rPr>
              <w:rFonts w:ascii="Tahoma" w:hAnsi="Tahoma" w:cs="Tahoma"/>
              <w:sz w:val="20"/>
              <w:szCs w:val="20"/>
            </w:rPr>
            <w:instrText>\NUMPAGES</w:instrText>
          </w:r>
          <w:r>
            <w:rPr>
              <w:rFonts w:ascii="Tahoma" w:hAnsi="Tahoma" w:cs="Tahoma"/>
              <w:sz w:val="20"/>
              <w:szCs w:val="20"/>
            </w:rPr>
            <w:fldChar w:fldCharType="separate"/>
          </w:r>
          <w:r>
            <w:rPr>
              <w:rFonts w:ascii="Tahoma" w:hAnsi="Tahoma" w:cs="Tahoma"/>
              <w:noProof/>
              <w:sz w:val="20"/>
              <w:szCs w:val="20"/>
            </w:rPr>
            <w:t>548</w:t>
          </w:r>
          <w:r>
            <w:rPr>
              <w:rFonts w:ascii="Tahoma" w:hAnsi="Tahoma" w:cs="Tahoma"/>
              <w:sz w:val="20"/>
              <w:szCs w:val="20"/>
            </w:rPr>
            <w:fldChar w:fldCharType="end"/>
          </w:r>
        </w:p>
      </w:tc>
    </w:tr>
  </w:tbl>
  <w:p w:rsidR="0044378A" w:rsidRDefault="0044378A">
    <w:pPr>
      <w:pStyle w:val="ConsPlusNormal"/>
      <w:rPr>
        <w:sz w:val="2"/>
        <w:szCs w:val="2"/>
      </w:rPr>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378A" w:rsidRDefault="0044378A">
    <w:pPr>
      <w:pStyle w:val="ConsPlusNormal"/>
      <w:pBdr>
        <w:bottom w:val="single" w:sz="12" w:space="0" w:color="auto"/>
      </w:pBdr>
      <w:jc w:val="center"/>
      <w:rPr>
        <w:sz w:val="2"/>
        <w:szCs w:val="2"/>
      </w:rPr>
    </w:pPr>
  </w:p>
  <w:tbl>
    <w:tblPr>
      <w:tblW w:w="5000" w:type="pct"/>
      <w:tblCellSpacing w:w="5" w:type="nil"/>
      <w:tblCellMar>
        <w:left w:w="40" w:type="dxa"/>
        <w:right w:w="40" w:type="dxa"/>
      </w:tblCellMar>
      <w:tblLook w:val="0000"/>
    </w:tblPr>
    <w:tblGrid>
      <w:gridCol w:w="4632"/>
      <w:gridCol w:w="4773"/>
      <w:gridCol w:w="4633"/>
    </w:tblGrid>
    <w:tr w:rsidR="0044378A">
      <w:trPr>
        <w:trHeight w:hRule="exact" w:val="1170"/>
        <w:tblCellSpacing w:w="5" w:type="nil"/>
      </w:trPr>
      <w:tc>
        <w:tcPr>
          <w:tcW w:w="1650" w:type="pct"/>
          <w:tcBorders>
            <w:top w:val="none" w:sz="2" w:space="0" w:color="auto"/>
            <w:left w:val="none" w:sz="2" w:space="0" w:color="auto"/>
            <w:bottom w:val="none" w:sz="2" w:space="0" w:color="auto"/>
            <w:right w:val="none" w:sz="2" w:space="0" w:color="auto"/>
          </w:tcBorders>
          <w:vAlign w:val="center"/>
        </w:tcPr>
        <w:p w:rsidR="0044378A" w:rsidRDefault="0044378A">
          <w:pPr>
            <w:pStyle w:val="ConsPlusNormal"/>
            <w:rPr>
              <w:rFonts w:ascii="Tahoma" w:hAnsi="Tahoma" w:cs="Tahoma"/>
              <w:b/>
              <w:bCs/>
              <w:color w:val="F58220"/>
              <w:sz w:val="28"/>
              <w:szCs w:val="28"/>
            </w:rPr>
          </w:pPr>
          <w:r>
            <w:rPr>
              <w:rFonts w:ascii="Tahoma" w:hAnsi="Tahoma" w:cs="Tahoma"/>
              <w:b/>
              <w:bCs/>
              <w:color w:val="F58220"/>
              <w:sz w:val="28"/>
              <w:szCs w:val="28"/>
            </w:rPr>
            <w:t>КонсультантПлюс</w:t>
          </w:r>
          <w:r>
            <w:rPr>
              <w:rFonts w:ascii="Tahoma" w:hAnsi="Tahoma" w:cs="Tahoma"/>
              <w:b/>
              <w:bCs/>
              <w:sz w:val="16"/>
              <w:szCs w:val="16"/>
            </w:rPr>
            <w:br/>
            <w:t>надежная правовая поддержка</w:t>
          </w:r>
        </w:p>
      </w:tc>
      <w:tc>
        <w:tcPr>
          <w:tcW w:w="1700" w:type="pct"/>
          <w:tcBorders>
            <w:top w:val="none" w:sz="2" w:space="0" w:color="auto"/>
            <w:left w:val="none" w:sz="2" w:space="0" w:color="auto"/>
            <w:bottom w:val="none" w:sz="2" w:space="0" w:color="auto"/>
            <w:right w:val="none" w:sz="2" w:space="0" w:color="auto"/>
          </w:tcBorders>
          <w:vAlign w:val="center"/>
        </w:tcPr>
        <w:p w:rsidR="0044378A" w:rsidRDefault="0044378A">
          <w:pPr>
            <w:pStyle w:val="ConsPlusNormal"/>
            <w:jc w:val="center"/>
            <w:rPr>
              <w:rFonts w:ascii="Tahoma" w:hAnsi="Tahoma" w:cs="Tahoma"/>
              <w:b/>
              <w:bCs/>
              <w:sz w:val="20"/>
              <w:szCs w:val="20"/>
            </w:rPr>
          </w:pPr>
          <w:hyperlink r:id="rId1" w:history="1">
            <w:r>
              <w:rPr>
                <w:rFonts w:ascii="Tahoma" w:hAnsi="Tahoma" w:cs="Tahoma"/>
                <w:b/>
                <w:bCs/>
                <w:color w:val="0000FF"/>
                <w:sz w:val="20"/>
                <w:szCs w:val="20"/>
              </w:rPr>
              <w:t>www.consultant.ru</w:t>
            </w:r>
          </w:hyperlink>
        </w:p>
      </w:tc>
      <w:tc>
        <w:tcPr>
          <w:tcW w:w="1650" w:type="pct"/>
          <w:tcBorders>
            <w:top w:val="none" w:sz="2" w:space="0" w:color="auto"/>
            <w:left w:val="none" w:sz="2" w:space="0" w:color="auto"/>
            <w:bottom w:val="none" w:sz="2" w:space="0" w:color="auto"/>
            <w:right w:val="none" w:sz="2" w:space="0" w:color="auto"/>
          </w:tcBorders>
          <w:vAlign w:val="center"/>
        </w:tcPr>
        <w:p w:rsidR="0044378A" w:rsidRDefault="0044378A">
          <w:pPr>
            <w:pStyle w:val="ConsPlusNormal"/>
            <w:jc w:val="right"/>
            <w:rPr>
              <w:rFonts w:ascii="Tahoma" w:hAnsi="Tahoma" w:cs="Tahoma"/>
              <w:sz w:val="20"/>
              <w:szCs w:val="20"/>
            </w:rPr>
          </w:pPr>
          <w:r>
            <w:rPr>
              <w:rFonts w:ascii="Tahoma" w:hAnsi="Tahoma" w:cs="Tahoma"/>
              <w:sz w:val="20"/>
              <w:szCs w:val="20"/>
            </w:rPr>
            <w:t xml:space="preserve">Страница </w:t>
          </w:r>
          <w:r>
            <w:rPr>
              <w:rFonts w:ascii="Tahoma" w:hAnsi="Tahoma" w:cs="Tahoma"/>
              <w:sz w:val="20"/>
              <w:szCs w:val="20"/>
            </w:rPr>
            <w:fldChar w:fldCharType="begin"/>
          </w:r>
          <w:r>
            <w:rPr>
              <w:rFonts w:ascii="Tahoma" w:hAnsi="Tahoma" w:cs="Tahoma"/>
              <w:sz w:val="20"/>
              <w:szCs w:val="20"/>
            </w:rPr>
            <w:instrText>\PAGE</w:instrText>
          </w:r>
          <w:r>
            <w:rPr>
              <w:rFonts w:ascii="Tahoma" w:hAnsi="Tahoma" w:cs="Tahoma"/>
              <w:sz w:val="20"/>
              <w:szCs w:val="20"/>
            </w:rPr>
            <w:fldChar w:fldCharType="separate"/>
          </w:r>
          <w:r>
            <w:rPr>
              <w:rFonts w:ascii="Tahoma" w:hAnsi="Tahoma" w:cs="Tahoma"/>
              <w:noProof/>
              <w:sz w:val="20"/>
              <w:szCs w:val="20"/>
            </w:rPr>
            <w:t>547</w:t>
          </w:r>
          <w:r>
            <w:rPr>
              <w:rFonts w:ascii="Tahoma" w:hAnsi="Tahoma" w:cs="Tahoma"/>
              <w:sz w:val="20"/>
              <w:szCs w:val="20"/>
            </w:rPr>
            <w:fldChar w:fldCharType="end"/>
          </w:r>
          <w:r>
            <w:rPr>
              <w:rFonts w:ascii="Tahoma" w:hAnsi="Tahoma" w:cs="Tahoma"/>
              <w:sz w:val="20"/>
              <w:szCs w:val="20"/>
            </w:rPr>
            <w:t xml:space="preserve"> из </w:t>
          </w:r>
          <w:r>
            <w:rPr>
              <w:rFonts w:ascii="Tahoma" w:hAnsi="Tahoma" w:cs="Tahoma"/>
              <w:sz w:val="20"/>
              <w:szCs w:val="20"/>
            </w:rPr>
            <w:fldChar w:fldCharType="begin"/>
          </w:r>
          <w:r>
            <w:rPr>
              <w:rFonts w:ascii="Tahoma" w:hAnsi="Tahoma" w:cs="Tahoma"/>
              <w:sz w:val="20"/>
              <w:szCs w:val="20"/>
            </w:rPr>
            <w:instrText>\NUMPAGES</w:instrText>
          </w:r>
          <w:r>
            <w:rPr>
              <w:rFonts w:ascii="Tahoma" w:hAnsi="Tahoma" w:cs="Tahoma"/>
              <w:sz w:val="20"/>
              <w:szCs w:val="20"/>
            </w:rPr>
            <w:fldChar w:fldCharType="separate"/>
          </w:r>
          <w:r>
            <w:rPr>
              <w:rFonts w:ascii="Tahoma" w:hAnsi="Tahoma" w:cs="Tahoma"/>
              <w:noProof/>
              <w:sz w:val="20"/>
              <w:szCs w:val="20"/>
            </w:rPr>
            <w:t>549</w:t>
          </w:r>
          <w:r>
            <w:rPr>
              <w:rFonts w:ascii="Tahoma" w:hAnsi="Tahoma" w:cs="Tahoma"/>
              <w:sz w:val="20"/>
              <w:szCs w:val="20"/>
            </w:rPr>
            <w:fldChar w:fldCharType="end"/>
          </w:r>
        </w:p>
      </w:tc>
    </w:tr>
  </w:tbl>
  <w:p w:rsidR="0044378A" w:rsidRDefault="0044378A">
    <w:pPr>
      <w:pStyle w:val="ConsPlusNormal"/>
      <w:rPr>
        <w:sz w:val="2"/>
        <w:szCs w:val="2"/>
      </w:rPr>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378A" w:rsidRDefault="0044378A">
    <w:pPr>
      <w:pStyle w:val="ConsPlusNormal"/>
      <w:pBdr>
        <w:bottom w:val="single" w:sz="12" w:space="0" w:color="auto"/>
      </w:pBdr>
      <w:jc w:val="center"/>
      <w:rPr>
        <w:sz w:val="2"/>
        <w:szCs w:val="2"/>
      </w:rPr>
    </w:pPr>
  </w:p>
  <w:tbl>
    <w:tblPr>
      <w:tblW w:w="5000" w:type="pct"/>
      <w:tblCellSpacing w:w="5" w:type="nil"/>
      <w:tblCellMar>
        <w:left w:w="40" w:type="dxa"/>
        <w:right w:w="40" w:type="dxa"/>
      </w:tblCellMar>
      <w:tblLook w:val="0000"/>
    </w:tblPr>
    <w:tblGrid>
      <w:gridCol w:w="3394"/>
      <w:gridCol w:w="3498"/>
      <w:gridCol w:w="3395"/>
    </w:tblGrid>
    <w:tr w:rsidR="0044378A">
      <w:trPr>
        <w:trHeight w:hRule="exact" w:val="1663"/>
        <w:tblCellSpacing w:w="5" w:type="nil"/>
      </w:trPr>
      <w:tc>
        <w:tcPr>
          <w:tcW w:w="1650" w:type="pct"/>
          <w:tcBorders>
            <w:top w:val="none" w:sz="2" w:space="0" w:color="auto"/>
            <w:left w:val="none" w:sz="2" w:space="0" w:color="auto"/>
            <w:bottom w:val="none" w:sz="2" w:space="0" w:color="auto"/>
            <w:right w:val="none" w:sz="2" w:space="0" w:color="auto"/>
          </w:tcBorders>
          <w:vAlign w:val="center"/>
        </w:tcPr>
        <w:p w:rsidR="0044378A" w:rsidRDefault="0044378A">
          <w:pPr>
            <w:pStyle w:val="ConsPlusNormal"/>
            <w:rPr>
              <w:rFonts w:ascii="Tahoma" w:hAnsi="Tahoma" w:cs="Tahoma"/>
              <w:b/>
              <w:bCs/>
              <w:color w:val="F58220"/>
              <w:sz w:val="28"/>
              <w:szCs w:val="28"/>
            </w:rPr>
          </w:pPr>
          <w:r>
            <w:rPr>
              <w:rFonts w:ascii="Tahoma" w:hAnsi="Tahoma" w:cs="Tahoma"/>
              <w:b/>
              <w:bCs/>
              <w:color w:val="F58220"/>
              <w:sz w:val="28"/>
              <w:szCs w:val="28"/>
            </w:rPr>
            <w:t>КонсультантПлюс</w:t>
          </w:r>
          <w:r>
            <w:rPr>
              <w:rFonts w:ascii="Tahoma" w:hAnsi="Tahoma" w:cs="Tahoma"/>
              <w:b/>
              <w:bCs/>
              <w:sz w:val="16"/>
              <w:szCs w:val="16"/>
            </w:rPr>
            <w:br/>
            <w:t>надежная правовая поддержка</w:t>
          </w:r>
        </w:p>
      </w:tc>
      <w:tc>
        <w:tcPr>
          <w:tcW w:w="1700" w:type="pct"/>
          <w:tcBorders>
            <w:top w:val="none" w:sz="2" w:space="0" w:color="auto"/>
            <w:left w:val="none" w:sz="2" w:space="0" w:color="auto"/>
            <w:bottom w:val="none" w:sz="2" w:space="0" w:color="auto"/>
            <w:right w:val="none" w:sz="2" w:space="0" w:color="auto"/>
          </w:tcBorders>
          <w:vAlign w:val="center"/>
        </w:tcPr>
        <w:p w:rsidR="0044378A" w:rsidRDefault="0044378A">
          <w:pPr>
            <w:pStyle w:val="ConsPlusNormal"/>
            <w:jc w:val="center"/>
            <w:rPr>
              <w:rFonts w:ascii="Tahoma" w:hAnsi="Tahoma" w:cs="Tahoma"/>
              <w:b/>
              <w:bCs/>
              <w:sz w:val="20"/>
              <w:szCs w:val="20"/>
            </w:rPr>
          </w:pPr>
          <w:hyperlink r:id="rId1" w:history="1">
            <w:r>
              <w:rPr>
                <w:rFonts w:ascii="Tahoma" w:hAnsi="Tahoma" w:cs="Tahoma"/>
                <w:b/>
                <w:bCs/>
                <w:color w:val="0000FF"/>
                <w:sz w:val="20"/>
                <w:szCs w:val="20"/>
              </w:rPr>
              <w:t>www.consultant.ru</w:t>
            </w:r>
          </w:hyperlink>
        </w:p>
      </w:tc>
      <w:tc>
        <w:tcPr>
          <w:tcW w:w="1650" w:type="pct"/>
          <w:tcBorders>
            <w:top w:val="none" w:sz="2" w:space="0" w:color="auto"/>
            <w:left w:val="none" w:sz="2" w:space="0" w:color="auto"/>
            <w:bottom w:val="none" w:sz="2" w:space="0" w:color="auto"/>
            <w:right w:val="none" w:sz="2" w:space="0" w:color="auto"/>
          </w:tcBorders>
          <w:vAlign w:val="center"/>
        </w:tcPr>
        <w:p w:rsidR="0044378A" w:rsidRDefault="0044378A">
          <w:pPr>
            <w:pStyle w:val="ConsPlusNormal"/>
            <w:jc w:val="right"/>
            <w:rPr>
              <w:rFonts w:ascii="Tahoma" w:hAnsi="Tahoma" w:cs="Tahoma"/>
              <w:sz w:val="20"/>
              <w:szCs w:val="20"/>
            </w:rPr>
          </w:pPr>
          <w:r>
            <w:rPr>
              <w:rFonts w:ascii="Tahoma" w:hAnsi="Tahoma" w:cs="Tahoma"/>
              <w:sz w:val="20"/>
              <w:szCs w:val="20"/>
            </w:rPr>
            <w:t xml:space="preserve">Страница </w:t>
          </w:r>
          <w:r>
            <w:rPr>
              <w:rFonts w:ascii="Tahoma" w:hAnsi="Tahoma" w:cs="Tahoma"/>
              <w:sz w:val="20"/>
              <w:szCs w:val="20"/>
            </w:rPr>
            <w:fldChar w:fldCharType="begin"/>
          </w:r>
          <w:r>
            <w:rPr>
              <w:rFonts w:ascii="Tahoma" w:hAnsi="Tahoma" w:cs="Tahoma"/>
              <w:sz w:val="20"/>
              <w:szCs w:val="20"/>
            </w:rPr>
            <w:instrText>\PAGE</w:instrText>
          </w:r>
          <w:r>
            <w:rPr>
              <w:rFonts w:ascii="Tahoma" w:hAnsi="Tahoma" w:cs="Tahoma"/>
              <w:sz w:val="20"/>
              <w:szCs w:val="20"/>
            </w:rPr>
            <w:fldChar w:fldCharType="separate"/>
          </w:r>
          <w:r>
            <w:rPr>
              <w:rFonts w:ascii="Tahoma" w:hAnsi="Tahoma" w:cs="Tahoma"/>
              <w:noProof/>
              <w:sz w:val="20"/>
              <w:szCs w:val="20"/>
            </w:rPr>
            <w:t>548</w:t>
          </w:r>
          <w:r>
            <w:rPr>
              <w:rFonts w:ascii="Tahoma" w:hAnsi="Tahoma" w:cs="Tahoma"/>
              <w:sz w:val="20"/>
              <w:szCs w:val="20"/>
            </w:rPr>
            <w:fldChar w:fldCharType="end"/>
          </w:r>
          <w:r>
            <w:rPr>
              <w:rFonts w:ascii="Tahoma" w:hAnsi="Tahoma" w:cs="Tahoma"/>
              <w:sz w:val="20"/>
              <w:szCs w:val="20"/>
            </w:rPr>
            <w:t xml:space="preserve"> из </w:t>
          </w:r>
          <w:r>
            <w:rPr>
              <w:rFonts w:ascii="Tahoma" w:hAnsi="Tahoma" w:cs="Tahoma"/>
              <w:sz w:val="20"/>
              <w:szCs w:val="20"/>
            </w:rPr>
            <w:fldChar w:fldCharType="begin"/>
          </w:r>
          <w:r>
            <w:rPr>
              <w:rFonts w:ascii="Tahoma" w:hAnsi="Tahoma" w:cs="Tahoma"/>
              <w:sz w:val="20"/>
              <w:szCs w:val="20"/>
            </w:rPr>
            <w:instrText>\NUMPAGES</w:instrText>
          </w:r>
          <w:r>
            <w:rPr>
              <w:rFonts w:ascii="Tahoma" w:hAnsi="Tahoma" w:cs="Tahoma"/>
              <w:sz w:val="20"/>
              <w:szCs w:val="20"/>
            </w:rPr>
            <w:fldChar w:fldCharType="separate"/>
          </w:r>
          <w:r>
            <w:rPr>
              <w:rFonts w:ascii="Tahoma" w:hAnsi="Tahoma" w:cs="Tahoma"/>
              <w:noProof/>
              <w:sz w:val="20"/>
              <w:szCs w:val="20"/>
            </w:rPr>
            <w:t>551</w:t>
          </w:r>
          <w:r>
            <w:rPr>
              <w:rFonts w:ascii="Tahoma" w:hAnsi="Tahoma" w:cs="Tahoma"/>
              <w:sz w:val="20"/>
              <w:szCs w:val="20"/>
            </w:rPr>
            <w:fldChar w:fldCharType="end"/>
          </w:r>
        </w:p>
      </w:tc>
    </w:tr>
  </w:tbl>
  <w:p w:rsidR="0044378A" w:rsidRDefault="0044378A">
    <w:pPr>
      <w:pStyle w:val="ConsPlusNormal"/>
      <w:rPr>
        <w:sz w:val="2"/>
        <w:szCs w:val="2"/>
      </w:rPr>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378A" w:rsidRDefault="0044378A">
    <w:pPr>
      <w:pStyle w:val="ConsPlusNormal"/>
      <w:pBdr>
        <w:bottom w:val="single" w:sz="12" w:space="0" w:color="auto"/>
      </w:pBdr>
      <w:jc w:val="center"/>
      <w:rPr>
        <w:sz w:val="2"/>
        <w:szCs w:val="2"/>
      </w:rPr>
    </w:pPr>
  </w:p>
  <w:tbl>
    <w:tblPr>
      <w:tblW w:w="5000" w:type="pct"/>
      <w:tblCellSpacing w:w="5" w:type="nil"/>
      <w:tblCellMar>
        <w:left w:w="40" w:type="dxa"/>
        <w:right w:w="40" w:type="dxa"/>
      </w:tblCellMar>
      <w:tblLook w:val="0000"/>
    </w:tblPr>
    <w:tblGrid>
      <w:gridCol w:w="4632"/>
      <w:gridCol w:w="4773"/>
      <w:gridCol w:w="4633"/>
    </w:tblGrid>
    <w:tr w:rsidR="0044378A">
      <w:trPr>
        <w:trHeight w:hRule="exact" w:val="1170"/>
        <w:tblCellSpacing w:w="5" w:type="nil"/>
      </w:trPr>
      <w:tc>
        <w:tcPr>
          <w:tcW w:w="1650" w:type="pct"/>
          <w:tcBorders>
            <w:top w:val="none" w:sz="2" w:space="0" w:color="auto"/>
            <w:left w:val="none" w:sz="2" w:space="0" w:color="auto"/>
            <w:bottom w:val="none" w:sz="2" w:space="0" w:color="auto"/>
            <w:right w:val="none" w:sz="2" w:space="0" w:color="auto"/>
          </w:tcBorders>
          <w:vAlign w:val="center"/>
        </w:tcPr>
        <w:p w:rsidR="0044378A" w:rsidRDefault="0044378A">
          <w:pPr>
            <w:pStyle w:val="ConsPlusNormal"/>
            <w:rPr>
              <w:rFonts w:ascii="Tahoma" w:hAnsi="Tahoma" w:cs="Tahoma"/>
              <w:b/>
              <w:bCs/>
              <w:color w:val="F58220"/>
              <w:sz w:val="28"/>
              <w:szCs w:val="28"/>
            </w:rPr>
          </w:pPr>
          <w:r>
            <w:rPr>
              <w:rFonts w:ascii="Tahoma" w:hAnsi="Tahoma" w:cs="Tahoma"/>
              <w:b/>
              <w:bCs/>
              <w:color w:val="F58220"/>
              <w:sz w:val="28"/>
              <w:szCs w:val="28"/>
            </w:rPr>
            <w:t>КонсультантПлюс</w:t>
          </w:r>
          <w:r>
            <w:rPr>
              <w:rFonts w:ascii="Tahoma" w:hAnsi="Tahoma" w:cs="Tahoma"/>
              <w:b/>
              <w:bCs/>
              <w:sz w:val="16"/>
              <w:szCs w:val="16"/>
            </w:rPr>
            <w:br/>
            <w:t>надежная правовая поддержка</w:t>
          </w:r>
        </w:p>
      </w:tc>
      <w:tc>
        <w:tcPr>
          <w:tcW w:w="1700" w:type="pct"/>
          <w:tcBorders>
            <w:top w:val="none" w:sz="2" w:space="0" w:color="auto"/>
            <w:left w:val="none" w:sz="2" w:space="0" w:color="auto"/>
            <w:bottom w:val="none" w:sz="2" w:space="0" w:color="auto"/>
            <w:right w:val="none" w:sz="2" w:space="0" w:color="auto"/>
          </w:tcBorders>
          <w:vAlign w:val="center"/>
        </w:tcPr>
        <w:p w:rsidR="0044378A" w:rsidRDefault="0044378A">
          <w:pPr>
            <w:pStyle w:val="ConsPlusNormal"/>
            <w:jc w:val="center"/>
            <w:rPr>
              <w:rFonts w:ascii="Tahoma" w:hAnsi="Tahoma" w:cs="Tahoma"/>
              <w:b/>
              <w:bCs/>
              <w:sz w:val="20"/>
              <w:szCs w:val="20"/>
            </w:rPr>
          </w:pPr>
          <w:hyperlink r:id="rId1" w:history="1">
            <w:r>
              <w:rPr>
                <w:rFonts w:ascii="Tahoma" w:hAnsi="Tahoma" w:cs="Tahoma"/>
                <w:b/>
                <w:bCs/>
                <w:color w:val="0000FF"/>
                <w:sz w:val="20"/>
                <w:szCs w:val="20"/>
              </w:rPr>
              <w:t>www.consultant.ru</w:t>
            </w:r>
          </w:hyperlink>
        </w:p>
      </w:tc>
      <w:tc>
        <w:tcPr>
          <w:tcW w:w="1650" w:type="pct"/>
          <w:tcBorders>
            <w:top w:val="none" w:sz="2" w:space="0" w:color="auto"/>
            <w:left w:val="none" w:sz="2" w:space="0" w:color="auto"/>
            <w:bottom w:val="none" w:sz="2" w:space="0" w:color="auto"/>
            <w:right w:val="none" w:sz="2" w:space="0" w:color="auto"/>
          </w:tcBorders>
          <w:vAlign w:val="center"/>
        </w:tcPr>
        <w:p w:rsidR="0044378A" w:rsidRDefault="0044378A">
          <w:pPr>
            <w:pStyle w:val="ConsPlusNormal"/>
            <w:jc w:val="right"/>
            <w:rPr>
              <w:rFonts w:ascii="Tahoma" w:hAnsi="Tahoma" w:cs="Tahoma"/>
              <w:sz w:val="20"/>
              <w:szCs w:val="20"/>
            </w:rPr>
          </w:pPr>
          <w:r>
            <w:rPr>
              <w:rFonts w:ascii="Tahoma" w:hAnsi="Tahoma" w:cs="Tahoma"/>
              <w:sz w:val="20"/>
              <w:szCs w:val="20"/>
            </w:rPr>
            <w:t xml:space="preserve">Страница </w:t>
          </w:r>
          <w:r>
            <w:rPr>
              <w:rFonts w:ascii="Tahoma" w:hAnsi="Tahoma" w:cs="Tahoma"/>
              <w:sz w:val="20"/>
              <w:szCs w:val="20"/>
            </w:rPr>
            <w:fldChar w:fldCharType="begin"/>
          </w:r>
          <w:r>
            <w:rPr>
              <w:rFonts w:ascii="Tahoma" w:hAnsi="Tahoma" w:cs="Tahoma"/>
              <w:sz w:val="20"/>
              <w:szCs w:val="20"/>
            </w:rPr>
            <w:instrText>\PAGE</w:instrText>
          </w:r>
          <w:r>
            <w:rPr>
              <w:rFonts w:ascii="Tahoma" w:hAnsi="Tahoma" w:cs="Tahoma"/>
              <w:sz w:val="20"/>
              <w:szCs w:val="20"/>
            </w:rPr>
            <w:fldChar w:fldCharType="separate"/>
          </w:r>
          <w:r>
            <w:rPr>
              <w:rFonts w:ascii="Tahoma" w:hAnsi="Tahoma" w:cs="Tahoma"/>
              <w:noProof/>
              <w:sz w:val="20"/>
              <w:szCs w:val="20"/>
            </w:rPr>
            <w:t>550</w:t>
          </w:r>
          <w:r>
            <w:rPr>
              <w:rFonts w:ascii="Tahoma" w:hAnsi="Tahoma" w:cs="Tahoma"/>
              <w:sz w:val="20"/>
              <w:szCs w:val="20"/>
            </w:rPr>
            <w:fldChar w:fldCharType="end"/>
          </w:r>
          <w:r>
            <w:rPr>
              <w:rFonts w:ascii="Tahoma" w:hAnsi="Tahoma" w:cs="Tahoma"/>
              <w:sz w:val="20"/>
              <w:szCs w:val="20"/>
            </w:rPr>
            <w:t xml:space="preserve"> из </w:t>
          </w:r>
          <w:r>
            <w:rPr>
              <w:rFonts w:ascii="Tahoma" w:hAnsi="Tahoma" w:cs="Tahoma"/>
              <w:sz w:val="20"/>
              <w:szCs w:val="20"/>
            </w:rPr>
            <w:fldChar w:fldCharType="begin"/>
          </w:r>
          <w:r>
            <w:rPr>
              <w:rFonts w:ascii="Tahoma" w:hAnsi="Tahoma" w:cs="Tahoma"/>
              <w:sz w:val="20"/>
              <w:szCs w:val="20"/>
            </w:rPr>
            <w:instrText>\NUMPAGES</w:instrText>
          </w:r>
          <w:r>
            <w:rPr>
              <w:rFonts w:ascii="Tahoma" w:hAnsi="Tahoma" w:cs="Tahoma"/>
              <w:sz w:val="20"/>
              <w:szCs w:val="20"/>
            </w:rPr>
            <w:fldChar w:fldCharType="separate"/>
          </w:r>
          <w:r>
            <w:rPr>
              <w:rFonts w:ascii="Tahoma" w:hAnsi="Tahoma" w:cs="Tahoma"/>
              <w:noProof/>
              <w:sz w:val="20"/>
              <w:szCs w:val="20"/>
            </w:rPr>
            <w:t>553</w:t>
          </w:r>
          <w:r>
            <w:rPr>
              <w:rFonts w:ascii="Tahoma" w:hAnsi="Tahoma" w:cs="Tahoma"/>
              <w:sz w:val="20"/>
              <w:szCs w:val="20"/>
            </w:rPr>
            <w:fldChar w:fldCharType="end"/>
          </w:r>
        </w:p>
      </w:tc>
    </w:tr>
  </w:tbl>
  <w:p w:rsidR="0044378A" w:rsidRDefault="0044378A">
    <w:pPr>
      <w:pStyle w:val="ConsPlusNormal"/>
      <w:rPr>
        <w:sz w:val="2"/>
        <w:szCs w:val="2"/>
      </w:rPr>
    </w:pP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378A" w:rsidRDefault="0044378A">
    <w:pPr>
      <w:pStyle w:val="ConsPlusNormal"/>
      <w:pBdr>
        <w:bottom w:val="single" w:sz="12" w:space="0" w:color="auto"/>
      </w:pBdr>
      <w:jc w:val="center"/>
      <w:rPr>
        <w:sz w:val="2"/>
        <w:szCs w:val="2"/>
      </w:rPr>
    </w:pPr>
  </w:p>
  <w:tbl>
    <w:tblPr>
      <w:tblW w:w="5000" w:type="pct"/>
      <w:tblCellSpacing w:w="5" w:type="nil"/>
      <w:tblCellMar>
        <w:left w:w="40" w:type="dxa"/>
        <w:right w:w="40" w:type="dxa"/>
      </w:tblCellMar>
      <w:tblLook w:val="0000"/>
    </w:tblPr>
    <w:tblGrid>
      <w:gridCol w:w="3394"/>
      <w:gridCol w:w="3498"/>
      <w:gridCol w:w="3395"/>
    </w:tblGrid>
    <w:tr w:rsidR="0044378A">
      <w:trPr>
        <w:trHeight w:hRule="exact" w:val="1663"/>
        <w:tblCellSpacing w:w="5" w:type="nil"/>
      </w:trPr>
      <w:tc>
        <w:tcPr>
          <w:tcW w:w="1650" w:type="pct"/>
          <w:tcBorders>
            <w:top w:val="none" w:sz="2" w:space="0" w:color="auto"/>
            <w:left w:val="none" w:sz="2" w:space="0" w:color="auto"/>
            <w:bottom w:val="none" w:sz="2" w:space="0" w:color="auto"/>
            <w:right w:val="none" w:sz="2" w:space="0" w:color="auto"/>
          </w:tcBorders>
          <w:vAlign w:val="center"/>
        </w:tcPr>
        <w:p w:rsidR="0044378A" w:rsidRDefault="0044378A">
          <w:pPr>
            <w:pStyle w:val="ConsPlusNormal"/>
            <w:rPr>
              <w:rFonts w:ascii="Tahoma" w:hAnsi="Tahoma" w:cs="Tahoma"/>
              <w:b/>
              <w:bCs/>
              <w:color w:val="F58220"/>
              <w:sz w:val="28"/>
              <w:szCs w:val="28"/>
            </w:rPr>
          </w:pPr>
          <w:r>
            <w:rPr>
              <w:rFonts w:ascii="Tahoma" w:hAnsi="Tahoma" w:cs="Tahoma"/>
              <w:b/>
              <w:bCs/>
              <w:color w:val="F58220"/>
              <w:sz w:val="28"/>
              <w:szCs w:val="28"/>
            </w:rPr>
            <w:t>КонсультантПлюс</w:t>
          </w:r>
          <w:r>
            <w:rPr>
              <w:rFonts w:ascii="Tahoma" w:hAnsi="Tahoma" w:cs="Tahoma"/>
              <w:b/>
              <w:bCs/>
              <w:sz w:val="16"/>
              <w:szCs w:val="16"/>
            </w:rPr>
            <w:br/>
            <w:t>надежная правовая поддержка</w:t>
          </w:r>
        </w:p>
      </w:tc>
      <w:tc>
        <w:tcPr>
          <w:tcW w:w="1700" w:type="pct"/>
          <w:tcBorders>
            <w:top w:val="none" w:sz="2" w:space="0" w:color="auto"/>
            <w:left w:val="none" w:sz="2" w:space="0" w:color="auto"/>
            <w:bottom w:val="none" w:sz="2" w:space="0" w:color="auto"/>
            <w:right w:val="none" w:sz="2" w:space="0" w:color="auto"/>
          </w:tcBorders>
          <w:vAlign w:val="center"/>
        </w:tcPr>
        <w:p w:rsidR="0044378A" w:rsidRDefault="0044378A">
          <w:pPr>
            <w:pStyle w:val="ConsPlusNormal"/>
            <w:jc w:val="center"/>
            <w:rPr>
              <w:rFonts w:ascii="Tahoma" w:hAnsi="Tahoma" w:cs="Tahoma"/>
              <w:b/>
              <w:bCs/>
              <w:sz w:val="20"/>
              <w:szCs w:val="20"/>
            </w:rPr>
          </w:pPr>
          <w:hyperlink r:id="rId1" w:history="1">
            <w:r>
              <w:rPr>
                <w:rFonts w:ascii="Tahoma" w:hAnsi="Tahoma" w:cs="Tahoma"/>
                <w:b/>
                <w:bCs/>
                <w:color w:val="0000FF"/>
                <w:sz w:val="20"/>
                <w:szCs w:val="20"/>
              </w:rPr>
              <w:t>www.consultant.ru</w:t>
            </w:r>
          </w:hyperlink>
        </w:p>
      </w:tc>
      <w:tc>
        <w:tcPr>
          <w:tcW w:w="1650" w:type="pct"/>
          <w:tcBorders>
            <w:top w:val="none" w:sz="2" w:space="0" w:color="auto"/>
            <w:left w:val="none" w:sz="2" w:space="0" w:color="auto"/>
            <w:bottom w:val="none" w:sz="2" w:space="0" w:color="auto"/>
            <w:right w:val="none" w:sz="2" w:space="0" w:color="auto"/>
          </w:tcBorders>
          <w:vAlign w:val="center"/>
        </w:tcPr>
        <w:p w:rsidR="0044378A" w:rsidRDefault="0044378A">
          <w:pPr>
            <w:pStyle w:val="ConsPlusNormal"/>
            <w:jc w:val="right"/>
            <w:rPr>
              <w:rFonts w:ascii="Tahoma" w:hAnsi="Tahoma" w:cs="Tahoma"/>
              <w:sz w:val="20"/>
              <w:szCs w:val="20"/>
            </w:rPr>
          </w:pPr>
          <w:r>
            <w:rPr>
              <w:rFonts w:ascii="Tahoma" w:hAnsi="Tahoma" w:cs="Tahoma"/>
              <w:sz w:val="20"/>
              <w:szCs w:val="20"/>
            </w:rPr>
            <w:t xml:space="preserve">Страница </w:t>
          </w:r>
          <w:r>
            <w:rPr>
              <w:rFonts w:ascii="Tahoma" w:hAnsi="Tahoma" w:cs="Tahoma"/>
              <w:sz w:val="20"/>
              <w:szCs w:val="20"/>
            </w:rPr>
            <w:fldChar w:fldCharType="begin"/>
          </w:r>
          <w:r>
            <w:rPr>
              <w:rFonts w:ascii="Tahoma" w:hAnsi="Tahoma" w:cs="Tahoma"/>
              <w:sz w:val="20"/>
              <w:szCs w:val="20"/>
            </w:rPr>
            <w:instrText>\PAGE</w:instrText>
          </w:r>
          <w:r>
            <w:rPr>
              <w:rFonts w:ascii="Tahoma" w:hAnsi="Tahoma" w:cs="Tahoma"/>
              <w:sz w:val="20"/>
              <w:szCs w:val="20"/>
            </w:rPr>
            <w:fldChar w:fldCharType="separate"/>
          </w:r>
          <w:r>
            <w:rPr>
              <w:rFonts w:ascii="Tahoma" w:hAnsi="Tahoma" w:cs="Tahoma"/>
              <w:noProof/>
              <w:sz w:val="20"/>
              <w:szCs w:val="20"/>
            </w:rPr>
            <w:t>640</w:t>
          </w:r>
          <w:r>
            <w:rPr>
              <w:rFonts w:ascii="Tahoma" w:hAnsi="Tahoma" w:cs="Tahoma"/>
              <w:sz w:val="20"/>
              <w:szCs w:val="20"/>
            </w:rPr>
            <w:fldChar w:fldCharType="end"/>
          </w:r>
          <w:r>
            <w:rPr>
              <w:rFonts w:ascii="Tahoma" w:hAnsi="Tahoma" w:cs="Tahoma"/>
              <w:sz w:val="20"/>
              <w:szCs w:val="20"/>
            </w:rPr>
            <w:t xml:space="preserve"> из </w:t>
          </w:r>
          <w:r>
            <w:rPr>
              <w:rFonts w:ascii="Tahoma" w:hAnsi="Tahoma" w:cs="Tahoma"/>
              <w:sz w:val="20"/>
              <w:szCs w:val="20"/>
            </w:rPr>
            <w:fldChar w:fldCharType="begin"/>
          </w:r>
          <w:r>
            <w:rPr>
              <w:rFonts w:ascii="Tahoma" w:hAnsi="Tahoma" w:cs="Tahoma"/>
              <w:sz w:val="20"/>
              <w:szCs w:val="20"/>
            </w:rPr>
            <w:instrText>\NUMPAGES</w:instrText>
          </w:r>
          <w:r>
            <w:rPr>
              <w:rFonts w:ascii="Tahoma" w:hAnsi="Tahoma" w:cs="Tahoma"/>
              <w:sz w:val="20"/>
              <w:szCs w:val="20"/>
            </w:rPr>
            <w:fldChar w:fldCharType="separate"/>
          </w:r>
          <w:r>
            <w:rPr>
              <w:rFonts w:ascii="Tahoma" w:hAnsi="Tahoma" w:cs="Tahoma"/>
              <w:noProof/>
              <w:sz w:val="20"/>
              <w:szCs w:val="20"/>
            </w:rPr>
            <w:t>640</w:t>
          </w:r>
          <w:r>
            <w:rPr>
              <w:rFonts w:ascii="Tahoma" w:hAnsi="Tahoma" w:cs="Tahoma"/>
              <w:sz w:val="20"/>
              <w:szCs w:val="20"/>
            </w:rPr>
            <w:fldChar w:fldCharType="end"/>
          </w:r>
        </w:p>
      </w:tc>
    </w:tr>
  </w:tbl>
  <w:p w:rsidR="0044378A" w:rsidRDefault="0044378A">
    <w:pPr>
      <w:pStyle w:val="ConsPlusNormal"/>
      <w:rPr>
        <w:sz w:val="2"/>
        <w:szCs w:val="2"/>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378A" w:rsidRDefault="0044378A">
    <w:pPr>
      <w:pStyle w:val="ConsPlusNormal"/>
      <w:pBdr>
        <w:bottom w:val="single" w:sz="12" w:space="0" w:color="auto"/>
      </w:pBdr>
      <w:jc w:val="center"/>
      <w:rPr>
        <w:sz w:val="2"/>
        <w:szCs w:val="2"/>
      </w:rPr>
    </w:pPr>
  </w:p>
  <w:tbl>
    <w:tblPr>
      <w:tblW w:w="5000" w:type="pct"/>
      <w:tblCellSpacing w:w="5" w:type="nil"/>
      <w:tblCellMar>
        <w:left w:w="40" w:type="dxa"/>
        <w:right w:w="40" w:type="dxa"/>
      </w:tblCellMar>
      <w:tblLook w:val="0000"/>
    </w:tblPr>
    <w:tblGrid>
      <w:gridCol w:w="4632"/>
      <w:gridCol w:w="4773"/>
      <w:gridCol w:w="4633"/>
    </w:tblGrid>
    <w:tr w:rsidR="0044378A">
      <w:trPr>
        <w:trHeight w:hRule="exact" w:val="1170"/>
        <w:tblCellSpacing w:w="5" w:type="nil"/>
      </w:trPr>
      <w:tc>
        <w:tcPr>
          <w:tcW w:w="1650" w:type="pct"/>
          <w:tcBorders>
            <w:top w:val="none" w:sz="2" w:space="0" w:color="auto"/>
            <w:left w:val="none" w:sz="2" w:space="0" w:color="auto"/>
            <w:bottom w:val="none" w:sz="2" w:space="0" w:color="auto"/>
            <w:right w:val="none" w:sz="2" w:space="0" w:color="auto"/>
          </w:tcBorders>
          <w:vAlign w:val="center"/>
        </w:tcPr>
        <w:p w:rsidR="0044378A" w:rsidRDefault="0044378A">
          <w:pPr>
            <w:pStyle w:val="ConsPlusNormal"/>
            <w:rPr>
              <w:rFonts w:ascii="Tahoma" w:hAnsi="Tahoma" w:cs="Tahoma"/>
              <w:b/>
              <w:bCs/>
              <w:color w:val="F58220"/>
              <w:sz w:val="28"/>
              <w:szCs w:val="28"/>
            </w:rPr>
          </w:pPr>
          <w:r>
            <w:rPr>
              <w:rFonts w:ascii="Tahoma" w:hAnsi="Tahoma" w:cs="Tahoma"/>
              <w:b/>
              <w:bCs/>
              <w:color w:val="F58220"/>
              <w:sz w:val="28"/>
              <w:szCs w:val="28"/>
            </w:rPr>
            <w:t>КонсультантПлюс</w:t>
          </w:r>
          <w:r>
            <w:rPr>
              <w:rFonts w:ascii="Tahoma" w:hAnsi="Tahoma" w:cs="Tahoma"/>
              <w:b/>
              <w:bCs/>
              <w:sz w:val="16"/>
              <w:szCs w:val="16"/>
            </w:rPr>
            <w:br/>
            <w:t>надежная правовая поддержка</w:t>
          </w:r>
        </w:p>
      </w:tc>
      <w:tc>
        <w:tcPr>
          <w:tcW w:w="1700" w:type="pct"/>
          <w:tcBorders>
            <w:top w:val="none" w:sz="2" w:space="0" w:color="auto"/>
            <w:left w:val="none" w:sz="2" w:space="0" w:color="auto"/>
            <w:bottom w:val="none" w:sz="2" w:space="0" w:color="auto"/>
            <w:right w:val="none" w:sz="2" w:space="0" w:color="auto"/>
          </w:tcBorders>
          <w:vAlign w:val="center"/>
        </w:tcPr>
        <w:p w:rsidR="0044378A" w:rsidRDefault="0044378A">
          <w:pPr>
            <w:pStyle w:val="ConsPlusNormal"/>
            <w:jc w:val="center"/>
            <w:rPr>
              <w:rFonts w:ascii="Tahoma" w:hAnsi="Tahoma" w:cs="Tahoma"/>
              <w:b/>
              <w:bCs/>
              <w:sz w:val="20"/>
              <w:szCs w:val="20"/>
            </w:rPr>
          </w:pPr>
          <w:hyperlink r:id="rId1" w:history="1">
            <w:r>
              <w:rPr>
                <w:rFonts w:ascii="Tahoma" w:hAnsi="Tahoma" w:cs="Tahoma"/>
                <w:b/>
                <w:bCs/>
                <w:color w:val="0000FF"/>
                <w:sz w:val="20"/>
                <w:szCs w:val="20"/>
              </w:rPr>
              <w:t>www.consultant.ru</w:t>
            </w:r>
          </w:hyperlink>
        </w:p>
      </w:tc>
      <w:tc>
        <w:tcPr>
          <w:tcW w:w="1650" w:type="pct"/>
          <w:tcBorders>
            <w:top w:val="none" w:sz="2" w:space="0" w:color="auto"/>
            <w:left w:val="none" w:sz="2" w:space="0" w:color="auto"/>
            <w:bottom w:val="none" w:sz="2" w:space="0" w:color="auto"/>
            <w:right w:val="none" w:sz="2" w:space="0" w:color="auto"/>
          </w:tcBorders>
          <w:vAlign w:val="center"/>
        </w:tcPr>
        <w:p w:rsidR="0044378A" w:rsidRDefault="0044378A">
          <w:pPr>
            <w:pStyle w:val="ConsPlusNormal"/>
            <w:jc w:val="right"/>
            <w:rPr>
              <w:rFonts w:ascii="Tahoma" w:hAnsi="Tahoma" w:cs="Tahoma"/>
              <w:sz w:val="20"/>
              <w:szCs w:val="20"/>
            </w:rPr>
          </w:pPr>
          <w:r>
            <w:rPr>
              <w:rFonts w:ascii="Tahoma" w:hAnsi="Tahoma" w:cs="Tahoma"/>
              <w:sz w:val="20"/>
              <w:szCs w:val="20"/>
            </w:rPr>
            <w:t xml:space="preserve">Страница </w:t>
          </w:r>
          <w:r>
            <w:rPr>
              <w:rFonts w:ascii="Tahoma" w:hAnsi="Tahoma" w:cs="Tahoma"/>
              <w:sz w:val="20"/>
              <w:szCs w:val="20"/>
            </w:rPr>
            <w:fldChar w:fldCharType="begin"/>
          </w:r>
          <w:r>
            <w:rPr>
              <w:rFonts w:ascii="Tahoma" w:hAnsi="Tahoma" w:cs="Tahoma"/>
              <w:sz w:val="20"/>
              <w:szCs w:val="20"/>
            </w:rPr>
            <w:instrText>\PAGE</w:instrText>
          </w:r>
          <w:r>
            <w:rPr>
              <w:rFonts w:ascii="Tahoma" w:hAnsi="Tahoma" w:cs="Tahoma"/>
              <w:sz w:val="20"/>
              <w:szCs w:val="20"/>
            </w:rPr>
            <w:fldChar w:fldCharType="separate"/>
          </w:r>
          <w:r>
            <w:rPr>
              <w:rFonts w:ascii="Tahoma" w:hAnsi="Tahoma" w:cs="Tahoma"/>
              <w:noProof/>
              <w:sz w:val="20"/>
              <w:szCs w:val="20"/>
            </w:rPr>
            <w:t>108</w:t>
          </w:r>
          <w:r>
            <w:rPr>
              <w:rFonts w:ascii="Tahoma" w:hAnsi="Tahoma" w:cs="Tahoma"/>
              <w:sz w:val="20"/>
              <w:szCs w:val="20"/>
            </w:rPr>
            <w:fldChar w:fldCharType="end"/>
          </w:r>
          <w:r>
            <w:rPr>
              <w:rFonts w:ascii="Tahoma" w:hAnsi="Tahoma" w:cs="Tahoma"/>
              <w:sz w:val="20"/>
              <w:szCs w:val="20"/>
            </w:rPr>
            <w:t xml:space="preserve"> из </w:t>
          </w:r>
          <w:r>
            <w:rPr>
              <w:rFonts w:ascii="Tahoma" w:hAnsi="Tahoma" w:cs="Tahoma"/>
              <w:sz w:val="20"/>
              <w:szCs w:val="20"/>
            </w:rPr>
            <w:fldChar w:fldCharType="begin"/>
          </w:r>
          <w:r>
            <w:rPr>
              <w:rFonts w:ascii="Tahoma" w:hAnsi="Tahoma" w:cs="Tahoma"/>
              <w:sz w:val="20"/>
              <w:szCs w:val="20"/>
            </w:rPr>
            <w:instrText>\NUMPAGES</w:instrText>
          </w:r>
          <w:r>
            <w:rPr>
              <w:rFonts w:ascii="Tahoma" w:hAnsi="Tahoma" w:cs="Tahoma"/>
              <w:sz w:val="20"/>
              <w:szCs w:val="20"/>
            </w:rPr>
            <w:fldChar w:fldCharType="separate"/>
          </w:r>
          <w:r>
            <w:rPr>
              <w:rFonts w:ascii="Tahoma" w:hAnsi="Tahoma" w:cs="Tahoma"/>
              <w:noProof/>
              <w:sz w:val="20"/>
              <w:szCs w:val="20"/>
            </w:rPr>
            <w:t>108</w:t>
          </w:r>
          <w:r>
            <w:rPr>
              <w:rFonts w:ascii="Tahoma" w:hAnsi="Tahoma" w:cs="Tahoma"/>
              <w:sz w:val="20"/>
              <w:szCs w:val="20"/>
            </w:rPr>
            <w:fldChar w:fldCharType="end"/>
          </w:r>
        </w:p>
      </w:tc>
    </w:tr>
  </w:tbl>
  <w:p w:rsidR="0044378A" w:rsidRDefault="0044378A">
    <w:pPr>
      <w:pStyle w:val="ConsPlusNormal"/>
      <w:rPr>
        <w:sz w:val="2"/>
        <w:szCs w:val="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378A" w:rsidRDefault="0044378A">
    <w:pPr>
      <w:pStyle w:val="ConsPlusNormal"/>
      <w:pBdr>
        <w:bottom w:val="single" w:sz="12" w:space="0" w:color="auto"/>
      </w:pBdr>
      <w:jc w:val="center"/>
      <w:rPr>
        <w:sz w:val="2"/>
        <w:szCs w:val="2"/>
      </w:rPr>
    </w:pPr>
  </w:p>
  <w:tbl>
    <w:tblPr>
      <w:tblW w:w="5000" w:type="pct"/>
      <w:tblCellSpacing w:w="5" w:type="nil"/>
      <w:tblCellMar>
        <w:left w:w="40" w:type="dxa"/>
        <w:right w:w="40" w:type="dxa"/>
      </w:tblCellMar>
      <w:tblLook w:val="0000"/>
    </w:tblPr>
    <w:tblGrid>
      <w:gridCol w:w="3394"/>
      <w:gridCol w:w="3498"/>
      <w:gridCol w:w="3395"/>
    </w:tblGrid>
    <w:tr w:rsidR="0044378A">
      <w:trPr>
        <w:trHeight w:hRule="exact" w:val="1663"/>
        <w:tblCellSpacing w:w="5" w:type="nil"/>
      </w:trPr>
      <w:tc>
        <w:tcPr>
          <w:tcW w:w="1650" w:type="pct"/>
          <w:tcBorders>
            <w:top w:val="none" w:sz="2" w:space="0" w:color="auto"/>
            <w:left w:val="none" w:sz="2" w:space="0" w:color="auto"/>
            <w:bottom w:val="none" w:sz="2" w:space="0" w:color="auto"/>
            <w:right w:val="none" w:sz="2" w:space="0" w:color="auto"/>
          </w:tcBorders>
          <w:vAlign w:val="center"/>
        </w:tcPr>
        <w:p w:rsidR="0044378A" w:rsidRDefault="0044378A">
          <w:pPr>
            <w:pStyle w:val="ConsPlusNormal"/>
            <w:rPr>
              <w:rFonts w:ascii="Tahoma" w:hAnsi="Tahoma" w:cs="Tahoma"/>
              <w:b/>
              <w:bCs/>
              <w:color w:val="F58220"/>
              <w:sz w:val="28"/>
              <w:szCs w:val="28"/>
            </w:rPr>
          </w:pPr>
          <w:r>
            <w:rPr>
              <w:rFonts w:ascii="Tahoma" w:hAnsi="Tahoma" w:cs="Tahoma"/>
              <w:b/>
              <w:bCs/>
              <w:color w:val="F58220"/>
              <w:sz w:val="28"/>
              <w:szCs w:val="28"/>
            </w:rPr>
            <w:t>КонсультантПлюс</w:t>
          </w:r>
          <w:r>
            <w:rPr>
              <w:rFonts w:ascii="Tahoma" w:hAnsi="Tahoma" w:cs="Tahoma"/>
              <w:b/>
              <w:bCs/>
              <w:sz w:val="16"/>
              <w:szCs w:val="16"/>
            </w:rPr>
            <w:br/>
            <w:t>надежная правовая поддержка</w:t>
          </w:r>
        </w:p>
      </w:tc>
      <w:tc>
        <w:tcPr>
          <w:tcW w:w="1700" w:type="pct"/>
          <w:tcBorders>
            <w:top w:val="none" w:sz="2" w:space="0" w:color="auto"/>
            <w:left w:val="none" w:sz="2" w:space="0" w:color="auto"/>
            <w:bottom w:val="none" w:sz="2" w:space="0" w:color="auto"/>
            <w:right w:val="none" w:sz="2" w:space="0" w:color="auto"/>
          </w:tcBorders>
          <w:vAlign w:val="center"/>
        </w:tcPr>
        <w:p w:rsidR="0044378A" w:rsidRDefault="0044378A">
          <w:pPr>
            <w:pStyle w:val="ConsPlusNormal"/>
            <w:jc w:val="center"/>
            <w:rPr>
              <w:rFonts w:ascii="Tahoma" w:hAnsi="Tahoma" w:cs="Tahoma"/>
              <w:b/>
              <w:bCs/>
              <w:sz w:val="20"/>
              <w:szCs w:val="20"/>
            </w:rPr>
          </w:pPr>
          <w:hyperlink r:id="rId1" w:history="1">
            <w:r>
              <w:rPr>
                <w:rFonts w:ascii="Tahoma" w:hAnsi="Tahoma" w:cs="Tahoma"/>
                <w:b/>
                <w:bCs/>
                <w:color w:val="0000FF"/>
                <w:sz w:val="20"/>
                <w:szCs w:val="20"/>
              </w:rPr>
              <w:t>www.consultant.ru</w:t>
            </w:r>
          </w:hyperlink>
        </w:p>
      </w:tc>
      <w:tc>
        <w:tcPr>
          <w:tcW w:w="1650" w:type="pct"/>
          <w:tcBorders>
            <w:top w:val="none" w:sz="2" w:space="0" w:color="auto"/>
            <w:left w:val="none" w:sz="2" w:space="0" w:color="auto"/>
            <w:bottom w:val="none" w:sz="2" w:space="0" w:color="auto"/>
            <w:right w:val="none" w:sz="2" w:space="0" w:color="auto"/>
          </w:tcBorders>
          <w:vAlign w:val="center"/>
        </w:tcPr>
        <w:p w:rsidR="0044378A" w:rsidRDefault="0044378A">
          <w:pPr>
            <w:pStyle w:val="ConsPlusNormal"/>
            <w:jc w:val="right"/>
            <w:rPr>
              <w:rFonts w:ascii="Tahoma" w:hAnsi="Tahoma" w:cs="Tahoma"/>
              <w:sz w:val="20"/>
              <w:szCs w:val="20"/>
            </w:rPr>
          </w:pPr>
          <w:r>
            <w:rPr>
              <w:rFonts w:ascii="Tahoma" w:hAnsi="Tahoma" w:cs="Tahoma"/>
              <w:sz w:val="20"/>
              <w:szCs w:val="20"/>
            </w:rPr>
            <w:t xml:space="preserve">Страница </w:t>
          </w:r>
          <w:r>
            <w:rPr>
              <w:rFonts w:ascii="Tahoma" w:hAnsi="Tahoma" w:cs="Tahoma"/>
              <w:sz w:val="20"/>
              <w:szCs w:val="20"/>
            </w:rPr>
            <w:fldChar w:fldCharType="begin"/>
          </w:r>
          <w:r>
            <w:rPr>
              <w:rFonts w:ascii="Tahoma" w:hAnsi="Tahoma" w:cs="Tahoma"/>
              <w:sz w:val="20"/>
              <w:szCs w:val="20"/>
            </w:rPr>
            <w:instrText>\PAGE</w:instrText>
          </w:r>
          <w:r>
            <w:rPr>
              <w:rFonts w:ascii="Tahoma" w:hAnsi="Tahoma" w:cs="Tahoma"/>
              <w:sz w:val="20"/>
              <w:szCs w:val="20"/>
            </w:rPr>
            <w:fldChar w:fldCharType="separate"/>
          </w:r>
          <w:r>
            <w:rPr>
              <w:rFonts w:ascii="Tahoma" w:hAnsi="Tahoma" w:cs="Tahoma"/>
              <w:noProof/>
              <w:sz w:val="20"/>
              <w:szCs w:val="20"/>
            </w:rPr>
            <w:t>111</w:t>
          </w:r>
          <w:r>
            <w:rPr>
              <w:rFonts w:ascii="Tahoma" w:hAnsi="Tahoma" w:cs="Tahoma"/>
              <w:sz w:val="20"/>
              <w:szCs w:val="20"/>
            </w:rPr>
            <w:fldChar w:fldCharType="end"/>
          </w:r>
          <w:r>
            <w:rPr>
              <w:rFonts w:ascii="Tahoma" w:hAnsi="Tahoma" w:cs="Tahoma"/>
              <w:sz w:val="20"/>
              <w:szCs w:val="20"/>
            </w:rPr>
            <w:t xml:space="preserve"> из </w:t>
          </w:r>
          <w:r>
            <w:rPr>
              <w:rFonts w:ascii="Tahoma" w:hAnsi="Tahoma" w:cs="Tahoma"/>
              <w:sz w:val="20"/>
              <w:szCs w:val="20"/>
            </w:rPr>
            <w:fldChar w:fldCharType="begin"/>
          </w:r>
          <w:r>
            <w:rPr>
              <w:rFonts w:ascii="Tahoma" w:hAnsi="Tahoma" w:cs="Tahoma"/>
              <w:sz w:val="20"/>
              <w:szCs w:val="20"/>
            </w:rPr>
            <w:instrText>\NUMPAGES</w:instrText>
          </w:r>
          <w:r>
            <w:rPr>
              <w:rFonts w:ascii="Tahoma" w:hAnsi="Tahoma" w:cs="Tahoma"/>
              <w:sz w:val="20"/>
              <w:szCs w:val="20"/>
            </w:rPr>
            <w:fldChar w:fldCharType="separate"/>
          </w:r>
          <w:r>
            <w:rPr>
              <w:rFonts w:ascii="Tahoma" w:hAnsi="Tahoma" w:cs="Tahoma"/>
              <w:noProof/>
              <w:sz w:val="20"/>
              <w:szCs w:val="20"/>
            </w:rPr>
            <w:t>114</w:t>
          </w:r>
          <w:r>
            <w:rPr>
              <w:rFonts w:ascii="Tahoma" w:hAnsi="Tahoma" w:cs="Tahoma"/>
              <w:sz w:val="20"/>
              <w:szCs w:val="20"/>
            </w:rPr>
            <w:fldChar w:fldCharType="end"/>
          </w:r>
        </w:p>
      </w:tc>
    </w:tr>
  </w:tbl>
  <w:p w:rsidR="0044378A" w:rsidRDefault="0044378A">
    <w:pPr>
      <w:pStyle w:val="ConsPlusNormal"/>
      <w:rPr>
        <w:sz w:val="2"/>
        <w:szCs w:val="2"/>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378A" w:rsidRDefault="0044378A">
    <w:pPr>
      <w:pStyle w:val="ConsPlusNormal"/>
      <w:pBdr>
        <w:bottom w:val="single" w:sz="12" w:space="0" w:color="auto"/>
      </w:pBdr>
      <w:jc w:val="center"/>
      <w:rPr>
        <w:sz w:val="2"/>
        <w:szCs w:val="2"/>
      </w:rPr>
    </w:pPr>
  </w:p>
  <w:tbl>
    <w:tblPr>
      <w:tblW w:w="5000" w:type="pct"/>
      <w:tblCellSpacing w:w="5" w:type="nil"/>
      <w:tblCellMar>
        <w:left w:w="40" w:type="dxa"/>
        <w:right w:w="40" w:type="dxa"/>
      </w:tblCellMar>
      <w:tblLook w:val="0000"/>
    </w:tblPr>
    <w:tblGrid>
      <w:gridCol w:w="4632"/>
      <w:gridCol w:w="4773"/>
      <w:gridCol w:w="4633"/>
    </w:tblGrid>
    <w:tr w:rsidR="0044378A">
      <w:trPr>
        <w:trHeight w:hRule="exact" w:val="1170"/>
        <w:tblCellSpacing w:w="5" w:type="nil"/>
      </w:trPr>
      <w:tc>
        <w:tcPr>
          <w:tcW w:w="1650" w:type="pct"/>
          <w:tcBorders>
            <w:top w:val="none" w:sz="2" w:space="0" w:color="auto"/>
            <w:left w:val="none" w:sz="2" w:space="0" w:color="auto"/>
            <w:bottom w:val="none" w:sz="2" w:space="0" w:color="auto"/>
            <w:right w:val="none" w:sz="2" w:space="0" w:color="auto"/>
          </w:tcBorders>
          <w:vAlign w:val="center"/>
        </w:tcPr>
        <w:p w:rsidR="0044378A" w:rsidRDefault="0044378A">
          <w:pPr>
            <w:pStyle w:val="ConsPlusNormal"/>
            <w:rPr>
              <w:rFonts w:ascii="Tahoma" w:hAnsi="Tahoma" w:cs="Tahoma"/>
              <w:b/>
              <w:bCs/>
              <w:color w:val="F58220"/>
              <w:sz w:val="28"/>
              <w:szCs w:val="28"/>
            </w:rPr>
          </w:pPr>
          <w:r>
            <w:rPr>
              <w:rFonts w:ascii="Tahoma" w:hAnsi="Tahoma" w:cs="Tahoma"/>
              <w:b/>
              <w:bCs/>
              <w:color w:val="F58220"/>
              <w:sz w:val="28"/>
              <w:szCs w:val="28"/>
            </w:rPr>
            <w:t>КонсультантПлюс</w:t>
          </w:r>
          <w:r>
            <w:rPr>
              <w:rFonts w:ascii="Tahoma" w:hAnsi="Tahoma" w:cs="Tahoma"/>
              <w:b/>
              <w:bCs/>
              <w:sz w:val="16"/>
              <w:szCs w:val="16"/>
            </w:rPr>
            <w:br/>
            <w:t>надежная правовая поддержка</w:t>
          </w:r>
        </w:p>
      </w:tc>
      <w:tc>
        <w:tcPr>
          <w:tcW w:w="1700" w:type="pct"/>
          <w:tcBorders>
            <w:top w:val="none" w:sz="2" w:space="0" w:color="auto"/>
            <w:left w:val="none" w:sz="2" w:space="0" w:color="auto"/>
            <w:bottom w:val="none" w:sz="2" w:space="0" w:color="auto"/>
            <w:right w:val="none" w:sz="2" w:space="0" w:color="auto"/>
          </w:tcBorders>
          <w:vAlign w:val="center"/>
        </w:tcPr>
        <w:p w:rsidR="0044378A" w:rsidRDefault="0044378A">
          <w:pPr>
            <w:pStyle w:val="ConsPlusNormal"/>
            <w:jc w:val="center"/>
            <w:rPr>
              <w:rFonts w:ascii="Tahoma" w:hAnsi="Tahoma" w:cs="Tahoma"/>
              <w:b/>
              <w:bCs/>
              <w:sz w:val="20"/>
              <w:szCs w:val="20"/>
            </w:rPr>
          </w:pPr>
          <w:hyperlink r:id="rId1" w:history="1">
            <w:r>
              <w:rPr>
                <w:rFonts w:ascii="Tahoma" w:hAnsi="Tahoma" w:cs="Tahoma"/>
                <w:b/>
                <w:bCs/>
                <w:color w:val="0000FF"/>
                <w:sz w:val="20"/>
                <w:szCs w:val="20"/>
              </w:rPr>
              <w:t>www.consultant.ru</w:t>
            </w:r>
          </w:hyperlink>
        </w:p>
      </w:tc>
      <w:tc>
        <w:tcPr>
          <w:tcW w:w="1650" w:type="pct"/>
          <w:tcBorders>
            <w:top w:val="none" w:sz="2" w:space="0" w:color="auto"/>
            <w:left w:val="none" w:sz="2" w:space="0" w:color="auto"/>
            <w:bottom w:val="none" w:sz="2" w:space="0" w:color="auto"/>
            <w:right w:val="none" w:sz="2" w:space="0" w:color="auto"/>
          </w:tcBorders>
          <w:vAlign w:val="center"/>
        </w:tcPr>
        <w:p w:rsidR="0044378A" w:rsidRDefault="0044378A">
          <w:pPr>
            <w:pStyle w:val="ConsPlusNormal"/>
            <w:jc w:val="right"/>
            <w:rPr>
              <w:rFonts w:ascii="Tahoma" w:hAnsi="Tahoma" w:cs="Tahoma"/>
              <w:sz w:val="20"/>
              <w:szCs w:val="20"/>
            </w:rPr>
          </w:pPr>
          <w:r>
            <w:rPr>
              <w:rFonts w:ascii="Tahoma" w:hAnsi="Tahoma" w:cs="Tahoma"/>
              <w:sz w:val="20"/>
              <w:szCs w:val="20"/>
            </w:rPr>
            <w:t xml:space="preserve">Страница </w:t>
          </w:r>
          <w:r>
            <w:rPr>
              <w:rFonts w:ascii="Tahoma" w:hAnsi="Tahoma" w:cs="Tahoma"/>
              <w:sz w:val="20"/>
              <w:szCs w:val="20"/>
            </w:rPr>
            <w:fldChar w:fldCharType="begin"/>
          </w:r>
          <w:r>
            <w:rPr>
              <w:rFonts w:ascii="Tahoma" w:hAnsi="Tahoma" w:cs="Tahoma"/>
              <w:sz w:val="20"/>
              <w:szCs w:val="20"/>
            </w:rPr>
            <w:instrText>\PAGE</w:instrText>
          </w:r>
          <w:r>
            <w:rPr>
              <w:rFonts w:ascii="Tahoma" w:hAnsi="Tahoma" w:cs="Tahoma"/>
              <w:sz w:val="20"/>
              <w:szCs w:val="20"/>
            </w:rPr>
            <w:fldChar w:fldCharType="separate"/>
          </w:r>
          <w:r>
            <w:rPr>
              <w:rFonts w:ascii="Tahoma" w:hAnsi="Tahoma" w:cs="Tahoma"/>
              <w:noProof/>
              <w:sz w:val="20"/>
              <w:szCs w:val="20"/>
            </w:rPr>
            <w:t>141</w:t>
          </w:r>
          <w:r>
            <w:rPr>
              <w:rFonts w:ascii="Tahoma" w:hAnsi="Tahoma" w:cs="Tahoma"/>
              <w:sz w:val="20"/>
              <w:szCs w:val="20"/>
            </w:rPr>
            <w:fldChar w:fldCharType="end"/>
          </w:r>
          <w:r>
            <w:rPr>
              <w:rFonts w:ascii="Tahoma" w:hAnsi="Tahoma" w:cs="Tahoma"/>
              <w:sz w:val="20"/>
              <w:szCs w:val="20"/>
            </w:rPr>
            <w:t xml:space="preserve"> из </w:t>
          </w:r>
          <w:r>
            <w:rPr>
              <w:rFonts w:ascii="Tahoma" w:hAnsi="Tahoma" w:cs="Tahoma"/>
              <w:sz w:val="20"/>
              <w:szCs w:val="20"/>
            </w:rPr>
            <w:fldChar w:fldCharType="begin"/>
          </w:r>
          <w:r>
            <w:rPr>
              <w:rFonts w:ascii="Tahoma" w:hAnsi="Tahoma" w:cs="Tahoma"/>
              <w:sz w:val="20"/>
              <w:szCs w:val="20"/>
            </w:rPr>
            <w:instrText>\NUMPAGES</w:instrText>
          </w:r>
          <w:r>
            <w:rPr>
              <w:rFonts w:ascii="Tahoma" w:hAnsi="Tahoma" w:cs="Tahoma"/>
              <w:sz w:val="20"/>
              <w:szCs w:val="20"/>
            </w:rPr>
            <w:fldChar w:fldCharType="separate"/>
          </w:r>
          <w:r>
            <w:rPr>
              <w:rFonts w:ascii="Tahoma" w:hAnsi="Tahoma" w:cs="Tahoma"/>
              <w:noProof/>
              <w:sz w:val="20"/>
              <w:szCs w:val="20"/>
            </w:rPr>
            <w:t>143</w:t>
          </w:r>
          <w:r>
            <w:rPr>
              <w:rFonts w:ascii="Tahoma" w:hAnsi="Tahoma" w:cs="Tahoma"/>
              <w:sz w:val="20"/>
              <w:szCs w:val="20"/>
            </w:rPr>
            <w:fldChar w:fldCharType="end"/>
          </w:r>
        </w:p>
      </w:tc>
    </w:tr>
  </w:tbl>
  <w:p w:rsidR="0044378A" w:rsidRDefault="0044378A">
    <w:pPr>
      <w:pStyle w:val="ConsPlusNormal"/>
      <w:rPr>
        <w:sz w:val="2"/>
        <w:szCs w:val="2"/>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378A" w:rsidRDefault="0044378A">
    <w:pPr>
      <w:pStyle w:val="ConsPlusNormal"/>
      <w:pBdr>
        <w:bottom w:val="single" w:sz="12" w:space="0" w:color="auto"/>
      </w:pBdr>
      <w:jc w:val="center"/>
      <w:rPr>
        <w:sz w:val="2"/>
        <w:szCs w:val="2"/>
      </w:rPr>
    </w:pPr>
  </w:p>
  <w:tbl>
    <w:tblPr>
      <w:tblW w:w="5000" w:type="pct"/>
      <w:tblCellSpacing w:w="5" w:type="nil"/>
      <w:tblCellMar>
        <w:left w:w="40" w:type="dxa"/>
        <w:right w:w="40" w:type="dxa"/>
      </w:tblCellMar>
      <w:tblLook w:val="0000"/>
    </w:tblPr>
    <w:tblGrid>
      <w:gridCol w:w="3394"/>
      <w:gridCol w:w="3498"/>
      <w:gridCol w:w="3395"/>
    </w:tblGrid>
    <w:tr w:rsidR="0044378A">
      <w:trPr>
        <w:trHeight w:hRule="exact" w:val="1663"/>
        <w:tblCellSpacing w:w="5" w:type="nil"/>
      </w:trPr>
      <w:tc>
        <w:tcPr>
          <w:tcW w:w="1650" w:type="pct"/>
          <w:tcBorders>
            <w:top w:val="none" w:sz="2" w:space="0" w:color="auto"/>
            <w:left w:val="none" w:sz="2" w:space="0" w:color="auto"/>
            <w:bottom w:val="none" w:sz="2" w:space="0" w:color="auto"/>
            <w:right w:val="none" w:sz="2" w:space="0" w:color="auto"/>
          </w:tcBorders>
          <w:vAlign w:val="center"/>
        </w:tcPr>
        <w:p w:rsidR="0044378A" w:rsidRDefault="0044378A">
          <w:pPr>
            <w:pStyle w:val="ConsPlusNormal"/>
            <w:rPr>
              <w:rFonts w:ascii="Tahoma" w:hAnsi="Tahoma" w:cs="Tahoma"/>
              <w:b/>
              <w:bCs/>
              <w:color w:val="F58220"/>
              <w:sz w:val="28"/>
              <w:szCs w:val="28"/>
            </w:rPr>
          </w:pPr>
          <w:r>
            <w:rPr>
              <w:rFonts w:ascii="Tahoma" w:hAnsi="Tahoma" w:cs="Tahoma"/>
              <w:b/>
              <w:bCs/>
              <w:color w:val="F58220"/>
              <w:sz w:val="28"/>
              <w:szCs w:val="28"/>
            </w:rPr>
            <w:t>КонсультантПлюс</w:t>
          </w:r>
          <w:r>
            <w:rPr>
              <w:rFonts w:ascii="Tahoma" w:hAnsi="Tahoma" w:cs="Tahoma"/>
              <w:b/>
              <w:bCs/>
              <w:sz w:val="16"/>
              <w:szCs w:val="16"/>
            </w:rPr>
            <w:br/>
            <w:t>надежная правовая поддержка</w:t>
          </w:r>
        </w:p>
      </w:tc>
      <w:tc>
        <w:tcPr>
          <w:tcW w:w="1700" w:type="pct"/>
          <w:tcBorders>
            <w:top w:val="none" w:sz="2" w:space="0" w:color="auto"/>
            <w:left w:val="none" w:sz="2" w:space="0" w:color="auto"/>
            <w:bottom w:val="none" w:sz="2" w:space="0" w:color="auto"/>
            <w:right w:val="none" w:sz="2" w:space="0" w:color="auto"/>
          </w:tcBorders>
          <w:vAlign w:val="center"/>
        </w:tcPr>
        <w:p w:rsidR="0044378A" w:rsidRDefault="0044378A">
          <w:pPr>
            <w:pStyle w:val="ConsPlusNormal"/>
            <w:jc w:val="center"/>
            <w:rPr>
              <w:rFonts w:ascii="Tahoma" w:hAnsi="Tahoma" w:cs="Tahoma"/>
              <w:b/>
              <w:bCs/>
              <w:sz w:val="20"/>
              <w:szCs w:val="20"/>
            </w:rPr>
          </w:pPr>
          <w:hyperlink r:id="rId1" w:history="1">
            <w:r>
              <w:rPr>
                <w:rFonts w:ascii="Tahoma" w:hAnsi="Tahoma" w:cs="Tahoma"/>
                <w:b/>
                <w:bCs/>
                <w:color w:val="0000FF"/>
                <w:sz w:val="20"/>
                <w:szCs w:val="20"/>
              </w:rPr>
              <w:t>www.consultant.ru</w:t>
            </w:r>
          </w:hyperlink>
        </w:p>
      </w:tc>
      <w:tc>
        <w:tcPr>
          <w:tcW w:w="1650" w:type="pct"/>
          <w:tcBorders>
            <w:top w:val="none" w:sz="2" w:space="0" w:color="auto"/>
            <w:left w:val="none" w:sz="2" w:space="0" w:color="auto"/>
            <w:bottom w:val="none" w:sz="2" w:space="0" w:color="auto"/>
            <w:right w:val="none" w:sz="2" w:space="0" w:color="auto"/>
          </w:tcBorders>
          <w:vAlign w:val="center"/>
        </w:tcPr>
        <w:p w:rsidR="0044378A" w:rsidRDefault="0044378A">
          <w:pPr>
            <w:pStyle w:val="ConsPlusNormal"/>
            <w:jc w:val="right"/>
            <w:rPr>
              <w:rFonts w:ascii="Tahoma" w:hAnsi="Tahoma" w:cs="Tahoma"/>
              <w:sz w:val="20"/>
              <w:szCs w:val="20"/>
            </w:rPr>
          </w:pPr>
          <w:r>
            <w:rPr>
              <w:rFonts w:ascii="Tahoma" w:hAnsi="Tahoma" w:cs="Tahoma"/>
              <w:sz w:val="20"/>
              <w:szCs w:val="20"/>
            </w:rPr>
            <w:t xml:space="preserve">Страница </w:t>
          </w:r>
          <w:r>
            <w:rPr>
              <w:rFonts w:ascii="Tahoma" w:hAnsi="Tahoma" w:cs="Tahoma"/>
              <w:sz w:val="20"/>
              <w:szCs w:val="20"/>
            </w:rPr>
            <w:fldChar w:fldCharType="begin"/>
          </w:r>
          <w:r>
            <w:rPr>
              <w:rFonts w:ascii="Tahoma" w:hAnsi="Tahoma" w:cs="Tahoma"/>
              <w:sz w:val="20"/>
              <w:szCs w:val="20"/>
            </w:rPr>
            <w:instrText>\PAGE</w:instrText>
          </w:r>
          <w:r>
            <w:rPr>
              <w:rFonts w:ascii="Tahoma" w:hAnsi="Tahoma" w:cs="Tahoma"/>
              <w:sz w:val="20"/>
              <w:szCs w:val="20"/>
            </w:rPr>
            <w:fldChar w:fldCharType="separate"/>
          </w:r>
          <w:r>
            <w:rPr>
              <w:rFonts w:ascii="Tahoma" w:hAnsi="Tahoma" w:cs="Tahoma"/>
              <w:noProof/>
              <w:sz w:val="20"/>
              <w:szCs w:val="20"/>
            </w:rPr>
            <w:t>142</w:t>
          </w:r>
          <w:r>
            <w:rPr>
              <w:rFonts w:ascii="Tahoma" w:hAnsi="Tahoma" w:cs="Tahoma"/>
              <w:sz w:val="20"/>
              <w:szCs w:val="20"/>
            </w:rPr>
            <w:fldChar w:fldCharType="end"/>
          </w:r>
          <w:r>
            <w:rPr>
              <w:rFonts w:ascii="Tahoma" w:hAnsi="Tahoma" w:cs="Tahoma"/>
              <w:sz w:val="20"/>
              <w:szCs w:val="20"/>
            </w:rPr>
            <w:t xml:space="preserve"> из </w:t>
          </w:r>
          <w:r>
            <w:rPr>
              <w:rFonts w:ascii="Tahoma" w:hAnsi="Tahoma" w:cs="Tahoma"/>
              <w:sz w:val="20"/>
              <w:szCs w:val="20"/>
            </w:rPr>
            <w:fldChar w:fldCharType="begin"/>
          </w:r>
          <w:r>
            <w:rPr>
              <w:rFonts w:ascii="Tahoma" w:hAnsi="Tahoma" w:cs="Tahoma"/>
              <w:sz w:val="20"/>
              <w:szCs w:val="20"/>
            </w:rPr>
            <w:instrText>\NUMPAGES</w:instrText>
          </w:r>
          <w:r>
            <w:rPr>
              <w:rFonts w:ascii="Tahoma" w:hAnsi="Tahoma" w:cs="Tahoma"/>
              <w:sz w:val="20"/>
              <w:szCs w:val="20"/>
            </w:rPr>
            <w:fldChar w:fldCharType="separate"/>
          </w:r>
          <w:r>
            <w:rPr>
              <w:rFonts w:ascii="Tahoma" w:hAnsi="Tahoma" w:cs="Tahoma"/>
              <w:noProof/>
              <w:sz w:val="20"/>
              <w:szCs w:val="20"/>
            </w:rPr>
            <w:t>145</w:t>
          </w:r>
          <w:r>
            <w:rPr>
              <w:rFonts w:ascii="Tahoma" w:hAnsi="Tahoma" w:cs="Tahoma"/>
              <w:sz w:val="20"/>
              <w:szCs w:val="20"/>
            </w:rPr>
            <w:fldChar w:fldCharType="end"/>
          </w:r>
        </w:p>
      </w:tc>
    </w:tr>
  </w:tbl>
  <w:p w:rsidR="0044378A" w:rsidRDefault="0044378A">
    <w:pPr>
      <w:pStyle w:val="ConsPlusNormal"/>
      <w:rPr>
        <w:sz w:val="2"/>
        <w:szCs w:val="2"/>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378A" w:rsidRDefault="0044378A">
    <w:pPr>
      <w:pStyle w:val="ConsPlusNormal"/>
      <w:pBdr>
        <w:bottom w:val="single" w:sz="12" w:space="0" w:color="auto"/>
      </w:pBdr>
      <w:jc w:val="center"/>
      <w:rPr>
        <w:sz w:val="2"/>
        <w:szCs w:val="2"/>
      </w:rPr>
    </w:pPr>
  </w:p>
  <w:tbl>
    <w:tblPr>
      <w:tblW w:w="5000" w:type="pct"/>
      <w:tblCellSpacing w:w="5" w:type="nil"/>
      <w:tblCellMar>
        <w:left w:w="40" w:type="dxa"/>
        <w:right w:w="40" w:type="dxa"/>
      </w:tblCellMar>
      <w:tblLook w:val="0000"/>
    </w:tblPr>
    <w:tblGrid>
      <w:gridCol w:w="4632"/>
      <w:gridCol w:w="4773"/>
      <w:gridCol w:w="4633"/>
    </w:tblGrid>
    <w:tr w:rsidR="0044378A">
      <w:trPr>
        <w:trHeight w:hRule="exact" w:val="1170"/>
        <w:tblCellSpacing w:w="5" w:type="nil"/>
      </w:trPr>
      <w:tc>
        <w:tcPr>
          <w:tcW w:w="1650" w:type="pct"/>
          <w:tcBorders>
            <w:top w:val="none" w:sz="2" w:space="0" w:color="auto"/>
            <w:left w:val="none" w:sz="2" w:space="0" w:color="auto"/>
            <w:bottom w:val="none" w:sz="2" w:space="0" w:color="auto"/>
            <w:right w:val="none" w:sz="2" w:space="0" w:color="auto"/>
          </w:tcBorders>
          <w:vAlign w:val="center"/>
        </w:tcPr>
        <w:p w:rsidR="0044378A" w:rsidRDefault="0044378A">
          <w:pPr>
            <w:pStyle w:val="ConsPlusNormal"/>
            <w:rPr>
              <w:rFonts w:ascii="Tahoma" w:hAnsi="Tahoma" w:cs="Tahoma"/>
              <w:b/>
              <w:bCs/>
              <w:color w:val="F58220"/>
              <w:sz w:val="28"/>
              <w:szCs w:val="28"/>
            </w:rPr>
          </w:pPr>
          <w:r>
            <w:rPr>
              <w:rFonts w:ascii="Tahoma" w:hAnsi="Tahoma" w:cs="Tahoma"/>
              <w:b/>
              <w:bCs/>
              <w:color w:val="F58220"/>
              <w:sz w:val="28"/>
              <w:szCs w:val="28"/>
            </w:rPr>
            <w:t>КонсультантПлюс</w:t>
          </w:r>
          <w:r>
            <w:rPr>
              <w:rFonts w:ascii="Tahoma" w:hAnsi="Tahoma" w:cs="Tahoma"/>
              <w:b/>
              <w:bCs/>
              <w:sz w:val="16"/>
              <w:szCs w:val="16"/>
            </w:rPr>
            <w:br/>
            <w:t>надежная правовая поддержка</w:t>
          </w:r>
        </w:p>
      </w:tc>
      <w:tc>
        <w:tcPr>
          <w:tcW w:w="1700" w:type="pct"/>
          <w:tcBorders>
            <w:top w:val="none" w:sz="2" w:space="0" w:color="auto"/>
            <w:left w:val="none" w:sz="2" w:space="0" w:color="auto"/>
            <w:bottom w:val="none" w:sz="2" w:space="0" w:color="auto"/>
            <w:right w:val="none" w:sz="2" w:space="0" w:color="auto"/>
          </w:tcBorders>
          <w:vAlign w:val="center"/>
        </w:tcPr>
        <w:p w:rsidR="0044378A" w:rsidRDefault="0044378A">
          <w:pPr>
            <w:pStyle w:val="ConsPlusNormal"/>
            <w:jc w:val="center"/>
            <w:rPr>
              <w:rFonts w:ascii="Tahoma" w:hAnsi="Tahoma" w:cs="Tahoma"/>
              <w:b/>
              <w:bCs/>
              <w:sz w:val="20"/>
              <w:szCs w:val="20"/>
            </w:rPr>
          </w:pPr>
          <w:hyperlink r:id="rId1" w:history="1">
            <w:r>
              <w:rPr>
                <w:rFonts w:ascii="Tahoma" w:hAnsi="Tahoma" w:cs="Tahoma"/>
                <w:b/>
                <w:bCs/>
                <w:color w:val="0000FF"/>
                <w:sz w:val="20"/>
                <w:szCs w:val="20"/>
              </w:rPr>
              <w:t>www.consultant.ru</w:t>
            </w:r>
          </w:hyperlink>
        </w:p>
      </w:tc>
      <w:tc>
        <w:tcPr>
          <w:tcW w:w="1650" w:type="pct"/>
          <w:tcBorders>
            <w:top w:val="none" w:sz="2" w:space="0" w:color="auto"/>
            <w:left w:val="none" w:sz="2" w:space="0" w:color="auto"/>
            <w:bottom w:val="none" w:sz="2" w:space="0" w:color="auto"/>
            <w:right w:val="none" w:sz="2" w:space="0" w:color="auto"/>
          </w:tcBorders>
          <w:vAlign w:val="center"/>
        </w:tcPr>
        <w:p w:rsidR="0044378A" w:rsidRDefault="0044378A">
          <w:pPr>
            <w:pStyle w:val="ConsPlusNormal"/>
            <w:jc w:val="right"/>
            <w:rPr>
              <w:rFonts w:ascii="Tahoma" w:hAnsi="Tahoma" w:cs="Tahoma"/>
              <w:sz w:val="20"/>
              <w:szCs w:val="20"/>
            </w:rPr>
          </w:pPr>
          <w:r>
            <w:rPr>
              <w:rFonts w:ascii="Tahoma" w:hAnsi="Tahoma" w:cs="Tahoma"/>
              <w:sz w:val="20"/>
              <w:szCs w:val="20"/>
            </w:rPr>
            <w:t xml:space="preserve">Страница </w:t>
          </w:r>
          <w:r>
            <w:rPr>
              <w:rFonts w:ascii="Tahoma" w:hAnsi="Tahoma" w:cs="Tahoma"/>
              <w:sz w:val="20"/>
              <w:szCs w:val="20"/>
            </w:rPr>
            <w:fldChar w:fldCharType="begin"/>
          </w:r>
          <w:r>
            <w:rPr>
              <w:rFonts w:ascii="Tahoma" w:hAnsi="Tahoma" w:cs="Tahoma"/>
              <w:sz w:val="20"/>
              <w:szCs w:val="20"/>
            </w:rPr>
            <w:instrText>\PAGE</w:instrText>
          </w:r>
          <w:r>
            <w:rPr>
              <w:rFonts w:ascii="Tahoma" w:hAnsi="Tahoma" w:cs="Tahoma"/>
              <w:sz w:val="20"/>
              <w:szCs w:val="20"/>
            </w:rPr>
            <w:fldChar w:fldCharType="separate"/>
          </w:r>
          <w:r>
            <w:rPr>
              <w:rFonts w:ascii="Tahoma" w:hAnsi="Tahoma" w:cs="Tahoma"/>
              <w:noProof/>
              <w:sz w:val="20"/>
              <w:szCs w:val="20"/>
            </w:rPr>
            <w:t>158</w:t>
          </w:r>
          <w:r>
            <w:rPr>
              <w:rFonts w:ascii="Tahoma" w:hAnsi="Tahoma" w:cs="Tahoma"/>
              <w:sz w:val="20"/>
              <w:szCs w:val="20"/>
            </w:rPr>
            <w:fldChar w:fldCharType="end"/>
          </w:r>
          <w:r>
            <w:rPr>
              <w:rFonts w:ascii="Tahoma" w:hAnsi="Tahoma" w:cs="Tahoma"/>
              <w:sz w:val="20"/>
              <w:szCs w:val="20"/>
            </w:rPr>
            <w:t xml:space="preserve"> из </w:t>
          </w:r>
          <w:r>
            <w:rPr>
              <w:rFonts w:ascii="Tahoma" w:hAnsi="Tahoma" w:cs="Tahoma"/>
              <w:sz w:val="20"/>
              <w:szCs w:val="20"/>
            </w:rPr>
            <w:fldChar w:fldCharType="begin"/>
          </w:r>
          <w:r>
            <w:rPr>
              <w:rFonts w:ascii="Tahoma" w:hAnsi="Tahoma" w:cs="Tahoma"/>
              <w:sz w:val="20"/>
              <w:szCs w:val="20"/>
            </w:rPr>
            <w:instrText>\NUMPAGES</w:instrText>
          </w:r>
          <w:r>
            <w:rPr>
              <w:rFonts w:ascii="Tahoma" w:hAnsi="Tahoma" w:cs="Tahoma"/>
              <w:sz w:val="20"/>
              <w:szCs w:val="20"/>
            </w:rPr>
            <w:fldChar w:fldCharType="separate"/>
          </w:r>
          <w:r>
            <w:rPr>
              <w:rFonts w:ascii="Tahoma" w:hAnsi="Tahoma" w:cs="Tahoma"/>
              <w:noProof/>
              <w:sz w:val="20"/>
              <w:szCs w:val="20"/>
            </w:rPr>
            <w:t>162</w:t>
          </w:r>
          <w:r>
            <w:rPr>
              <w:rFonts w:ascii="Tahoma" w:hAnsi="Tahoma" w:cs="Tahoma"/>
              <w:sz w:val="20"/>
              <w:szCs w:val="20"/>
            </w:rPr>
            <w:fldChar w:fldCharType="end"/>
          </w:r>
        </w:p>
      </w:tc>
    </w:tr>
  </w:tbl>
  <w:p w:rsidR="0044378A" w:rsidRDefault="0044378A">
    <w:pPr>
      <w:pStyle w:val="ConsPlusNormal"/>
      <w:rPr>
        <w:sz w:val="2"/>
        <w:szCs w:val="2"/>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378A" w:rsidRDefault="0044378A">
    <w:pPr>
      <w:pStyle w:val="ConsPlusNormal"/>
      <w:pBdr>
        <w:bottom w:val="single" w:sz="12" w:space="0" w:color="auto"/>
      </w:pBdr>
      <w:jc w:val="center"/>
      <w:rPr>
        <w:sz w:val="2"/>
        <w:szCs w:val="2"/>
      </w:rPr>
    </w:pPr>
  </w:p>
  <w:tbl>
    <w:tblPr>
      <w:tblW w:w="5000" w:type="pct"/>
      <w:tblCellSpacing w:w="5" w:type="nil"/>
      <w:tblCellMar>
        <w:left w:w="40" w:type="dxa"/>
        <w:right w:w="40" w:type="dxa"/>
      </w:tblCellMar>
      <w:tblLook w:val="0000"/>
    </w:tblPr>
    <w:tblGrid>
      <w:gridCol w:w="3394"/>
      <w:gridCol w:w="3498"/>
      <w:gridCol w:w="3395"/>
    </w:tblGrid>
    <w:tr w:rsidR="0044378A">
      <w:trPr>
        <w:trHeight w:hRule="exact" w:val="1663"/>
        <w:tblCellSpacing w:w="5" w:type="nil"/>
      </w:trPr>
      <w:tc>
        <w:tcPr>
          <w:tcW w:w="1650" w:type="pct"/>
          <w:tcBorders>
            <w:top w:val="none" w:sz="2" w:space="0" w:color="auto"/>
            <w:left w:val="none" w:sz="2" w:space="0" w:color="auto"/>
            <w:bottom w:val="none" w:sz="2" w:space="0" w:color="auto"/>
            <w:right w:val="none" w:sz="2" w:space="0" w:color="auto"/>
          </w:tcBorders>
          <w:vAlign w:val="center"/>
        </w:tcPr>
        <w:p w:rsidR="0044378A" w:rsidRDefault="0044378A">
          <w:pPr>
            <w:pStyle w:val="ConsPlusNormal"/>
            <w:rPr>
              <w:rFonts w:ascii="Tahoma" w:hAnsi="Tahoma" w:cs="Tahoma"/>
              <w:b/>
              <w:bCs/>
              <w:color w:val="F58220"/>
              <w:sz w:val="28"/>
              <w:szCs w:val="28"/>
            </w:rPr>
          </w:pPr>
          <w:r>
            <w:rPr>
              <w:rFonts w:ascii="Tahoma" w:hAnsi="Tahoma" w:cs="Tahoma"/>
              <w:b/>
              <w:bCs/>
              <w:color w:val="F58220"/>
              <w:sz w:val="28"/>
              <w:szCs w:val="28"/>
            </w:rPr>
            <w:t>КонсультантПлюс</w:t>
          </w:r>
          <w:r>
            <w:rPr>
              <w:rFonts w:ascii="Tahoma" w:hAnsi="Tahoma" w:cs="Tahoma"/>
              <w:b/>
              <w:bCs/>
              <w:sz w:val="16"/>
              <w:szCs w:val="16"/>
            </w:rPr>
            <w:br/>
            <w:t>надежная правовая поддержка</w:t>
          </w:r>
        </w:p>
      </w:tc>
      <w:tc>
        <w:tcPr>
          <w:tcW w:w="1700" w:type="pct"/>
          <w:tcBorders>
            <w:top w:val="none" w:sz="2" w:space="0" w:color="auto"/>
            <w:left w:val="none" w:sz="2" w:space="0" w:color="auto"/>
            <w:bottom w:val="none" w:sz="2" w:space="0" w:color="auto"/>
            <w:right w:val="none" w:sz="2" w:space="0" w:color="auto"/>
          </w:tcBorders>
          <w:vAlign w:val="center"/>
        </w:tcPr>
        <w:p w:rsidR="0044378A" w:rsidRDefault="0044378A">
          <w:pPr>
            <w:pStyle w:val="ConsPlusNormal"/>
            <w:jc w:val="center"/>
            <w:rPr>
              <w:rFonts w:ascii="Tahoma" w:hAnsi="Tahoma" w:cs="Tahoma"/>
              <w:b/>
              <w:bCs/>
              <w:sz w:val="20"/>
              <w:szCs w:val="20"/>
            </w:rPr>
          </w:pPr>
          <w:hyperlink r:id="rId1" w:history="1">
            <w:r>
              <w:rPr>
                <w:rFonts w:ascii="Tahoma" w:hAnsi="Tahoma" w:cs="Tahoma"/>
                <w:b/>
                <w:bCs/>
                <w:color w:val="0000FF"/>
                <w:sz w:val="20"/>
                <w:szCs w:val="20"/>
              </w:rPr>
              <w:t>www.consultant.ru</w:t>
            </w:r>
          </w:hyperlink>
        </w:p>
      </w:tc>
      <w:tc>
        <w:tcPr>
          <w:tcW w:w="1650" w:type="pct"/>
          <w:tcBorders>
            <w:top w:val="none" w:sz="2" w:space="0" w:color="auto"/>
            <w:left w:val="none" w:sz="2" w:space="0" w:color="auto"/>
            <w:bottom w:val="none" w:sz="2" w:space="0" w:color="auto"/>
            <w:right w:val="none" w:sz="2" w:space="0" w:color="auto"/>
          </w:tcBorders>
          <w:vAlign w:val="center"/>
        </w:tcPr>
        <w:p w:rsidR="0044378A" w:rsidRDefault="0044378A">
          <w:pPr>
            <w:pStyle w:val="ConsPlusNormal"/>
            <w:jc w:val="right"/>
            <w:rPr>
              <w:rFonts w:ascii="Tahoma" w:hAnsi="Tahoma" w:cs="Tahoma"/>
              <w:sz w:val="20"/>
              <w:szCs w:val="20"/>
            </w:rPr>
          </w:pPr>
          <w:r>
            <w:rPr>
              <w:rFonts w:ascii="Tahoma" w:hAnsi="Tahoma" w:cs="Tahoma"/>
              <w:sz w:val="20"/>
              <w:szCs w:val="20"/>
            </w:rPr>
            <w:t xml:space="preserve">Страница </w:t>
          </w:r>
          <w:r>
            <w:rPr>
              <w:rFonts w:ascii="Tahoma" w:hAnsi="Tahoma" w:cs="Tahoma"/>
              <w:sz w:val="20"/>
              <w:szCs w:val="20"/>
            </w:rPr>
            <w:fldChar w:fldCharType="begin"/>
          </w:r>
          <w:r>
            <w:rPr>
              <w:rFonts w:ascii="Tahoma" w:hAnsi="Tahoma" w:cs="Tahoma"/>
              <w:sz w:val="20"/>
              <w:szCs w:val="20"/>
            </w:rPr>
            <w:instrText>\PAGE</w:instrText>
          </w:r>
          <w:r>
            <w:rPr>
              <w:rFonts w:ascii="Tahoma" w:hAnsi="Tahoma" w:cs="Tahoma"/>
              <w:sz w:val="20"/>
              <w:szCs w:val="20"/>
            </w:rPr>
            <w:fldChar w:fldCharType="separate"/>
          </w:r>
          <w:r>
            <w:rPr>
              <w:rFonts w:ascii="Tahoma" w:hAnsi="Tahoma" w:cs="Tahoma"/>
              <w:noProof/>
              <w:sz w:val="20"/>
              <w:szCs w:val="20"/>
            </w:rPr>
            <w:t>159</w:t>
          </w:r>
          <w:r>
            <w:rPr>
              <w:rFonts w:ascii="Tahoma" w:hAnsi="Tahoma" w:cs="Tahoma"/>
              <w:sz w:val="20"/>
              <w:szCs w:val="20"/>
            </w:rPr>
            <w:fldChar w:fldCharType="end"/>
          </w:r>
          <w:r>
            <w:rPr>
              <w:rFonts w:ascii="Tahoma" w:hAnsi="Tahoma" w:cs="Tahoma"/>
              <w:sz w:val="20"/>
              <w:szCs w:val="20"/>
            </w:rPr>
            <w:t xml:space="preserve"> из </w:t>
          </w:r>
          <w:r>
            <w:rPr>
              <w:rFonts w:ascii="Tahoma" w:hAnsi="Tahoma" w:cs="Tahoma"/>
              <w:sz w:val="20"/>
              <w:szCs w:val="20"/>
            </w:rPr>
            <w:fldChar w:fldCharType="begin"/>
          </w:r>
          <w:r>
            <w:rPr>
              <w:rFonts w:ascii="Tahoma" w:hAnsi="Tahoma" w:cs="Tahoma"/>
              <w:sz w:val="20"/>
              <w:szCs w:val="20"/>
            </w:rPr>
            <w:instrText>\NUMPAGES</w:instrText>
          </w:r>
          <w:r>
            <w:rPr>
              <w:rFonts w:ascii="Tahoma" w:hAnsi="Tahoma" w:cs="Tahoma"/>
              <w:sz w:val="20"/>
              <w:szCs w:val="20"/>
            </w:rPr>
            <w:fldChar w:fldCharType="separate"/>
          </w:r>
          <w:r>
            <w:rPr>
              <w:rFonts w:ascii="Tahoma" w:hAnsi="Tahoma" w:cs="Tahoma"/>
              <w:noProof/>
              <w:sz w:val="20"/>
              <w:szCs w:val="20"/>
            </w:rPr>
            <w:t>162</w:t>
          </w:r>
          <w:r>
            <w:rPr>
              <w:rFonts w:ascii="Tahoma" w:hAnsi="Tahoma" w:cs="Tahoma"/>
              <w:sz w:val="20"/>
              <w:szCs w:val="20"/>
            </w:rPr>
            <w:fldChar w:fldCharType="end"/>
          </w:r>
        </w:p>
      </w:tc>
    </w:tr>
  </w:tbl>
  <w:p w:rsidR="0044378A" w:rsidRDefault="0044378A">
    <w:pPr>
      <w:pStyle w:val="ConsPlusNormal"/>
      <w:rPr>
        <w:sz w:val="2"/>
        <w:szCs w:val="2"/>
      </w:rP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378A" w:rsidRDefault="0044378A">
    <w:pPr>
      <w:pStyle w:val="ConsPlusNormal"/>
      <w:pBdr>
        <w:bottom w:val="single" w:sz="12" w:space="0" w:color="auto"/>
      </w:pBdr>
      <w:jc w:val="center"/>
      <w:rPr>
        <w:sz w:val="2"/>
        <w:szCs w:val="2"/>
      </w:rPr>
    </w:pPr>
  </w:p>
  <w:tbl>
    <w:tblPr>
      <w:tblW w:w="5000" w:type="pct"/>
      <w:tblCellSpacing w:w="5" w:type="nil"/>
      <w:tblCellMar>
        <w:left w:w="40" w:type="dxa"/>
        <w:right w:w="40" w:type="dxa"/>
      </w:tblCellMar>
      <w:tblLook w:val="0000"/>
    </w:tblPr>
    <w:tblGrid>
      <w:gridCol w:w="4632"/>
      <w:gridCol w:w="4773"/>
      <w:gridCol w:w="4633"/>
    </w:tblGrid>
    <w:tr w:rsidR="0044378A">
      <w:trPr>
        <w:trHeight w:hRule="exact" w:val="1170"/>
        <w:tblCellSpacing w:w="5" w:type="nil"/>
      </w:trPr>
      <w:tc>
        <w:tcPr>
          <w:tcW w:w="1650" w:type="pct"/>
          <w:tcBorders>
            <w:top w:val="none" w:sz="2" w:space="0" w:color="auto"/>
            <w:left w:val="none" w:sz="2" w:space="0" w:color="auto"/>
            <w:bottom w:val="none" w:sz="2" w:space="0" w:color="auto"/>
            <w:right w:val="none" w:sz="2" w:space="0" w:color="auto"/>
          </w:tcBorders>
          <w:vAlign w:val="center"/>
        </w:tcPr>
        <w:p w:rsidR="0044378A" w:rsidRDefault="0044378A">
          <w:pPr>
            <w:pStyle w:val="ConsPlusNormal"/>
            <w:rPr>
              <w:rFonts w:ascii="Tahoma" w:hAnsi="Tahoma" w:cs="Tahoma"/>
              <w:b/>
              <w:bCs/>
              <w:color w:val="F58220"/>
              <w:sz w:val="28"/>
              <w:szCs w:val="28"/>
            </w:rPr>
          </w:pPr>
          <w:r>
            <w:rPr>
              <w:rFonts w:ascii="Tahoma" w:hAnsi="Tahoma" w:cs="Tahoma"/>
              <w:b/>
              <w:bCs/>
              <w:color w:val="F58220"/>
              <w:sz w:val="28"/>
              <w:szCs w:val="28"/>
            </w:rPr>
            <w:t>КонсультантПлюс</w:t>
          </w:r>
          <w:r>
            <w:rPr>
              <w:rFonts w:ascii="Tahoma" w:hAnsi="Tahoma" w:cs="Tahoma"/>
              <w:b/>
              <w:bCs/>
              <w:sz w:val="16"/>
              <w:szCs w:val="16"/>
            </w:rPr>
            <w:br/>
            <w:t>надежная правовая поддержка</w:t>
          </w:r>
        </w:p>
      </w:tc>
      <w:tc>
        <w:tcPr>
          <w:tcW w:w="1700" w:type="pct"/>
          <w:tcBorders>
            <w:top w:val="none" w:sz="2" w:space="0" w:color="auto"/>
            <w:left w:val="none" w:sz="2" w:space="0" w:color="auto"/>
            <w:bottom w:val="none" w:sz="2" w:space="0" w:color="auto"/>
            <w:right w:val="none" w:sz="2" w:space="0" w:color="auto"/>
          </w:tcBorders>
          <w:vAlign w:val="center"/>
        </w:tcPr>
        <w:p w:rsidR="0044378A" w:rsidRDefault="0044378A">
          <w:pPr>
            <w:pStyle w:val="ConsPlusNormal"/>
            <w:jc w:val="center"/>
            <w:rPr>
              <w:rFonts w:ascii="Tahoma" w:hAnsi="Tahoma" w:cs="Tahoma"/>
              <w:b/>
              <w:bCs/>
              <w:sz w:val="20"/>
              <w:szCs w:val="20"/>
            </w:rPr>
          </w:pPr>
          <w:hyperlink r:id="rId1" w:history="1">
            <w:r>
              <w:rPr>
                <w:rFonts w:ascii="Tahoma" w:hAnsi="Tahoma" w:cs="Tahoma"/>
                <w:b/>
                <w:bCs/>
                <w:color w:val="0000FF"/>
                <w:sz w:val="20"/>
                <w:szCs w:val="20"/>
              </w:rPr>
              <w:t>www.consultant.ru</w:t>
            </w:r>
          </w:hyperlink>
        </w:p>
      </w:tc>
      <w:tc>
        <w:tcPr>
          <w:tcW w:w="1650" w:type="pct"/>
          <w:tcBorders>
            <w:top w:val="none" w:sz="2" w:space="0" w:color="auto"/>
            <w:left w:val="none" w:sz="2" w:space="0" w:color="auto"/>
            <w:bottom w:val="none" w:sz="2" w:space="0" w:color="auto"/>
            <w:right w:val="none" w:sz="2" w:space="0" w:color="auto"/>
          </w:tcBorders>
          <w:vAlign w:val="center"/>
        </w:tcPr>
        <w:p w:rsidR="0044378A" w:rsidRDefault="0044378A">
          <w:pPr>
            <w:pStyle w:val="ConsPlusNormal"/>
            <w:jc w:val="right"/>
            <w:rPr>
              <w:rFonts w:ascii="Tahoma" w:hAnsi="Tahoma" w:cs="Tahoma"/>
              <w:sz w:val="20"/>
              <w:szCs w:val="20"/>
            </w:rPr>
          </w:pPr>
          <w:r>
            <w:rPr>
              <w:rFonts w:ascii="Tahoma" w:hAnsi="Tahoma" w:cs="Tahoma"/>
              <w:sz w:val="20"/>
              <w:szCs w:val="20"/>
            </w:rPr>
            <w:t xml:space="preserve">Страница </w:t>
          </w:r>
          <w:r>
            <w:rPr>
              <w:rFonts w:ascii="Tahoma" w:hAnsi="Tahoma" w:cs="Tahoma"/>
              <w:sz w:val="20"/>
              <w:szCs w:val="20"/>
            </w:rPr>
            <w:fldChar w:fldCharType="begin"/>
          </w:r>
          <w:r>
            <w:rPr>
              <w:rFonts w:ascii="Tahoma" w:hAnsi="Tahoma" w:cs="Tahoma"/>
              <w:sz w:val="20"/>
              <w:szCs w:val="20"/>
            </w:rPr>
            <w:instrText>\PAGE</w:instrText>
          </w:r>
          <w:r>
            <w:rPr>
              <w:rFonts w:ascii="Tahoma" w:hAnsi="Tahoma" w:cs="Tahoma"/>
              <w:sz w:val="20"/>
              <w:szCs w:val="20"/>
            </w:rPr>
            <w:fldChar w:fldCharType="separate"/>
          </w:r>
          <w:r>
            <w:rPr>
              <w:rFonts w:ascii="Tahoma" w:hAnsi="Tahoma" w:cs="Tahoma"/>
              <w:noProof/>
              <w:sz w:val="20"/>
              <w:szCs w:val="20"/>
            </w:rPr>
            <w:t>165</w:t>
          </w:r>
          <w:r>
            <w:rPr>
              <w:rFonts w:ascii="Tahoma" w:hAnsi="Tahoma" w:cs="Tahoma"/>
              <w:sz w:val="20"/>
              <w:szCs w:val="20"/>
            </w:rPr>
            <w:fldChar w:fldCharType="end"/>
          </w:r>
          <w:r>
            <w:rPr>
              <w:rFonts w:ascii="Tahoma" w:hAnsi="Tahoma" w:cs="Tahoma"/>
              <w:sz w:val="20"/>
              <w:szCs w:val="20"/>
            </w:rPr>
            <w:t xml:space="preserve"> из </w:t>
          </w:r>
          <w:r>
            <w:rPr>
              <w:rFonts w:ascii="Tahoma" w:hAnsi="Tahoma" w:cs="Tahoma"/>
              <w:sz w:val="20"/>
              <w:szCs w:val="20"/>
            </w:rPr>
            <w:fldChar w:fldCharType="begin"/>
          </w:r>
          <w:r>
            <w:rPr>
              <w:rFonts w:ascii="Tahoma" w:hAnsi="Tahoma" w:cs="Tahoma"/>
              <w:sz w:val="20"/>
              <w:szCs w:val="20"/>
            </w:rPr>
            <w:instrText>\NUMPAGES</w:instrText>
          </w:r>
          <w:r>
            <w:rPr>
              <w:rFonts w:ascii="Tahoma" w:hAnsi="Tahoma" w:cs="Tahoma"/>
              <w:sz w:val="20"/>
              <w:szCs w:val="20"/>
            </w:rPr>
            <w:fldChar w:fldCharType="separate"/>
          </w:r>
          <w:r>
            <w:rPr>
              <w:rFonts w:ascii="Tahoma" w:hAnsi="Tahoma" w:cs="Tahoma"/>
              <w:noProof/>
              <w:sz w:val="20"/>
              <w:szCs w:val="20"/>
            </w:rPr>
            <w:t>169</w:t>
          </w:r>
          <w:r>
            <w:rPr>
              <w:rFonts w:ascii="Tahoma" w:hAnsi="Tahoma" w:cs="Tahoma"/>
              <w:sz w:val="20"/>
              <w:szCs w:val="20"/>
            </w:rPr>
            <w:fldChar w:fldCharType="end"/>
          </w:r>
        </w:p>
      </w:tc>
    </w:tr>
  </w:tbl>
  <w:p w:rsidR="0044378A" w:rsidRDefault="0044378A">
    <w:pPr>
      <w:pStyle w:val="ConsPlusNormal"/>
      <w:rPr>
        <w:sz w:val="2"/>
        <w:szCs w:val="2"/>
      </w:rP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378A" w:rsidRDefault="0044378A">
    <w:pPr>
      <w:pStyle w:val="ConsPlusNormal"/>
      <w:pBdr>
        <w:bottom w:val="single" w:sz="12" w:space="0" w:color="auto"/>
      </w:pBdr>
      <w:jc w:val="center"/>
      <w:rPr>
        <w:sz w:val="2"/>
        <w:szCs w:val="2"/>
      </w:rPr>
    </w:pPr>
  </w:p>
  <w:tbl>
    <w:tblPr>
      <w:tblW w:w="5000" w:type="pct"/>
      <w:tblCellSpacing w:w="5" w:type="nil"/>
      <w:tblCellMar>
        <w:left w:w="40" w:type="dxa"/>
        <w:right w:w="40" w:type="dxa"/>
      </w:tblCellMar>
      <w:tblLook w:val="0000"/>
    </w:tblPr>
    <w:tblGrid>
      <w:gridCol w:w="3394"/>
      <w:gridCol w:w="3498"/>
      <w:gridCol w:w="3395"/>
    </w:tblGrid>
    <w:tr w:rsidR="0044378A">
      <w:trPr>
        <w:trHeight w:hRule="exact" w:val="1663"/>
        <w:tblCellSpacing w:w="5" w:type="nil"/>
      </w:trPr>
      <w:tc>
        <w:tcPr>
          <w:tcW w:w="1650" w:type="pct"/>
          <w:tcBorders>
            <w:top w:val="none" w:sz="2" w:space="0" w:color="auto"/>
            <w:left w:val="none" w:sz="2" w:space="0" w:color="auto"/>
            <w:bottom w:val="none" w:sz="2" w:space="0" w:color="auto"/>
            <w:right w:val="none" w:sz="2" w:space="0" w:color="auto"/>
          </w:tcBorders>
          <w:vAlign w:val="center"/>
        </w:tcPr>
        <w:p w:rsidR="0044378A" w:rsidRDefault="0044378A">
          <w:pPr>
            <w:pStyle w:val="ConsPlusNormal"/>
            <w:rPr>
              <w:rFonts w:ascii="Tahoma" w:hAnsi="Tahoma" w:cs="Tahoma"/>
              <w:b/>
              <w:bCs/>
              <w:color w:val="F58220"/>
              <w:sz w:val="28"/>
              <w:szCs w:val="28"/>
            </w:rPr>
          </w:pPr>
          <w:r>
            <w:rPr>
              <w:rFonts w:ascii="Tahoma" w:hAnsi="Tahoma" w:cs="Tahoma"/>
              <w:b/>
              <w:bCs/>
              <w:color w:val="F58220"/>
              <w:sz w:val="28"/>
              <w:szCs w:val="28"/>
            </w:rPr>
            <w:t>КонсультантПлюс</w:t>
          </w:r>
          <w:r>
            <w:rPr>
              <w:rFonts w:ascii="Tahoma" w:hAnsi="Tahoma" w:cs="Tahoma"/>
              <w:b/>
              <w:bCs/>
              <w:sz w:val="16"/>
              <w:szCs w:val="16"/>
            </w:rPr>
            <w:br/>
            <w:t>надежная правовая поддержка</w:t>
          </w:r>
        </w:p>
      </w:tc>
      <w:tc>
        <w:tcPr>
          <w:tcW w:w="1700" w:type="pct"/>
          <w:tcBorders>
            <w:top w:val="none" w:sz="2" w:space="0" w:color="auto"/>
            <w:left w:val="none" w:sz="2" w:space="0" w:color="auto"/>
            <w:bottom w:val="none" w:sz="2" w:space="0" w:color="auto"/>
            <w:right w:val="none" w:sz="2" w:space="0" w:color="auto"/>
          </w:tcBorders>
          <w:vAlign w:val="center"/>
        </w:tcPr>
        <w:p w:rsidR="0044378A" w:rsidRDefault="0044378A">
          <w:pPr>
            <w:pStyle w:val="ConsPlusNormal"/>
            <w:jc w:val="center"/>
            <w:rPr>
              <w:rFonts w:ascii="Tahoma" w:hAnsi="Tahoma" w:cs="Tahoma"/>
              <w:b/>
              <w:bCs/>
              <w:sz w:val="20"/>
              <w:szCs w:val="20"/>
            </w:rPr>
          </w:pPr>
          <w:hyperlink r:id="rId1" w:history="1">
            <w:r>
              <w:rPr>
                <w:rFonts w:ascii="Tahoma" w:hAnsi="Tahoma" w:cs="Tahoma"/>
                <w:b/>
                <w:bCs/>
                <w:color w:val="0000FF"/>
                <w:sz w:val="20"/>
                <w:szCs w:val="20"/>
              </w:rPr>
              <w:t>www.consultant.ru</w:t>
            </w:r>
          </w:hyperlink>
        </w:p>
      </w:tc>
      <w:tc>
        <w:tcPr>
          <w:tcW w:w="1650" w:type="pct"/>
          <w:tcBorders>
            <w:top w:val="none" w:sz="2" w:space="0" w:color="auto"/>
            <w:left w:val="none" w:sz="2" w:space="0" w:color="auto"/>
            <w:bottom w:val="none" w:sz="2" w:space="0" w:color="auto"/>
            <w:right w:val="none" w:sz="2" w:space="0" w:color="auto"/>
          </w:tcBorders>
          <w:vAlign w:val="center"/>
        </w:tcPr>
        <w:p w:rsidR="0044378A" w:rsidRDefault="0044378A">
          <w:pPr>
            <w:pStyle w:val="ConsPlusNormal"/>
            <w:jc w:val="right"/>
            <w:rPr>
              <w:rFonts w:ascii="Tahoma" w:hAnsi="Tahoma" w:cs="Tahoma"/>
              <w:sz w:val="20"/>
              <w:szCs w:val="20"/>
            </w:rPr>
          </w:pPr>
          <w:r>
            <w:rPr>
              <w:rFonts w:ascii="Tahoma" w:hAnsi="Tahoma" w:cs="Tahoma"/>
              <w:sz w:val="20"/>
              <w:szCs w:val="20"/>
            </w:rPr>
            <w:t xml:space="preserve">Страница </w:t>
          </w:r>
          <w:r>
            <w:rPr>
              <w:rFonts w:ascii="Tahoma" w:hAnsi="Tahoma" w:cs="Tahoma"/>
              <w:sz w:val="20"/>
              <w:szCs w:val="20"/>
            </w:rPr>
            <w:fldChar w:fldCharType="begin"/>
          </w:r>
          <w:r>
            <w:rPr>
              <w:rFonts w:ascii="Tahoma" w:hAnsi="Tahoma" w:cs="Tahoma"/>
              <w:sz w:val="20"/>
              <w:szCs w:val="20"/>
            </w:rPr>
            <w:instrText>\PAGE</w:instrText>
          </w:r>
          <w:r>
            <w:rPr>
              <w:rFonts w:ascii="Tahoma" w:hAnsi="Tahoma" w:cs="Tahoma"/>
              <w:sz w:val="20"/>
              <w:szCs w:val="20"/>
            </w:rPr>
            <w:fldChar w:fldCharType="separate"/>
          </w:r>
          <w:r>
            <w:rPr>
              <w:rFonts w:ascii="Tahoma" w:hAnsi="Tahoma" w:cs="Tahoma"/>
              <w:noProof/>
              <w:sz w:val="20"/>
              <w:szCs w:val="20"/>
            </w:rPr>
            <w:t>166</w:t>
          </w:r>
          <w:r>
            <w:rPr>
              <w:rFonts w:ascii="Tahoma" w:hAnsi="Tahoma" w:cs="Tahoma"/>
              <w:sz w:val="20"/>
              <w:szCs w:val="20"/>
            </w:rPr>
            <w:fldChar w:fldCharType="end"/>
          </w:r>
          <w:r>
            <w:rPr>
              <w:rFonts w:ascii="Tahoma" w:hAnsi="Tahoma" w:cs="Tahoma"/>
              <w:sz w:val="20"/>
              <w:szCs w:val="20"/>
            </w:rPr>
            <w:t xml:space="preserve"> из </w:t>
          </w:r>
          <w:r>
            <w:rPr>
              <w:rFonts w:ascii="Tahoma" w:hAnsi="Tahoma" w:cs="Tahoma"/>
              <w:sz w:val="20"/>
              <w:szCs w:val="20"/>
            </w:rPr>
            <w:fldChar w:fldCharType="begin"/>
          </w:r>
          <w:r>
            <w:rPr>
              <w:rFonts w:ascii="Tahoma" w:hAnsi="Tahoma" w:cs="Tahoma"/>
              <w:sz w:val="20"/>
              <w:szCs w:val="20"/>
            </w:rPr>
            <w:instrText>\NUMPAGES</w:instrText>
          </w:r>
          <w:r>
            <w:rPr>
              <w:rFonts w:ascii="Tahoma" w:hAnsi="Tahoma" w:cs="Tahoma"/>
              <w:sz w:val="20"/>
              <w:szCs w:val="20"/>
            </w:rPr>
            <w:fldChar w:fldCharType="separate"/>
          </w:r>
          <w:r>
            <w:rPr>
              <w:rFonts w:ascii="Tahoma" w:hAnsi="Tahoma" w:cs="Tahoma"/>
              <w:noProof/>
              <w:sz w:val="20"/>
              <w:szCs w:val="20"/>
            </w:rPr>
            <w:t>169</w:t>
          </w:r>
          <w:r>
            <w:rPr>
              <w:rFonts w:ascii="Tahoma" w:hAnsi="Tahoma" w:cs="Tahoma"/>
              <w:sz w:val="20"/>
              <w:szCs w:val="20"/>
            </w:rPr>
            <w:fldChar w:fldCharType="end"/>
          </w:r>
        </w:p>
      </w:tc>
    </w:tr>
  </w:tbl>
  <w:p w:rsidR="0044378A" w:rsidRDefault="0044378A">
    <w:pPr>
      <w:pStyle w:val="ConsPlusNormal"/>
      <w:rPr>
        <w:sz w:val="2"/>
        <w:szCs w:val="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C2BA2" w:rsidRDefault="001C2BA2">
      <w:pPr>
        <w:spacing w:after="0" w:line="240" w:lineRule="auto"/>
      </w:pPr>
      <w:r>
        <w:separator/>
      </w:r>
    </w:p>
  </w:footnote>
  <w:footnote w:type="continuationSeparator" w:id="1">
    <w:p w:rsidR="001C2BA2" w:rsidRDefault="001C2BA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CellSpacing w:w="5" w:type="nil"/>
      <w:tblCellMar>
        <w:left w:w="40" w:type="dxa"/>
        <w:right w:w="40" w:type="dxa"/>
      </w:tblCellMar>
      <w:tblLook w:val="0000"/>
    </w:tblPr>
    <w:tblGrid>
      <w:gridCol w:w="5555"/>
      <w:gridCol w:w="4732"/>
    </w:tblGrid>
    <w:tr w:rsidR="0044378A">
      <w:trPr>
        <w:trHeight w:hRule="exact" w:val="1683"/>
        <w:tblCellSpacing w:w="5" w:type="nil"/>
      </w:trPr>
      <w:tc>
        <w:tcPr>
          <w:tcW w:w="5511" w:type="dxa"/>
          <w:tcBorders>
            <w:top w:val="none" w:sz="2" w:space="0" w:color="auto"/>
            <w:left w:val="none" w:sz="2" w:space="0" w:color="auto"/>
            <w:bottom w:val="none" w:sz="2" w:space="0" w:color="auto"/>
            <w:right w:val="none" w:sz="2" w:space="0" w:color="auto"/>
          </w:tcBorders>
          <w:vAlign w:val="center"/>
        </w:tcPr>
        <w:p w:rsidR="0044378A" w:rsidRDefault="0044378A">
          <w:pPr>
            <w:pStyle w:val="ConsPlusNormal"/>
            <w:rPr>
              <w:rFonts w:ascii="Tahoma" w:hAnsi="Tahoma" w:cs="Tahoma"/>
              <w:sz w:val="16"/>
              <w:szCs w:val="16"/>
            </w:rPr>
          </w:pPr>
          <w:r>
            <w:rPr>
              <w:rFonts w:ascii="Tahoma" w:hAnsi="Tahoma" w:cs="Tahoma"/>
              <w:sz w:val="16"/>
              <w:szCs w:val="16"/>
            </w:rPr>
            <w:t>Постановление Правительства РК от 31.10.2019 N 525</w:t>
          </w:r>
          <w:r>
            <w:rPr>
              <w:rFonts w:ascii="Tahoma" w:hAnsi="Tahoma" w:cs="Tahoma"/>
              <w:sz w:val="16"/>
              <w:szCs w:val="16"/>
            </w:rPr>
            <w:br/>
            <w:t>(ред. от 28.07.2021)</w:t>
          </w:r>
          <w:r>
            <w:rPr>
              <w:rFonts w:ascii="Tahoma" w:hAnsi="Tahoma" w:cs="Tahoma"/>
              <w:sz w:val="16"/>
              <w:szCs w:val="16"/>
            </w:rPr>
            <w:br/>
            <w:t>"О Государственной программе Республики Коми "Ра...</w:t>
          </w:r>
        </w:p>
      </w:tc>
      <w:tc>
        <w:tcPr>
          <w:tcW w:w="4695" w:type="dxa"/>
          <w:tcBorders>
            <w:top w:val="none" w:sz="2" w:space="0" w:color="auto"/>
            <w:left w:val="none" w:sz="2" w:space="0" w:color="auto"/>
            <w:bottom w:val="none" w:sz="2" w:space="0" w:color="auto"/>
            <w:right w:val="none" w:sz="2" w:space="0" w:color="auto"/>
          </w:tcBorders>
          <w:vAlign w:val="center"/>
        </w:tcPr>
        <w:p w:rsidR="0044378A" w:rsidRDefault="0044378A">
          <w:pPr>
            <w:pStyle w:val="ConsPlusNormal"/>
            <w:jc w:val="right"/>
            <w:rPr>
              <w:rFonts w:ascii="Tahoma" w:hAnsi="Tahoma" w:cs="Tahoma"/>
              <w:sz w:val="16"/>
              <w:szCs w:val="16"/>
            </w:rPr>
          </w:pPr>
          <w:r>
            <w:rPr>
              <w:rFonts w:ascii="Tahoma" w:hAnsi="Tahoma" w:cs="Tahoma"/>
              <w:sz w:val="18"/>
              <w:szCs w:val="18"/>
            </w:rPr>
            <w:t xml:space="preserve">Документ предоставлен </w:t>
          </w:r>
          <w:hyperlink r:id="rId1" w:history="1">
            <w:r>
              <w:rPr>
                <w:rFonts w:ascii="Tahoma" w:hAnsi="Tahoma" w:cs="Tahoma"/>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11.09.2021</w:t>
          </w:r>
        </w:p>
      </w:tc>
    </w:tr>
  </w:tbl>
  <w:p w:rsidR="0044378A" w:rsidRDefault="0044378A">
    <w:pPr>
      <w:pStyle w:val="ConsPlusNormal"/>
      <w:pBdr>
        <w:bottom w:val="single" w:sz="12" w:space="0" w:color="auto"/>
      </w:pBdr>
      <w:jc w:val="center"/>
      <w:rPr>
        <w:sz w:val="2"/>
        <w:szCs w:val="2"/>
      </w:rPr>
    </w:pPr>
  </w:p>
  <w:p w:rsidR="0044378A" w:rsidRDefault="0044378A">
    <w:pPr>
      <w:pStyle w:val="ConsPlusNormal"/>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CellSpacing w:w="5" w:type="nil"/>
      <w:tblCellMar>
        <w:left w:w="40" w:type="dxa"/>
        <w:right w:w="40" w:type="dxa"/>
      </w:tblCellMar>
      <w:tblLook w:val="0000"/>
    </w:tblPr>
    <w:tblGrid>
      <w:gridCol w:w="7581"/>
      <w:gridCol w:w="6457"/>
    </w:tblGrid>
    <w:tr w:rsidR="0044378A">
      <w:trPr>
        <w:trHeight w:hRule="exact" w:val="1190"/>
        <w:tblCellSpacing w:w="5" w:type="nil"/>
      </w:trPr>
      <w:tc>
        <w:tcPr>
          <w:tcW w:w="7537" w:type="dxa"/>
          <w:tcBorders>
            <w:top w:val="none" w:sz="2" w:space="0" w:color="auto"/>
            <w:left w:val="none" w:sz="2" w:space="0" w:color="auto"/>
            <w:bottom w:val="none" w:sz="2" w:space="0" w:color="auto"/>
            <w:right w:val="none" w:sz="2" w:space="0" w:color="auto"/>
          </w:tcBorders>
          <w:vAlign w:val="center"/>
        </w:tcPr>
        <w:p w:rsidR="0044378A" w:rsidRDefault="0044378A">
          <w:pPr>
            <w:pStyle w:val="ConsPlusNormal"/>
            <w:rPr>
              <w:rFonts w:ascii="Tahoma" w:hAnsi="Tahoma" w:cs="Tahoma"/>
              <w:sz w:val="16"/>
              <w:szCs w:val="16"/>
            </w:rPr>
          </w:pPr>
          <w:r>
            <w:rPr>
              <w:rFonts w:ascii="Tahoma" w:hAnsi="Tahoma" w:cs="Tahoma"/>
              <w:sz w:val="16"/>
              <w:szCs w:val="16"/>
            </w:rPr>
            <w:t>Постановление Правительства РК от 31.10.2019 N 525</w:t>
          </w:r>
          <w:r>
            <w:rPr>
              <w:rFonts w:ascii="Tahoma" w:hAnsi="Tahoma" w:cs="Tahoma"/>
              <w:sz w:val="16"/>
              <w:szCs w:val="16"/>
            </w:rPr>
            <w:br/>
            <w:t>(ред. от 28.07.2021)</w:t>
          </w:r>
          <w:r>
            <w:rPr>
              <w:rFonts w:ascii="Tahoma" w:hAnsi="Tahoma" w:cs="Tahoma"/>
              <w:sz w:val="16"/>
              <w:szCs w:val="16"/>
            </w:rPr>
            <w:br/>
            <w:t>"О Государственной программе Республики Коми "Ра...</w:t>
          </w:r>
        </w:p>
      </w:tc>
      <w:tc>
        <w:tcPr>
          <w:tcW w:w="6420" w:type="dxa"/>
          <w:tcBorders>
            <w:top w:val="none" w:sz="2" w:space="0" w:color="auto"/>
            <w:left w:val="none" w:sz="2" w:space="0" w:color="auto"/>
            <w:bottom w:val="none" w:sz="2" w:space="0" w:color="auto"/>
            <w:right w:val="none" w:sz="2" w:space="0" w:color="auto"/>
          </w:tcBorders>
          <w:vAlign w:val="center"/>
        </w:tcPr>
        <w:p w:rsidR="0044378A" w:rsidRDefault="0044378A">
          <w:pPr>
            <w:pStyle w:val="ConsPlusNormal"/>
            <w:jc w:val="right"/>
            <w:rPr>
              <w:rFonts w:ascii="Tahoma" w:hAnsi="Tahoma" w:cs="Tahoma"/>
              <w:sz w:val="16"/>
              <w:szCs w:val="16"/>
            </w:rPr>
          </w:pPr>
          <w:r>
            <w:rPr>
              <w:rFonts w:ascii="Tahoma" w:hAnsi="Tahoma" w:cs="Tahoma"/>
              <w:sz w:val="18"/>
              <w:szCs w:val="18"/>
            </w:rPr>
            <w:t xml:space="preserve">Документ предоставлен </w:t>
          </w:r>
          <w:hyperlink r:id="rId1" w:history="1">
            <w:r>
              <w:rPr>
                <w:rFonts w:ascii="Tahoma" w:hAnsi="Tahoma" w:cs="Tahoma"/>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11.09.2021</w:t>
          </w:r>
        </w:p>
      </w:tc>
    </w:tr>
  </w:tbl>
  <w:p w:rsidR="0044378A" w:rsidRDefault="0044378A">
    <w:pPr>
      <w:pStyle w:val="ConsPlusNormal"/>
      <w:pBdr>
        <w:bottom w:val="single" w:sz="12" w:space="0" w:color="auto"/>
      </w:pBdr>
      <w:jc w:val="center"/>
      <w:rPr>
        <w:sz w:val="2"/>
        <w:szCs w:val="2"/>
      </w:rPr>
    </w:pPr>
  </w:p>
  <w:p w:rsidR="0044378A" w:rsidRDefault="0044378A">
    <w:pPr>
      <w:pStyle w:val="ConsPlusNormal"/>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CellSpacing w:w="5" w:type="nil"/>
      <w:tblCellMar>
        <w:left w:w="40" w:type="dxa"/>
        <w:right w:w="40" w:type="dxa"/>
      </w:tblCellMar>
      <w:tblLook w:val="0000"/>
    </w:tblPr>
    <w:tblGrid>
      <w:gridCol w:w="5555"/>
      <w:gridCol w:w="4732"/>
    </w:tblGrid>
    <w:tr w:rsidR="0044378A">
      <w:trPr>
        <w:trHeight w:hRule="exact" w:val="1683"/>
        <w:tblCellSpacing w:w="5" w:type="nil"/>
      </w:trPr>
      <w:tc>
        <w:tcPr>
          <w:tcW w:w="5511" w:type="dxa"/>
          <w:tcBorders>
            <w:top w:val="none" w:sz="2" w:space="0" w:color="auto"/>
            <w:left w:val="none" w:sz="2" w:space="0" w:color="auto"/>
            <w:bottom w:val="none" w:sz="2" w:space="0" w:color="auto"/>
            <w:right w:val="none" w:sz="2" w:space="0" w:color="auto"/>
          </w:tcBorders>
          <w:vAlign w:val="center"/>
        </w:tcPr>
        <w:p w:rsidR="0044378A" w:rsidRDefault="0044378A">
          <w:pPr>
            <w:pStyle w:val="ConsPlusNormal"/>
            <w:rPr>
              <w:rFonts w:ascii="Tahoma" w:hAnsi="Tahoma" w:cs="Tahoma"/>
              <w:sz w:val="16"/>
              <w:szCs w:val="16"/>
            </w:rPr>
          </w:pPr>
          <w:r>
            <w:rPr>
              <w:rFonts w:ascii="Tahoma" w:hAnsi="Tahoma" w:cs="Tahoma"/>
              <w:sz w:val="16"/>
              <w:szCs w:val="16"/>
            </w:rPr>
            <w:t>Постановление Правительства РК от 31.10.2019 N 525</w:t>
          </w:r>
          <w:r>
            <w:rPr>
              <w:rFonts w:ascii="Tahoma" w:hAnsi="Tahoma" w:cs="Tahoma"/>
              <w:sz w:val="16"/>
              <w:szCs w:val="16"/>
            </w:rPr>
            <w:br/>
            <w:t>(ред. от 28.07.2021)</w:t>
          </w:r>
          <w:r>
            <w:rPr>
              <w:rFonts w:ascii="Tahoma" w:hAnsi="Tahoma" w:cs="Tahoma"/>
              <w:sz w:val="16"/>
              <w:szCs w:val="16"/>
            </w:rPr>
            <w:br/>
            <w:t>"О Государственной программе Республики Коми "Ра...</w:t>
          </w:r>
        </w:p>
      </w:tc>
      <w:tc>
        <w:tcPr>
          <w:tcW w:w="4695" w:type="dxa"/>
          <w:tcBorders>
            <w:top w:val="none" w:sz="2" w:space="0" w:color="auto"/>
            <w:left w:val="none" w:sz="2" w:space="0" w:color="auto"/>
            <w:bottom w:val="none" w:sz="2" w:space="0" w:color="auto"/>
            <w:right w:val="none" w:sz="2" w:space="0" w:color="auto"/>
          </w:tcBorders>
          <w:vAlign w:val="center"/>
        </w:tcPr>
        <w:p w:rsidR="0044378A" w:rsidRDefault="0044378A">
          <w:pPr>
            <w:pStyle w:val="ConsPlusNormal"/>
            <w:jc w:val="right"/>
            <w:rPr>
              <w:rFonts w:ascii="Tahoma" w:hAnsi="Tahoma" w:cs="Tahoma"/>
              <w:sz w:val="16"/>
              <w:szCs w:val="16"/>
            </w:rPr>
          </w:pPr>
          <w:r>
            <w:rPr>
              <w:rFonts w:ascii="Tahoma" w:hAnsi="Tahoma" w:cs="Tahoma"/>
              <w:sz w:val="18"/>
              <w:szCs w:val="18"/>
            </w:rPr>
            <w:t xml:space="preserve">Документ предоставлен </w:t>
          </w:r>
          <w:hyperlink r:id="rId1" w:history="1">
            <w:r>
              <w:rPr>
                <w:rFonts w:ascii="Tahoma" w:hAnsi="Tahoma" w:cs="Tahoma"/>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11.09.2021</w:t>
          </w:r>
        </w:p>
      </w:tc>
    </w:tr>
  </w:tbl>
  <w:p w:rsidR="0044378A" w:rsidRDefault="0044378A">
    <w:pPr>
      <w:pStyle w:val="ConsPlusNormal"/>
      <w:pBdr>
        <w:bottom w:val="single" w:sz="12" w:space="0" w:color="auto"/>
      </w:pBdr>
      <w:jc w:val="center"/>
      <w:rPr>
        <w:sz w:val="2"/>
        <w:szCs w:val="2"/>
      </w:rPr>
    </w:pPr>
  </w:p>
  <w:p w:rsidR="0044378A" w:rsidRDefault="0044378A">
    <w:pPr>
      <w:pStyle w:val="ConsPlusNormal"/>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CellSpacing w:w="5" w:type="nil"/>
      <w:tblCellMar>
        <w:left w:w="40" w:type="dxa"/>
        <w:right w:w="40" w:type="dxa"/>
      </w:tblCellMar>
      <w:tblLook w:val="0000"/>
    </w:tblPr>
    <w:tblGrid>
      <w:gridCol w:w="7581"/>
      <w:gridCol w:w="6457"/>
    </w:tblGrid>
    <w:tr w:rsidR="0044378A">
      <w:trPr>
        <w:trHeight w:hRule="exact" w:val="1190"/>
        <w:tblCellSpacing w:w="5" w:type="nil"/>
      </w:trPr>
      <w:tc>
        <w:tcPr>
          <w:tcW w:w="7537" w:type="dxa"/>
          <w:tcBorders>
            <w:top w:val="none" w:sz="2" w:space="0" w:color="auto"/>
            <w:left w:val="none" w:sz="2" w:space="0" w:color="auto"/>
            <w:bottom w:val="none" w:sz="2" w:space="0" w:color="auto"/>
            <w:right w:val="none" w:sz="2" w:space="0" w:color="auto"/>
          </w:tcBorders>
          <w:vAlign w:val="center"/>
        </w:tcPr>
        <w:p w:rsidR="0044378A" w:rsidRDefault="0044378A">
          <w:pPr>
            <w:pStyle w:val="ConsPlusNormal"/>
            <w:rPr>
              <w:rFonts w:ascii="Tahoma" w:hAnsi="Tahoma" w:cs="Tahoma"/>
              <w:sz w:val="16"/>
              <w:szCs w:val="16"/>
            </w:rPr>
          </w:pPr>
          <w:r>
            <w:rPr>
              <w:rFonts w:ascii="Tahoma" w:hAnsi="Tahoma" w:cs="Tahoma"/>
              <w:sz w:val="16"/>
              <w:szCs w:val="16"/>
            </w:rPr>
            <w:t>Постановление Правительства РК от 31.10.2019 N 525</w:t>
          </w:r>
          <w:r>
            <w:rPr>
              <w:rFonts w:ascii="Tahoma" w:hAnsi="Tahoma" w:cs="Tahoma"/>
              <w:sz w:val="16"/>
              <w:szCs w:val="16"/>
            </w:rPr>
            <w:br/>
            <w:t>(ред. от 28.07.2021)</w:t>
          </w:r>
          <w:r>
            <w:rPr>
              <w:rFonts w:ascii="Tahoma" w:hAnsi="Tahoma" w:cs="Tahoma"/>
              <w:sz w:val="16"/>
              <w:szCs w:val="16"/>
            </w:rPr>
            <w:br/>
            <w:t>"О Государственной программе Республики Коми "Ра...</w:t>
          </w:r>
        </w:p>
      </w:tc>
      <w:tc>
        <w:tcPr>
          <w:tcW w:w="6420" w:type="dxa"/>
          <w:tcBorders>
            <w:top w:val="none" w:sz="2" w:space="0" w:color="auto"/>
            <w:left w:val="none" w:sz="2" w:space="0" w:color="auto"/>
            <w:bottom w:val="none" w:sz="2" w:space="0" w:color="auto"/>
            <w:right w:val="none" w:sz="2" w:space="0" w:color="auto"/>
          </w:tcBorders>
          <w:vAlign w:val="center"/>
        </w:tcPr>
        <w:p w:rsidR="0044378A" w:rsidRDefault="0044378A">
          <w:pPr>
            <w:pStyle w:val="ConsPlusNormal"/>
            <w:jc w:val="right"/>
            <w:rPr>
              <w:rFonts w:ascii="Tahoma" w:hAnsi="Tahoma" w:cs="Tahoma"/>
              <w:sz w:val="16"/>
              <w:szCs w:val="16"/>
            </w:rPr>
          </w:pPr>
          <w:r>
            <w:rPr>
              <w:rFonts w:ascii="Tahoma" w:hAnsi="Tahoma" w:cs="Tahoma"/>
              <w:sz w:val="18"/>
              <w:szCs w:val="18"/>
            </w:rPr>
            <w:t xml:space="preserve">Документ предоставлен </w:t>
          </w:r>
          <w:hyperlink r:id="rId1" w:history="1">
            <w:r>
              <w:rPr>
                <w:rFonts w:ascii="Tahoma" w:hAnsi="Tahoma" w:cs="Tahoma"/>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11.09.2021</w:t>
          </w:r>
        </w:p>
      </w:tc>
    </w:tr>
  </w:tbl>
  <w:p w:rsidR="0044378A" w:rsidRDefault="0044378A">
    <w:pPr>
      <w:pStyle w:val="ConsPlusNormal"/>
      <w:pBdr>
        <w:bottom w:val="single" w:sz="12" w:space="0" w:color="auto"/>
      </w:pBdr>
      <w:jc w:val="center"/>
      <w:rPr>
        <w:sz w:val="2"/>
        <w:szCs w:val="2"/>
      </w:rPr>
    </w:pPr>
  </w:p>
  <w:p w:rsidR="0044378A" w:rsidRDefault="0044378A">
    <w:pPr>
      <w:pStyle w:val="ConsPlusNormal"/>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CellSpacing w:w="5" w:type="nil"/>
      <w:tblCellMar>
        <w:left w:w="40" w:type="dxa"/>
        <w:right w:w="40" w:type="dxa"/>
      </w:tblCellMar>
      <w:tblLook w:val="0000"/>
    </w:tblPr>
    <w:tblGrid>
      <w:gridCol w:w="5555"/>
      <w:gridCol w:w="4732"/>
    </w:tblGrid>
    <w:tr w:rsidR="0044378A">
      <w:trPr>
        <w:trHeight w:hRule="exact" w:val="1683"/>
        <w:tblCellSpacing w:w="5" w:type="nil"/>
      </w:trPr>
      <w:tc>
        <w:tcPr>
          <w:tcW w:w="5511" w:type="dxa"/>
          <w:tcBorders>
            <w:top w:val="none" w:sz="2" w:space="0" w:color="auto"/>
            <w:left w:val="none" w:sz="2" w:space="0" w:color="auto"/>
            <w:bottom w:val="none" w:sz="2" w:space="0" w:color="auto"/>
            <w:right w:val="none" w:sz="2" w:space="0" w:color="auto"/>
          </w:tcBorders>
          <w:vAlign w:val="center"/>
        </w:tcPr>
        <w:p w:rsidR="0044378A" w:rsidRDefault="0044378A">
          <w:pPr>
            <w:pStyle w:val="ConsPlusNormal"/>
            <w:rPr>
              <w:rFonts w:ascii="Tahoma" w:hAnsi="Tahoma" w:cs="Tahoma"/>
              <w:sz w:val="16"/>
              <w:szCs w:val="16"/>
            </w:rPr>
          </w:pPr>
          <w:r>
            <w:rPr>
              <w:rFonts w:ascii="Tahoma" w:hAnsi="Tahoma" w:cs="Tahoma"/>
              <w:sz w:val="16"/>
              <w:szCs w:val="16"/>
            </w:rPr>
            <w:t>Постановление Правительства РК от 31.10.2019 N 525</w:t>
          </w:r>
          <w:r>
            <w:rPr>
              <w:rFonts w:ascii="Tahoma" w:hAnsi="Tahoma" w:cs="Tahoma"/>
              <w:sz w:val="16"/>
              <w:szCs w:val="16"/>
            </w:rPr>
            <w:br/>
            <w:t>(ред. от 28.07.2021)</w:t>
          </w:r>
          <w:r>
            <w:rPr>
              <w:rFonts w:ascii="Tahoma" w:hAnsi="Tahoma" w:cs="Tahoma"/>
              <w:sz w:val="16"/>
              <w:szCs w:val="16"/>
            </w:rPr>
            <w:br/>
            <w:t>"О Государственной программе Республики Коми "Ра...</w:t>
          </w:r>
        </w:p>
      </w:tc>
      <w:tc>
        <w:tcPr>
          <w:tcW w:w="4695" w:type="dxa"/>
          <w:tcBorders>
            <w:top w:val="none" w:sz="2" w:space="0" w:color="auto"/>
            <w:left w:val="none" w:sz="2" w:space="0" w:color="auto"/>
            <w:bottom w:val="none" w:sz="2" w:space="0" w:color="auto"/>
            <w:right w:val="none" w:sz="2" w:space="0" w:color="auto"/>
          </w:tcBorders>
          <w:vAlign w:val="center"/>
        </w:tcPr>
        <w:p w:rsidR="0044378A" w:rsidRDefault="0044378A">
          <w:pPr>
            <w:pStyle w:val="ConsPlusNormal"/>
            <w:jc w:val="right"/>
            <w:rPr>
              <w:rFonts w:ascii="Tahoma" w:hAnsi="Tahoma" w:cs="Tahoma"/>
              <w:sz w:val="16"/>
              <w:szCs w:val="16"/>
            </w:rPr>
          </w:pPr>
          <w:r>
            <w:rPr>
              <w:rFonts w:ascii="Tahoma" w:hAnsi="Tahoma" w:cs="Tahoma"/>
              <w:sz w:val="18"/>
              <w:szCs w:val="18"/>
            </w:rPr>
            <w:t xml:space="preserve">Документ предоставлен </w:t>
          </w:r>
          <w:hyperlink r:id="rId1" w:history="1">
            <w:r>
              <w:rPr>
                <w:rFonts w:ascii="Tahoma" w:hAnsi="Tahoma" w:cs="Tahoma"/>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11.09.2021</w:t>
          </w:r>
        </w:p>
      </w:tc>
    </w:tr>
  </w:tbl>
  <w:p w:rsidR="0044378A" w:rsidRDefault="0044378A">
    <w:pPr>
      <w:pStyle w:val="ConsPlusNormal"/>
      <w:pBdr>
        <w:bottom w:val="single" w:sz="12" w:space="0" w:color="auto"/>
      </w:pBdr>
      <w:jc w:val="center"/>
      <w:rPr>
        <w:sz w:val="2"/>
        <w:szCs w:val="2"/>
      </w:rPr>
    </w:pPr>
  </w:p>
  <w:p w:rsidR="0044378A" w:rsidRDefault="0044378A">
    <w:pPr>
      <w:pStyle w:val="ConsPlusNormal"/>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CellSpacing w:w="5" w:type="nil"/>
      <w:tblCellMar>
        <w:left w:w="40" w:type="dxa"/>
        <w:right w:w="40" w:type="dxa"/>
      </w:tblCellMar>
      <w:tblLook w:val="0000"/>
    </w:tblPr>
    <w:tblGrid>
      <w:gridCol w:w="7581"/>
      <w:gridCol w:w="6457"/>
    </w:tblGrid>
    <w:tr w:rsidR="0044378A">
      <w:trPr>
        <w:trHeight w:hRule="exact" w:val="1190"/>
        <w:tblCellSpacing w:w="5" w:type="nil"/>
      </w:trPr>
      <w:tc>
        <w:tcPr>
          <w:tcW w:w="7537" w:type="dxa"/>
          <w:tcBorders>
            <w:top w:val="none" w:sz="2" w:space="0" w:color="auto"/>
            <w:left w:val="none" w:sz="2" w:space="0" w:color="auto"/>
            <w:bottom w:val="none" w:sz="2" w:space="0" w:color="auto"/>
            <w:right w:val="none" w:sz="2" w:space="0" w:color="auto"/>
          </w:tcBorders>
          <w:vAlign w:val="center"/>
        </w:tcPr>
        <w:p w:rsidR="0044378A" w:rsidRDefault="0044378A">
          <w:pPr>
            <w:pStyle w:val="ConsPlusNormal"/>
            <w:rPr>
              <w:rFonts w:ascii="Tahoma" w:hAnsi="Tahoma" w:cs="Tahoma"/>
              <w:sz w:val="16"/>
              <w:szCs w:val="16"/>
            </w:rPr>
          </w:pPr>
          <w:r>
            <w:rPr>
              <w:rFonts w:ascii="Tahoma" w:hAnsi="Tahoma" w:cs="Tahoma"/>
              <w:sz w:val="16"/>
              <w:szCs w:val="16"/>
            </w:rPr>
            <w:t>Постановление Правительства РК от 31.10.2019 N 525</w:t>
          </w:r>
          <w:r>
            <w:rPr>
              <w:rFonts w:ascii="Tahoma" w:hAnsi="Tahoma" w:cs="Tahoma"/>
              <w:sz w:val="16"/>
              <w:szCs w:val="16"/>
            </w:rPr>
            <w:br/>
            <w:t>(ред. от 28.07.2021)</w:t>
          </w:r>
          <w:r>
            <w:rPr>
              <w:rFonts w:ascii="Tahoma" w:hAnsi="Tahoma" w:cs="Tahoma"/>
              <w:sz w:val="16"/>
              <w:szCs w:val="16"/>
            </w:rPr>
            <w:br/>
            <w:t>"О Государственной программе Республики Коми "Ра...</w:t>
          </w:r>
        </w:p>
      </w:tc>
      <w:tc>
        <w:tcPr>
          <w:tcW w:w="6420" w:type="dxa"/>
          <w:tcBorders>
            <w:top w:val="none" w:sz="2" w:space="0" w:color="auto"/>
            <w:left w:val="none" w:sz="2" w:space="0" w:color="auto"/>
            <w:bottom w:val="none" w:sz="2" w:space="0" w:color="auto"/>
            <w:right w:val="none" w:sz="2" w:space="0" w:color="auto"/>
          </w:tcBorders>
          <w:vAlign w:val="center"/>
        </w:tcPr>
        <w:p w:rsidR="0044378A" w:rsidRDefault="0044378A">
          <w:pPr>
            <w:pStyle w:val="ConsPlusNormal"/>
            <w:jc w:val="right"/>
            <w:rPr>
              <w:rFonts w:ascii="Tahoma" w:hAnsi="Tahoma" w:cs="Tahoma"/>
              <w:sz w:val="16"/>
              <w:szCs w:val="16"/>
            </w:rPr>
          </w:pPr>
          <w:r>
            <w:rPr>
              <w:rFonts w:ascii="Tahoma" w:hAnsi="Tahoma" w:cs="Tahoma"/>
              <w:sz w:val="18"/>
              <w:szCs w:val="18"/>
            </w:rPr>
            <w:t xml:space="preserve">Документ предоставлен </w:t>
          </w:r>
          <w:hyperlink r:id="rId1" w:history="1">
            <w:r>
              <w:rPr>
                <w:rFonts w:ascii="Tahoma" w:hAnsi="Tahoma" w:cs="Tahoma"/>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11.09.2021</w:t>
          </w:r>
        </w:p>
      </w:tc>
    </w:tr>
  </w:tbl>
  <w:p w:rsidR="0044378A" w:rsidRDefault="0044378A">
    <w:pPr>
      <w:pStyle w:val="ConsPlusNormal"/>
      <w:pBdr>
        <w:bottom w:val="single" w:sz="12" w:space="0" w:color="auto"/>
      </w:pBdr>
      <w:jc w:val="center"/>
      <w:rPr>
        <w:sz w:val="2"/>
        <w:szCs w:val="2"/>
      </w:rPr>
    </w:pPr>
  </w:p>
  <w:p w:rsidR="0044378A" w:rsidRDefault="0044378A">
    <w:pPr>
      <w:pStyle w:val="ConsPlusNormal"/>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CellSpacing w:w="5" w:type="nil"/>
      <w:tblCellMar>
        <w:left w:w="40" w:type="dxa"/>
        <w:right w:w="40" w:type="dxa"/>
      </w:tblCellMar>
      <w:tblLook w:val="0000"/>
    </w:tblPr>
    <w:tblGrid>
      <w:gridCol w:w="5555"/>
      <w:gridCol w:w="4732"/>
    </w:tblGrid>
    <w:tr w:rsidR="0044378A">
      <w:trPr>
        <w:trHeight w:hRule="exact" w:val="1683"/>
        <w:tblCellSpacing w:w="5" w:type="nil"/>
      </w:trPr>
      <w:tc>
        <w:tcPr>
          <w:tcW w:w="5511" w:type="dxa"/>
          <w:tcBorders>
            <w:top w:val="none" w:sz="2" w:space="0" w:color="auto"/>
            <w:left w:val="none" w:sz="2" w:space="0" w:color="auto"/>
            <w:bottom w:val="none" w:sz="2" w:space="0" w:color="auto"/>
            <w:right w:val="none" w:sz="2" w:space="0" w:color="auto"/>
          </w:tcBorders>
          <w:vAlign w:val="center"/>
        </w:tcPr>
        <w:p w:rsidR="0044378A" w:rsidRDefault="0044378A">
          <w:pPr>
            <w:pStyle w:val="ConsPlusNormal"/>
            <w:rPr>
              <w:rFonts w:ascii="Tahoma" w:hAnsi="Tahoma" w:cs="Tahoma"/>
              <w:sz w:val="16"/>
              <w:szCs w:val="16"/>
            </w:rPr>
          </w:pPr>
          <w:r>
            <w:rPr>
              <w:rFonts w:ascii="Tahoma" w:hAnsi="Tahoma" w:cs="Tahoma"/>
              <w:sz w:val="16"/>
              <w:szCs w:val="16"/>
            </w:rPr>
            <w:t>Постановление Правительства РК от 31.10.2019 N 525</w:t>
          </w:r>
          <w:r>
            <w:rPr>
              <w:rFonts w:ascii="Tahoma" w:hAnsi="Tahoma" w:cs="Tahoma"/>
              <w:sz w:val="16"/>
              <w:szCs w:val="16"/>
            </w:rPr>
            <w:br/>
            <w:t>(ред. от 28.07.2021)</w:t>
          </w:r>
          <w:r>
            <w:rPr>
              <w:rFonts w:ascii="Tahoma" w:hAnsi="Tahoma" w:cs="Tahoma"/>
              <w:sz w:val="16"/>
              <w:szCs w:val="16"/>
            </w:rPr>
            <w:br/>
            <w:t>"О Государственной программе Республики Коми "Ра...</w:t>
          </w:r>
        </w:p>
      </w:tc>
      <w:tc>
        <w:tcPr>
          <w:tcW w:w="4695" w:type="dxa"/>
          <w:tcBorders>
            <w:top w:val="none" w:sz="2" w:space="0" w:color="auto"/>
            <w:left w:val="none" w:sz="2" w:space="0" w:color="auto"/>
            <w:bottom w:val="none" w:sz="2" w:space="0" w:color="auto"/>
            <w:right w:val="none" w:sz="2" w:space="0" w:color="auto"/>
          </w:tcBorders>
          <w:vAlign w:val="center"/>
        </w:tcPr>
        <w:p w:rsidR="0044378A" w:rsidRDefault="0044378A">
          <w:pPr>
            <w:pStyle w:val="ConsPlusNormal"/>
            <w:jc w:val="right"/>
            <w:rPr>
              <w:rFonts w:ascii="Tahoma" w:hAnsi="Tahoma" w:cs="Tahoma"/>
              <w:sz w:val="16"/>
              <w:szCs w:val="16"/>
            </w:rPr>
          </w:pPr>
          <w:r>
            <w:rPr>
              <w:rFonts w:ascii="Tahoma" w:hAnsi="Tahoma" w:cs="Tahoma"/>
              <w:sz w:val="18"/>
              <w:szCs w:val="18"/>
            </w:rPr>
            <w:t xml:space="preserve">Документ предоставлен </w:t>
          </w:r>
          <w:hyperlink r:id="rId1" w:history="1">
            <w:r>
              <w:rPr>
                <w:rFonts w:ascii="Tahoma" w:hAnsi="Tahoma" w:cs="Tahoma"/>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11.09.2021</w:t>
          </w:r>
        </w:p>
      </w:tc>
    </w:tr>
  </w:tbl>
  <w:p w:rsidR="0044378A" w:rsidRDefault="0044378A">
    <w:pPr>
      <w:pStyle w:val="ConsPlusNormal"/>
      <w:pBdr>
        <w:bottom w:val="single" w:sz="12" w:space="0" w:color="auto"/>
      </w:pBdr>
      <w:jc w:val="center"/>
      <w:rPr>
        <w:sz w:val="2"/>
        <w:szCs w:val="2"/>
      </w:rPr>
    </w:pPr>
  </w:p>
  <w:p w:rsidR="0044378A" w:rsidRDefault="0044378A">
    <w:pPr>
      <w:pStyle w:val="ConsPlusNormal"/>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CellSpacing w:w="5" w:type="nil"/>
      <w:tblCellMar>
        <w:left w:w="40" w:type="dxa"/>
        <w:right w:w="40" w:type="dxa"/>
      </w:tblCellMar>
      <w:tblLook w:val="0000"/>
    </w:tblPr>
    <w:tblGrid>
      <w:gridCol w:w="7581"/>
      <w:gridCol w:w="6457"/>
    </w:tblGrid>
    <w:tr w:rsidR="0044378A">
      <w:trPr>
        <w:trHeight w:hRule="exact" w:val="1190"/>
        <w:tblCellSpacing w:w="5" w:type="nil"/>
      </w:trPr>
      <w:tc>
        <w:tcPr>
          <w:tcW w:w="7537" w:type="dxa"/>
          <w:tcBorders>
            <w:top w:val="none" w:sz="2" w:space="0" w:color="auto"/>
            <w:left w:val="none" w:sz="2" w:space="0" w:color="auto"/>
            <w:bottom w:val="none" w:sz="2" w:space="0" w:color="auto"/>
            <w:right w:val="none" w:sz="2" w:space="0" w:color="auto"/>
          </w:tcBorders>
          <w:vAlign w:val="center"/>
        </w:tcPr>
        <w:p w:rsidR="0044378A" w:rsidRDefault="0044378A">
          <w:pPr>
            <w:pStyle w:val="ConsPlusNormal"/>
            <w:rPr>
              <w:rFonts w:ascii="Tahoma" w:hAnsi="Tahoma" w:cs="Tahoma"/>
              <w:sz w:val="16"/>
              <w:szCs w:val="16"/>
            </w:rPr>
          </w:pPr>
          <w:r>
            <w:rPr>
              <w:rFonts w:ascii="Tahoma" w:hAnsi="Tahoma" w:cs="Tahoma"/>
              <w:sz w:val="16"/>
              <w:szCs w:val="16"/>
            </w:rPr>
            <w:t>Постановление Правительства РК от 31.10.2019 N 525</w:t>
          </w:r>
          <w:r>
            <w:rPr>
              <w:rFonts w:ascii="Tahoma" w:hAnsi="Tahoma" w:cs="Tahoma"/>
              <w:sz w:val="16"/>
              <w:szCs w:val="16"/>
            </w:rPr>
            <w:br/>
            <w:t>(ред. от 28.07.2021)</w:t>
          </w:r>
          <w:r>
            <w:rPr>
              <w:rFonts w:ascii="Tahoma" w:hAnsi="Tahoma" w:cs="Tahoma"/>
              <w:sz w:val="16"/>
              <w:szCs w:val="16"/>
            </w:rPr>
            <w:br/>
            <w:t>"О Государственной программе Республики Коми "Ра...</w:t>
          </w:r>
        </w:p>
      </w:tc>
      <w:tc>
        <w:tcPr>
          <w:tcW w:w="6420" w:type="dxa"/>
          <w:tcBorders>
            <w:top w:val="none" w:sz="2" w:space="0" w:color="auto"/>
            <w:left w:val="none" w:sz="2" w:space="0" w:color="auto"/>
            <w:bottom w:val="none" w:sz="2" w:space="0" w:color="auto"/>
            <w:right w:val="none" w:sz="2" w:space="0" w:color="auto"/>
          </w:tcBorders>
          <w:vAlign w:val="center"/>
        </w:tcPr>
        <w:p w:rsidR="0044378A" w:rsidRDefault="0044378A">
          <w:pPr>
            <w:pStyle w:val="ConsPlusNormal"/>
            <w:jc w:val="right"/>
            <w:rPr>
              <w:rFonts w:ascii="Tahoma" w:hAnsi="Tahoma" w:cs="Tahoma"/>
              <w:sz w:val="16"/>
              <w:szCs w:val="16"/>
            </w:rPr>
          </w:pPr>
          <w:r>
            <w:rPr>
              <w:rFonts w:ascii="Tahoma" w:hAnsi="Tahoma" w:cs="Tahoma"/>
              <w:sz w:val="18"/>
              <w:szCs w:val="18"/>
            </w:rPr>
            <w:t xml:space="preserve">Документ предоставлен </w:t>
          </w:r>
          <w:hyperlink r:id="rId1" w:history="1">
            <w:r>
              <w:rPr>
                <w:rFonts w:ascii="Tahoma" w:hAnsi="Tahoma" w:cs="Tahoma"/>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11.09.2021</w:t>
          </w:r>
        </w:p>
      </w:tc>
    </w:tr>
  </w:tbl>
  <w:p w:rsidR="0044378A" w:rsidRDefault="0044378A">
    <w:pPr>
      <w:pStyle w:val="ConsPlusNormal"/>
      <w:pBdr>
        <w:bottom w:val="single" w:sz="12" w:space="0" w:color="auto"/>
      </w:pBdr>
      <w:jc w:val="center"/>
      <w:rPr>
        <w:sz w:val="2"/>
        <w:szCs w:val="2"/>
      </w:rPr>
    </w:pPr>
  </w:p>
  <w:p w:rsidR="0044378A" w:rsidRDefault="0044378A">
    <w:pPr>
      <w:pStyle w:val="ConsPlusNormal"/>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CellSpacing w:w="5" w:type="nil"/>
      <w:tblCellMar>
        <w:left w:w="40" w:type="dxa"/>
        <w:right w:w="40" w:type="dxa"/>
      </w:tblCellMar>
      <w:tblLook w:val="0000"/>
    </w:tblPr>
    <w:tblGrid>
      <w:gridCol w:w="5555"/>
      <w:gridCol w:w="4732"/>
    </w:tblGrid>
    <w:tr w:rsidR="0044378A">
      <w:trPr>
        <w:trHeight w:hRule="exact" w:val="1683"/>
        <w:tblCellSpacing w:w="5" w:type="nil"/>
      </w:trPr>
      <w:tc>
        <w:tcPr>
          <w:tcW w:w="5511" w:type="dxa"/>
          <w:tcBorders>
            <w:top w:val="none" w:sz="2" w:space="0" w:color="auto"/>
            <w:left w:val="none" w:sz="2" w:space="0" w:color="auto"/>
            <w:bottom w:val="none" w:sz="2" w:space="0" w:color="auto"/>
            <w:right w:val="none" w:sz="2" w:space="0" w:color="auto"/>
          </w:tcBorders>
          <w:vAlign w:val="center"/>
        </w:tcPr>
        <w:p w:rsidR="0044378A" w:rsidRDefault="0044378A">
          <w:pPr>
            <w:pStyle w:val="ConsPlusNormal"/>
            <w:rPr>
              <w:rFonts w:ascii="Tahoma" w:hAnsi="Tahoma" w:cs="Tahoma"/>
              <w:sz w:val="16"/>
              <w:szCs w:val="16"/>
            </w:rPr>
          </w:pPr>
          <w:r>
            <w:rPr>
              <w:rFonts w:ascii="Tahoma" w:hAnsi="Tahoma" w:cs="Tahoma"/>
              <w:sz w:val="16"/>
              <w:szCs w:val="16"/>
            </w:rPr>
            <w:t>Постановление Правительства РК от 31.10.2019 N 525</w:t>
          </w:r>
          <w:r>
            <w:rPr>
              <w:rFonts w:ascii="Tahoma" w:hAnsi="Tahoma" w:cs="Tahoma"/>
              <w:sz w:val="16"/>
              <w:szCs w:val="16"/>
            </w:rPr>
            <w:br/>
            <w:t>(ред. от 28.07.2021)</w:t>
          </w:r>
          <w:r>
            <w:rPr>
              <w:rFonts w:ascii="Tahoma" w:hAnsi="Tahoma" w:cs="Tahoma"/>
              <w:sz w:val="16"/>
              <w:szCs w:val="16"/>
            </w:rPr>
            <w:br/>
            <w:t>"О Государственной программе Республики Коми "Ра...</w:t>
          </w:r>
        </w:p>
      </w:tc>
      <w:tc>
        <w:tcPr>
          <w:tcW w:w="4695" w:type="dxa"/>
          <w:tcBorders>
            <w:top w:val="none" w:sz="2" w:space="0" w:color="auto"/>
            <w:left w:val="none" w:sz="2" w:space="0" w:color="auto"/>
            <w:bottom w:val="none" w:sz="2" w:space="0" w:color="auto"/>
            <w:right w:val="none" w:sz="2" w:space="0" w:color="auto"/>
          </w:tcBorders>
          <w:vAlign w:val="center"/>
        </w:tcPr>
        <w:p w:rsidR="0044378A" w:rsidRDefault="0044378A">
          <w:pPr>
            <w:pStyle w:val="ConsPlusNormal"/>
            <w:jc w:val="right"/>
            <w:rPr>
              <w:rFonts w:ascii="Tahoma" w:hAnsi="Tahoma" w:cs="Tahoma"/>
              <w:sz w:val="16"/>
              <w:szCs w:val="16"/>
            </w:rPr>
          </w:pPr>
          <w:r>
            <w:rPr>
              <w:rFonts w:ascii="Tahoma" w:hAnsi="Tahoma" w:cs="Tahoma"/>
              <w:sz w:val="18"/>
              <w:szCs w:val="18"/>
            </w:rPr>
            <w:t xml:space="preserve">Документ предоставлен </w:t>
          </w:r>
          <w:hyperlink r:id="rId1" w:history="1">
            <w:r>
              <w:rPr>
                <w:rFonts w:ascii="Tahoma" w:hAnsi="Tahoma" w:cs="Tahoma"/>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11.09.2021</w:t>
          </w:r>
        </w:p>
      </w:tc>
    </w:tr>
  </w:tbl>
  <w:p w:rsidR="0044378A" w:rsidRDefault="0044378A">
    <w:pPr>
      <w:pStyle w:val="ConsPlusNormal"/>
      <w:pBdr>
        <w:bottom w:val="single" w:sz="12" w:space="0" w:color="auto"/>
      </w:pBdr>
      <w:jc w:val="center"/>
      <w:rPr>
        <w:sz w:val="2"/>
        <w:szCs w:val="2"/>
      </w:rPr>
    </w:pPr>
  </w:p>
  <w:p w:rsidR="0044378A" w:rsidRDefault="0044378A">
    <w:pPr>
      <w:pStyle w:val="ConsPlusNormal"/>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CellSpacing w:w="5" w:type="nil"/>
      <w:tblCellMar>
        <w:left w:w="40" w:type="dxa"/>
        <w:right w:w="40" w:type="dxa"/>
      </w:tblCellMar>
      <w:tblLook w:val="0000"/>
    </w:tblPr>
    <w:tblGrid>
      <w:gridCol w:w="7581"/>
      <w:gridCol w:w="6457"/>
    </w:tblGrid>
    <w:tr w:rsidR="0044378A">
      <w:trPr>
        <w:trHeight w:hRule="exact" w:val="1190"/>
        <w:tblCellSpacing w:w="5" w:type="nil"/>
      </w:trPr>
      <w:tc>
        <w:tcPr>
          <w:tcW w:w="7537" w:type="dxa"/>
          <w:tcBorders>
            <w:top w:val="none" w:sz="2" w:space="0" w:color="auto"/>
            <w:left w:val="none" w:sz="2" w:space="0" w:color="auto"/>
            <w:bottom w:val="none" w:sz="2" w:space="0" w:color="auto"/>
            <w:right w:val="none" w:sz="2" w:space="0" w:color="auto"/>
          </w:tcBorders>
          <w:vAlign w:val="center"/>
        </w:tcPr>
        <w:p w:rsidR="0044378A" w:rsidRDefault="0044378A">
          <w:pPr>
            <w:pStyle w:val="ConsPlusNormal"/>
            <w:rPr>
              <w:rFonts w:ascii="Tahoma" w:hAnsi="Tahoma" w:cs="Tahoma"/>
              <w:sz w:val="16"/>
              <w:szCs w:val="16"/>
            </w:rPr>
          </w:pPr>
          <w:r>
            <w:rPr>
              <w:rFonts w:ascii="Tahoma" w:hAnsi="Tahoma" w:cs="Tahoma"/>
              <w:sz w:val="16"/>
              <w:szCs w:val="16"/>
            </w:rPr>
            <w:t>Постановление Правительства РК от 31.10.2019 N 525</w:t>
          </w:r>
          <w:r>
            <w:rPr>
              <w:rFonts w:ascii="Tahoma" w:hAnsi="Tahoma" w:cs="Tahoma"/>
              <w:sz w:val="16"/>
              <w:szCs w:val="16"/>
            </w:rPr>
            <w:br/>
            <w:t>(ред. от 28.07.2021)</w:t>
          </w:r>
          <w:r>
            <w:rPr>
              <w:rFonts w:ascii="Tahoma" w:hAnsi="Tahoma" w:cs="Tahoma"/>
              <w:sz w:val="16"/>
              <w:szCs w:val="16"/>
            </w:rPr>
            <w:br/>
            <w:t>"О Государственной программе Республики Коми "Ра...</w:t>
          </w:r>
        </w:p>
      </w:tc>
      <w:tc>
        <w:tcPr>
          <w:tcW w:w="6420" w:type="dxa"/>
          <w:tcBorders>
            <w:top w:val="none" w:sz="2" w:space="0" w:color="auto"/>
            <w:left w:val="none" w:sz="2" w:space="0" w:color="auto"/>
            <w:bottom w:val="none" w:sz="2" w:space="0" w:color="auto"/>
            <w:right w:val="none" w:sz="2" w:space="0" w:color="auto"/>
          </w:tcBorders>
          <w:vAlign w:val="center"/>
        </w:tcPr>
        <w:p w:rsidR="0044378A" w:rsidRDefault="0044378A">
          <w:pPr>
            <w:pStyle w:val="ConsPlusNormal"/>
            <w:jc w:val="right"/>
            <w:rPr>
              <w:rFonts w:ascii="Tahoma" w:hAnsi="Tahoma" w:cs="Tahoma"/>
              <w:sz w:val="16"/>
              <w:szCs w:val="16"/>
            </w:rPr>
          </w:pPr>
          <w:r>
            <w:rPr>
              <w:rFonts w:ascii="Tahoma" w:hAnsi="Tahoma" w:cs="Tahoma"/>
              <w:sz w:val="18"/>
              <w:szCs w:val="18"/>
            </w:rPr>
            <w:t xml:space="preserve">Документ предоставлен </w:t>
          </w:r>
          <w:hyperlink r:id="rId1" w:history="1">
            <w:r>
              <w:rPr>
                <w:rFonts w:ascii="Tahoma" w:hAnsi="Tahoma" w:cs="Tahoma"/>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11.09.2021</w:t>
          </w:r>
        </w:p>
      </w:tc>
    </w:tr>
  </w:tbl>
  <w:p w:rsidR="0044378A" w:rsidRDefault="0044378A">
    <w:pPr>
      <w:pStyle w:val="ConsPlusNormal"/>
      <w:pBdr>
        <w:bottom w:val="single" w:sz="12" w:space="0" w:color="auto"/>
      </w:pBdr>
      <w:jc w:val="center"/>
      <w:rPr>
        <w:sz w:val="2"/>
        <w:szCs w:val="2"/>
      </w:rPr>
    </w:pPr>
  </w:p>
  <w:p w:rsidR="0044378A" w:rsidRDefault="0044378A">
    <w:pPr>
      <w:pStyle w:val="ConsPlusNormal"/>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CellSpacing w:w="5" w:type="nil"/>
      <w:tblCellMar>
        <w:left w:w="40" w:type="dxa"/>
        <w:right w:w="40" w:type="dxa"/>
      </w:tblCellMar>
      <w:tblLook w:val="0000"/>
    </w:tblPr>
    <w:tblGrid>
      <w:gridCol w:w="5555"/>
      <w:gridCol w:w="4732"/>
    </w:tblGrid>
    <w:tr w:rsidR="0044378A">
      <w:trPr>
        <w:trHeight w:hRule="exact" w:val="1683"/>
        <w:tblCellSpacing w:w="5" w:type="nil"/>
      </w:trPr>
      <w:tc>
        <w:tcPr>
          <w:tcW w:w="5511" w:type="dxa"/>
          <w:tcBorders>
            <w:top w:val="none" w:sz="2" w:space="0" w:color="auto"/>
            <w:left w:val="none" w:sz="2" w:space="0" w:color="auto"/>
            <w:bottom w:val="none" w:sz="2" w:space="0" w:color="auto"/>
            <w:right w:val="none" w:sz="2" w:space="0" w:color="auto"/>
          </w:tcBorders>
          <w:vAlign w:val="center"/>
        </w:tcPr>
        <w:p w:rsidR="0044378A" w:rsidRDefault="0044378A">
          <w:pPr>
            <w:pStyle w:val="ConsPlusNormal"/>
            <w:rPr>
              <w:rFonts w:ascii="Tahoma" w:hAnsi="Tahoma" w:cs="Tahoma"/>
              <w:sz w:val="16"/>
              <w:szCs w:val="16"/>
            </w:rPr>
          </w:pPr>
          <w:r>
            <w:rPr>
              <w:rFonts w:ascii="Tahoma" w:hAnsi="Tahoma" w:cs="Tahoma"/>
              <w:sz w:val="16"/>
              <w:szCs w:val="16"/>
            </w:rPr>
            <w:t>Постановление Правительства РК от 31.10.2019 N 525</w:t>
          </w:r>
          <w:r>
            <w:rPr>
              <w:rFonts w:ascii="Tahoma" w:hAnsi="Tahoma" w:cs="Tahoma"/>
              <w:sz w:val="16"/>
              <w:szCs w:val="16"/>
            </w:rPr>
            <w:br/>
            <w:t>(ред. от 28.07.2021)</w:t>
          </w:r>
          <w:r>
            <w:rPr>
              <w:rFonts w:ascii="Tahoma" w:hAnsi="Tahoma" w:cs="Tahoma"/>
              <w:sz w:val="16"/>
              <w:szCs w:val="16"/>
            </w:rPr>
            <w:br/>
            <w:t>"О Государственной программе Республики Коми "Ра...</w:t>
          </w:r>
        </w:p>
      </w:tc>
      <w:tc>
        <w:tcPr>
          <w:tcW w:w="4695" w:type="dxa"/>
          <w:tcBorders>
            <w:top w:val="none" w:sz="2" w:space="0" w:color="auto"/>
            <w:left w:val="none" w:sz="2" w:space="0" w:color="auto"/>
            <w:bottom w:val="none" w:sz="2" w:space="0" w:color="auto"/>
            <w:right w:val="none" w:sz="2" w:space="0" w:color="auto"/>
          </w:tcBorders>
          <w:vAlign w:val="center"/>
        </w:tcPr>
        <w:p w:rsidR="0044378A" w:rsidRDefault="0044378A">
          <w:pPr>
            <w:pStyle w:val="ConsPlusNormal"/>
            <w:jc w:val="right"/>
            <w:rPr>
              <w:rFonts w:ascii="Tahoma" w:hAnsi="Tahoma" w:cs="Tahoma"/>
              <w:sz w:val="16"/>
              <w:szCs w:val="16"/>
            </w:rPr>
          </w:pPr>
          <w:r>
            <w:rPr>
              <w:rFonts w:ascii="Tahoma" w:hAnsi="Tahoma" w:cs="Tahoma"/>
              <w:sz w:val="18"/>
              <w:szCs w:val="18"/>
            </w:rPr>
            <w:t xml:space="preserve">Документ предоставлен </w:t>
          </w:r>
          <w:hyperlink r:id="rId1" w:history="1">
            <w:r>
              <w:rPr>
                <w:rFonts w:ascii="Tahoma" w:hAnsi="Tahoma" w:cs="Tahoma"/>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11.09.2021</w:t>
          </w:r>
        </w:p>
      </w:tc>
    </w:tr>
  </w:tbl>
  <w:p w:rsidR="0044378A" w:rsidRDefault="0044378A">
    <w:pPr>
      <w:pStyle w:val="ConsPlusNormal"/>
      <w:pBdr>
        <w:bottom w:val="single" w:sz="12" w:space="0" w:color="auto"/>
      </w:pBdr>
      <w:jc w:val="center"/>
      <w:rPr>
        <w:sz w:val="2"/>
        <w:szCs w:val="2"/>
      </w:rPr>
    </w:pPr>
  </w:p>
  <w:p w:rsidR="0044378A" w:rsidRDefault="0044378A">
    <w:pPr>
      <w:pStyle w:val="ConsPlusNormal"/>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CellSpacing w:w="5" w:type="nil"/>
      <w:tblCellMar>
        <w:left w:w="40" w:type="dxa"/>
        <w:right w:w="40" w:type="dxa"/>
      </w:tblCellMar>
      <w:tblLook w:val="0000"/>
    </w:tblPr>
    <w:tblGrid>
      <w:gridCol w:w="7581"/>
      <w:gridCol w:w="6457"/>
    </w:tblGrid>
    <w:tr w:rsidR="0044378A">
      <w:trPr>
        <w:trHeight w:hRule="exact" w:val="1190"/>
        <w:tblCellSpacing w:w="5" w:type="nil"/>
      </w:trPr>
      <w:tc>
        <w:tcPr>
          <w:tcW w:w="7537" w:type="dxa"/>
          <w:tcBorders>
            <w:top w:val="none" w:sz="2" w:space="0" w:color="auto"/>
            <w:left w:val="none" w:sz="2" w:space="0" w:color="auto"/>
            <w:bottom w:val="none" w:sz="2" w:space="0" w:color="auto"/>
            <w:right w:val="none" w:sz="2" w:space="0" w:color="auto"/>
          </w:tcBorders>
          <w:vAlign w:val="center"/>
        </w:tcPr>
        <w:p w:rsidR="0044378A" w:rsidRDefault="0044378A">
          <w:pPr>
            <w:pStyle w:val="ConsPlusNormal"/>
            <w:rPr>
              <w:rFonts w:ascii="Tahoma" w:hAnsi="Tahoma" w:cs="Tahoma"/>
              <w:sz w:val="16"/>
              <w:szCs w:val="16"/>
            </w:rPr>
          </w:pPr>
          <w:r>
            <w:rPr>
              <w:rFonts w:ascii="Tahoma" w:hAnsi="Tahoma" w:cs="Tahoma"/>
              <w:sz w:val="16"/>
              <w:szCs w:val="16"/>
            </w:rPr>
            <w:t>Постановление Правительства РК от 31.10.2019 N 525</w:t>
          </w:r>
          <w:r>
            <w:rPr>
              <w:rFonts w:ascii="Tahoma" w:hAnsi="Tahoma" w:cs="Tahoma"/>
              <w:sz w:val="16"/>
              <w:szCs w:val="16"/>
            </w:rPr>
            <w:br/>
            <w:t>(ред. от 28.07.2021)</w:t>
          </w:r>
          <w:r>
            <w:rPr>
              <w:rFonts w:ascii="Tahoma" w:hAnsi="Tahoma" w:cs="Tahoma"/>
              <w:sz w:val="16"/>
              <w:szCs w:val="16"/>
            </w:rPr>
            <w:br/>
            <w:t>"О Государственной программе Республики Коми "Ра...</w:t>
          </w:r>
        </w:p>
      </w:tc>
      <w:tc>
        <w:tcPr>
          <w:tcW w:w="6420" w:type="dxa"/>
          <w:tcBorders>
            <w:top w:val="none" w:sz="2" w:space="0" w:color="auto"/>
            <w:left w:val="none" w:sz="2" w:space="0" w:color="auto"/>
            <w:bottom w:val="none" w:sz="2" w:space="0" w:color="auto"/>
            <w:right w:val="none" w:sz="2" w:space="0" w:color="auto"/>
          </w:tcBorders>
          <w:vAlign w:val="center"/>
        </w:tcPr>
        <w:p w:rsidR="0044378A" w:rsidRDefault="0044378A">
          <w:pPr>
            <w:pStyle w:val="ConsPlusNormal"/>
            <w:jc w:val="right"/>
            <w:rPr>
              <w:rFonts w:ascii="Tahoma" w:hAnsi="Tahoma" w:cs="Tahoma"/>
              <w:sz w:val="16"/>
              <w:szCs w:val="16"/>
            </w:rPr>
          </w:pPr>
          <w:r>
            <w:rPr>
              <w:rFonts w:ascii="Tahoma" w:hAnsi="Tahoma" w:cs="Tahoma"/>
              <w:sz w:val="18"/>
              <w:szCs w:val="18"/>
            </w:rPr>
            <w:t xml:space="preserve">Документ предоставлен </w:t>
          </w:r>
          <w:hyperlink r:id="rId1" w:history="1">
            <w:r>
              <w:rPr>
                <w:rFonts w:ascii="Tahoma" w:hAnsi="Tahoma" w:cs="Tahoma"/>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11.09.2021</w:t>
          </w:r>
        </w:p>
      </w:tc>
    </w:tr>
  </w:tbl>
  <w:p w:rsidR="0044378A" w:rsidRDefault="0044378A">
    <w:pPr>
      <w:pStyle w:val="ConsPlusNormal"/>
      <w:pBdr>
        <w:bottom w:val="single" w:sz="12" w:space="0" w:color="auto"/>
      </w:pBdr>
      <w:jc w:val="center"/>
      <w:rPr>
        <w:sz w:val="2"/>
        <w:szCs w:val="2"/>
      </w:rPr>
    </w:pPr>
  </w:p>
  <w:p w:rsidR="0044378A" w:rsidRDefault="0044378A">
    <w:pPr>
      <w:pStyle w:val="ConsPlusNormal"/>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CellSpacing w:w="5" w:type="nil"/>
      <w:tblCellMar>
        <w:left w:w="40" w:type="dxa"/>
        <w:right w:w="40" w:type="dxa"/>
      </w:tblCellMar>
      <w:tblLook w:val="0000"/>
    </w:tblPr>
    <w:tblGrid>
      <w:gridCol w:w="5555"/>
      <w:gridCol w:w="4732"/>
    </w:tblGrid>
    <w:tr w:rsidR="0044378A">
      <w:trPr>
        <w:trHeight w:hRule="exact" w:val="1683"/>
        <w:tblCellSpacing w:w="5" w:type="nil"/>
      </w:trPr>
      <w:tc>
        <w:tcPr>
          <w:tcW w:w="5511" w:type="dxa"/>
          <w:tcBorders>
            <w:top w:val="none" w:sz="2" w:space="0" w:color="auto"/>
            <w:left w:val="none" w:sz="2" w:space="0" w:color="auto"/>
            <w:bottom w:val="none" w:sz="2" w:space="0" w:color="auto"/>
            <w:right w:val="none" w:sz="2" w:space="0" w:color="auto"/>
          </w:tcBorders>
          <w:vAlign w:val="center"/>
        </w:tcPr>
        <w:p w:rsidR="0044378A" w:rsidRDefault="0044378A">
          <w:pPr>
            <w:pStyle w:val="ConsPlusNormal"/>
            <w:rPr>
              <w:rFonts w:ascii="Tahoma" w:hAnsi="Tahoma" w:cs="Tahoma"/>
              <w:sz w:val="16"/>
              <w:szCs w:val="16"/>
            </w:rPr>
          </w:pPr>
          <w:r>
            <w:rPr>
              <w:rFonts w:ascii="Tahoma" w:hAnsi="Tahoma" w:cs="Tahoma"/>
              <w:sz w:val="16"/>
              <w:szCs w:val="16"/>
            </w:rPr>
            <w:t>Постановление Правительства РК от 31.10.2019 N 525</w:t>
          </w:r>
          <w:r>
            <w:rPr>
              <w:rFonts w:ascii="Tahoma" w:hAnsi="Tahoma" w:cs="Tahoma"/>
              <w:sz w:val="16"/>
              <w:szCs w:val="16"/>
            </w:rPr>
            <w:br/>
            <w:t>(ред. от 28.07.2021)</w:t>
          </w:r>
          <w:r>
            <w:rPr>
              <w:rFonts w:ascii="Tahoma" w:hAnsi="Tahoma" w:cs="Tahoma"/>
              <w:sz w:val="16"/>
              <w:szCs w:val="16"/>
            </w:rPr>
            <w:br/>
            <w:t>"О Государственной программе Республики Коми "Ра...</w:t>
          </w:r>
        </w:p>
      </w:tc>
      <w:tc>
        <w:tcPr>
          <w:tcW w:w="4695" w:type="dxa"/>
          <w:tcBorders>
            <w:top w:val="none" w:sz="2" w:space="0" w:color="auto"/>
            <w:left w:val="none" w:sz="2" w:space="0" w:color="auto"/>
            <w:bottom w:val="none" w:sz="2" w:space="0" w:color="auto"/>
            <w:right w:val="none" w:sz="2" w:space="0" w:color="auto"/>
          </w:tcBorders>
          <w:vAlign w:val="center"/>
        </w:tcPr>
        <w:p w:rsidR="0044378A" w:rsidRDefault="0044378A">
          <w:pPr>
            <w:pStyle w:val="ConsPlusNormal"/>
            <w:jc w:val="right"/>
            <w:rPr>
              <w:rFonts w:ascii="Tahoma" w:hAnsi="Tahoma" w:cs="Tahoma"/>
              <w:sz w:val="16"/>
              <w:szCs w:val="16"/>
            </w:rPr>
          </w:pPr>
          <w:r>
            <w:rPr>
              <w:rFonts w:ascii="Tahoma" w:hAnsi="Tahoma" w:cs="Tahoma"/>
              <w:sz w:val="18"/>
              <w:szCs w:val="18"/>
            </w:rPr>
            <w:t xml:space="preserve">Документ предоставлен </w:t>
          </w:r>
          <w:hyperlink r:id="rId1" w:history="1">
            <w:r>
              <w:rPr>
                <w:rFonts w:ascii="Tahoma" w:hAnsi="Tahoma" w:cs="Tahoma"/>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11.09.2021</w:t>
          </w:r>
        </w:p>
      </w:tc>
    </w:tr>
  </w:tbl>
  <w:p w:rsidR="0044378A" w:rsidRDefault="0044378A">
    <w:pPr>
      <w:pStyle w:val="ConsPlusNormal"/>
      <w:pBdr>
        <w:bottom w:val="single" w:sz="12" w:space="0" w:color="auto"/>
      </w:pBdr>
      <w:jc w:val="center"/>
      <w:rPr>
        <w:sz w:val="2"/>
        <w:szCs w:val="2"/>
      </w:rPr>
    </w:pPr>
  </w:p>
  <w:p w:rsidR="0044378A" w:rsidRDefault="0044378A">
    <w:pPr>
      <w:pStyle w:val="ConsPlusNormal"/>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CellSpacing w:w="5" w:type="nil"/>
      <w:tblCellMar>
        <w:left w:w="40" w:type="dxa"/>
        <w:right w:w="40" w:type="dxa"/>
      </w:tblCellMar>
      <w:tblLook w:val="0000"/>
    </w:tblPr>
    <w:tblGrid>
      <w:gridCol w:w="7581"/>
      <w:gridCol w:w="6457"/>
    </w:tblGrid>
    <w:tr w:rsidR="0044378A">
      <w:trPr>
        <w:trHeight w:hRule="exact" w:val="1190"/>
        <w:tblCellSpacing w:w="5" w:type="nil"/>
      </w:trPr>
      <w:tc>
        <w:tcPr>
          <w:tcW w:w="7537" w:type="dxa"/>
          <w:tcBorders>
            <w:top w:val="none" w:sz="2" w:space="0" w:color="auto"/>
            <w:left w:val="none" w:sz="2" w:space="0" w:color="auto"/>
            <w:bottom w:val="none" w:sz="2" w:space="0" w:color="auto"/>
            <w:right w:val="none" w:sz="2" w:space="0" w:color="auto"/>
          </w:tcBorders>
          <w:vAlign w:val="center"/>
        </w:tcPr>
        <w:p w:rsidR="0044378A" w:rsidRDefault="0044378A">
          <w:pPr>
            <w:pStyle w:val="ConsPlusNormal"/>
            <w:rPr>
              <w:rFonts w:ascii="Tahoma" w:hAnsi="Tahoma" w:cs="Tahoma"/>
              <w:sz w:val="16"/>
              <w:szCs w:val="16"/>
            </w:rPr>
          </w:pPr>
          <w:r>
            <w:rPr>
              <w:rFonts w:ascii="Tahoma" w:hAnsi="Tahoma" w:cs="Tahoma"/>
              <w:sz w:val="16"/>
              <w:szCs w:val="16"/>
            </w:rPr>
            <w:t>Постановление Правительства РК от 31.10.2019 N 525</w:t>
          </w:r>
          <w:r>
            <w:rPr>
              <w:rFonts w:ascii="Tahoma" w:hAnsi="Tahoma" w:cs="Tahoma"/>
              <w:sz w:val="16"/>
              <w:szCs w:val="16"/>
            </w:rPr>
            <w:br/>
            <w:t>(ред. от 28.07.2021)</w:t>
          </w:r>
          <w:r>
            <w:rPr>
              <w:rFonts w:ascii="Tahoma" w:hAnsi="Tahoma" w:cs="Tahoma"/>
              <w:sz w:val="16"/>
              <w:szCs w:val="16"/>
            </w:rPr>
            <w:br/>
            <w:t>"О Государственной программе Республики Коми "Ра...</w:t>
          </w:r>
        </w:p>
      </w:tc>
      <w:tc>
        <w:tcPr>
          <w:tcW w:w="6420" w:type="dxa"/>
          <w:tcBorders>
            <w:top w:val="none" w:sz="2" w:space="0" w:color="auto"/>
            <w:left w:val="none" w:sz="2" w:space="0" w:color="auto"/>
            <w:bottom w:val="none" w:sz="2" w:space="0" w:color="auto"/>
            <w:right w:val="none" w:sz="2" w:space="0" w:color="auto"/>
          </w:tcBorders>
          <w:vAlign w:val="center"/>
        </w:tcPr>
        <w:p w:rsidR="0044378A" w:rsidRDefault="0044378A">
          <w:pPr>
            <w:pStyle w:val="ConsPlusNormal"/>
            <w:jc w:val="right"/>
            <w:rPr>
              <w:rFonts w:ascii="Tahoma" w:hAnsi="Tahoma" w:cs="Tahoma"/>
              <w:sz w:val="16"/>
              <w:szCs w:val="16"/>
            </w:rPr>
          </w:pPr>
          <w:r>
            <w:rPr>
              <w:rFonts w:ascii="Tahoma" w:hAnsi="Tahoma" w:cs="Tahoma"/>
              <w:sz w:val="18"/>
              <w:szCs w:val="18"/>
            </w:rPr>
            <w:t xml:space="preserve">Документ предоставлен </w:t>
          </w:r>
          <w:hyperlink r:id="rId1" w:history="1">
            <w:r>
              <w:rPr>
                <w:rFonts w:ascii="Tahoma" w:hAnsi="Tahoma" w:cs="Tahoma"/>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11.09.2021</w:t>
          </w:r>
        </w:p>
      </w:tc>
    </w:tr>
  </w:tbl>
  <w:p w:rsidR="0044378A" w:rsidRDefault="0044378A">
    <w:pPr>
      <w:pStyle w:val="ConsPlusNormal"/>
      <w:pBdr>
        <w:bottom w:val="single" w:sz="12" w:space="0" w:color="auto"/>
      </w:pBdr>
      <w:jc w:val="center"/>
      <w:rPr>
        <w:sz w:val="2"/>
        <w:szCs w:val="2"/>
      </w:rPr>
    </w:pPr>
  </w:p>
  <w:p w:rsidR="0044378A" w:rsidRDefault="0044378A">
    <w:pPr>
      <w:pStyle w:val="ConsPlusNormal"/>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CellSpacing w:w="5" w:type="nil"/>
      <w:tblCellMar>
        <w:left w:w="40" w:type="dxa"/>
        <w:right w:w="40" w:type="dxa"/>
      </w:tblCellMar>
      <w:tblLook w:val="0000"/>
    </w:tblPr>
    <w:tblGrid>
      <w:gridCol w:w="5555"/>
      <w:gridCol w:w="4732"/>
    </w:tblGrid>
    <w:tr w:rsidR="0044378A">
      <w:trPr>
        <w:trHeight w:hRule="exact" w:val="1683"/>
        <w:tblCellSpacing w:w="5" w:type="nil"/>
      </w:trPr>
      <w:tc>
        <w:tcPr>
          <w:tcW w:w="5511" w:type="dxa"/>
          <w:tcBorders>
            <w:top w:val="none" w:sz="2" w:space="0" w:color="auto"/>
            <w:left w:val="none" w:sz="2" w:space="0" w:color="auto"/>
            <w:bottom w:val="none" w:sz="2" w:space="0" w:color="auto"/>
            <w:right w:val="none" w:sz="2" w:space="0" w:color="auto"/>
          </w:tcBorders>
          <w:vAlign w:val="center"/>
        </w:tcPr>
        <w:p w:rsidR="0044378A" w:rsidRDefault="0044378A">
          <w:pPr>
            <w:pStyle w:val="ConsPlusNormal"/>
            <w:rPr>
              <w:rFonts w:ascii="Tahoma" w:hAnsi="Tahoma" w:cs="Tahoma"/>
              <w:sz w:val="16"/>
              <w:szCs w:val="16"/>
            </w:rPr>
          </w:pPr>
          <w:r>
            <w:rPr>
              <w:rFonts w:ascii="Tahoma" w:hAnsi="Tahoma" w:cs="Tahoma"/>
              <w:sz w:val="16"/>
              <w:szCs w:val="16"/>
            </w:rPr>
            <w:t>Постановление Правительства РК от 31.10.2019 N 525</w:t>
          </w:r>
          <w:r>
            <w:rPr>
              <w:rFonts w:ascii="Tahoma" w:hAnsi="Tahoma" w:cs="Tahoma"/>
              <w:sz w:val="16"/>
              <w:szCs w:val="16"/>
            </w:rPr>
            <w:br/>
            <w:t>(ред. от 28.07.2021)</w:t>
          </w:r>
          <w:r>
            <w:rPr>
              <w:rFonts w:ascii="Tahoma" w:hAnsi="Tahoma" w:cs="Tahoma"/>
              <w:sz w:val="16"/>
              <w:szCs w:val="16"/>
            </w:rPr>
            <w:br/>
            <w:t>"О Государственной программе Республики Коми "Ра...</w:t>
          </w:r>
        </w:p>
      </w:tc>
      <w:tc>
        <w:tcPr>
          <w:tcW w:w="4695" w:type="dxa"/>
          <w:tcBorders>
            <w:top w:val="none" w:sz="2" w:space="0" w:color="auto"/>
            <w:left w:val="none" w:sz="2" w:space="0" w:color="auto"/>
            <w:bottom w:val="none" w:sz="2" w:space="0" w:color="auto"/>
            <w:right w:val="none" w:sz="2" w:space="0" w:color="auto"/>
          </w:tcBorders>
          <w:vAlign w:val="center"/>
        </w:tcPr>
        <w:p w:rsidR="0044378A" w:rsidRDefault="0044378A">
          <w:pPr>
            <w:pStyle w:val="ConsPlusNormal"/>
            <w:jc w:val="right"/>
            <w:rPr>
              <w:rFonts w:ascii="Tahoma" w:hAnsi="Tahoma" w:cs="Tahoma"/>
              <w:sz w:val="16"/>
              <w:szCs w:val="16"/>
            </w:rPr>
          </w:pPr>
          <w:r>
            <w:rPr>
              <w:rFonts w:ascii="Tahoma" w:hAnsi="Tahoma" w:cs="Tahoma"/>
              <w:sz w:val="18"/>
              <w:szCs w:val="18"/>
            </w:rPr>
            <w:t xml:space="preserve">Документ предоставлен </w:t>
          </w:r>
          <w:hyperlink r:id="rId1" w:history="1">
            <w:r>
              <w:rPr>
                <w:rFonts w:ascii="Tahoma" w:hAnsi="Tahoma" w:cs="Tahoma"/>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11.09.2021</w:t>
          </w:r>
        </w:p>
      </w:tc>
    </w:tr>
  </w:tbl>
  <w:p w:rsidR="0044378A" w:rsidRDefault="0044378A">
    <w:pPr>
      <w:pStyle w:val="ConsPlusNormal"/>
      <w:pBdr>
        <w:bottom w:val="single" w:sz="12" w:space="0" w:color="auto"/>
      </w:pBdr>
      <w:jc w:val="center"/>
      <w:rPr>
        <w:sz w:val="2"/>
        <w:szCs w:val="2"/>
      </w:rPr>
    </w:pPr>
  </w:p>
  <w:p w:rsidR="0044378A" w:rsidRDefault="0044378A">
    <w:pPr>
      <w:pStyle w:val="ConsPlusNormal"/>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CellSpacing w:w="5" w:type="nil"/>
      <w:tblCellMar>
        <w:left w:w="40" w:type="dxa"/>
        <w:right w:w="40" w:type="dxa"/>
      </w:tblCellMar>
      <w:tblLook w:val="0000"/>
    </w:tblPr>
    <w:tblGrid>
      <w:gridCol w:w="7581"/>
      <w:gridCol w:w="6457"/>
    </w:tblGrid>
    <w:tr w:rsidR="0044378A">
      <w:trPr>
        <w:trHeight w:hRule="exact" w:val="1190"/>
        <w:tblCellSpacing w:w="5" w:type="nil"/>
      </w:trPr>
      <w:tc>
        <w:tcPr>
          <w:tcW w:w="7537" w:type="dxa"/>
          <w:tcBorders>
            <w:top w:val="none" w:sz="2" w:space="0" w:color="auto"/>
            <w:left w:val="none" w:sz="2" w:space="0" w:color="auto"/>
            <w:bottom w:val="none" w:sz="2" w:space="0" w:color="auto"/>
            <w:right w:val="none" w:sz="2" w:space="0" w:color="auto"/>
          </w:tcBorders>
          <w:vAlign w:val="center"/>
        </w:tcPr>
        <w:p w:rsidR="0044378A" w:rsidRDefault="0044378A">
          <w:pPr>
            <w:pStyle w:val="ConsPlusNormal"/>
            <w:rPr>
              <w:rFonts w:ascii="Tahoma" w:hAnsi="Tahoma" w:cs="Tahoma"/>
              <w:sz w:val="16"/>
              <w:szCs w:val="16"/>
            </w:rPr>
          </w:pPr>
          <w:r>
            <w:rPr>
              <w:rFonts w:ascii="Tahoma" w:hAnsi="Tahoma" w:cs="Tahoma"/>
              <w:sz w:val="16"/>
              <w:szCs w:val="16"/>
            </w:rPr>
            <w:t>Постановление Правительства РК от 31.10.2019 N 525</w:t>
          </w:r>
          <w:r>
            <w:rPr>
              <w:rFonts w:ascii="Tahoma" w:hAnsi="Tahoma" w:cs="Tahoma"/>
              <w:sz w:val="16"/>
              <w:szCs w:val="16"/>
            </w:rPr>
            <w:br/>
            <w:t>(ред. от 28.07.2021)</w:t>
          </w:r>
          <w:r>
            <w:rPr>
              <w:rFonts w:ascii="Tahoma" w:hAnsi="Tahoma" w:cs="Tahoma"/>
              <w:sz w:val="16"/>
              <w:szCs w:val="16"/>
            </w:rPr>
            <w:br/>
            <w:t>"О Государственной программе Республики Коми "Ра...</w:t>
          </w:r>
        </w:p>
      </w:tc>
      <w:tc>
        <w:tcPr>
          <w:tcW w:w="6420" w:type="dxa"/>
          <w:tcBorders>
            <w:top w:val="none" w:sz="2" w:space="0" w:color="auto"/>
            <w:left w:val="none" w:sz="2" w:space="0" w:color="auto"/>
            <w:bottom w:val="none" w:sz="2" w:space="0" w:color="auto"/>
            <w:right w:val="none" w:sz="2" w:space="0" w:color="auto"/>
          </w:tcBorders>
          <w:vAlign w:val="center"/>
        </w:tcPr>
        <w:p w:rsidR="0044378A" w:rsidRDefault="0044378A">
          <w:pPr>
            <w:pStyle w:val="ConsPlusNormal"/>
            <w:jc w:val="right"/>
            <w:rPr>
              <w:rFonts w:ascii="Tahoma" w:hAnsi="Tahoma" w:cs="Tahoma"/>
              <w:sz w:val="16"/>
              <w:szCs w:val="16"/>
            </w:rPr>
          </w:pPr>
          <w:r>
            <w:rPr>
              <w:rFonts w:ascii="Tahoma" w:hAnsi="Tahoma" w:cs="Tahoma"/>
              <w:sz w:val="18"/>
              <w:szCs w:val="18"/>
            </w:rPr>
            <w:t xml:space="preserve">Документ предоставлен </w:t>
          </w:r>
          <w:hyperlink r:id="rId1" w:history="1">
            <w:r>
              <w:rPr>
                <w:rFonts w:ascii="Tahoma" w:hAnsi="Tahoma" w:cs="Tahoma"/>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11.09.2021</w:t>
          </w:r>
        </w:p>
      </w:tc>
    </w:tr>
  </w:tbl>
  <w:p w:rsidR="0044378A" w:rsidRDefault="0044378A">
    <w:pPr>
      <w:pStyle w:val="ConsPlusNormal"/>
      <w:pBdr>
        <w:bottom w:val="single" w:sz="12" w:space="0" w:color="auto"/>
      </w:pBdr>
      <w:jc w:val="center"/>
      <w:rPr>
        <w:sz w:val="2"/>
        <w:szCs w:val="2"/>
      </w:rPr>
    </w:pPr>
  </w:p>
  <w:p w:rsidR="0044378A" w:rsidRDefault="0044378A">
    <w:pPr>
      <w:pStyle w:val="ConsPlusNormal"/>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CellSpacing w:w="5" w:type="nil"/>
      <w:tblCellMar>
        <w:left w:w="40" w:type="dxa"/>
        <w:right w:w="40" w:type="dxa"/>
      </w:tblCellMar>
      <w:tblLook w:val="0000"/>
    </w:tblPr>
    <w:tblGrid>
      <w:gridCol w:w="5555"/>
      <w:gridCol w:w="4732"/>
    </w:tblGrid>
    <w:tr w:rsidR="0044378A">
      <w:trPr>
        <w:trHeight w:hRule="exact" w:val="1683"/>
        <w:tblCellSpacing w:w="5" w:type="nil"/>
      </w:trPr>
      <w:tc>
        <w:tcPr>
          <w:tcW w:w="5511" w:type="dxa"/>
          <w:tcBorders>
            <w:top w:val="none" w:sz="2" w:space="0" w:color="auto"/>
            <w:left w:val="none" w:sz="2" w:space="0" w:color="auto"/>
            <w:bottom w:val="none" w:sz="2" w:space="0" w:color="auto"/>
            <w:right w:val="none" w:sz="2" w:space="0" w:color="auto"/>
          </w:tcBorders>
          <w:vAlign w:val="center"/>
        </w:tcPr>
        <w:p w:rsidR="0044378A" w:rsidRDefault="0044378A">
          <w:pPr>
            <w:pStyle w:val="ConsPlusNormal"/>
            <w:rPr>
              <w:rFonts w:ascii="Tahoma" w:hAnsi="Tahoma" w:cs="Tahoma"/>
              <w:sz w:val="16"/>
              <w:szCs w:val="16"/>
            </w:rPr>
          </w:pPr>
          <w:r>
            <w:rPr>
              <w:rFonts w:ascii="Tahoma" w:hAnsi="Tahoma" w:cs="Tahoma"/>
              <w:sz w:val="16"/>
              <w:szCs w:val="16"/>
            </w:rPr>
            <w:t>Постановление Правительства РК от 31.10.2019 N 525</w:t>
          </w:r>
          <w:r>
            <w:rPr>
              <w:rFonts w:ascii="Tahoma" w:hAnsi="Tahoma" w:cs="Tahoma"/>
              <w:sz w:val="16"/>
              <w:szCs w:val="16"/>
            </w:rPr>
            <w:br/>
            <w:t>(ред. от 28.07.2021)</w:t>
          </w:r>
          <w:r>
            <w:rPr>
              <w:rFonts w:ascii="Tahoma" w:hAnsi="Tahoma" w:cs="Tahoma"/>
              <w:sz w:val="16"/>
              <w:szCs w:val="16"/>
            </w:rPr>
            <w:br/>
            <w:t>"О Государственной программе Республики Коми "Ра...</w:t>
          </w:r>
        </w:p>
      </w:tc>
      <w:tc>
        <w:tcPr>
          <w:tcW w:w="4695" w:type="dxa"/>
          <w:tcBorders>
            <w:top w:val="none" w:sz="2" w:space="0" w:color="auto"/>
            <w:left w:val="none" w:sz="2" w:space="0" w:color="auto"/>
            <w:bottom w:val="none" w:sz="2" w:space="0" w:color="auto"/>
            <w:right w:val="none" w:sz="2" w:space="0" w:color="auto"/>
          </w:tcBorders>
          <w:vAlign w:val="center"/>
        </w:tcPr>
        <w:p w:rsidR="0044378A" w:rsidRDefault="0044378A">
          <w:pPr>
            <w:pStyle w:val="ConsPlusNormal"/>
            <w:jc w:val="right"/>
            <w:rPr>
              <w:rFonts w:ascii="Tahoma" w:hAnsi="Tahoma" w:cs="Tahoma"/>
              <w:sz w:val="16"/>
              <w:szCs w:val="16"/>
            </w:rPr>
          </w:pPr>
          <w:r>
            <w:rPr>
              <w:rFonts w:ascii="Tahoma" w:hAnsi="Tahoma" w:cs="Tahoma"/>
              <w:sz w:val="18"/>
              <w:szCs w:val="18"/>
            </w:rPr>
            <w:t xml:space="preserve">Документ предоставлен </w:t>
          </w:r>
          <w:hyperlink r:id="rId1" w:history="1">
            <w:r>
              <w:rPr>
                <w:rFonts w:ascii="Tahoma" w:hAnsi="Tahoma" w:cs="Tahoma"/>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11.09.2021</w:t>
          </w:r>
        </w:p>
      </w:tc>
    </w:tr>
  </w:tbl>
  <w:p w:rsidR="0044378A" w:rsidRDefault="0044378A">
    <w:pPr>
      <w:pStyle w:val="ConsPlusNormal"/>
      <w:pBdr>
        <w:bottom w:val="single" w:sz="12" w:space="0" w:color="auto"/>
      </w:pBdr>
      <w:jc w:val="center"/>
      <w:rPr>
        <w:sz w:val="2"/>
        <w:szCs w:val="2"/>
      </w:rPr>
    </w:pPr>
  </w:p>
  <w:p w:rsidR="0044378A" w:rsidRDefault="0044378A">
    <w:pPr>
      <w:pStyle w:val="ConsPlusNormal"/>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writeProtection w:recommended="1"/>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0"/>
    <w:footnote w:id="1"/>
  </w:footnotePr>
  <w:endnotePr>
    <w:endnote w:id="0"/>
    <w:endnote w:id="1"/>
  </w:endnotePr>
  <w:compat>
    <w:spaceForUL/>
    <w:balanceSingleByteDoubleByteWidth/>
    <w:doNotLeaveBackslashAlone/>
    <w:ulTrailSpace/>
    <w:adjustLineHeightInTable/>
    <w:doNotUseHTMLParagraphAutoSpacing/>
    <w:useFELayout/>
  </w:compat>
  <w:rsids>
    <w:rsidRoot w:val="00EC4AEA"/>
    <w:rsid w:val="001C2BA2"/>
    <w:rsid w:val="002B36B8"/>
    <w:rsid w:val="0036061C"/>
    <w:rsid w:val="0044378A"/>
    <w:rsid w:val="005A23F2"/>
    <w:rsid w:val="00EC4AE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A23F2"/>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5A23F2"/>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ConsPlusNonformat">
    <w:name w:val="ConsPlusNonformat"/>
    <w:uiPriority w:val="99"/>
    <w:rsid w:val="005A23F2"/>
    <w:pPr>
      <w:widowControl w:val="0"/>
      <w:autoSpaceDE w:val="0"/>
      <w:autoSpaceDN w:val="0"/>
      <w:adjustRightInd w:val="0"/>
      <w:spacing w:after="0" w:line="240" w:lineRule="auto"/>
    </w:pPr>
    <w:rPr>
      <w:rFonts w:ascii="Courier New" w:hAnsi="Courier New" w:cs="Courier New"/>
      <w:sz w:val="20"/>
      <w:szCs w:val="20"/>
    </w:rPr>
  </w:style>
  <w:style w:type="paragraph" w:customStyle="1" w:styleId="ConsPlusTitle">
    <w:name w:val="ConsPlusTitle"/>
    <w:uiPriority w:val="99"/>
    <w:rsid w:val="005A23F2"/>
    <w:pPr>
      <w:widowControl w:val="0"/>
      <w:autoSpaceDE w:val="0"/>
      <w:autoSpaceDN w:val="0"/>
      <w:adjustRightInd w:val="0"/>
      <w:spacing w:after="0" w:line="240" w:lineRule="auto"/>
    </w:pPr>
    <w:rPr>
      <w:rFonts w:ascii="Arial" w:hAnsi="Arial" w:cs="Arial"/>
      <w:b/>
      <w:bCs/>
      <w:sz w:val="24"/>
      <w:szCs w:val="24"/>
    </w:rPr>
  </w:style>
  <w:style w:type="paragraph" w:customStyle="1" w:styleId="ConsPlusCell">
    <w:name w:val="ConsPlusCell"/>
    <w:uiPriority w:val="99"/>
    <w:rsid w:val="005A23F2"/>
    <w:pPr>
      <w:widowControl w:val="0"/>
      <w:autoSpaceDE w:val="0"/>
      <w:autoSpaceDN w:val="0"/>
      <w:adjustRightInd w:val="0"/>
      <w:spacing w:after="0" w:line="240" w:lineRule="auto"/>
    </w:pPr>
    <w:rPr>
      <w:rFonts w:ascii="Courier New" w:hAnsi="Courier New" w:cs="Courier New"/>
      <w:sz w:val="20"/>
      <w:szCs w:val="20"/>
    </w:rPr>
  </w:style>
  <w:style w:type="paragraph" w:customStyle="1" w:styleId="ConsPlusDocList">
    <w:name w:val="ConsPlusDocList"/>
    <w:uiPriority w:val="99"/>
    <w:rsid w:val="005A23F2"/>
    <w:pPr>
      <w:widowControl w:val="0"/>
      <w:autoSpaceDE w:val="0"/>
      <w:autoSpaceDN w:val="0"/>
      <w:adjustRightInd w:val="0"/>
      <w:spacing w:after="0" w:line="240" w:lineRule="auto"/>
    </w:pPr>
    <w:rPr>
      <w:rFonts w:ascii="Tahoma" w:hAnsi="Tahoma" w:cs="Tahoma"/>
      <w:sz w:val="18"/>
      <w:szCs w:val="18"/>
    </w:rPr>
  </w:style>
  <w:style w:type="paragraph" w:customStyle="1" w:styleId="ConsPlusTitlePage">
    <w:name w:val="ConsPlusTitlePage"/>
    <w:uiPriority w:val="99"/>
    <w:rsid w:val="005A23F2"/>
    <w:pPr>
      <w:widowControl w:val="0"/>
      <w:autoSpaceDE w:val="0"/>
      <w:autoSpaceDN w:val="0"/>
      <w:adjustRightInd w:val="0"/>
      <w:spacing w:after="0" w:line="240" w:lineRule="auto"/>
    </w:pPr>
    <w:rPr>
      <w:rFonts w:ascii="Tahoma" w:hAnsi="Tahoma" w:cs="Tahoma"/>
      <w:sz w:val="24"/>
      <w:szCs w:val="24"/>
    </w:rPr>
  </w:style>
  <w:style w:type="paragraph" w:customStyle="1" w:styleId="ConsPlusJurTerm">
    <w:name w:val="ConsPlusJurTerm"/>
    <w:uiPriority w:val="99"/>
    <w:rsid w:val="005A23F2"/>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ConsPlusTextList">
    <w:name w:val="ConsPlusTextList"/>
    <w:uiPriority w:val="99"/>
    <w:rsid w:val="005A23F2"/>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ConsPlusTextList1">
    <w:name w:val="ConsPlusTextList1"/>
    <w:uiPriority w:val="99"/>
    <w:rsid w:val="005A23F2"/>
    <w:pPr>
      <w:widowControl w:val="0"/>
      <w:autoSpaceDE w:val="0"/>
      <w:autoSpaceDN w:val="0"/>
      <w:adjustRightInd w:val="0"/>
      <w:spacing w:after="0" w:line="240" w:lineRule="auto"/>
    </w:pPr>
    <w:rPr>
      <w:rFonts w:ascii="Times New Roman" w:hAnsi="Times New Roman" w:cs="Times New Roman"/>
      <w:sz w:val="24"/>
      <w:szCs w:val="24"/>
    </w:rPr>
  </w:style>
  <w:style w:type="paragraph" w:styleId="a3">
    <w:name w:val="Balloon Text"/>
    <w:basedOn w:val="a"/>
    <w:link w:val="a4"/>
    <w:uiPriority w:val="99"/>
    <w:semiHidden/>
    <w:unhideWhenUsed/>
    <w:rsid w:val="0044378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4378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login.consultant.ru/link/?req=doc&amp;base=RLAW096&amp;n=188846&amp;date=11.09.2021&amp;dst=102704&amp;field=134" TargetMode="External"/><Relationship Id="rId671" Type="http://schemas.openxmlformats.org/officeDocument/2006/relationships/hyperlink" Target="https://login.consultant.ru/link/?req=doc&amp;base=RLAW096&amp;n=189698&amp;date=11.09.2021&amp;dst=100497&amp;field=134" TargetMode="External"/><Relationship Id="rId769" Type="http://schemas.openxmlformats.org/officeDocument/2006/relationships/hyperlink" Target="https://login.consultant.ru/link/?req=doc&amp;base=RLAW096&amp;n=189698&amp;date=11.09.2021&amp;dst=100580&amp;field=134" TargetMode="External"/><Relationship Id="rId976" Type="http://schemas.openxmlformats.org/officeDocument/2006/relationships/hyperlink" Target="https://login.consultant.ru/link/?req=doc&amp;base=RLAW096&amp;n=189698&amp;date=11.09.2021&amp;dst=100919&amp;field=134" TargetMode="External"/><Relationship Id="rId1399" Type="http://schemas.openxmlformats.org/officeDocument/2006/relationships/image" Target="media/image17.wmf"/><Relationship Id="rId21" Type="http://schemas.openxmlformats.org/officeDocument/2006/relationships/hyperlink" Target="https://login.consultant.ru/link/?req=doc&amp;base=RLAW096&amp;n=191573&amp;date=11.09.2021&amp;dst=100005&amp;field=134" TargetMode="External"/><Relationship Id="rId324" Type="http://schemas.openxmlformats.org/officeDocument/2006/relationships/hyperlink" Target="https://login.consultant.ru/link/?req=doc&amp;base=RLAW096&amp;n=193075&amp;date=11.09.2021&amp;dst=100111&amp;field=134" TargetMode="External"/><Relationship Id="rId531" Type="http://schemas.openxmlformats.org/officeDocument/2006/relationships/hyperlink" Target="https://login.consultant.ru/link/?req=doc&amp;base=LAW&amp;n=393976&amp;date=11.09.2021&amp;dst=122353&amp;field=134" TargetMode="External"/><Relationship Id="rId629" Type="http://schemas.openxmlformats.org/officeDocument/2006/relationships/hyperlink" Target="https://login.consultant.ru/link/?req=doc&amp;base=LAW&amp;n=393976&amp;date=11.09.2021&amp;dst=122213&amp;field=134" TargetMode="External"/><Relationship Id="rId1161" Type="http://schemas.openxmlformats.org/officeDocument/2006/relationships/hyperlink" Target="https://login.consultant.ru/link/?req=doc&amp;base=LAW&amp;n=393976&amp;date=11.09.2021&amp;dst=122409&amp;field=134" TargetMode="External"/><Relationship Id="rId1259" Type="http://schemas.openxmlformats.org/officeDocument/2006/relationships/hyperlink" Target="https://login.consultant.ru/link/?req=doc&amp;base=LAW&amp;n=381615&amp;date=11.09.2021&amp;dst=100206&amp;field=134" TargetMode="External"/><Relationship Id="rId1466" Type="http://schemas.openxmlformats.org/officeDocument/2006/relationships/hyperlink" Target="https://login.consultant.ru/link/?req=doc&amp;base=RLAW096&amp;n=139049&amp;date=11.09.2021" TargetMode="External"/><Relationship Id="rId170" Type="http://schemas.openxmlformats.org/officeDocument/2006/relationships/hyperlink" Target="https://login.consultant.ru/link/?req=doc&amp;base=RLAW096&amp;n=193075&amp;date=11.09.2021&amp;dst=100038&amp;field=134" TargetMode="External"/><Relationship Id="rId836" Type="http://schemas.openxmlformats.org/officeDocument/2006/relationships/hyperlink" Target="https://login.consultant.ru/link/?req=doc&amp;base=RLAW096&amp;n=189698&amp;date=11.09.2021&amp;dst=100712&amp;field=134" TargetMode="External"/><Relationship Id="rId1021" Type="http://schemas.openxmlformats.org/officeDocument/2006/relationships/hyperlink" Target="https://login.consultant.ru/link/?req=doc&amp;base=RLAW096&amp;n=189698&amp;date=11.09.2021&amp;dst=100974&amp;field=134" TargetMode="External"/><Relationship Id="rId1119" Type="http://schemas.openxmlformats.org/officeDocument/2006/relationships/hyperlink" Target="https://login.consultant.ru/link/?req=doc&amp;base=LAW&amp;n=393976&amp;date=11.09.2021&amp;dst=122447&amp;field=134" TargetMode="External"/><Relationship Id="rId268" Type="http://schemas.openxmlformats.org/officeDocument/2006/relationships/hyperlink" Target="https://login.consultant.ru/link/?req=doc&amp;base=RLAW096&amp;n=189698&amp;date=11.09.2021&amp;dst=100144&amp;field=134" TargetMode="External"/><Relationship Id="rId475" Type="http://schemas.openxmlformats.org/officeDocument/2006/relationships/hyperlink" Target="https://login.consultant.ru/link/?req=doc&amp;base=LAW&amp;n=393976&amp;date=11.09.2021&amp;dst=121817&amp;field=134" TargetMode="External"/><Relationship Id="rId682" Type="http://schemas.openxmlformats.org/officeDocument/2006/relationships/hyperlink" Target="https://login.consultant.ru/link/?req=doc&amp;base=RLAW096&amp;n=189698&amp;date=11.09.2021&amp;dst=100499&amp;field=134" TargetMode="External"/><Relationship Id="rId903" Type="http://schemas.openxmlformats.org/officeDocument/2006/relationships/hyperlink" Target="https://login.consultant.ru/link/?req=doc&amp;base=RLAW096&amp;n=193075&amp;date=11.09.2021&amp;dst=100183&amp;field=134" TargetMode="External"/><Relationship Id="rId1326" Type="http://schemas.openxmlformats.org/officeDocument/2006/relationships/hyperlink" Target="https://login.consultant.ru/link/?req=doc&amp;base=RLAW096&amp;n=193075&amp;date=11.09.2021&amp;dst=100272&amp;field=134" TargetMode="External"/><Relationship Id="rId32" Type="http://schemas.openxmlformats.org/officeDocument/2006/relationships/hyperlink" Target="https://login.consultant.ru/link/?req=doc&amp;base=RLAW096&amp;n=179974&amp;date=11.09.2021&amp;dst=100011&amp;field=134" TargetMode="External"/><Relationship Id="rId128" Type="http://schemas.openxmlformats.org/officeDocument/2006/relationships/hyperlink" Target="https://login.consultant.ru/link/?req=doc&amp;base=RLAW096&amp;n=188846&amp;date=11.09.2021&amp;dst=102725&amp;field=134" TargetMode="External"/><Relationship Id="rId335" Type="http://schemas.openxmlformats.org/officeDocument/2006/relationships/hyperlink" Target="https://login.consultant.ru/link/?req=doc&amp;base=RLAW096&amp;n=189698&amp;date=11.09.2021&amp;dst=100244&amp;field=134" TargetMode="External"/><Relationship Id="rId542" Type="http://schemas.openxmlformats.org/officeDocument/2006/relationships/hyperlink" Target="https://login.consultant.ru/link/?req=doc&amp;base=LAW&amp;n=393976&amp;date=11.09.2021&amp;dst=122473&amp;field=134" TargetMode="External"/><Relationship Id="rId987" Type="http://schemas.openxmlformats.org/officeDocument/2006/relationships/hyperlink" Target="https://login.consultant.ru/link/?req=doc&amp;base=RLAW096&amp;n=193075&amp;date=11.09.2021&amp;dst=100228&amp;field=134" TargetMode="External"/><Relationship Id="rId1172" Type="http://schemas.openxmlformats.org/officeDocument/2006/relationships/hyperlink" Target="https://login.consultant.ru/link/?req=doc&amp;base=LAW&amp;n=393976&amp;date=11.09.2021&amp;dst=121103&amp;field=134" TargetMode="External"/><Relationship Id="rId181" Type="http://schemas.openxmlformats.org/officeDocument/2006/relationships/hyperlink" Target="https://login.consultant.ru/link/?req=doc&amp;base=RLAW096&amp;n=188846&amp;date=11.09.2021&amp;dst=105025&amp;field=134" TargetMode="External"/><Relationship Id="rId402" Type="http://schemas.openxmlformats.org/officeDocument/2006/relationships/hyperlink" Target="https://login.consultant.ru/link/?req=doc&amp;base=LAW&amp;n=393976&amp;date=11.09.2021&amp;dst=122511&amp;field=134" TargetMode="External"/><Relationship Id="rId847" Type="http://schemas.openxmlformats.org/officeDocument/2006/relationships/hyperlink" Target="https://login.consultant.ru/link/?req=doc&amp;base=LAW&amp;n=381899&amp;date=11.09.2021&amp;dst=158832&amp;field=134" TargetMode="External"/><Relationship Id="rId1032" Type="http://schemas.openxmlformats.org/officeDocument/2006/relationships/hyperlink" Target="https://login.consultant.ru/link/?req=doc&amp;base=RLAW096&amp;n=189698&amp;date=11.09.2021&amp;dst=100989&amp;field=134" TargetMode="External"/><Relationship Id="rId1477" Type="http://schemas.openxmlformats.org/officeDocument/2006/relationships/hyperlink" Target="https://login.consultant.ru/link/?req=doc&amp;base=RLAW096&amp;n=156418&amp;date=11.09.2021" TargetMode="External"/><Relationship Id="rId279" Type="http://schemas.openxmlformats.org/officeDocument/2006/relationships/hyperlink" Target="https://login.consultant.ru/link/?req=doc&amp;base=RLAW096&amp;n=175784&amp;date=11.09.2021&amp;dst=100310&amp;field=134" TargetMode="External"/><Relationship Id="rId486" Type="http://schemas.openxmlformats.org/officeDocument/2006/relationships/hyperlink" Target="https://login.consultant.ru/link/?req=doc&amp;base=LAW&amp;n=393976&amp;date=11.09.2021&amp;dst=122433&amp;field=134" TargetMode="External"/><Relationship Id="rId693" Type="http://schemas.openxmlformats.org/officeDocument/2006/relationships/hyperlink" Target="https://login.consultant.ru/link/?req=doc&amp;base=RLAW096&amp;n=178571&amp;date=11.09.2021&amp;dst=100487&amp;field=134" TargetMode="External"/><Relationship Id="rId707" Type="http://schemas.openxmlformats.org/officeDocument/2006/relationships/hyperlink" Target="https://login.consultant.ru/link/?req=doc&amp;base=LAW&amp;n=389682&amp;date=11.09.2021&amp;dst=100018&amp;field=134" TargetMode="External"/><Relationship Id="rId914" Type="http://schemas.openxmlformats.org/officeDocument/2006/relationships/hyperlink" Target="https://login.consultant.ru/link/?req=doc&amp;base=RLAW096&amp;n=175784&amp;date=11.09.2021&amp;dst=100663&amp;field=134" TargetMode="External"/><Relationship Id="rId1337" Type="http://schemas.openxmlformats.org/officeDocument/2006/relationships/hyperlink" Target="https://login.consultant.ru/link/?req=doc&amp;base=RLAW096&amp;n=193075&amp;date=11.09.2021&amp;dst=100276&amp;field=134" TargetMode="External"/><Relationship Id="rId43" Type="http://schemas.openxmlformats.org/officeDocument/2006/relationships/hyperlink" Target="https://login.consultant.ru/link/?req=doc&amp;base=RLAW096&amp;n=193075&amp;date=11.09.2021&amp;dst=100011&amp;field=134" TargetMode="External"/><Relationship Id="rId139" Type="http://schemas.openxmlformats.org/officeDocument/2006/relationships/hyperlink" Target="https://login.consultant.ru/link/?req=doc&amp;base=RLAW096&amp;n=188846&amp;date=11.09.2021&amp;dst=102768&amp;field=134" TargetMode="External"/><Relationship Id="rId346" Type="http://schemas.openxmlformats.org/officeDocument/2006/relationships/hyperlink" Target="https://login.consultant.ru/link/?req=doc&amp;base=LAW&amp;n=51783&amp;date=11.09.2021" TargetMode="External"/><Relationship Id="rId553" Type="http://schemas.openxmlformats.org/officeDocument/2006/relationships/hyperlink" Target="https://login.consultant.ru/link/?req=doc&amp;base=LAW&amp;n=393976&amp;date=11.09.2021&amp;dst=123667&amp;field=134" TargetMode="External"/><Relationship Id="rId760" Type="http://schemas.openxmlformats.org/officeDocument/2006/relationships/hyperlink" Target="https://login.consultant.ru/link/?req=doc&amp;base=RLAW096&amp;n=189698&amp;date=11.09.2021&amp;dst=100537&amp;field=134" TargetMode="External"/><Relationship Id="rId998" Type="http://schemas.openxmlformats.org/officeDocument/2006/relationships/hyperlink" Target="https://login.consultant.ru/link/?req=doc&amp;base=RLAW096&amp;n=189698&amp;date=11.09.2021&amp;dst=100948&amp;field=134" TargetMode="External"/><Relationship Id="rId1183" Type="http://schemas.openxmlformats.org/officeDocument/2006/relationships/hyperlink" Target="https://login.consultant.ru/link/?req=doc&amp;base=LAW&amp;n=393976&amp;date=11.09.2021&amp;dst=123559&amp;field=134" TargetMode="External"/><Relationship Id="rId1390" Type="http://schemas.openxmlformats.org/officeDocument/2006/relationships/hyperlink" Target="https://login.consultant.ru/link/?req=doc&amp;base=RLAW096&amp;n=175784&amp;date=11.09.2021&amp;dst=100850&amp;field=134" TargetMode="External"/><Relationship Id="rId1404" Type="http://schemas.openxmlformats.org/officeDocument/2006/relationships/hyperlink" Target="https://login.consultant.ru/link/?req=doc&amp;base=RLAW096&amp;n=189364&amp;date=11.09.2021&amp;dst=100093&amp;field=134" TargetMode="External"/><Relationship Id="rId192" Type="http://schemas.openxmlformats.org/officeDocument/2006/relationships/header" Target="header6.xml"/><Relationship Id="rId206" Type="http://schemas.openxmlformats.org/officeDocument/2006/relationships/footer" Target="footer9.xml"/><Relationship Id="rId413" Type="http://schemas.openxmlformats.org/officeDocument/2006/relationships/hyperlink" Target="https://login.consultant.ru/link/?req=doc&amp;base=LAW&amp;n=393976&amp;date=11.09.2021&amp;dst=119319&amp;field=134" TargetMode="External"/><Relationship Id="rId858" Type="http://schemas.openxmlformats.org/officeDocument/2006/relationships/hyperlink" Target="https://login.consultant.ru/link/?req=doc&amp;base=RLAW096&amp;n=189698&amp;date=11.09.2021&amp;dst=100776&amp;field=134" TargetMode="External"/><Relationship Id="rId1043" Type="http://schemas.openxmlformats.org/officeDocument/2006/relationships/hyperlink" Target="https://login.consultant.ru/link/?req=doc&amp;base=LAW&amp;n=393976&amp;date=11.09.2021" TargetMode="External"/><Relationship Id="rId1488" Type="http://schemas.openxmlformats.org/officeDocument/2006/relationships/hyperlink" Target="https://login.consultant.ru/link/?req=doc&amp;base=RLAW096&amp;n=116409&amp;date=11.09.2021" TargetMode="External"/><Relationship Id="rId497" Type="http://schemas.openxmlformats.org/officeDocument/2006/relationships/hyperlink" Target="https://login.consultant.ru/link/?req=doc&amp;base=LAW&amp;n=393976&amp;date=11.09.2021&amp;dst=123665&amp;field=134" TargetMode="External"/><Relationship Id="rId620" Type="http://schemas.openxmlformats.org/officeDocument/2006/relationships/hyperlink" Target="https://login.consultant.ru/link/?req=doc&amp;base=LAW&amp;n=393976&amp;date=11.09.2021&amp;dst=122213&amp;field=134" TargetMode="External"/><Relationship Id="rId718" Type="http://schemas.openxmlformats.org/officeDocument/2006/relationships/hyperlink" Target="https://login.consultant.ru/link/?req=doc&amp;base=LAW&amp;n=381899&amp;date=11.09.2021&amp;dst=173473&amp;field=134" TargetMode="External"/><Relationship Id="rId925" Type="http://schemas.openxmlformats.org/officeDocument/2006/relationships/hyperlink" Target="https://login.consultant.ru/link/?req=doc&amp;base=LAW&amp;n=292097&amp;date=11.09.2021" TargetMode="External"/><Relationship Id="rId1250" Type="http://schemas.openxmlformats.org/officeDocument/2006/relationships/hyperlink" Target="https://login.consultant.ru/link/?req=doc&amp;base=LAW&amp;n=381615&amp;date=11.09.2021&amp;dst=100234&amp;field=134" TargetMode="External"/><Relationship Id="rId1348" Type="http://schemas.openxmlformats.org/officeDocument/2006/relationships/hyperlink" Target="https://login.consultant.ru/link/?req=doc&amp;base=RLAW096&amp;n=139653&amp;date=11.09.2021" TargetMode="External"/><Relationship Id="rId357" Type="http://schemas.openxmlformats.org/officeDocument/2006/relationships/hyperlink" Target="https://login.consultant.ru/link/?req=doc&amp;base=RLAW096&amp;n=178571&amp;date=11.09.2021&amp;dst=100470&amp;field=134" TargetMode="External"/><Relationship Id="rId1110" Type="http://schemas.openxmlformats.org/officeDocument/2006/relationships/hyperlink" Target="https://login.consultant.ru/link/?req=doc&amp;base=LAW&amp;n=393976&amp;date=11.09.2021&amp;dst=122329&amp;field=134" TargetMode="External"/><Relationship Id="rId1194" Type="http://schemas.openxmlformats.org/officeDocument/2006/relationships/hyperlink" Target="https://login.consultant.ru/link/?req=doc&amp;base=LAW&amp;n=393976&amp;date=11.09.2021&amp;dst=122969&amp;field=134" TargetMode="External"/><Relationship Id="rId1208" Type="http://schemas.openxmlformats.org/officeDocument/2006/relationships/hyperlink" Target="https://login.consultant.ru/link/?req=doc&amp;base=RLAW096&amp;n=193075&amp;date=11.09.2021&amp;dst=100271&amp;field=134" TargetMode="External"/><Relationship Id="rId1415" Type="http://schemas.openxmlformats.org/officeDocument/2006/relationships/hyperlink" Target="https://login.consultant.ru/link/?req=doc&amp;base=RLAW096&amp;n=189698&amp;date=11.09.2021&amp;dst=101417&amp;field=134" TargetMode="External"/><Relationship Id="rId54" Type="http://schemas.openxmlformats.org/officeDocument/2006/relationships/hyperlink" Target="https://login.consultant.ru/link/?req=doc&amp;base=RLAW096&amp;n=188846&amp;date=11.09.2021&amp;dst=100063&amp;field=134" TargetMode="External"/><Relationship Id="rId217" Type="http://schemas.openxmlformats.org/officeDocument/2006/relationships/hyperlink" Target="https://login.consultant.ru/link/?req=doc&amp;base=RLAW096&amp;n=182643&amp;date=11.09.2021&amp;dst=100007&amp;field=134" TargetMode="External"/><Relationship Id="rId564" Type="http://schemas.openxmlformats.org/officeDocument/2006/relationships/hyperlink" Target="https://login.consultant.ru/link/?req=doc&amp;base=LAW&amp;n=393976&amp;date=11.09.2021&amp;dst=108839&amp;field=134" TargetMode="External"/><Relationship Id="rId771" Type="http://schemas.openxmlformats.org/officeDocument/2006/relationships/hyperlink" Target="https://login.consultant.ru/link/?req=doc&amp;base=RLAW096&amp;n=190256&amp;date=11.09.2021&amp;dst=100018&amp;field=134" TargetMode="External"/><Relationship Id="rId869" Type="http://schemas.openxmlformats.org/officeDocument/2006/relationships/hyperlink" Target="https://login.consultant.ru/link/?req=doc&amp;base=RLAW096&amp;n=193075&amp;date=11.09.2021&amp;dst=100170&amp;field=134" TargetMode="External"/><Relationship Id="rId424" Type="http://schemas.openxmlformats.org/officeDocument/2006/relationships/hyperlink" Target="https://login.consultant.ru/link/?req=doc&amp;base=LAW&amp;n=393976&amp;date=11.09.2021&amp;dst=122423&amp;field=134" TargetMode="External"/><Relationship Id="rId631" Type="http://schemas.openxmlformats.org/officeDocument/2006/relationships/hyperlink" Target="https://login.consultant.ru/link/?req=doc&amp;base=RLAW096&amp;n=178571&amp;date=11.09.2021&amp;dst=100008&amp;field=134" TargetMode="External"/><Relationship Id="rId729" Type="http://schemas.openxmlformats.org/officeDocument/2006/relationships/hyperlink" Target="https://login.consultant.ru/link/?req=doc&amp;base=RLAW096&amp;n=179974&amp;date=11.09.2021&amp;dst=100168&amp;field=134" TargetMode="External"/><Relationship Id="rId1054" Type="http://schemas.openxmlformats.org/officeDocument/2006/relationships/hyperlink" Target="https://login.consultant.ru/link/?req=doc&amp;base=LAW&amp;n=393976&amp;date=11.09.2021&amp;dst=121839&amp;field=134" TargetMode="External"/><Relationship Id="rId1261" Type="http://schemas.openxmlformats.org/officeDocument/2006/relationships/hyperlink" Target="https://login.consultant.ru/link/?req=doc&amp;base=RLAW096&amp;n=178571&amp;date=11.09.2021&amp;dst=100636&amp;field=134" TargetMode="External"/><Relationship Id="rId1359" Type="http://schemas.openxmlformats.org/officeDocument/2006/relationships/hyperlink" Target="https://login.consultant.ru/link/?req=doc&amp;base=LAW&amp;n=381899&amp;date=11.09.2021&amp;dst=119719&amp;field=134" TargetMode="External"/><Relationship Id="rId270" Type="http://schemas.openxmlformats.org/officeDocument/2006/relationships/hyperlink" Target="https://login.consultant.ru/link/?req=doc&amp;base=RLAW096&amp;n=189698&amp;date=11.09.2021&amp;dst=100148&amp;field=134" TargetMode="External"/><Relationship Id="rId936" Type="http://schemas.openxmlformats.org/officeDocument/2006/relationships/hyperlink" Target="https://login.consultant.ru/link/?req=doc&amp;base=LAW&amp;n=372888&amp;date=11.09.2021" TargetMode="External"/><Relationship Id="rId1121" Type="http://schemas.openxmlformats.org/officeDocument/2006/relationships/hyperlink" Target="https://login.consultant.ru/link/?req=doc&amp;base=LAW&amp;n=393976&amp;date=11.09.2021&amp;dst=122489&amp;field=134" TargetMode="External"/><Relationship Id="rId1219" Type="http://schemas.openxmlformats.org/officeDocument/2006/relationships/hyperlink" Target="https://login.consultant.ru/link/?req=doc&amp;base=RLAW096&amp;n=189364&amp;date=11.09.2021&amp;dst=100133&amp;field=134" TargetMode="External"/><Relationship Id="rId65" Type="http://schemas.openxmlformats.org/officeDocument/2006/relationships/hyperlink" Target="https://login.consultant.ru/link/?req=doc&amp;base=RLAW096&amp;n=188846&amp;date=11.09.2021&amp;dst=102512&amp;field=134" TargetMode="External"/><Relationship Id="rId130" Type="http://schemas.openxmlformats.org/officeDocument/2006/relationships/hyperlink" Target="https://login.consultant.ru/link/?req=doc&amp;base=RLAW096&amp;n=188846&amp;date=11.09.2021&amp;dst=102730&amp;field=134" TargetMode="External"/><Relationship Id="rId368" Type="http://schemas.openxmlformats.org/officeDocument/2006/relationships/hyperlink" Target="https://login.consultant.ru/link/?req=doc&amp;base=LAW&amp;n=393976&amp;date=11.09.2021&amp;dst=122939&amp;field=134" TargetMode="External"/><Relationship Id="rId575" Type="http://schemas.openxmlformats.org/officeDocument/2006/relationships/hyperlink" Target="https://login.consultant.ru/link/?req=doc&amp;base=LAW&amp;n=393976&amp;date=11.09.2021&amp;dst=122973&amp;field=134" TargetMode="External"/><Relationship Id="rId782" Type="http://schemas.openxmlformats.org/officeDocument/2006/relationships/hyperlink" Target="https://login.consultant.ru/link/?req=doc&amp;base=LAW&amp;n=389682&amp;date=11.09.2021&amp;dst=100018&amp;field=134" TargetMode="External"/><Relationship Id="rId1426" Type="http://schemas.openxmlformats.org/officeDocument/2006/relationships/hyperlink" Target="https://login.consultant.ru/link/?req=doc&amp;base=LAW&amp;n=393976&amp;date=11.09.2021" TargetMode="External"/><Relationship Id="rId228" Type="http://schemas.openxmlformats.org/officeDocument/2006/relationships/hyperlink" Target="https://login.consultant.ru/link/?req=doc&amp;base=RLAW096&amp;n=189698&amp;date=11.09.2021&amp;dst=100045&amp;field=134" TargetMode="External"/><Relationship Id="rId435" Type="http://schemas.openxmlformats.org/officeDocument/2006/relationships/hyperlink" Target="https://login.consultant.ru/link/?req=doc&amp;base=LAW&amp;n=393976&amp;date=11.09.2021&amp;dst=122343&amp;field=134" TargetMode="External"/><Relationship Id="rId642" Type="http://schemas.openxmlformats.org/officeDocument/2006/relationships/hyperlink" Target="https://login.consultant.ru/link/?req=doc&amp;base=LAW&amp;n=389682&amp;date=11.09.2021&amp;dst=100018&amp;field=134" TargetMode="External"/><Relationship Id="rId1065" Type="http://schemas.openxmlformats.org/officeDocument/2006/relationships/hyperlink" Target="https://login.consultant.ru/link/?req=doc&amp;base=LAW&amp;n=393976&amp;date=11.09.2021&amp;dst=122329&amp;field=134" TargetMode="External"/><Relationship Id="rId1272" Type="http://schemas.openxmlformats.org/officeDocument/2006/relationships/footer" Target="footer11.xml"/><Relationship Id="rId281" Type="http://schemas.openxmlformats.org/officeDocument/2006/relationships/hyperlink" Target="https://login.consultant.ru/link/?req=doc&amp;base=RLAW096&amp;n=175784&amp;date=11.09.2021&amp;dst=100311&amp;field=134" TargetMode="External"/><Relationship Id="rId502" Type="http://schemas.openxmlformats.org/officeDocument/2006/relationships/hyperlink" Target="https://login.consultant.ru/link/?req=doc&amp;base=LAW&amp;n=393976&amp;date=11.09.2021&amp;dst=123943&amp;field=134" TargetMode="External"/><Relationship Id="rId947" Type="http://schemas.openxmlformats.org/officeDocument/2006/relationships/hyperlink" Target="https://login.consultant.ru/link/?req=doc&amp;base=RLAW096&amp;n=189698&amp;date=11.09.2021&amp;dst=100879&amp;field=134" TargetMode="External"/><Relationship Id="rId1132" Type="http://schemas.openxmlformats.org/officeDocument/2006/relationships/hyperlink" Target="https://login.consultant.ru/link/?req=doc&amp;base=LAW&amp;n=393976&amp;date=11.09.2021&amp;dst=123107&amp;field=134" TargetMode="External"/><Relationship Id="rId76" Type="http://schemas.openxmlformats.org/officeDocument/2006/relationships/hyperlink" Target="https://login.consultant.ru/link/?req=doc&amp;base=RLAW096&amp;n=188846&amp;date=11.09.2021&amp;dst=102585&amp;field=134" TargetMode="External"/><Relationship Id="rId141" Type="http://schemas.openxmlformats.org/officeDocument/2006/relationships/hyperlink" Target="https://login.consultant.ru/link/?req=doc&amp;base=RLAW096&amp;n=184646&amp;date=11.09.2021&amp;dst=100178&amp;field=134" TargetMode="External"/><Relationship Id="rId379" Type="http://schemas.openxmlformats.org/officeDocument/2006/relationships/hyperlink" Target="https://login.consultant.ru/link/?req=doc&amp;base=LAW&amp;n=393976&amp;date=11.09.2021&amp;dst=122495&amp;field=134" TargetMode="External"/><Relationship Id="rId586" Type="http://schemas.openxmlformats.org/officeDocument/2006/relationships/hyperlink" Target="https://login.consultant.ru/link/?req=doc&amp;base=LAW&amp;n=393976&amp;date=11.09.2021&amp;dst=122055&amp;field=134" TargetMode="External"/><Relationship Id="rId793" Type="http://schemas.openxmlformats.org/officeDocument/2006/relationships/hyperlink" Target="https://login.consultant.ru/link/?req=doc&amp;base=RLAW096&amp;n=189698&amp;date=11.09.2021&amp;dst=100634&amp;field=134" TargetMode="External"/><Relationship Id="rId807" Type="http://schemas.openxmlformats.org/officeDocument/2006/relationships/hyperlink" Target="https://login.consultant.ru/link/?req=doc&amp;base=RLAW096&amp;n=191573&amp;date=11.09.2021&amp;dst=100034&amp;field=134" TargetMode="External"/><Relationship Id="rId1437" Type="http://schemas.openxmlformats.org/officeDocument/2006/relationships/hyperlink" Target="https://login.consultant.ru/link/?req=doc&amp;base=RLAW096&amp;n=188053&amp;date=11.09.2021" TargetMode="External"/><Relationship Id="rId7" Type="http://schemas.openxmlformats.org/officeDocument/2006/relationships/hyperlink" Target="https://login.consultant.ru/link/?req=doc&amp;base=RLAW096&amp;n=175784&amp;date=11.09.2021&amp;dst=100005&amp;field=134" TargetMode="External"/><Relationship Id="rId239" Type="http://schemas.openxmlformats.org/officeDocument/2006/relationships/hyperlink" Target="https://login.consultant.ru/link/?req=doc&amp;base=RLAW096&amp;n=189698&amp;date=11.09.2021&amp;dst=100062&amp;field=134" TargetMode="External"/><Relationship Id="rId446" Type="http://schemas.openxmlformats.org/officeDocument/2006/relationships/hyperlink" Target="https://login.consultant.ru/link/?req=doc&amp;base=LAW&amp;n=393976&amp;date=11.09.2021&amp;dst=108837&amp;field=134" TargetMode="External"/><Relationship Id="rId653" Type="http://schemas.openxmlformats.org/officeDocument/2006/relationships/hyperlink" Target="https://login.consultant.ru/link/?req=doc&amp;base=LAW&amp;n=389682&amp;date=11.09.2021&amp;dst=100018&amp;field=134" TargetMode="External"/><Relationship Id="rId1076" Type="http://schemas.openxmlformats.org/officeDocument/2006/relationships/hyperlink" Target="https://login.consultant.ru/link/?req=doc&amp;base=LAW&amp;n=393976&amp;date=11.09.2021&amp;dst=123553&amp;field=134" TargetMode="External"/><Relationship Id="rId1283" Type="http://schemas.openxmlformats.org/officeDocument/2006/relationships/hyperlink" Target="https://login.consultant.ru/link/?req=doc&amp;base=LAW&amp;n=381615&amp;date=11.09.2021&amp;dst=100138&amp;field=134" TargetMode="External"/><Relationship Id="rId1490" Type="http://schemas.openxmlformats.org/officeDocument/2006/relationships/hyperlink" Target="https://login.consultant.ru/link/?req=doc&amp;base=RLAW096&amp;n=148230&amp;date=11.09.2021" TargetMode="External"/><Relationship Id="rId292" Type="http://schemas.openxmlformats.org/officeDocument/2006/relationships/hyperlink" Target="https://login.consultant.ru/link/?req=doc&amp;base=LAW&amp;n=393976&amp;date=11.09.2021&amp;dst=123465&amp;field=134" TargetMode="External"/><Relationship Id="rId306" Type="http://schemas.openxmlformats.org/officeDocument/2006/relationships/hyperlink" Target="https://login.consultant.ru/link/?req=doc&amp;base=RLAW096&amp;n=175784&amp;date=11.09.2021&amp;dst=100315&amp;field=134" TargetMode="External"/><Relationship Id="rId860" Type="http://schemas.openxmlformats.org/officeDocument/2006/relationships/hyperlink" Target="https://login.consultant.ru/link/?req=doc&amp;base=RLAW096&amp;n=191573&amp;date=11.09.2021&amp;dst=100038&amp;field=134" TargetMode="External"/><Relationship Id="rId958" Type="http://schemas.openxmlformats.org/officeDocument/2006/relationships/hyperlink" Target="https://login.consultant.ru/link/?req=doc&amp;base=RLAW096&amp;n=189698&amp;date=11.09.2021&amp;dst=100891&amp;field=134" TargetMode="External"/><Relationship Id="rId1143" Type="http://schemas.openxmlformats.org/officeDocument/2006/relationships/hyperlink" Target="https://login.consultant.ru/link/?req=doc&amp;base=LAW&amp;n=393976&amp;date=11.09.2021&amp;dst=122453&amp;field=134" TargetMode="External"/><Relationship Id="rId87" Type="http://schemas.openxmlformats.org/officeDocument/2006/relationships/hyperlink" Target="https://login.consultant.ru/link/?req=doc&amp;base=RLAW096&amp;n=188846&amp;date=11.09.2021&amp;dst=102675&amp;field=134" TargetMode="External"/><Relationship Id="rId513" Type="http://schemas.openxmlformats.org/officeDocument/2006/relationships/hyperlink" Target="https://login.consultant.ru/link/?req=doc&amp;base=LAW&amp;n=393976&amp;date=11.09.2021&amp;dst=122057&amp;field=134" TargetMode="External"/><Relationship Id="rId597" Type="http://schemas.openxmlformats.org/officeDocument/2006/relationships/hyperlink" Target="https://login.consultant.ru/link/?req=doc&amp;base=LAW&amp;n=393976&amp;date=11.09.2021&amp;dst=122055&amp;field=134" TargetMode="External"/><Relationship Id="rId720" Type="http://schemas.openxmlformats.org/officeDocument/2006/relationships/hyperlink" Target="https://login.consultant.ru/link/?req=doc&amp;base=RLAW096&amp;n=189698&amp;date=11.09.2021&amp;dst=100505&amp;field=134" TargetMode="External"/><Relationship Id="rId818" Type="http://schemas.openxmlformats.org/officeDocument/2006/relationships/hyperlink" Target="https://login.consultant.ru/link/?req=doc&amp;base=RLAW096&amp;n=193075&amp;date=11.09.2021&amp;dst=100155&amp;field=134" TargetMode="External"/><Relationship Id="rId1350" Type="http://schemas.openxmlformats.org/officeDocument/2006/relationships/hyperlink" Target="https://login.consultant.ru/link/?req=doc&amp;base=RLAW096&amp;n=175784&amp;date=11.09.2021&amp;dst=100841&amp;field=134" TargetMode="External"/><Relationship Id="rId1448" Type="http://schemas.openxmlformats.org/officeDocument/2006/relationships/hyperlink" Target="https://login.consultant.ru/link/?req=doc&amp;base=RLAW096&amp;n=93953&amp;date=11.09.2021" TargetMode="External"/><Relationship Id="rId152" Type="http://schemas.openxmlformats.org/officeDocument/2006/relationships/hyperlink" Target="https://login.consultant.ru/link/?req=doc&amp;base=RLAW096&amp;n=184646&amp;date=11.09.2021&amp;dst=100192&amp;field=134" TargetMode="External"/><Relationship Id="rId457" Type="http://schemas.openxmlformats.org/officeDocument/2006/relationships/hyperlink" Target="https://login.consultant.ru/link/?req=doc&amp;base=LAW&amp;n=393976&amp;date=11.09.2021&amp;dst=122969&amp;field=134" TargetMode="External"/><Relationship Id="rId1003" Type="http://schemas.openxmlformats.org/officeDocument/2006/relationships/hyperlink" Target="https://login.consultant.ru/link/?req=doc&amp;base=RLAW096&amp;n=178571&amp;date=11.09.2021&amp;dst=100526&amp;field=134" TargetMode="External"/><Relationship Id="rId1087" Type="http://schemas.openxmlformats.org/officeDocument/2006/relationships/hyperlink" Target="https://login.consultant.ru/link/?req=doc&amp;base=LAW&amp;n=393976&amp;date=11.09.2021&amp;dst=123731&amp;field=134" TargetMode="External"/><Relationship Id="rId1210" Type="http://schemas.openxmlformats.org/officeDocument/2006/relationships/hyperlink" Target="https://login.consultant.ru/link/?req=doc&amp;base=RLAW096&amp;n=193075&amp;date=11.09.2021&amp;dst=100271&amp;field=134" TargetMode="External"/><Relationship Id="rId1294" Type="http://schemas.openxmlformats.org/officeDocument/2006/relationships/header" Target="header13.xml"/><Relationship Id="rId1308" Type="http://schemas.openxmlformats.org/officeDocument/2006/relationships/hyperlink" Target="https://login.consultant.ru/link/?req=doc&amp;base=RLAW096&amp;n=178571&amp;date=11.09.2021&amp;dst=100692&amp;field=134" TargetMode="External"/><Relationship Id="rId664" Type="http://schemas.openxmlformats.org/officeDocument/2006/relationships/hyperlink" Target="https://login.consultant.ru/link/?req=doc&amp;base=RLAW096&amp;n=175784&amp;date=11.09.2021&amp;dst=100397&amp;field=134" TargetMode="External"/><Relationship Id="rId871" Type="http://schemas.openxmlformats.org/officeDocument/2006/relationships/hyperlink" Target="https://login.consultant.ru/link/?req=doc&amp;base=LAW&amp;n=385193&amp;date=11.09.2021" TargetMode="External"/><Relationship Id="rId969" Type="http://schemas.openxmlformats.org/officeDocument/2006/relationships/hyperlink" Target="https://login.consultant.ru/link/?req=doc&amp;base=RLAW096&amp;n=189698&amp;date=11.09.2021&amp;dst=100903&amp;field=134" TargetMode="External"/><Relationship Id="rId14" Type="http://schemas.openxmlformats.org/officeDocument/2006/relationships/hyperlink" Target="https://login.consultant.ru/link/?req=doc&amp;base=RLAW096&amp;n=184646&amp;date=11.09.2021&amp;dst=100005&amp;field=134" TargetMode="External"/><Relationship Id="rId317" Type="http://schemas.openxmlformats.org/officeDocument/2006/relationships/hyperlink" Target="https://login.consultant.ru/link/?req=doc&amp;base=OTN&amp;n=17791&amp;date=11.09.2021" TargetMode="External"/><Relationship Id="rId524" Type="http://schemas.openxmlformats.org/officeDocument/2006/relationships/hyperlink" Target="https://login.consultant.ru/link/?req=doc&amp;base=LAW&amp;n=393976&amp;date=11.09.2021&amp;dst=121827&amp;field=134" TargetMode="External"/><Relationship Id="rId731" Type="http://schemas.openxmlformats.org/officeDocument/2006/relationships/hyperlink" Target="https://login.consultant.ru/link/?req=doc&amp;base=OTN&amp;n=9254&amp;date=11.09.2021" TargetMode="External"/><Relationship Id="rId1154" Type="http://schemas.openxmlformats.org/officeDocument/2006/relationships/hyperlink" Target="https://login.consultant.ru/link/?req=doc&amp;base=LAW&amp;n=393976&amp;date=11.09.2021&amp;dst=119319&amp;field=134" TargetMode="External"/><Relationship Id="rId1361" Type="http://schemas.openxmlformats.org/officeDocument/2006/relationships/hyperlink" Target="https://login.consultant.ru/link/?req=doc&amp;base=RLAW096&amp;n=189364&amp;date=11.09.2021&amp;dst=100093&amp;field=134" TargetMode="External"/><Relationship Id="rId1459" Type="http://schemas.openxmlformats.org/officeDocument/2006/relationships/hyperlink" Target="https://login.consultant.ru/link/?req=doc&amp;base=RLAW096&amp;n=122918&amp;date=11.09.2021" TargetMode="External"/><Relationship Id="rId98" Type="http://schemas.openxmlformats.org/officeDocument/2006/relationships/hyperlink" Target="https://login.consultant.ru/link/?req=doc&amp;base=RLAW096&amp;n=175784&amp;date=11.09.2021&amp;dst=100297&amp;field=134" TargetMode="External"/><Relationship Id="rId163" Type="http://schemas.openxmlformats.org/officeDocument/2006/relationships/hyperlink" Target="https://login.consultant.ru/link/?req=doc&amp;base=RLAW096&amp;n=188053&amp;date=11.09.2021&amp;dst=100013&amp;field=134" TargetMode="External"/><Relationship Id="rId370" Type="http://schemas.openxmlformats.org/officeDocument/2006/relationships/hyperlink" Target="https://login.consultant.ru/link/?req=doc&amp;base=LAW&amp;n=393976&amp;date=11.09.2021&amp;dst=122355&amp;field=134" TargetMode="External"/><Relationship Id="rId829" Type="http://schemas.openxmlformats.org/officeDocument/2006/relationships/hyperlink" Target="https://login.consultant.ru/link/?req=doc&amp;base=RLAW096&amp;n=189698&amp;date=11.09.2021&amp;dst=100710&amp;field=134" TargetMode="External"/><Relationship Id="rId1014" Type="http://schemas.openxmlformats.org/officeDocument/2006/relationships/hyperlink" Target="https://login.consultant.ru/link/?req=doc&amp;base=RLAW096&amp;n=189698&amp;date=11.09.2021&amp;dst=100968&amp;field=134" TargetMode="External"/><Relationship Id="rId1221" Type="http://schemas.openxmlformats.org/officeDocument/2006/relationships/hyperlink" Target="https://login.consultant.ru/link/?req=doc&amp;base=RLAW096&amp;n=139653&amp;date=11.09.2021" TargetMode="External"/><Relationship Id="rId230" Type="http://schemas.openxmlformats.org/officeDocument/2006/relationships/hyperlink" Target="https://login.consultant.ru/link/?req=doc&amp;base=RLAW096&amp;n=189698&amp;date=11.09.2021&amp;dst=100046&amp;field=134" TargetMode="External"/><Relationship Id="rId468" Type="http://schemas.openxmlformats.org/officeDocument/2006/relationships/hyperlink" Target="https://login.consultant.ru/link/?req=doc&amp;base=RLAW096&amp;n=178571&amp;date=11.09.2021&amp;dst=100471&amp;field=134" TargetMode="External"/><Relationship Id="rId675" Type="http://schemas.openxmlformats.org/officeDocument/2006/relationships/hyperlink" Target="https://login.consultant.ru/link/?req=doc&amp;base=RLAW096&amp;n=175784&amp;date=11.09.2021&amp;dst=100411&amp;field=134" TargetMode="External"/><Relationship Id="rId882" Type="http://schemas.openxmlformats.org/officeDocument/2006/relationships/hyperlink" Target="https://login.consultant.ru/link/?req=doc&amp;base=RLAW096&amp;n=191573&amp;date=11.09.2021&amp;dst=100040&amp;field=134" TargetMode="External"/><Relationship Id="rId1098" Type="http://schemas.openxmlformats.org/officeDocument/2006/relationships/hyperlink" Target="https://login.consultant.ru/link/?req=doc&amp;base=RLAW096&amp;n=189698&amp;date=11.09.2021&amp;dst=101078&amp;field=134" TargetMode="External"/><Relationship Id="rId1319" Type="http://schemas.openxmlformats.org/officeDocument/2006/relationships/hyperlink" Target="https://login.consultant.ru/link/?req=doc&amp;base=RLAW096&amp;n=139653&amp;date=11.09.2021" TargetMode="External"/><Relationship Id="rId25" Type="http://schemas.openxmlformats.org/officeDocument/2006/relationships/hyperlink" Target="https://login.consultant.ru/link/?req=doc&amp;base=RLAW096&amp;n=173871&amp;date=11.09.2021&amp;dst=252247&amp;field=134" TargetMode="External"/><Relationship Id="rId328" Type="http://schemas.openxmlformats.org/officeDocument/2006/relationships/hyperlink" Target="https://login.consultant.ru/link/?req=doc&amp;base=RLAW096&amp;n=191573&amp;date=11.09.2021&amp;dst=100027&amp;field=134" TargetMode="External"/><Relationship Id="rId535" Type="http://schemas.openxmlformats.org/officeDocument/2006/relationships/hyperlink" Target="https://login.consultant.ru/link/?req=doc&amp;base=LAW&amp;n=393976&amp;date=11.09.2021&amp;dst=122407&amp;field=134" TargetMode="External"/><Relationship Id="rId742" Type="http://schemas.openxmlformats.org/officeDocument/2006/relationships/hyperlink" Target="https://login.consultant.ru/link/?req=doc&amp;base=LAW&amp;n=389226&amp;date=11.09.2021" TargetMode="External"/><Relationship Id="rId1165" Type="http://schemas.openxmlformats.org/officeDocument/2006/relationships/hyperlink" Target="https://login.consultant.ru/link/?req=doc&amp;base=LAW&amp;n=393976&amp;date=11.09.2021&amp;dst=122449&amp;field=134" TargetMode="External"/><Relationship Id="rId1372" Type="http://schemas.openxmlformats.org/officeDocument/2006/relationships/hyperlink" Target="https://login.consultant.ru/link/?req=doc&amp;base=RLAW096&amp;n=179974&amp;date=11.09.2021&amp;dst=100198&amp;field=134" TargetMode="External"/><Relationship Id="rId174" Type="http://schemas.openxmlformats.org/officeDocument/2006/relationships/hyperlink" Target="https://login.consultant.ru/link/?req=doc&amp;base=RLAW096&amp;n=188846&amp;date=11.09.2021&amp;dst=102813&amp;field=134" TargetMode="External"/><Relationship Id="rId381" Type="http://schemas.openxmlformats.org/officeDocument/2006/relationships/hyperlink" Target="https://login.consultant.ru/link/?req=doc&amp;base=LAW&amp;n=393976&amp;date=11.09.2021&amp;dst=122551&amp;field=134" TargetMode="External"/><Relationship Id="rId602" Type="http://schemas.openxmlformats.org/officeDocument/2006/relationships/hyperlink" Target="https://login.consultant.ru/link/?req=doc&amp;base=LAW&amp;n=393976&amp;date=11.09.2021&amp;dst=123107&amp;field=134" TargetMode="External"/><Relationship Id="rId1025" Type="http://schemas.openxmlformats.org/officeDocument/2006/relationships/hyperlink" Target="https://login.consultant.ru/link/?req=doc&amp;base=RLAW096&amp;n=189698&amp;date=11.09.2021&amp;dst=100987&amp;field=134" TargetMode="External"/><Relationship Id="rId1232" Type="http://schemas.openxmlformats.org/officeDocument/2006/relationships/hyperlink" Target="https://login.consultant.ru/link/?req=doc&amp;base=LAW&amp;n=393976&amp;date=11.09.2021&amp;dst=120305&amp;field=134" TargetMode="External"/><Relationship Id="rId241" Type="http://schemas.openxmlformats.org/officeDocument/2006/relationships/hyperlink" Target="https://login.consultant.ru/link/?req=doc&amp;base=LAW&amp;n=393976&amp;date=11.09.2021&amp;dst=122457&amp;field=134" TargetMode="External"/><Relationship Id="rId479" Type="http://schemas.openxmlformats.org/officeDocument/2006/relationships/hyperlink" Target="https://login.consultant.ru/link/?req=doc&amp;base=LAW&amp;n=393976&amp;date=11.09.2021&amp;dst=122939&amp;field=134" TargetMode="External"/><Relationship Id="rId686" Type="http://schemas.openxmlformats.org/officeDocument/2006/relationships/hyperlink" Target="https://login.consultant.ru/link/?req=doc&amp;base=LAW&amp;n=388732&amp;date=11.09.2021" TargetMode="External"/><Relationship Id="rId893" Type="http://schemas.openxmlformats.org/officeDocument/2006/relationships/hyperlink" Target="https://login.consultant.ru/link/?req=doc&amp;base=LAW&amp;n=389193&amp;date=11.09.2021&amp;dst=100278&amp;field=134" TargetMode="External"/><Relationship Id="rId907" Type="http://schemas.openxmlformats.org/officeDocument/2006/relationships/hyperlink" Target="https://login.consultant.ru/link/?req=doc&amp;base=RLAW096&amp;n=178571&amp;date=11.09.2021&amp;dst=100500&amp;field=134" TargetMode="External"/><Relationship Id="rId36" Type="http://schemas.openxmlformats.org/officeDocument/2006/relationships/hyperlink" Target="https://login.consultant.ru/link/?req=doc&amp;base=RLAW096&amp;n=187047&amp;date=11.09.2021&amp;dst=100006&amp;field=134" TargetMode="External"/><Relationship Id="rId339" Type="http://schemas.openxmlformats.org/officeDocument/2006/relationships/hyperlink" Target="https://login.consultant.ru/link/?req=doc&amp;base=LAW&amp;n=381471&amp;date=11.09.2021" TargetMode="External"/><Relationship Id="rId546" Type="http://schemas.openxmlformats.org/officeDocument/2006/relationships/hyperlink" Target="https://login.consultant.ru/link/?req=doc&amp;base=LAW&amp;n=393976&amp;date=11.09.2021&amp;dst=122827&amp;field=134" TargetMode="External"/><Relationship Id="rId753" Type="http://schemas.openxmlformats.org/officeDocument/2006/relationships/hyperlink" Target="https://login.consultant.ru/link/?req=doc&amp;base=RLAW096&amp;n=189698&amp;date=11.09.2021&amp;dst=100520&amp;field=134" TargetMode="External"/><Relationship Id="rId1176" Type="http://schemas.openxmlformats.org/officeDocument/2006/relationships/hyperlink" Target="https://login.consultant.ru/link/?req=doc&amp;base=LAW&amp;n=393976&amp;date=11.09.2021&amp;dst=108837&amp;field=134" TargetMode="External"/><Relationship Id="rId1383" Type="http://schemas.openxmlformats.org/officeDocument/2006/relationships/hyperlink" Target="https://login.consultant.ru/link/?req=doc&amp;base=RLAW096&amp;n=189364&amp;date=11.09.2021&amp;dst=100058&amp;field=134" TargetMode="External"/><Relationship Id="rId101" Type="http://schemas.openxmlformats.org/officeDocument/2006/relationships/hyperlink" Target="https://login.consultant.ru/link/?req=doc&amp;base=RLAW096&amp;n=176274&amp;date=11.09.2021&amp;dst=100142&amp;field=134" TargetMode="External"/><Relationship Id="rId185" Type="http://schemas.openxmlformats.org/officeDocument/2006/relationships/hyperlink" Target="https://login.consultant.ru/link/?req=doc&amp;base=RLAW096&amp;n=178571&amp;date=11.09.2021&amp;dst=100389&amp;field=134" TargetMode="External"/><Relationship Id="rId406" Type="http://schemas.openxmlformats.org/officeDocument/2006/relationships/hyperlink" Target="https://login.consultant.ru/link/?req=doc&amp;base=LAW&amp;n=393976&amp;date=11.09.2021" TargetMode="External"/><Relationship Id="rId960" Type="http://schemas.openxmlformats.org/officeDocument/2006/relationships/hyperlink" Target="https://login.consultant.ru/link/?req=doc&amp;base=RLAW096&amp;n=175784&amp;date=11.09.2021&amp;dst=100729&amp;field=134" TargetMode="External"/><Relationship Id="rId1036" Type="http://schemas.openxmlformats.org/officeDocument/2006/relationships/hyperlink" Target="https://login.consultant.ru/link/?req=doc&amp;base=RLAW096&amp;n=189698&amp;date=11.09.2021&amp;dst=101063&amp;field=134" TargetMode="External"/><Relationship Id="rId1243" Type="http://schemas.openxmlformats.org/officeDocument/2006/relationships/hyperlink" Target="https://login.consultant.ru/link/?req=doc&amp;base=RLAW096&amp;n=178571&amp;date=11.09.2021&amp;dst=100627&amp;field=134" TargetMode="External"/><Relationship Id="rId392" Type="http://schemas.openxmlformats.org/officeDocument/2006/relationships/hyperlink" Target="https://login.consultant.ru/link/?req=doc&amp;base=LAW&amp;n=393976&amp;date=11.09.2021&amp;dst=123945&amp;field=134" TargetMode="External"/><Relationship Id="rId613" Type="http://schemas.openxmlformats.org/officeDocument/2006/relationships/hyperlink" Target="https://login.consultant.ru/link/?req=doc&amp;base=LAW&amp;n=393976&amp;date=11.09.2021&amp;dst=122065&amp;field=134" TargetMode="External"/><Relationship Id="rId697" Type="http://schemas.openxmlformats.org/officeDocument/2006/relationships/hyperlink" Target="https://login.consultant.ru/link/?req=doc&amp;base=RLAW096&amp;n=179974&amp;date=11.09.2021&amp;dst=100165&amp;field=134" TargetMode="External"/><Relationship Id="rId820" Type="http://schemas.openxmlformats.org/officeDocument/2006/relationships/hyperlink" Target="https://login.consultant.ru/link/?req=doc&amp;base=RLAW096&amp;n=193075&amp;date=11.09.2021&amp;dst=100158&amp;field=134" TargetMode="External"/><Relationship Id="rId918" Type="http://schemas.openxmlformats.org/officeDocument/2006/relationships/hyperlink" Target="https://login.consultant.ru/link/?req=doc&amp;base=RLAW096&amp;n=189698&amp;date=11.09.2021&amp;dst=100779&amp;field=134" TargetMode="External"/><Relationship Id="rId1450" Type="http://schemas.openxmlformats.org/officeDocument/2006/relationships/hyperlink" Target="https://login.consultant.ru/link/?req=doc&amp;base=RLAW096&amp;n=102338&amp;date=11.09.2021" TargetMode="External"/><Relationship Id="rId252" Type="http://schemas.openxmlformats.org/officeDocument/2006/relationships/hyperlink" Target="https://login.consultant.ru/link/?req=doc&amp;base=RLAW096&amp;n=191573&amp;date=11.09.2021&amp;dst=100018&amp;field=134" TargetMode="External"/><Relationship Id="rId1103" Type="http://schemas.openxmlformats.org/officeDocument/2006/relationships/hyperlink" Target="https://login.consultant.ru/link/?req=doc&amp;base=LAW&amp;n=393976&amp;date=11.09.2021" TargetMode="External"/><Relationship Id="rId1187" Type="http://schemas.openxmlformats.org/officeDocument/2006/relationships/hyperlink" Target="https://login.consultant.ru/link/?req=doc&amp;base=LAW&amp;n=393976&amp;date=11.09.2021&amp;dst=122849&amp;field=134" TargetMode="External"/><Relationship Id="rId1310" Type="http://schemas.openxmlformats.org/officeDocument/2006/relationships/hyperlink" Target="https://login.consultant.ru/link/?req=doc&amp;base=RLAW096&amp;n=189364&amp;date=11.09.2021&amp;dst=100052&amp;field=134" TargetMode="External"/><Relationship Id="rId1408" Type="http://schemas.openxmlformats.org/officeDocument/2006/relationships/hyperlink" Target="https://login.consultant.ru/link/?req=doc&amp;base=RLAW096&amp;n=139653&amp;date=11.09.2021" TargetMode="External"/><Relationship Id="rId47" Type="http://schemas.openxmlformats.org/officeDocument/2006/relationships/hyperlink" Target="https://login.consultant.ru/link/?req=doc&amp;base=RLAW096&amp;n=184646&amp;date=11.09.2021&amp;dst=100021&amp;field=134" TargetMode="External"/><Relationship Id="rId112" Type="http://schemas.openxmlformats.org/officeDocument/2006/relationships/hyperlink" Target="https://login.consultant.ru/link/?req=doc&amp;base=RLAW096&amp;n=184646&amp;date=11.09.2021&amp;dst=100141&amp;field=134" TargetMode="External"/><Relationship Id="rId557" Type="http://schemas.openxmlformats.org/officeDocument/2006/relationships/hyperlink" Target="https://login.consultant.ru/link/?req=doc&amp;base=LAW&amp;n=393976&amp;date=11.09.2021&amp;dst=122157&amp;field=134" TargetMode="External"/><Relationship Id="rId764" Type="http://schemas.openxmlformats.org/officeDocument/2006/relationships/hyperlink" Target="https://login.consultant.ru/link/?req=doc&amp;base=RLAW096&amp;n=190256&amp;date=11.09.2021&amp;dst=100015&amp;field=134" TargetMode="External"/><Relationship Id="rId971" Type="http://schemas.openxmlformats.org/officeDocument/2006/relationships/hyperlink" Target="https://login.consultant.ru/link/?req=doc&amp;base=RLAW096&amp;n=193075&amp;date=11.09.2021&amp;dst=100224&amp;field=134" TargetMode="External"/><Relationship Id="rId1394" Type="http://schemas.openxmlformats.org/officeDocument/2006/relationships/hyperlink" Target="https://login.consultant.ru/link/?req=doc&amp;base=RLAW096&amp;n=193075&amp;date=11.09.2021&amp;dst=100281&amp;field=134" TargetMode="External"/><Relationship Id="rId196" Type="http://schemas.openxmlformats.org/officeDocument/2006/relationships/hyperlink" Target="https://login.consultant.ru/link/?req=doc&amp;base=RLAW096&amp;n=188846&amp;date=11.09.2021&amp;dst=102815&amp;field=134" TargetMode="External"/><Relationship Id="rId417" Type="http://schemas.openxmlformats.org/officeDocument/2006/relationships/hyperlink" Target="https://login.consultant.ru/link/?req=doc&amp;base=LAW&amp;n=393976&amp;date=11.09.2021&amp;dst=122373&amp;field=134" TargetMode="External"/><Relationship Id="rId624" Type="http://schemas.openxmlformats.org/officeDocument/2006/relationships/hyperlink" Target="https://login.consultant.ru/link/?req=doc&amp;base=LAW&amp;n=393976&amp;date=11.09.2021&amp;dst=122065&amp;field=134" TargetMode="External"/><Relationship Id="rId831" Type="http://schemas.openxmlformats.org/officeDocument/2006/relationships/hyperlink" Target="https://login.consultant.ru/link/?req=doc&amp;base=RLAW096&amp;n=193075&amp;date=11.09.2021&amp;dst=100160&amp;field=134" TargetMode="External"/><Relationship Id="rId1047" Type="http://schemas.openxmlformats.org/officeDocument/2006/relationships/hyperlink" Target="https://login.consultant.ru/link/?req=doc&amp;base=LAW&amp;n=393976&amp;date=11.09.2021&amp;dst=121781&amp;field=134" TargetMode="External"/><Relationship Id="rId1254" Type="http://schemas.openxmlformats.org/officeDocument/2006/relationships/hyperlink" Target="https://login.consultant.ru/link/?req=doc&amp;base=LAW&amp;n=381615&amp;date=11.09.2021&amp;dst=100234&amp;field=134" TargetMode="External"/><Relationship Id="rId1461" Type="http://schemas.openxmlformats.org/officeDocument/2006/relationships/hyperlink" Target="https://login.consultant.ru/link/?req=doc&amp;base=RLAW096&amp;n=127381&amp;date=11.09.2021" TargetMode="External"/><Relationship Id="rId263" Type="http://schemas.openxmlformats.org/officeDocument/2006/relationships/hyperlink" Target="https://login.consultant.ru/link/?req=doc&amp;base=RLAW096&amp;n=178571&amp;date=11.09.2021&amp;dst=100463&amp;field=134" TargetMode="External"/><Relationship Id="rId470" Type="http://schemas.openxmlformats.org/officeDocument/2006/relationships/hyperlink" Target="https://login.consultant.ru/link/?req=doc&amp;base=LAW&amp;n=393976&amp;date=11.09.2021" TargetMode="External"/><Relationship Id="rId929" Type="http://schemas.openxmlformats.org/officeDocument/2006/relationships/hyperlink" Target="https://login.consultant.ru/link/?req=doc&amp;base=RLAW096&amp;n=191573&amp;date=11.09.2021&amp;dst=100053&amp;field=134" TargetMode="External"/><Relationship Id="rId1114" Type="http://schemas.openxmlformats.org/officeDocument/2006/relationships/hyperlink" Target="https://login.consultant.ru/link/?req=doc&amp;base=LAW&amp;n=393976&amp;date=11.09.2021&amp;dst=122385&amp;field=134" TargetMode="External"/><Relationship Id="rId1321" Type="http://schemas.openxmlformats.org/officeDocument/2006/relationships/hyperlink" Target="https://login.consultant.ru/link/?req=doc&amp;base=RLAW096&amp;n=178571&amp;date=11.09.2021&amp;dst=100693&amp;field=134" TargetMode="External"/><Relationship Id="rId58" Type="http://schemas.openxmlformats.org/officeDocument/2006/relationships/hyperlink" Target="https://login.consultant.ru/link/?req=doc&amp;base=RLAW096&amp;n=184646&amp;date=11.09.2021&amp;dst=100059&amp;field=134" TargetMode="External"/><Relationship Id="rId123" Type="http://schemas.openxmlformats.org/officeDocument/2006/relationships/hyperlink" Target="https://login.consultant.ru/link/?req=doc&amp;base=RLAW096&amp;n=188846&amp;date=11.09.2021&amp;dst=102707&amp;field=134" TargetMode="External"/><Relationship Id="rId330" Type="http://schemas.openxmlformats.org/officeDocument/2006/relationships/hyperlink" Target="https://login.consultant.ru/link/?req=doc&amp;base=RLAW096&amp;n=191573&amp;date=11.09.2021&amp;dst=100028&amp;field=134" TargetMode="External"/><Relationship Id="rId568" Type="http://schemas.openxmlformats.org/officeDocument/2006/relationships/hyperlink" Target="https://login.consultant.ru/link/?req=doc&amp;base=LAW&amp;n=393976&amp;date=11.09.2021&amp;dst=122053&amp;field=134" TargetMode="External"/><Relationship Id="rId775" Type="http://schemas.openxmlformats.org/officeDocument/2006/relationships/hyperlink" Target="https://login.consultant.ru/link/?req=doc&amp;base=RLAW096&amp;n=190256&amp;date=11.09.2021&amp;dst=100024&amp;field=134" TargetMode="External"/><Relationship Id="rId982" Type="http://schemas.openxmlformats.org/officeDocument/2006/relationships/hyperlink" Target="https://login.consultant.ru/link/?req=doc&amp;base=RLAW096&amp;n=175784&amp;date=11.09.2021&amp;dst=100748&amp;field=134" TargetMode="External"/><Relationship Id="rId1198" Type="http://schemas.openxmlformats.org/officeDocument/2006/relationships/hyperlink" Target="https://login.consultant.ru/link/?req=doc&amp;base=LAW&amp;n=393976&amp;date=11.09.2021&amp;dst=123107&amp;field=134" TargetMode="External"/><Relationship Id="rId1419" Type="http://schemas.openxmlformats.org/officeDocument/2006/relationships/hyperlink" Target="https://login.consultant.ru/link/?req=doc&amp;base=RLAW096&amp;n=189698&amp;date=11.09.2021&amp;dst=101421&amp;field=134" TargetMode="External"/><Relationship Id="rId428" Type="http://schemas.openxmlformats.org/officeDocument/2006/relationships/hyperlink" Target="https://login.consultant.ru/link/?req=doc&amp;base=LAW&amp;n=393976&amp;date=11.09.2021&amp;dst=122491&amp;field=134" TargetMode="External"/><Relationship Id="rId635" Type="http://schemas.openxmlformats.org/officeDocument/2006/relationships/hyperlink" Target="https://login.consultant.ru/link/?req=doc&amp;base=RLAW096&amp;n=189698&amp;date=11.09.2021&amp;dst=100488&amp;field=134" TargetMode="External"/><Relationship Id="rId842" Type="http://schemas.openxmlformats.org/officeDocument/2006/relationships/hyperlink" Target="https://login.consultant.ru/link/?req=doc&amp;base=RLAW096&amp;n=191573&amp;date=11.09.2021&amp;dst=100036&amp;field=134" TargetMode="External"/><Relationship Id="rId1058" Type="http://schemas.openxmlformats.org/officeDocument/2006/relationships/hyperlink" Target="https://login.consultant.ru/link/?req=doc&amp;base=LAW&amp;n=393976&amp;date=11.09.2021&amp;dst=121853&amp;field=134" TargetMode="External"/><Relationship Id="rId1265" Type="http://schemas.openxmlformats.org/officeDocument/2006/relationships/hyperlink" Target="https://login.consultant.ru/link/?req=doc&amp;base=RLAW096&amp;n=178571&amp;date=11.09.2021&amp;dst=100641&amp;field=134" TargetMode="External"/><Relationship Id="rId1472" Type="http://schemas.openxmlformats.org/officeDocument/2006/relationships/hyperlink" Target="https://login.consultant.ru/link/?req=doc&amp;base=RLAW096&amp;n=149410&amp;date=11.09.2021" TargetMode="External"/><Relationship Id="rId274" Type="http://schemas.openxmlformats.org/officeDocument/2006/relationships/hyperlink" Target="https://login.consultant.ru/link/?req=doc&amp;base=RLAW096&amp;n=178571&amp;date=11.09.2021&amp;dst=100464&amp;field=134" TargetMode="External"/><Relationship Id="rId481" Type="http://schemas.openxmlformats.org/officeDocument/2006/relationships/hyperlink" Target="https://login.consultant.ru/link/?req=doc&amp;base=LAW&amp;n=393976&amp;date=11.09.2021&amp;dst=122355&amp;field=134" TargetMode="External"/><Relationship Id="rId702" Type="http://schemas.openxmlformats.org/officeDocument/2006/relationships/hyperlink" Target="https://login.consultant.ru/link/?req=doc&amp;base=RLAW096&amp;n=175784&amp;date=11.09.2021&amp;dst=100434&amp;field=134" TargetMode="External"/><Relationship Id="rId1125" Type="http://schemas.openxmlformats.org/officeDocument/2006/relationships/hyperlink" Target="https://login.consultant.ru/link/?req=doc&amp;base=LAW&amp;n=393976&amp;date=11.09.2021&amp;dst=122553&amp;field=134" TargetMode="External"/><Relationship Id="rId1332" Type="http://schemas.openxmlformats.org/officeDocument/2006/relationships/hyperlink" Target="https://login.consultant.ru/link/?req=doc&amp;base=RLAW096&amp;n=193075&amp;date=11.09.2021&amp;dst=100274&amp;field=134" TargetMode="External"/><Relationship Id="rId69" Type="http://schemas.openxmlformats.org/officeDocument/2006/relationships/hyperlink" Target="https://login.consultant.ru/link/?req=doc&amp;base=RLAW096&amp;n=188846&amp;date=11.09.2021&amp;dst=100129&amp;field=134" TargetMode="External"/><Relationship Id="rId134" Type="http://schemas.openxmlformats.org/officeDocument/2006/relationships/hyperlink" Target="https://login.consultant.ru/link/?req=doc&amp;base=RLAW096&amp;n=184646&amp;date=11.09.2021&amp;dst=100166&amp;field=134" TargetMode="External"/><Relationship Id="rId579" Type="http://schemas.openxmlformats.org/officeDocument/2006/relationships/hyperlink" Target="https://login.consultant.ru/link/?req=doc&amp;base=LAW&amp;n=393976&amp;date=11.09.2021&amp;dst=122055&amp;field=134" TargetMode="External"/><Relationship Id="rId786" Type="http://schemas.openxmlformats.org/officeDocument/2006/relationships/hyperlink" Target="https://login.consultant.ru/link/?req=doc&amp;base=RLAW096&amp;n=189698&amp;date=11.09.2021&amp;dst=100623&amp;field=134" TargetMode="External"/><Relationship Id="rId993" Type="http://schemas.openxmlformats.org/officeDocument/2006/relationships/hyperlink" Target="https://login.consultant.ru/link/?req=doc&amp;base=RLAW096&amp;n=175784&amp;date=11.09.2021&amp;dst=100775&amp;field=134" TargetMode="External"/><Relationship Id="rId341" Type="http://schemas.openxmlformats.org/officeDocument/2006/relationships/hyperlink" Target="https://login.consultant.ru/link/?req=doc&amp;base=RLAW096&amp;n=175784&amp;date=11.09.2021&amp;dst=100363&amp;field=134" TargetMode="External"/><Relationship Id="rId439" Type="http://schemas.openxmlformats.org/officeDocument/2006/relationships/hyperlink" Target="https://login.consultant.ru/link/?req=doc&amp;base=LAW&amp;n=393976&amp;date=11.09.2021&amp;dst=123667&amp;field=134" TargetMode="External"/><Relationship Id="rId646" Type="http://schemas.openxmlformats.org/officeDocument/2006/relationships/hyperlink" Target="https://login.consultant.ru/link/?req=doc&amp;base=RLAW096&amp;n=175784&amp;date=11.09.2021&amp;dst=100369&amp;field=134" TargetMode="External"/><Relationship Id="rId1069" Type="http://schemas.openxmlformats.org/officeDocument/2006/relationships/hyperlink" Target="https://login.consultant.ru/link/?req=doc&amp;base=LAW&amp;n=393976&amp;date=11.09.2021&amp;dst=122561&amp;field=134" TargetMode="External"/><Relationship Id="rId1276" Type="http://schemas.openxmlformats.org/officeDocument/2006/relationships/hyperlink" Target="https://login.consultant.ru/link/?req=doc&amp;base=LAW&amp;n=381615&amp;date=11.09.2021&amp;dst=100014&amp;field=134" TargetMode="External"/><Relationship Id="rId1483" Type="http://schemas.openxmlformats.org/officeDocument/2006/relationships/hyperlink" Target="https://login.consultant.ru/link/?req=doc&amp;base=RLAW096&amp;n=165814&amp;date=11.09.2021" TargetMode="External"/><Relationship Id="rId201" Type="http://schemas.openxmlformats.org/officeDocument/2006/relationships/hyperlink" Target="https://login.consultant.ru/link/?req=doc&amp;base=RLAW096&amp;n=193075&amp;date=11.09.2021&amp;dst=100106&amp;field=134" TargetMode="External"/><Relationship Id="rId285" Type="http://schemas.openxmlformats.org/officeDocument/2006/relationships/hyperlink" Target="https://login.consultant.ru/link/?req=doc&amp;base=LAW&amp;n=393976&amp;date=11.09.2021&amp;dst=123095&amp;field=134" TargetMode="External"/><Relationship Id="rId506" Type="http://schemas.openxmlformats.org/officeDocument/2006/relationships/hyperlink" Target="https://login.consultant.ru/link/?req=doc&amp;base=LAW&amp;n=393976&amp;date=11.09.2021&amp;dst=122443&amp;field=134" TargetMode="External"/><Relationship Id="rId853" Type="http://schemas.openxmlformats.org/officeDocument/2006/relationships/hyperlink" Target="https://login.consultant.ru/link/?req=doc&amp;base=RLAW096&amp;n=189698&amp;date=11.09.2021&amp;dst=100736&amp;field=134" TargetMode="External"/><Relationship Id="rId1136" Type="http://schemas.openxmlformats.org/officeDocument/2006/relationships/hyperlink" Target="https://login.consultant.ru/link/?req=doc&amp;base=LAW&amp;n=393976&amp;date=11.09.2021&amp;dst=123573&amp;field=134" TargetMode="External"/><Relationship Id="rId492" Type="http://schemas.openxmlformats.org/officeDocument/2006/relationships/hyperlink" Target="https://login.consultant.ru/link/?req=doc&amp;base=LAW&amp;n=393976&amp;date=11.09.2021&amp;dst=122551&amp;field=134" TargetMode="External"/><Relationship Id="rId713" Type="http://schemas.openxmlformats.org/officeDocument/2006/relationships/hyperlink" Target="https://login.consultant.ru/link/?req=doc&amp;base=RLAW096&amp;n=179974&amp;date=11.09.2021&amp;dst=100167&amp;field=134" TargetMode="External"/><Relationship Id="rId797" Type="http://schemas.openxmlformats.org/officeDocument/2006/relationships/hyperlink" Target="https://login.consultant.ru/link/?req=doc&amp;base=RLAW096&amp;n=189698&amp;date=11.09.2021&amp;dst=100663&amp;field=134" TargetMode="External"/><Relationship Id="rId920" Type="http://schemas.openxmlformats.org/officeDocument/2006/relationships/hyperlink" Target="https://login.consultant.ru/link/?req=doc&amp;base=RLAW096&amp;n=193075&amp;date=11.09.2021&amp;dst=100218&amp;field=134" TargetMode="External"/><Relationship Id="rId1343" Type="http://schemas.openxmlformats.org/officeDocument/2006/relationships/hyperlink" Target="https://login.consultant.ru/link/?req=doc&amp;base=RLAW096&amp;n=189364&amp;date=11.09.2021&amp;dst=100058&amp;field=134" TargetMode="External"/><Relationship Id="rId145" Type="http://schemas.openxmlformats.org/officeDocument/2006/relationships/hyperlink" Target="https://login.consultant.ru/link/?req=doc&amp;base=RLAW096&amp;n=184646&amp;date=11.09.2021&amp;dst=100187&amp;field=134" TargetMode="External"/><Relationship Id="rId352" Type="http://schemas.openxmlformats.org/officeDocument/2006/relationships/hyperlink" Target="https://login.consultant.ru/link/?req=doc&amp;base=RLAW096&amp;n=193075&amp;date=11.09.2021&amp;dst=100119&amp;field=134" TargetMode="External"/><Relationship Id="rId1203" Type="http://schemas.openxmlformats.org/officeDocument/2006/relationships/hyperlink" Target="https://login.consultant.ru/link/?req=doc&amp;base=LAW&amp;n=393976&amp;date=11.09.2021&amp;dst=121865&amp;field=134" TargetMode="External"/><Relationship Id="rId1287" Type="http://schemas.openxmlformats.org/officeDocument/2006/relationships/hyperlink" Target="https://login.consultant.ru/link/?req=doc&amp;base=RLAW096&amp;n=192404&amp;date=11.09.2021&amp;dst=100722&amp;field=134" TargetMode="External"/><Relationship Id="rId1410" Type="http://schemas.openxmlformats.org/officeDocument/2006/relationships/hyperlink" Target="https://login.consultant.ru/link/?req=doc&amp;base=RLAW096&amp;n=189698&amp;date=11.09.2021&amp;dst=101414&amp;field=134" TargetMode="External"/><Relationship Id="rId212" Type="http://schemas.openxmlformats.org/officeDocument/2006/relationships/footer" Target="footer10.xml"/><Relationship Id="rId657" Type="http://schemas.openxmlformats.org/officeDocument/2006/relationships/hyperlink" Target="https://login.consultant.ru/link/?req=doc&amp;base=LAW&amp;n=389682&amp;date=11.09.2021&amp;dst=100018&amp;field=134" TargetMode="External"/><Relationship Id="rId864" Type="http://schemas.openxmlformats.org/officeDocument/2006/relationships/hyperlink" Target="https://login.consultant.ru/link/?req=doc&amp;base=RLAW096&amp;n=193075&amp;date=11.09.2021&amp;dst=100164&amp;field=134" TargetMode="External"/><Relationship Id="rId1494" Type="http://schemas.openxmlformats.org/officeDocument/2006/relationships/fontTable" Target="fontTable.xml"/><Relationship Id="rId296" Type="http://schemas.openxmlformats.org/officeDocument/2006/relationships/hyperlink" Target="https://login.consultant.ru/link/?req=doc&amp;base=RLAW096&amp;n=189698&amp;date=11.09.2021&amp;dst=100169&amp;field=134" TargetMode="External"/><Relationship Id="rId517" Type="http://schemas.openxmlformats.org/officeDocument/2006/relationships/hyperlink" Target="https://login.consultant.ru/link/?req=doc&amp;base=LAW&amp;n=393976&amp;date=11.09.2021&amp;dst=121103&amp;field=134" TargetMode="External"/><Relationship Id="rId724" Type="http://schemas.openxmlformats.org/officeDocument/2006/relationships/hyperlink" Target="https://login.consultant.ru/link/?req=doc&amp;base=RLAW096&amp;n=189698&amp;date=11.09.2021&amp;dst=100512&amp;field=134" TargetMode="External"/><Relationship Id="rId931" Type="http://schemas.openxmlformats.org/officeDocument/2006/relationships/hyperlink" Target="https://login.consultant.ru/link/?req=doc&amp;base=RLAW096&amp;n=191573&amp;date=11.09.2021&amp;dst=100059&amp;field=134" TargetMode="External"/><Relationship Id="rId1147" Type="http://schemas.openxmlformats.org/officeDocument/2006/relationships/hyperlink" Target="https://login.consultant.ru/link/?req=doc&amp;base=LAW&amp;n=393976&amp;date=11.09.2021&amp;dst=122549&amp;field=134" TargetMode="External"/><Relationship Id="rId1354" Type="http://schemas.openxmlformats.org/officeDocument/2006/relationships/hyperlink" Target="https://login.consultant.ru/link/?req=doc&amp;base=RLAW096&amp;n=189364&amp;date=11.09.2021&amp;dst=100051&amp;field=134" TargetMode="External"/><Relationship Id="rId60" Type="http://schemas.openxmlformats.org/officeDocument/2006/relationships/hyperlink" Target="https://login.consultant.ru/link/?req=doc&amp;base=RLAW096&amp;n=188846&amp;date=11.09.2021&amp;dst=100076&amp;field=134" TargetMode="External"/><Relationship Id="rId156" Type="http://schemas.openxmlformats.org/officeDocument/2006/relationships/hyperlink" Target="https://login.consultant.ru/link/?req=doc&amp;base=RLAW096&amp;n=178571&amp;date=11.09.2021&amp;dst=100370&amp;field=134" TargetMode="External"/><Relationship Id="rId363" Type="http://schemas.openxmlformats.org/officeDocument/2006/relationships/hyperlink" Target="https://login.consultant.ru/link/?req=doc&amp;base=LAW&amp;n=393976&amp;date=11.09.2021&amp;dst=121815&amp;field=134" TargetMode="External"/><Relationship Id="rId570" Type="http://schemas.openxmlformats.org/officeDocument/2006/relationships/hyperlink" Target="https://login.consultant.ru/link/?req=doc&amp;base=LAW&amp;n=393976&amp;date=11.09.2021&amp;dst=123559&amp;field=134" TargetMode="External"/><Relationship Id="rId1007" Type="http://schemas.openxmlformats.org/officeDocument/2006/relationships/hyperlink" Target="https://login.consultant.ru/link/?req=doc&amp;base=RLAW096&amp;n=189698&amp;date=11.09.2021&amp;dst=100957&amp;field=134" TargetMode="External"/><Relationship Id="rId1214" Type="http://schemas.openxmlformats.org/officeDocument/2006/relationships/hyperlink" Target="https://login.consultant.ru/link/?req=doc&amp;base=RLAW096&amp;n=189364&amp;date=11.09.2021&amp;dst=100052&amp;field=134" TargetMode="External"/><Relationship Id="rId1421" Type="http://schemas.openxmlformats.org/officeDocument/2006/relationships/hyperlink" Target="https://login.consultant.ru/link/?req=doc&amp;base=RLAW096&amp;n=193075&amp;date=11.09.2021&amp;dst=100284&amp;field=134" TargetMode="External"/><Relationship Id="rId223" Type="http://schemas.openxmlformats.org/officeDocument/2006/relationships/hyperlink" Target="https://login.consultant.ru/link/?req=doc&amp;base=RLAW096&amp;n=189698&amp;date=11.09.2021&amp;dst=100021&amp;field=134" TargetMode="External"/><Relationship Id="rId430" Type="http://schemas.openxmlformats.org/officeDocument/2006/relationships/hyperlink" Target="https://login.consultant.ru/link/?req=doc&amp;base=LAW&amp;n=393976&amp;date=11.09.2021&amp;dst=121865&amp;field=134" TargetMode="External"/><Relationship Id="rId668" Type="http://schemas.openxmlformats.org/officeDocument/2006/relationships/hyperlink" Target="https://login.consultant.ru/link/?req=doc&amp;base=LAW&amp;n=389682&amp;date=11.09.2021&amp;dst=100018&amp;field=134" TargetMode="External"/><Relationship Id="rId875" Type="http://schemas.openxmlformats.org/officeDocument/2006/relationships/hyperlink" Target="https://login.consultant.ru/link/?req=doc&amp;base=RLAW096&amp;n=190256&amp;date=11.09.2021&amp;dst=100038&amp;field=134" TargetMode="External"/><Relationship Id="rId1060" Type="http://schemas.openxmlformats.org/officeDocument/2006/relationships/hyperlink" Target="https://login.consultant.ru/link/?req=doc&amp;base=LAW&amp;n=393976&amp;date=11.09.2021&amp;dst=121865&amp;field=134" TargetMode="External"/><Relationship Id="rId1298" Type="http://schemas.openxmlformats.org/officeDocument/2006/relationships/header" Target="header15.xml"/><Relationship Id="rId18" Type="http://schemas.openxmlformats.org/officeDocument/2006/relationships/hyperlink" Target="https://login.consultant.ru/link/?req=doc&amp;base=RLAW096&amp;n=189698&amp;date=11.09.2021&amp;dst=100005&amp;field=134" TargetMode="External"/><Relationship Id="rId528" Type="http://schemas.openxmlformats.org/officeDocument/2006/relationships/hyperlink" Target="https://login.consultant.ru/link/?req=doc&amp;base=LAW&amp;n=393976&amp;date=11.09.2021&amp;dst=122549&amp;field=134" TargetMode="External"/><Relationship Id="rId735" Type="http://schemas.openxmlformats.org/officeDocument/2006/relationships/hyperlink" Target="https://login.consultant.ru/link/?req=doc&amp;base=RLAW096&amp;n=193075&amp;date=11.09.2021&amp;dst=100124&amp;field=134" TargetMode="External"/><Relationship Id="rId942" Type="http://schemas.openxmlformats.org/officeDocument/2006/relationships/hyperlink" Target="https://login.consultant.ru/link/?req=doc&amp;base=RLAW096&amp;n=191573&amp;date=11.09.2021&amp;dst=100063&amp;field=134" TargetMode="External"/><Relationship Id="rId1158" Type="http://schemas.openxmlformats.org/officeDocument/2006/relationships/hyperlink" Target="https://login.consultant.ru/link/?req=doc&amp;base=LAW&amp;n=393976&amp;date=11.09.2021&amp;dst=122385&amp;field=134" TargetMode="External"/><Relationship Id="rId1365" Type="http://schemas.openxmlformats.org/officeDocument/2006/relationships/hyperlink" Target="https://login.consultant.ru/link/?req=doc&amp;base=RLAW096&amp;n=189364&amp;date=11.09.2021&amp;dst=100117&amp;field=134" TargetMode="External"/><Relationship Id="rId167" Type="http://schemas.openxmlformats.org/officeDocument/2006/relationships/image" Target="media/image2.wmf"/><Relationship Id="rId374" Type="http://schemas.openxmlformats.org/officeDocument/2006/relationships/hyperlink" Target="https://login.consultant.ru/link/?req=doc&amp;base=LAW&amp;n=393976&amp;date=11.09.2021&amp;dst=122417&amp;field=134" TargetMode="External"/><Relationship Id="rId581" Type="http://schemas.openxmlformats.org/officeDocument/2006/relationships/hyperlink" Target="https://login.consultant.ru/link/?req=doc&amp;base=LAW&amp;n=393976&amp;date=11.09.2021&amp;dst=122065&amp;field=134" TargetMode="External"/><Relationship Id="rId1018" Type="http://schemas.openxmlformats.org/officeDocument/2006/relationships/hyperlink" Target="https://login.consultant.ru/link/?req=doc&amp;base=RLAW096&amp;n=178571&amp;date=11.09.2021&amp;dst=100540&amp;field=134" TargetMode="External"/><Relationship Id="rId1225" Type="http://schemas.openxmlformats.org/officeDocument/2006/relationships/hyperlink" Target="https://login.consultant.ru/link/?req=doc&amp;base=RLAW096&amp;n=170910&amp;date=11.09.2021" TargetMode="External"/><Relationship Id="rId1432" Type="http://schemas.openxmlformats.org/officeDocument/2006/relationships/hyperlink" Target="https://login.consultant.ru/link/?req=doc&amp;base=LAW&amp;n=393976&amp;date=11.09.2021" TargetMode="External"/><Relationship Id="rId71" Type="http://schemas.openxmlformats.org/officeDocument/2006/relationships/hyperlink" Target="https://login.consultant.ru/link/?req=doc&amp;base=RLAW096&amp;n=184646&amp;date=11.09.2021&amp;dst=100090&amp;field=134" TargetMode="External"/><Relationship Id="rId234" Type="http://schemas.openxmlformats.org/officeDocument/2006/relationships/hyperlink" Target="https://login.consultant.ru/link/?req=doc&amp;base=RLAW096&amp;n=189698&amp;date=11.09.2021&amp;dst=100046&amp;field=134" TargetMode="External"/><Relationship Id="rId679" Type="http://schemas.openxmlformats.org/officeDocument/2006/relationships/hyperlink" Target="https://login.consultant.ru/link/?req=doc&amp;base=RLAW096&amp;n=175784&amp;date=11.09.2021&amp;dst=100427&amp;field=134" TargetMode="External"/><Relationship Id="rId802" Type="http://schemas.openxmlformats.org/officeDocument/2006/relationships/hyperlink" Target="https://login.consultant.ru/link/?req=doc&amp;base=RLAW096&amp;n=193075&amp;date=11.09.2021&amp;dst=100133&amp;field=134" TargetMode="External"/><Relationship Id="rId886" Type="http://schemas.openxmlformats.org/officeDocument/2006/relationships/hyperlink" Target="https://login.consultant.ru/link/?req=doc&amp;base=RLAW096&amp;n=193075&amp;date=11.09.2021&amp;dst=100173&amp;field=134" TargetMode="External"/><Relationship Id="rId2" Type="http://schemas.openxmlformats.org/officeDocument/2006/relationships/settings" Target="settings.xml"/><Relationship Id="rId29" Type="http://schemas.openxmlformats.org/officeDocument/2006/relationships/hyperlink" Target="https://login.consultant.ru/link/?req=doc&amp;base=RLAW096&amp;n=175784&amp;date=11.09.2021&amp;dst=100011&amp;field=134" TargetMode="External"/><Relationship Id="rId441" Type="http://schemas.openxmlformats.org/officeDocument/2006/relationships/hyperlink" Target="https://login.consultant.ru/link/?req=doc&amp;base=LAW&amp;n=393976&amp;date=11.09.2021&amp;dst=123603&amp;field=134" TargetMode="External"/><Relationship Id="rId539" Type="http://schemas.openxmlformats.org/officeDocument/2006/relationships/hyperlink" Target="https://login.consultant.ru/link/?req=doc&amp;base=LAW&amp;n=393976&amp;date=11.09.2021&amp;dst=122423&amp;field=134" TargetMode="External"/><Relationship Id="rId746" Type="http://schemas.openxmlformats.org/officeDocument/2006/relationships/hyperlink" Target="https://login.consultant.ru/link/?req=doc&amp;base=RLAW096&amp;n=175784&amp;date=11.09.2021&amp;dst=100475&amp;field=134" TargetMode="External"/><Relationship Id="rId1071" Type="http://schemas.openxmlformats.org/officeDocument/2006/relationships/hyperlink" Target="https://login.consultant.ru/link/?req=doc&amp;base=LAW&amp;n=393976&amp;date=11.09.2021&amp;dst=122569&amp;field=134" TargetMode="External"/><Relationship Id="rId1169" Type="http://schemas.openxmlformats.org/officeDocument/2006/relationships/hyperlink" Target="https://login.consultant.ru/link/?req=doc&amp;base=LAW&amp;n=393976&amp;date=11.09.2021&amp;dst=122509&amp;field=134" TargetMode="External"/><Relationship Id="rId1376" Type="http://schemas.openxmlformats.org/officeDocument/2006/relationships/hyperlink" Target="https://login.consultant.ru/link/?req=doc&amp;base=RLAW096&amp;n=189364&amp;date=11.09.2021&amp;dst=100077&amp;field=134" TargetMode="External"/><Relationship Id="rId178" Type="http://schemas.openxmlformats.org/officeDocument/2006/relationships/hyperlink" Target="https://login.consultant.ru/link/?req=doc&amp;base=RLAW096&amp;n=188846&amp;date=11.09.2021&amp;dst=102814&amp;field=134" TargetMode="External"/><Relationship Id="rId301" Type="http://schemas.openxmlformats.org/officeDocument/2006/relationships/hyperlink" Target="https://login.consultant.ru/link/?req=doc&amp;base=RLAW096&amp;n=189698&amp;date=11.09.2021&amp;dst=100201&amp;field=134" TargetMode="External"/><Relationship Id="rId953" Type="http://schemas.openxmlformats.org/officeDocument/2006/relationships/hyperlink" Target="https://login.consultant.ru/link/?req=doc&amp;base=RLAW096&amp;n=191573&amp;date=11.09.2021&amp;dst=100065&amp;field=134" TargetMode="External"/><Relationship Id="rId1029" Type="http://schemas.openxmlformats.org/officeDocument/2006/relationships/hyperlink" Target="https://login.consultant.ru/link/?req=doc&amp;base=RLAW096&amp;n=175784&amp;date=11.09.2021&amp;dst=100799&amp;field=134" TargetMode="External"/><Relationship Id="rId1236" Type="http://schemas.openxmlformats.org/officeDocument/2006/relationships/hyperlink" Target="https://login.consultant.ru/link/?req=doc&amp;base=LAW&amp;n=393976&amp;date=11.09.2021&amp;dst=122057&amp;field=134" TargetMode="External"/><Relationship Id="rId82" Type="http://schemas.openxmlformats.org/officeDocument/2006/relationships/hyperlink" Target="https://login.consultant.ru/link/?req=doc&amp;base=RLAW096&amp;n=178571&amp;date=11.09.2021&amp;dst=100346&amp;field=134" TargetMode="External"/><Relationship Id="rId385" Type="http://schemas.openxmlformats.org/officeDocument/2006/relationships/hyperlink" Target="https://login.consultant.ru/link/?req=doc&amp;base=RLAW096&amp;n=189698&amp;date=11.09.2021&amp;dst=100332&amp;field=134" TargetMode="External"/><Relationship Id="rId592" Type="http://schemas.openxmlformats.org/officeDocument/2006/relationships/hyperlink" Target="https://login.consultant.ru/link/?req=doc&amp;base=LAW&amp;n=393976&amp;date=11.09.2021&amp;dst=123099&amp;field=134" TargetMode="External"/><Relationship Id="rId606" Type="http://schemas.openxmlformats.org/officeDocument/2006/relationships/hyperlink" Target="https://login.consultant.ru/link/?req=doc&amp;base=RLAW096&amp;n=189698&amp;date=11.09.2021&amp;dst=100483&amp;field=134" TargetMode="External"/><Relationship Id="rId813" Type="http://schemas.openxmlformats.org/officeDocument/2006/relationships/hyperlink" Target="https://login.consultant.ru/link/?req=doc&amp;base=RLAW096&amp;n=193075&amp;date=11.09.2021&amp;dst=100151&amp;field=134" TargetMode="External"/><Relationship Id="rId1443" Type="http://schemas.openxmlformats.org/officeDocument/2006/relationships/hyperlink" Target="https://login.consultant.ru/link/?req=doc&amp;base=RLAW096&amp;n=173871&amp;date=11.09.2021" TargetMode="External"/><Relationship Id="rId245" Type="http://schemas.openxmlformats.org/officeDocument/2006/relationships/hyperlink" Target="https://login.consultant.ru/link/?req=doc&amp;base=LAW&amp;n=384478&amp;date=11.09.2021&amp;dst=33&amp;field=134" TargetMode="External"/><Relationship Id="rId452" Type="http://schemas.openxmlformats.org/officeDocument/2006/relationships/hyperlink" Target="https://login.consultant.ru/link/?req=doc&amp;base=LAW&amp;n=393976&amp;date=11.09.2021&amp;dst=124073&amp;field=134" TargetMode="External"/><Relationship Id="rId897" Type="http://schemas.openxmlformats.org/officeDocument/2006/relationships/hyperlink" Target="https://login.consultant.ru/link/?req=doc&amp;base=LAW&amp;n=389193&amp;date=11.09.2021" TargetMode="External"/><Relationship Id="rId1082" Type="http://schemas.openxmlformats.org/officeDocument/2006/relationships/hyperlink" Target="https://login.consultant.ru/link/?req=doc&amp;base=LAW&amp;n=393976&amp;date=11.09.2021&amp;dst=123579&amp;field=134" TargetMode="External"/><Relationship Id="rId1303" Type="http://schemas.openxmlformats.org/officeDocument/2006/relationships/hyperlink" Target="https://login.consultant.ru/link/?req=doc&amp;base=RLAW096&amp;n=178571&amp;date=11.09.2021&amp;dst=100673&amp;field=134" TargetMode="External"/><Relationship Id="rId105" Type="http://schemas.openxmlformats.org/officeDocument/2006/relationships/hyperlink" Target="https://login.consultant.ru/link/?req=doc&amp;base=RLAW096&amp;n=188846&amp;date=11.09.2021&amp;dst=102692&amp;field=134" TargetMode="External"/><Relationship Id="rId312" Type="http://schemas.openxmlformats.org/officeDocument/2006/relationships/hyperlink" Target="https://login.consultant.ru/link/?req=doc&amp;base=LAW&amp;n=369646&amp;date=11.09.2021" TargetMode="External"/><Relationship Id="rId757" Type="http://schemas.openxmlformats.org/officeDocument/2006/relationships/hyperlink" Target="https://login.consultant.ru/link/?req=doc&amp;base=RLAW096&amp;n=189698&amp;date=11.09.2021&amp;dst=100521&amp;field=134" TargetMode="External"/><Relationship Id="rId964" Type="http://schemas.openxmlformats.org/officeDocument/2006/relationships/hyperlink" Target="https://login.consultant.ru/link/?req=doc&amp;base=RLAW096&amp;n=193075&amp;date=11.09.2021&amp;dst=100221&amp;field=134" TargetMode="External"/><Relationship Id="rId1387" Type="http://schemas.openxmlformats.org/officeDocument/2006/relationships/hyperlink" Target="https://login.consultant.ru/link/?req=doc&amp;base=RLAW096&amp;n=139653&amp;date=11.09.2021" TargetMode="External"/><Relationship Id="rId93" Type="http://schemas.openxmlformats.org/officeDocument/2006/relationships/hyperlink" Target="https://login.consultant.ru/link/?req=doc&amp;base=RLAW096&amp;n=184646&amp;date=11.09.2021&amp;dst=100119&amp;field=134" TargetMode="External"/><Relationship Id="rId189" Type="http://schemas.openxmlformats.org/officeDocument/2006/relationships/hyperlink" Target="https://login.consultant.ru/link/?req=doc&amp;base=RLAW096&amp;n=193075&amp;date=11.09.2021&amp;dst=100068&amp;field=134" TargetMode="External"/><Relationship Id="rId396" Type="http://schemas.openxmlformats.org/officeDocument/2006/relationships/hyperlink" Target="https://login.consultant.ru/link/?req=doc&amp;base=LAW&amp;n=393976&amp;date=11.09.2021&amp;dst=122439&amp;field=134" TargetMode="External"/><Relationship Id="rId617" Type="http://schemas.openxmlformats.org/officeDocument/2006/relationships/hyperlink" Target="https://login.consultant.ru/link/?req=doc&amp;base=LAW&amp;n=393976&amp;date=11.09.2021&amp;dst=123099&amp;field=134" TargetMode="External"/><Relationship Id="rId824" Type="http://schemas.openxmlformats.org/officeDocument/2006/relationships/hyperlink" Target="https://login.consultant.ru/link/?req=doc&amp;base=RLAW096&amp;n=179974&amp;date=11.09.2021&amp;dst=100174&amp;field=134" TargetMode="External"/><Relationship Id="rId1247" Type="http://schemas.openxmlformats.org/officeDocument/2006/relationships/hyperlink" Target="https://login.consultant.ru/link/?req=doc&amp;base=LAW&amp;n=388732&amp;date=11.09.2021&amp;dst=100163&amp;field=134" TargetMode="External"/><Relationship Id="rId1454" Type="http://schemas.openxmlformats.org/officeDocument/2006/relationships/hyperlink" Target="https://login.consultant.ru/link/?req=doc&amp;base=RLAW096&amp;n=114825&amp;date=11.09.2021" TargetMode="External"/><Relationship Id="rId256" Type="http://schemas.openxmlformats.org/officeDocument/2006/relationships/hyperlink" Target="https://login.consultant.ru/link/?req=doc&amp;base=RLAW096&amp;n=178571&amp;date=11.09.2021&amp;dst=100457&amp;field=134" TargetMode="External"/><Relationship Id="rId463" Type="http://schemas.openxmlformats.org/officeDocument/2006/relationships/hyperlink" Target="https://login.consultant.ru/link/?req=doc&amp;base=LAW&amp;n=393976&amp;date=11.09.2021&amp;dst=122057&amp;field=134" TargetMode="External"/><Relationship Id="rId670" Type="http://schemas.openxmlformats.org/officeDocument/2006/relationships/hyperlink" Target="https://login.consultant.ru/link/?req=doc&amp;base=RLAW096&amp;n=179974&amp;date=11.09.2021&amp;dst=100156&amp;field=134" TargetMode="External"/><Relationship Id="rId1093" Type="http://schemas.openxmlformats.org/officeDocument/2006/relationships/hyperlink" Target="https://login.consultant.ru/link/?req=doc&amp;base=RLAW096&amp;n=189698&amp;date=11.09.2021&amp;dst=101065&amp;field=134" TargetMode="External"/><Relationship Id="rId1107" Type="http://schemas.openxmlformats.org/officeDocument/2006/relationships/hyperlink" Target="https://login.consultant.ru/link/?req=doc&amp;base=LAW&amp;n=393976&amp;date=11.09.2021&amp;dst=121817&amp;field=134" TargetMode="External"/><Relationship Id="rId1314" Type="http://schemas.openxmlformats.org/officeDocument/2006/relationships/hyperlink" Target="https://login.consultant.ru/link/?req=doc&amp;base=RLAW096&amp;n=178571&amp;date=11.09.2021&amp;dst=100009&amp;field=134" TargetMode="External"/><Relationship Id="rId116" Type="http://schemas.openxmlformats.org/officeDocument/2006/relationships/hyperlink" Target="https://login.consultant.ru/link/?req=doc&amp;base=RLAW096&amp;n=184646&amp;date=11.09.2021&amp;dst=100146&amp;field=134" TargetMode="External"/><Relationship Id="rId323" Type="http://schemas.openxmlformats.org/officeDocument/2006/relationships/hyperlink" Target="https://login.consultant.ru/link/?req=doc&amp;base=RLAW096&amp;n=175784&amp;date=11.09.2021&amp;dst=100352&amp;field=134" TargetMode="External"/><Relationship Id="rId530" Type="http://schemas.openxmlformats.org/officeDocument/2006/relationships/hyperlink" Target="https://login.consultant.ru/link/?req=doc&amp;base=LAW&amp;n=393976&amp;date=11.09.2021&amp;dst=122329&amp;field=134" TargetMode="External"/><Relationship Id="rId768" Type="http://schemas.openxmlformats.org/officeDocument/2006/relationships/hyperlink" Target="https://login.consultant.ru/link/?req=doc&amp;base=RLAW096&amp;n=189698&amp;date=11.09.2021&amp;dst=100578&amp;field=134" TargetMode="External"/><Relationship Id="rId975" Type="http://schemas.openxmlformats.org/officeDocument/2006/relationships/hyperlink" Target="https://login.consultant.ru/link/?req=doc&amp;base=RLAW096&amp;n=189698&amp;date=11.09.2021&amp;dst=100912&amp;field=134" TargetMode="External"/><Relationship Id="rId1160" Type="http://schemas.openxmlformats.org/officeDocument/2006/relationships/hyperlink" Target="https://login.consultant.ru/link/?req=doc&amp;base=LAW&amp;n=393976&amp;date=11.09.2021&amp;dst=122407&amp;field=134" TargetMode="External"/><Relationship Id="rId1398" Type="http://schemas.openxmlformats.org/officeDocument/2006/relationships/hyperlink" Target="https://login.consultant.ru/link/?req=doc&amp;base=LAW&amp;n=388732&amp;date=11.09.2021&amp;dst=42&amp;field=134" TargetMode="External"/><Relationship Id="rId20" Type="http://schemas.openxmlformats.org/officeDocument/2006/relationships/hyperlink" Target="https://login.consultant.ru/link/?req=doc&amp;base=RLAW096&amp;n=190256&amp;date=11.09.2021&amp;dst=100005&amp;field=134" TargetMode="External"/><Relationship Id="rId628" Type="http://schemas.openxmlformats.org/officeDocument/2006/relationships/hyperlink" Target="https://login.consultant.ru/link/?req=doc&amp;base=LAW&amp;n=393976&amp;date=11.09.2021&amp;dst=121865&amp;field=134" TargetMode="External"/><Relationship Id="rId835" Type="http://schemas.openxmlformats.org/officeDocument/2006/relationships/hyperlink" Target="https://login.consultant.ru/link/?req=doc&amp;base=RLAW096&amp;n=189698&amp;date=11.09.2021&amp;dst=100713&amp;field=134" TargetMode="External"/><Relationship Id="rId1258" Type="http://schemas.openxmlformats.org/officeDocument/2006/relationships/hyperlink" Target="https://login.consultant.ru/link/?req=doc&amp;base=LAW&amp;n=381615&amp;date=11.09.2021&amp;dst=100201&amp;field=134" TargetMode="External"/><Relationship Id="rId1465" Type="http://schemas.openxmlformats.org/officeDocument/2006/relationships/hyperlink" Target="https://login.consultant.ru/link/?req=doc&amp;base=RLAW096&amp;n=137053&amp;date=11.09.2021" TargetMode="External"/><Relationship Id="rId267" Type="http://schemas.openxmlformats.org/officeDocument/2006/relationships/hyperlink" Target="https://login.consultant.ru/link/?req=doc&amp;base=RLAW096&amp;n=189698&amp;date=11.09.2021&amp;dst=100143&amp;field=134" TargetMode="External"/><Relationship Id="rId474" Type="http://schemas.openxmlformats.org/officeDocument/2006/relationships/hyperlink" Target="https://login.consultant.ru/link/?req=doc&amp;base=LAW&amp;n=393976&amp;date=11.09.2021&amp;dst=121815&amp;field=134" TargetMode="External"/><Relationship Id="rId1020" Type="http://schemas.openxmlformats.org/officeDocument/2006/relationships/hyperlink" Target="https://login.consultant.ru/link/?req=doc&amp;base=RLAW096&amp;n=193075&amp;date=11.09.2021&amp;dst=100238&amp;field=134" TargetMode="External"/><Relationship Id="rId1118" Type="http://schemas.openxmlformats.org/officeDocument/2006/relationships/hyperlink" Target="https://login.consultant.ru/link/?req=doc&amp;base=LAW&amp;n=393976&amp;date=11.09.2021&amp;dst=122433&amp;field=134" TargetMode="External"/><Relationship Id="rId1325" Type="http://schemas.openxmlformats.org/officeDocument/2006/relationships/hyperlink" Target="https://login.consultant.ru/link/?req=doc&amp;base=RLAW096&amp;n=179974&amp;date=11.09.2021&amp;dst=100192&amp;field=134" TargetMode="External"/><Relationship Id="rId127" Type="http://schemas.openxmlformats.org/officeDocument/2006/relationships/hyperlink" Target="https://login.consultant.ru/link/?req=doc&amp;base=RLAW096&amp;n=184646&amp;date=11.09.2021&amp;dst=100158&amp;field=134" TargetMode="External"/><Relationship Id="rId681" Type="http://schemas.openxmlformats.org/officeDocument/2006/relationships/hyperlink" Target="https://login.consultant.ru/link/?req=doc&amp;base=RLAW096&amp;n=175784&amp;date=11.09.2021&amp;dst=100428&amp;field=134" TargetMode="External"/><Relationship Id="rId779" Type="http://schemas.openxmlformats.org/officeDocument/2006/relationships/hyperlink" Target="https://login.consultant.ru/link/?req=doc&amp;base=RLAW096&amp;n=189698&amp;date=11.09.2021&amp;dst=100605&amp;field=134" TargetMode="External"/><Relationship Id="rId902" Type="http://schemas.openxmlformats.org/officeDocument/2006/relationships/hyperlink" Target="https://login.consultant.ru/link/?req=doc&amp;base=RLAW096&amp;n=190256&amp;date=11.09.2021&amp;dst=100041&amp;field=134" TargetMode="External"/><Relationship Id="rId986" Type="http://schemas.openxmlformats.org/officeDocument/2006/relationships/hyperlink" Target="https://login.consultant.ru/link/?req=doc&amp;base=RLAW096&amp;n=189698&amp;date=11.09.2021&amp;dst=100932&amp;field=134" TargetMode="External"/><Relationship Id="rId31" Type="http://schemas.openxmlformats.org/officeDocument/2006/relationships/hyperlink" Target="https://login.consultant.ru/link/?req=doc&amp;base=RLAW096&amp;n=178571&amp;date=11.09.2021&amp;dst=100006&amp;field=134" TargetMode="External"/><Relationship Id="rId334" Type="http://schemas.openxmlformats.org/officeDocument/2006/relationships/image" Target="media/image9.wmf"/><Relationship Id="rId541" Type="http://schemas.openxmlformats.org/officeDocument/2006/relationships/hyperlink" Target="https://login.consultant.ru/link/?req=doc&amp;base=LAW&amp;n=393976&amp;date=11.09.2021&amp;dst=122451&amp;field=134" TargetMode="External"/><Relationship Id="rId639" Type="http://schemas.openxmlformats.org/officeDocument/2006/relationships/hyperlink" Target="https://login.consultant.ru/link/?req=doc&amp;base=RLAW096&amp;n=189698&amp;date=11.09.2021&amp;dst=100490&amp;field=134" TargetMode="External"/><Relationship Id="rId1171" Type="http://schemas.openxmlformats.org/officeDocument/2006/relationships/hyperlink" Target="https://login.consultant.ru/link/?req=doc&amp;base=LAW&amp;n=393976&amp;date=11.09.2021&amp;dst=123603&amp;field=134" TargetMode="External"/><Relationship Id="rId1269" Type="http://schemas.openxmlformats.org/officeDocument/2006/relationships/hyperlink" Target="https://login.consultant.ru/link/?req=doc&amp;base=LAW&amp;n=382577&amp;date=11.09.2021&amp;dst=100070&amp;field=134" TargetMode="External"/><Relationship Id="rId1476" Type="http://schemas.openxmlformats.org/officeDocument/2006/relationships/hyperlink" Target="https://login.consultant.ru/link/?req=doc&amp;base=RLAW096&amp;n=155166&amp;date=11.09.2021" TargetMode="External"/><Relationship Id="rId180" Type="http://schemas.openxmlformats.org/officeDocument/2006/relationships/footer" Target="footer3.xml"/><Relationship Id="rId278" Type="http://schemas.openxmlformats.org/officeDocument/2006/relationships/hyperlink" Target="https://login.consultant.ru/link/?req=doc&amp;base=LAW&amp;n=393976&amp;date=11.09.2021&amp;dst=122517&amp;field=134" TargetMode="External"/><Relationship Id="rId401" Type="http://schemas.openxmlformats.org/officeDocument/2006/relationships/hyperlink" Target="https://login.consultant.ru/link/?req=doc&amp;base=RLAW096&amp;n=189698&amp;date=11.09.2021&amp;dst=100345&amp;field=134" TargetMode="External"/><Relationship Id="rId846" Type="http://schemas.openxmlformats.org/officeDocument/2006/relationships/hyperlink" Target="https://login.consultant.ru/link/?req=doc&amp;base=LAW&amp;n=381899&amp;date=11.09.2021&amp;dst=158831&amp;field=134" TargetMode="External"/><Relationship Id="rId1031" Type="http://schemas.openxmlformats.org/officeDocument/2006/relationships/hyperlink" Target="https://login.consultant.ru/link/?req=doc&amp;base=RLAW096&amp;n=175784&amp;date=11.09.2021&amp;dst=100805&amp;field=134" TargetMode="External"/><Relationship Id="rId1129" Type="http://schemas.openxmlformats.org/officeDocument/2006/relationships/hyperlink" Target="https://login.consultant.ru/link/?req=doc&amp;base=LAW&amp;n=393976&amp;date=11.09.2021&amp;dst=122973&amp;field=134" TargetMode="External"/><Relationship Id="rId485" Type="http://schemas.openxmlformats.org/officeDocument/2006/relationships/hyperlink" Target="https://login.consultant.ru/link/?req=doc&amp;base=LAW&amp;n=393976&amp;date=11.09.2021&amp;dst=122417&amp;field=134" TargetMode="External"/><Relationship Id="rId692" Type="http://schemas.openxmlformats.org/officeDocument/2006/relationships/hyperlink" Target="https://login.consultant.ru/link/?req=doc&amp;base=LAW&amp;n=388732&amp;date=11.09.2021" TargetMode="External"/><Relationship Id="rId706" Type="http://schemas.openxmlformats.org/officeDocument/2006/relationships/hyperlink" Target="https://login.consultant.ru/link/?req=doc&amp;base=LAW&amp;n=389682&amp;date=11.09.2021&amp;dst=100018&amp;field=134" TargetMode="External"/><Relationship Id="rId913" Type="http://schemas.openxmlformats.org/officeDocument/2006/relationships/hyperlink" Target="https://login.consultant.ru/link/?req=doc&amp;base=RLAW096&amp;n=175784&amp;date=11.09.2021&amp;dst=100662&amp;field=134" TargetMode="External"/><Relationship Id="rId1336" Type="http://schemas.openxmlformats.org/officeDocument/2006/relationships/hyperlink" Target="https://login.consultant.ru/link/?req=doc&amp;base=RLAW096&amp;n=179974&amp;date=11.09.2021&amp;dst=100193&amp;field=134" TargetMode="External"/><Relationship Id="rId42" Type="http://schemas.openxmlformats.org/officeDocument/2006/relationships/hyperlink" Target="https://login.consultant.ru/link/?req=doc&amp;base=RLAW096&amp;n=191573&amp;date=11.09.2021&amp;dst=100011&amp;field=134" TargetMode="External"/><Relationship Id="rId138" Type="http://schemas.openxmlformats.org/officeDocument/2006/relationships/hyperlink" Target="https://login.consultant.ru/link/?req=doc&amp;base=RLAW096&amp;n=184646&amp;date=11.09.2021&amp;dst=100174&amp;field=134" TargetMode="External"/><Relationship Id="rId345" Type="http://schemas.openxmlformats.org/officeDocument/2006/relationships/hyperlink" Target="https://login.consultant.ru/link/?req=doc&amp;base=RLAW096&amp;n=178571&amp;date=11.09.2021&amp;dst=100469&amp;field=134" TargetMode="External"/><Relationship Id="rId552" Type="http://schemas.openxmlformats.org/officeDocument/2006/relationships/hyperlink" Target="https://login.consultant.ru/link/?req=doc&amp;base=LAW&amp;n=393976&amp;date=11.09.2021&amp;dst=122553&amp;field=134" TargetMode="External"/><Relationship Id="rId997" Type="http://schemas.openxmlformats.org/officeDocument/2006/relationships/hyperlink" Target="https://login.consultant.ru/link/?req=doc&amp;base=RLAW096&amp;n=193075&amp;date=11.09.2021&amp;dst=100234&amp;field=134" TargetMode="External"/><Relationship Id="rId1182" Type="http://schemas.openxmlformats.org/officeDocument/2006/relationships/hyperlink" Target="https://login.consultant.ru/link/?req=doc&amp;base=LAW&amp;n=393976&amp;date=11.09.2021&amp;dst=124073&amp;field=134" TargetMode="External"/><Relationship Id="rId1403" Type="http://schemas.openxmlformats.org/officeDocument/2006/relationships/hyperlink" Target="https://login.consultant.ru/link/?req=doc&amp;base=RLAW096&amp;n=189364&amp;date=11.09.2021&amp;dst=100117&amp;field=134" TargetMode="External"/><Relationship Id="rId191" Type="http://schemas.openxmlformats.org/officeDocument/2006/relationships/hyperlink" Target="https://login.consultant.ru/link/?req=doc&amp;base=RLAW096&amp;n=188846&amp;date=11.09.2021&amp;dst=106931&amp;field=134" TargetMode="External"/><Relationship Id="rId205" Type="http://schemas.openxmlformats.org/officeDocument/2006/relationships/header" Target="header9.xml"/><Relationship Id="rId412" Type="http://schemas.openxmlformats.org/officeDocument/2006/relationships/hyperlink" Target="https://login.consultant.ru/link/?req=doc&amp;base=LAW&amp;n=393976&amp;date=11.09.2021&amp;dst=119519&amp;field=134" TargetMode="External"/><Relationship Id="rId857" Type="http://schemas.openxmlformats.org/officeDocument/2006/relationships/hyperlink" Target="https://login.consultant.ru/link/?req=doc&amp;base=RLAW096&amp;n=191573&amp;date=11.09.2021&amp;dst=100036&amp;field=134" TargetMode="External"/><Relationship Id="rId1042" Type="http://schemas.openxmlformats.org/officeDocument/2006/relationships/hyperlink" Target="https://login.consultant.ru/link/?req=doc&amp;base=LAW&amp;n=366134&amp;date=11.09.2021&amp;dst=101184&amp;field=134" TargetMode="External"/><Relationship Id="rId1487" Type="http://schemas.openxmlformats.org/officeDocument/2006/relationships/hyperlink" Target="https://login.consultant.ru/link/?req=doc&amp;base=RLAW096&amp;n=162911&amp;date=11.09.2021" TargetMode="External"/><Relationship Id="rId289" Type="http://schemas.openxmlformats.org/officeDocument/2006/relationships/hyperlink" Target="https://login.consultant.ru/link/?req=doc&amp;base=LAW&amp;n=381471&amp;date=11.09.2021" TargetMode="External"/><Relationship Id="rId496" Type="http://schemas.openxmlformats.org/officeDocument/2006/relationships/hyperlink" Target="https://login.consultant.ru/link/?req=doc&amp;base=LAW&amp;n=393976&amp;date=11.09.2021&amp;dst=122855&amp;field=134" TargetMode="External"/><Relationship Id="rId717" Type="http://schemas.openxmlformats.org/officeDocument/2006/relationships/hyperlink" Target="https://login.consultant.ru/link/?req=doc&amp;base=RLAW096&amp;n=193075&amp;date=11.09.2021&amp;dst=100122&amp;field=134" TargetMode="External"/><Relationship Id="rId924" Type="http://schemas.openxmlformats.org/officeDocument/2006/relationships/hyperlink" Target="https://login.consultant.ru/link/?req=doc&amp;base=LAW&amp;n=381899&amp;date=11.09.2021&amp;dst=159244&amp;field=134" TargetMode="External"/><Relationship Id="rId1347" Type="http://schemas.openxmlformats.org/officeDocument/2006/relationships/hyperlink" Target="https://login.consultant.ru/link/?req=doc&amp;base=RLAW096&amp;n=139653&amp;date=11.09.2021" TargetMode="External"/><Relationship Id="rId53" Type="http://schemas.openxmlformats.org/officeDocument/2006/relationships/hyperlink" Target="https://login.consultant.ru/link/?req=doc&amp;base=RLAW096&amp;n=179974&amp;date=11.09.2021&amp;dst=100017&amp;field=134" TargetMode="External"/><Relationship Id="rId149" Type="http://schemas.openxmlformats.org/officeDocument/2006/relationships/hyperlink" Target="https://login.consultant.ru/link/?req=doc&amp;base=RLAW096&amp;n=178571&amp;date=11.09.2021&amp;dst=100362&amp;field=134" TargetMode="External"/><Relationship Id="rId356" Type="http://schemas.openxmlformats.org/officeDocument/2006/relationships/hyperlink" Target="https://login.consultant.ru/link/?req=doc&amp;base=LAW&amp;n=381471&amp;date=11.09.2021" TargetMode="External"/><Relationship Id="rId563" Type="http://schemas.openxmlformats.org/officeDocument/2006/relationships/hyperlink" Target="https://login.consultant.ru/link/?req=doc&amp;base=LAW&amp;n=393976&amp;date=11.09.2021&amp;dst=108837&amp;field=134" TargetMode="External"/><Relationship Id="rId770" Type="http://schemas.openxmlformats.org/officeDocument/2006/relationships/hyperlink" Target="https://login.consultant.ru/link/?req=doc&amp;base=RLAW096&amp;n=189698&amp;date=11.09.2021&amp;dst=100601&amp;field=134" TargetMode="External"/><Relationship Id="rId1193" Type="http://schemas.openxmlformats.org/officeDocument/2006/relationships/hyperlink" Target="https://login.consultant.ru/link/?req=doc&amp;base=LAW&amp;n=393976&amp;date=11.09.2021&amp;dst=123667&amp;field=134" TargetMode="External"/><Relationship Id="rId1207" Type="http://schemas.openxmlformats.org/officeDocument/2006/relationships/hyperlink" Target="https://login.consultant.ru/link/?req=doc&amp;base=RLAW096&amp;n=189698&amp;date=11.09.2021&amp;dst=101412&amp;field=134" TargetMode="External"/><Relationship Id="rId1414" Type="http://schemas.openxmlformats.org/officeDocument/2006/relationships/hyperlink" Target="https://login.consultant.ru/link/?req=doc&amp;base=RLAW096&amp;n=189698&amp;date=11.09.2021&amp;dst=101415&amp;field=134" TargetMode="External"/><Relationship Id="rId216" Type="http://schemas.openxmlformats.org/officeDocument/2006/relationships/hyperlink" Target="https://login.consultant.ru/link/?req=doc&amp;base=RLAW096&amp;n=179974&amp;date=11.09.2021&amp;dst=100147&amp;field=134" TargetMode="External"/><Relationship Id="rId423" Type="http://schemas.openxmlformats.org/officeDocument/2006/relationships/hyperlink" Target="https://login.consultant.ru/link/?req=doc&amp;base=LAW&amp;n=393976&amp;date=11.09.2021&amp;dst=122419&amp;field=134" TargetMode="External"/><Relationship Id="rId868" Type="http://schemas.openxmlformats.org/officeDocument/2006/relationships/hyperlink" Target="https://login.consultant.ru/link/?req=doc&amp;base=RLAW096&amp;n=193075&amp;date=11.09.2021&amp;dst=100169&amp;field=134" TargetMode="External"/><Relationship Id="rId1053" Type="http://schemas.openxmlformats.org/officeDocument/2006/relationships/hyperlink" Target="https://login.consultant.ru/link/?req=doc&amp;base=LAW&amp;n=393976&amp;date=11.09.2021&amp;dst=121827&amp;field=134" TargetMode="External"/><Relationship Id="rId1260" Type="http://schemas.openxmlformats.org/officeDocument/2006/relationships/hyperlink" Target="https://login.consultant.ru/link/?req=doc&amp;base=LAW&amp;n=381615&amp;date=11.09.2021&amp;dst=100142&amp;field=134" TargetMode="External"/><Relationship Id="rId630" Type="http://schemas.openxmlformats.org/officeDocument/2006/relationships/hyperlink" Target="https://login.consultant.ru/link/?req=doc&amp;base=RLAW096&amp;n=176274&amp;date=11.09.2021&amp;dst=100243&amp;field=134" TargetMode="External"/><Relationship Id="rId728" Type="http://schemas.openxmlformats.org/officeDocument/2006/relationships/hyperlink" Target="https://login.consultant.ru/link/?req=doc&amp;base=RLAW096&amp;n=189698&amp;date=11.09.2021&amp;dst=100517&amp;field=134" TargetMode="External"/><Relationship Id="rId935" Type="http://schemas.openxmlformats.org/officeDocument/2006/relationships/hyperlink" Target="https://login.consultant.ru/link/?req=doc&amp;base=RLAW096&amp;n=189698&amp;date=11.09.2021&amp;dst=100805&amp;field=134" TargetMode="External"/><Relationship Id="rId1358" Type="http://schemas.openxmlformats.org/officeDocument/2006/relationships/hyperlink" Target="https://login.consultant.ru/link/?req=doc&amp;base=RLAW096&amp;n=179974&amp;date=11.09.2021&amp;dst=100196&amp;field=134" TargetMode="External"/><Relationship Id="rId64" Type="http://schemas.openxmlformats.org/officeDocument/2006/relationships/hyperlink" Target="https://login.consultant.ru/link/?req=doc&amp;base=RLAW096&amp;n=188846&amp;date=11.09.2021&amp;dst=102479&amp;field=134" TargetMode="External"/><Relationship Id="rId367" Type="http://schemas.openxmlformats.org/officeDocument/2006/relationships/hyperlink" Target="https://login.consultant.ru/link/?req=doc&amp;base=LAW&amp;n=393976&amp;date=11.09.2021&amp;dst=122329&amp;field=134" TargetMode="External"/><Relationship Id="rId574" Type="http://schemas.openxmlformats.org/officeDocument/2006/relationships/hyperlink" Target="https://login.consultant.ru/link/?req=doc&amp;base=LAW&amp;n=393976&amp;date=11.09.2021&amp;dst=122969&amp;field=134" TargetMode="External"/><Relationship Id="rId1120" Type="http://schemas.openxmlformats.org/officeDocument/2006/relationships/hyperlink" Target="https://login.consultant.ru/link/?req=doc&amp;base=LAW&amp;n=393976&amp;date=11.09.2021&amp;dst=122453&amp;field=134" TargetMode="External"/><Relationship Id="rId1218" Type="http://schemas.openxmlformats.org/officeDocument/2006/relationships/hyperlink" Target="https://login.consultant.ru/link/?req=doc&amp;base=RLAW096&amp;n=189364&amp;date=11.09.2021&amp;dst=100117&amp;field=134" TargetMode="External"/><Relationship Id="rId1425" Type="http://schemas.openxmlformats.org/officeDocument/2006/relationships/hyperlink" Target="https://login.consultant.ru/link/?req=doc&amp;base=LAW&amp;n=393976&amp;date=11.09.2021&amp;dst=135794&amp;field=134" TargetMode="External"/><Relationship Id="rId227" Type="http://schemas.openxmlformats.org/officeDocument/2006/relationships/hyperlink" Target="https://login.consultant.ru/link/?req=doc&amp;base=RLAW096&amp;n=179974&amp;date=11.09.2021&amp;dst=100148&amp;field=134" TargetMode="External"/><Relationship Id="rId781" Type="http://schemas.openxmlformats.org/officeDocument/2006/relationships/hyperlink" Target="https://login.consultant.ru/link/?req=doc&amp;base=RLAW096&amp;n=190256&amp;date=11.09.2021&amp;dst=100026&amp;field=134" TargetMode="External"/><Relationship Id="rId879" Type="http://schemas.openxmlformats.org/officeDocument/2006/relationships/hyperlink" Target="https://login.consultant.ru/link/?req=doc&amp;base=LAW&amp;n=389729&amp;date=11.09.2021" TargetMode="External"/><Relationship Id="rId434" Type="http://schemas.openxmlformats.org/officeDocument/2006/relationships/hyperlink" Target="https://login.consultant.ru/link/?req=doc&amp;base=LAW&amp;n=393976&amp;date=11.09.2021&amp;dst=122855&amp;field=134" TargetMode="External"/><Relationship Id="rId641" Type="http://schemas.openxmlformats.org/officeDocument/2006/relationships/hyperlink" Target="https://login.consultant.ru/link/?req=doc&amp;base=RLAW096&amp;n=189698&amp;date=11.09.2021&amp;dst=100491&amp;field=134" TargetMode="External"/><Relationship Id="rId739" Type="http://schemas.openxmlformats.org/officeDocument/2006/relationships/hyperlink" Target="https://login.consultant.ru/link/?req=doc&amp;base=RLAW096&amp;n=179974&amp;date=11.09.2021&amp;dst=100170&amp;field=134" TargetMode="External"/><Relationship Id="rId1064" Type="http://schemas.openxmlformats.org/officeDocument/2006/relationships/hyperlink" Target="https://login.consultant.ru/link/?req=doc&amp;base=LAW&amp;n=393976&amp;date=11.09.2021&amp;dst=122143&amp;field=134" TargetMode="External"/><Relationship Id="rId1271" Type="http://schemas.openxmlformats.org/officeDocument/2006/relationships/header" Target="header11.xml"/><Relationship Id="rId1369" Type="http://schemas.openxmlformats.org/officeDocument/2006/relationships/hyperlink" Target="https://login.consultant.ru/link/?req=doc&amp;base=RLAW096&amp;n=178571&amp;date=11.09.2021&amp;dst=100717&amp;field=134" TargetMode="External"/><Relationship Id="rId280" Type="http://schemas.openxmlformats.org/officeDocument/2006/relationships/hyperlink" Target="https://login.consultant.ru/link/?req=doc&amp;base=LAW&amp;n=393976&amp;date=11.09.2021&amp;dst=122549&amp;field=134" TargetMode="External"/><Relationship Id="rId501" Type="http://schemas.openxmlformats.org/officeDocument/2006/relationships/hyperlink" Target="https://login.consultant.ru/link/?req=doc&amp;base=LAW&amp;n=393976&amp;date=11.09.2021&amp;dst=123573&amp;field=134" TargetMode="External"/><Relationship Id="rId946" Type="http://schemas.openxmlformats.org/officeDocument/2006/relationships/hyperlink" Target="https://login.consultant.ru/link/?req=doc&amp;base=RLAW096&amp;n=175784&amp;date=11.09.2021&amp;dst=100719&amp;field=134" TargetMode="External"/><Relationship Id="rId1131" Type="http://schemas.openxmlformats.org/officeDocument/2006/relationships/hyperlink" Target="https://login.consultant.ru/link/?req=doc&amp;base=LAW&amp;n=393976&amp;date=11.09.2021&amp;dst=123095&amp;field=134" TargetMode="External"/><Relationship Id="rId1229" Type="http://schemas.openxmlformats.org/officeDocument/2006/relationships/hyperlink" Target="https://login.consultant.ru/link/?req=doc&amp;base=LAW&amp;n=393976&amp;date=11.09.2021&amp;dst=121103&amp;field=134" TargetMode="External"/><Relationship Id="rId75" Type="http://schemas.openxmlformats.org/officeDocument/2006/relationships/hyperlink" Target="https://login.consultant.ru/link/?req=doc&amp;base=RLAW096&amp;n=188846&amp;date=11.09.2021&amp;dst=100141&amp;field=134" TargetMode="External"/><Relationship Id="rId140" Type="http://schemas.openxmlformats.org/officeDocument/2006/relationships/hyperlink" Target="https://login.consultant.ru/link/?req=doc&amp;base=RLAW096&amp;n=188846&amp;date=11.09.2021&amp;dst=102769&amp;field=134" TargetMode="External"/><Relationship Id="rId378" Type="http://schemas.openxmlformats.org/officeDocument/2006/relationships/hyperlink" Target="https://login.consultant.ru/link/?req=doc&amp;base=LAW&amp;n=393976&amp;date=11.09.2021&amp;dst=122489&amp;field=134" TargetMode="External"/><Relationship Id="rId585" Type="http://schemas.openxmlformats.org/officeDocument/2006/relationships/hyperlink" Target="https://login.consultant.ru/link/?req=doc&amp;base=LAW&amp;n=381471&amp;date=11.09.2021" TargetMode="External"/><Relationship Id="rId792" Type="http://schemas.openxmlformats.org/officeDocument/2006/relationships/hyperlink" Target="https://login.consultant.ru/link/?req=doc&amp;base=RLAW096&amp;n=189698&amp;date=11.09.2021&amp;dst=100633&amp;field=134" TargetMode="External"/><Relationship Id="rId806" Type="http://schemas.openxmlformats.org/officeDocument/2006/relationships/hyperlink" Target="https://login.consultant.ru/link/?req=doc&amp;base=RLAW096&amp;n=189698&amp;date=11.09.2021&amp;dst=100664&amp;field=134" TargetMode="External"/><Relationship Id="rId1436" Type="http://schemas.openxmlformats.org/officeDocument/2006/relationships/hyperlink" Target="https://login.consultant.ru/link/?req=doc&amp;base=RLAW096&amp;n=191573&amp;date=11.09.2021&amp;dst=100068&amp;field=134" TargetMode="External"/><Relationship Id="rId6" Type="http://schemas.openxmlformats.org/officeDocument/2006/relationships/hyperlink" Target="https://login.consultant.ru/link/?req=doc&amp;base=RLAW096&amp;n=172713&amp;date=11.09.2021&amp;dst=100005&amp;field=134" TargetMode="External"/><Relationship Id="rId238" Type="http://schemas.openxmlformats.org/officeDocument/2006/relationships/hyperlink" Target="https://login.consultant.ru/link/?req=doc&amp;base=RLAW096&amp;n=191573&amp;date=11.09.2021&amp;dst=100017&amp;field=134" TargetMode="External"/><Relationship Id="rId445" Type="http://schemas.openxmlformats.org/officeDocument/2006/relationships/hyperlink" Target="https://login.consultant.ru/link/?req=doc&amp;base=LAW&amp;n=393976&amp;date=11.09.2021&amp;dst=108835&amp;field=134" TargetMode="External"/><Relationship Id="rId652" Type="http://schemas.openxmlformats.org/officeDocument/2006/relationships/hyperlink" Target="https://login.consultant.ru/link/?req=doc&amp;base=RLAW096&amp;n=189698&amp;date=11.09.2021&amp;dst=100493&amp;field=134" TargetMode="External"/><Relationship Id="rId1075" Type="http://schemas.openxmlformats.org/officeDocument/2006/relationships/hyperlink" Target="https://login.consultant.ru/link/?req=doc&amp;base=LAW&amp;n=393976&amp;date=11.09.2021&amp;dst=123113&amp;field=134" TargetMode="External"/><Relationship Id="rId1282" Type="http://schemas.openxmlformats.org/officeDocument/2006/relationships/hyperlink" Target="https://login.consultant.ru/link/?req=doc&amp;base=LAW&amp;n=381615&amp;date=11.09.2021&amp;dst=100014&amp;field=134" TargetMode="External"/><Relationship Id="rId291" Type="http://schemas.openxmlformats.org/officeDocument/2006/relationships/hyperlink" Target="https://login.consultant.ru/link/?req=doc&amp;base=LAW&amp;n=393976&amp;date=11.09.2021&amp;dst=122157&amp;field=134" TargetMode="External"/><Relationship Id="rId305" Type="http://schemas.openxmlformats.org/officeDocument/2006/relationships/hyperlink" Target="https://login.consultant.ru/link/?req=doc&amp;base=RLAW096&amp;n=189698&amp;date=11.09.2021&amp;dst=100204&amp;field=134" TargetMode="External"/><Relationship Id="rId512" Type="http://schemas.openxmlformats.org/officeDocument/2006/relationships/hyperlink" Target="https://login.consultant.ru/link/?req=doc&amp;base=LAW&amp;n=393976&amp;date=11.09.2021&amp;dst=119769&amp;field=134" TargetMode="External"/><Relationship Id="rId957" Type="http://schemas.openxmlformats.org/officeDocument/2006/relationships/hyperlink" Target="https://login.consultant.ru/link/?req=doc&amp;base=RLAW096&amp;n=189698&amp;date=11.09.2021&amp;dst=100890&amp;field=134" TargetMode="External"/><Relationship Id="rId1142" Type="http://schemas.openxmlformats.org/officeDocument/2006/relationships/hyperlink" Target="https://login.consultant.ru/link/?req=doc&amp;base=LAW&amp;n=393976&amp;date=11.09.2021&amp;dst=122443&amp;field=134" TargetMode="External"/><Relationship Id="rId86" Type="http://schemas.openxmlformats.org/officeDocument/2006/relationships/hyperlink" Target="https://login.consultant.ru/link/?req=doc&amp;base=RLAW096&amp;n=188846&amp;date=11.09.2021&amp;dst=100211&amp;field=134" TargetMode="External"/><Relationship Id="rId151" Type="http://schemas.openxmlformats.org/officeDocument/2006/relationships/hyperlink" Target="https://login.consultant.ru/link/?req=doc&amp;base=RLAW096&amp;n=179974&amp;date=11.09.2021&amp;dst=100124&amp;field=134" TargetMode="External"/><Relationship Id="rId389" Type="http://schemas.openxmlformats.org/officeDocument/2006/relationships/hyperlink" Target="https://login.consultant.ru/link/?req=doc&amp;base=LAW&amp;n=393976&amp;date=11.09.2021&amp;dst=123573&amp;field=134" TargetMode="External"/><Relationship Id="rId596" Type="http://schemas.openxmlformats.org/officeDocument/2006/relationships/hyperlink" Target="https://login.consultant.ru/link/?req=doc&amp;base=LAW&amp;n=381471&amp;date=11.09.2021" TargetMode="External"/><Relationship Id="rId817" Type="http://schemas.openxmlformats.org/officeDocument/2006/relationships/hyperlink" Target="https://login.consultant.ru/link/?req=doc&amp;base=RLAW096&amp;n=172713&amp;date=11.09.2021&amp;dst=100025&amp;field=134" TargetMode="External"/><Relationship Id="rId1002" Type="http://schemas.openxmlformats.org/officeDocument/2006/relationships/hyperlink" Target="https://login.consultant.ru/link/?req=doc&amp;base=RLAW096&amp;n=189698&amp;date=11.09.2021&amp;dst=100953&amp;field=134" TargetMode="External"/><Relationship Id="rId1447" Type="http://schemas.openxmlformats.org/officeDocument/2006/relationships/hyperlink" Target="https://login.consultant.ru/link/?req=doc&amp;base=RLAW096&amp;n=90096&amp;date=11.09.2021" TargetMode="External"/><Relationship Id="rId249" Type="http://schemas.openxmlformats.org/officeDocument/2006/relationships/hyperlink" Target="https://login.consultant.ru/link/?req=doc&amp;base=RLAW096&amp;n=189698&amp;date=11.09.2021&amp;dst=100115&amp;field=134" TargetMode="External"/><Relationship Id="rId456" Type="http://schemas.openxmlformats.org/officeDocument/2006/relationships/hyperlink" Target="https://login.consultant.ru/link/?req=doc&amp;base=LAW&amp;n=393976&amp;date=11.09.2021" TargetMode="External"/><Relationship Id="rId663" Type="http://schemas.openxmlformats.org/officeDocument/2006/relationships/hyperlink" Target="https://login.consultant.ru/link/?req=doc&amp;base=RLAW096&amp;n=178571&amp;date=11.09.2021&amp;dst=100483&amp;field=134" TargetMode="External"/><Relationship Id="rId870" Type="http://schemas.openxmlformats.org/officeDocument/2006/relationships/hyperlink" Target="https://login.consultant.ru/link/?req=doc&amp;base=RLAW096&amp;n=190256&amp;date=11.09.2021&amp;dst=100033&amp;field=134" TargetMode="External"/><Relationship Id="rId1086" Type="http://schemas.openxmlformats.org/officeDocument/2006/relationships/hyperlink" Target="https://login.consultant.ru/link/?req=doc&amp;base=LAW&amp;n=393976&amp;date=11.09.2021&amp;dst=123665&amp;field=134" TargetMode="External"/><Relationship Id="rId1293" Type="http://schemas.openxmlformats.org/officeDocument/2006/relationships/hyperlink" Target="https://login.consultant.ru/link/?req=doc&amp;base=RLAW096&amp;n=178571&amp;date=11.09.2021&amp;dst=100672&amp;field=134" TargetMode="External"/><Relationship Id="rId1307" Type="http://schemas.openxmlformats.org/officeDocument/2006/relationships/hyperlink" Target="https://login.consultant.ru/link/?req=doc&amp;base=RLAW096&amp;n=178571&amp;date=11.09.2021&amp;dst=100690&amp;field=134" TargetMode="External"/><Relationship Id="rId13" Type="http://schemas.openxmlformats.org/officeDocument/2006/relationships/hyperlink" Target="https://login.consultant.ru/link/?req=doc&amp;base=RLAW096&amp;n=182643&amp;date=11.09.2021&amp;dst=100005&amp;field=134" TargetMode="External"/><Relationship Id="rId109" Type="http://schemas.openxmlformats.org/officeDocument/2006/relationships/hyperlink" Target="https://login.consultant.ru/link/?req=doc&amp;base=RLAW096&amp;n=189698&amp;date=11.09.2021&amp;dst=100012&amp;field=134" TargetMode="External"/><Relationship Id="rId316" Type="http://schemas.openxmlformats.org/officeDocument/2006/relationships/hyperlink" Target="https://login.consultant.ru/link/?req=doc&amp;base=OTN&amp;n=9815&amp;date=11.09.2021" TargetMode="External"/><Relationship Id="rId523" Type="http://schemas.openxmlformats.org/officeDocument/2006/relationships/hyperlink" Target="https://login.consultant.ru/link/?req=doc&amp;base=LAW&amp;n=393976&amp;date=11.09.2021&amp;dst=121817&amp;field=134" TargetMode="External"/><Relationship Id="rId968" Type="http://schemas.openxmlformats.org/officeDocument/2006/relationships/hyperlink" Target="https://login.consultant.ru/link/?req=doc&amp;base=RLAW096&amp;n=189698&amp;date=11.09.2021&amp;dst=100902&amp;field=134" TargetMode="External"/><Relationship Id="rId1153" Type="http://schemas.openxmlformats.org/officeDocument/2006/relationships/hyperlink" Target="https://login.consultant.ru/link/?req=doc&amp;base=LAW&amp;n=393976&amp;date=11.09.2021&amp;dst=119519&amp;field=134" TargetMode="External"/><Relationship Id="rId97" Type="http://schemas.openxmlformats.org/officeDocument/2006/relationships/hyperlink" Target="https://login.consultant.ru/link/?req=doc&amp;base=RLAW096&amp;n=193075&amp;date=11.09.2021&amp;dst=100012&amp;field=134" TargetMode="External"/><Relationship Id="rId730" Type="http://schemas.openxmlformats.org/officeDocument/2006/relationships/hyperlink" Target="https://login.consultant.ru/link/?req=doc&amp;base=LAW&amp;n=389226&amp;date=11.09.2021" TargetMode="External"/><Relationship Id="rId828" Type="http://schemas.openxmlformats.org/officeDocument/2006/relationships/hyperlink" Target="https://login.consultant.ru/link/?req=doc&amp;base=RLAW096&amp;n=189698&amp;date=11.09.2021&amp;dst=100697&amp;field=134" TargetMode="External"/><Relationship Id="rId1013" Type="http://schemas.openxmlformats.org/officeDocument/2006/relationships/hyperlink" Target="https://login.consultant.ru/link/?req=doc&amp;base=RLAW096&amp;n=189698&amp;date=11.09.2021&amp;dst=100961&amp;field=134" TargetMode="External"/><Relationship Id="rId1360" Type="http://schemas.openxmlformats.org/officeDocument/2006/relationships/hyperlink" Target="https://login.consultant.ru/link/?req=doc&amp;base=RLAW096&amp;n=175784&amp;date=11.09.2021&amp;dst=100842&amp;field=134" TargetMode="External"/><Relationship Id="rId1458" Type="http://schemas.openxmlformats.org/officeDocument/2006/relationships/hyperlink" Target="https://login.consultant.ru/link/?req=doc&amp;base=RLAW096&amp;n=122733&amp;date=11.09.2021" TargetMode="External"/><Relationship Id="rId162" Type="http://schemas.openxmlformats.org/officeDocument/2006/relationships/hyperlink" Target="https://login.consultant.ru/link/?req=doc&amp;base=RLAW096&amp;n=188846&amp;date=11.09.2021&amp;dst=102811&amp;field=134" TargetMode="External"/><Relationship Id="rId467" Type="http://schemas.openxmlformats.org/officeDocument/2006/relationships/hyperlink" Target="https://login.consultant.ru/link/?req=doc&amp;base=LAW&amp;n=393976&amp;date=11.09.2021&amp;dst=122213&amp;field=134" TargetMode="External"/><Relationship Id="rId1097" Type="http://schemas.openxmlformats.org/officeDocument/2006/relationships/hyperlink" Target="https://login.consultant.ru/link/?req=doc&amp;base=RLAW096&amp;n=175784&amp;date=11.09.2021&amp;dst=100825&amp;field=134" TargetMode="External"/><Relationship Id="rId1220" Type="http://schemas.openxmlformats.org/officeDocument/2006/relationships/hyperlink" Target="https://login.consultant.ru/link/?req=doc&amp;base=RLAW096&amp;n=139653&amp;date=11.09.2021" TargetMode="External"/><Relationship Id="rId1318" Type="http://schemas.openxmlformats.org/officeDocument/2006/relationships/hyperlink" Target="https://login.consultant.ru/link/?req=doc&amp;base=RLAW096&amp;n=189364&amp;date=11.09.2021&amp;dst=100133&amp;field=134" TargetMode="External"/><Relationship Id="rId674" Type="http://schemas.openxmlformats.org/officeDocument/2006/relationships/hyperlink" Target="https://login.consultant.ru/link/?req=doc&amp;base=RLAW096&amp;n=175784&amp;date=11.09.2021&amp;dst=100406&amp;field=134" TargetMode="External"/><Relationship Id="rId881" Type="http://schemas.openxmlformats.org/officeDocument/2006/relationships/hyperlink" Target="https://login.consultant.ru/link/?req=doc&amp;base=LAW&amp;n=389729&amp;date=11.09.2021" TargetMode="External"/><Relationship Id="rId979" Type="http://schemas.openxmlformats.org/officeDocument/2006/relationships/hyperlink" Target="https://login.consultant.ru/link/?req=doc&amp;base=RLAW096&amp;n=189698&amp;date=11.09.2021&amp;dst=100922&amp;field=134" TargetMode="External"/><Relationship Id="rId24" Type="http://schemas.openxmlformats.org/officeDocument/2006/relationships/hyperlink" Target="https://login.consultant.ru/link/?req=doc&amp;base=RLAW096&amp;n=173871&amp;date=11.09.2021&amp;dst=289198&amp;field=134" TargetMode="External"/><Relationship Id="rId327" Type="http://schemas.openxmlformats.org/officeDocument/2006/relationships/hyperlink" Target="https://login.consultant.ru/link/?req=doc&amp;base=LAW&amp;n=381471&amp;date=11.09.2021" TargetMode="External"/><Relationship Id="rId534" Type="http://schemas.openxmlformats.org/officeDocument/2006/relationships/hyperlink" Target="https://login.consultant.ru/link/?req=doc&amp;base=LAW&amp;n=393976&amp;date=11.09.2021&amp;dst=122415&amp;field=134" TargetMode="External"/><Relationship Id="rId741" Type="http://schemas.openxmlformats.org/officeDocument/2006/relationships/hyperlink" Target="https://login.consultant.ru/link/?req=doc&amp;base=LAW&amp;n=389226&amp;date=11.09.2021" TargetMode="External"/><Relationship Id="rId839" Type="http://schemas.openxmlformats.org/officeDocument/2006/relationships/hyperlink" Target="https://login.consultant.ru/link/?req=doc&amp;base=RLAW096&amp;n=191573&amp;date=11.09.2021&amp;dst=100034&amp;field=134" TargetMode="External"/><Relationship Id="rId1164" Type="http://schemas.openxmlformats.org/officeDocument/2006/relationships/hyperlink" Target="https://login.consultant.ru/link/?req=doc&amp;base=LAW&amp;n=393976&amp;date=11.09.2021&amp;dst=122423&amp;field=134" TargetMode="External"/><Relationship Id="rId1371" Type="http://schemas.openxmlformats.org/officeDocument/2006/relationships/hyperlink" Target="https://login.consultant.ru/link/?req=doc&amp;base=RLAW096&amp;n=178571&amp;date=11.09.2021&amp;dst=100718&amp;field=134" TargetMode="External"/><Relationship Id="rId1469" Type="http://schemas.openxmlformats.org/officeDocument/2006/relationships/hyperlink" Target="https://login.consultant.ru/link/?req=doc&amp;base=RLAW096&amp;n=143457&amp;date=11.09.2021" TargetMode="External"/><Relationship Id="rId173" Type="http://schemas.openxmlformats.org/officeDocument/2006/relationships/image" Target="media/image5.wmf"/><Relationship Id="rId380" Type="http://schemas.openxmlformats.org/officeDocument/2006/relationships/hyperlink" Target="https://login.consultant.ru/link/?req=doc&amp;base=LAW&amp;n=393976&amp;date=11.09.2021&amp;dst=122501&amp;field=134" TargetMode="External"/><Relationship Id="rId601" Type="http://schemas.openxmlformats.org/officeDocument/2006/relationships/hyperlink" Target="https://login.consultant.ru/link/?req=doc&amp;base=LAW&amp;n=393976&amp;date=11.09.2021&amp;dst=123095&amp;field=134" TargetMode="External"/><Relationship Id="rId1024" Type="http://schemas.openxmlformats.org/officeDocument/2006/relationships/hyperlink" Target="https://login.consultant.ru/link/?req=doc&amp;base=RLAW096&amp;n=189698&amp;date=11.09.2021&amp;dst=100986&amp;field=134" TargetMode="External"/><Relationship Id="rId1231" Type="http://schemas.openxmlformats.org/officeDocument/2006/relationships/hyperlink" Target="https://login.consultant.ru/link/?req=doc&amp;base=LAW&amp;n=393976&amp;date=11.09.2021&amp;dst=123987&amp;field=134" TargetMode="External"/><Relationship Id="rId240" Type="http://schemas.openxmlformats.org/officeDocument/2006/relationships/hyperlink" Target="https://login.consultant.ru/link/?req=doc&amp;base=RLAW096&amp;n=189698&amp;date=11.09.2021&amp;dst=100080&amp;field=134" TargetMode="External"/><Relationship Id="rId478" Type="http://schemas.openxmlformats.org/officeDocument/2006/relationships/hyperlink" Target="https://login.consultant.ru/link/?req=doc&amp;base=LAW&amp;n=393976&amp;date=11.09.2021&amp;dst=122329&amp;field=134" TargetMode="External"/><Relationship Id="rId685" Type="http://schemas.openxmlformats.org/officeDocument/2006/relationships/hyperlink" Target="https://login.consultant.ru/link/?req=doc&amp;base=RLAW096&amp;n=179974&amp;date=11.09.2021&amp;dst=100164&amp;field=134" TargetMode="External"/><Relationship Id="rId892" Type="http://schemas.openxmlformats.org/officeDocument/2006/relationships/hyperlink" Target="https://login.consultant.ru/link/?req=doc&amp;base=RLAW096&amp;n=191573&amp;date=11.09.2021&amp;dst=100045&amp;field=134" TargetMode="External"/><Relationship Id="rId906" Type="http://schemas.openxmlformats.org/officeDocument/2006/relationships/hyperlink" Target="https://login.consultant.ru/link/?req=doc&amp;base=RLAW096&amp;n=175784&amp;date=11.09.2021&amp;dst=100659&amp;field=134" TargetMode="External"/><Relationship Id="rId1329" Type="http://schemas.openxmlformats.org/officeDocument/2006/relationships/hyperlink" Target="https://login.consultant.ru/link/?req=doc&amp;base=RLAW096&amp;n=189364&amp;date=11.09.2021&amp;dst=100051&amp;field=134" TargetMode="External"/><Relationship Id="rId35" Type="http://schemas.openxmlformats.org/officeDocument/2006/relationships/hyperlink" Target="https://login.consultant.ru/link/?req=doc&amp;base=RLAW096&amp;n=184646&amp;date=11.09.2021&amp;dst=100018&amp;field=134" TargetMode="External"/><Relationship Id="rId100" Type="http://schemas.openxmlformats.org/officeDocument/2006/relationships/footer" Target="footer1.xml"/><Relationship Id="rId338" Type="http://schemas.openxmlformats.org/officeDocument/2006/relationships/hyperlink" Target="https://login.consultant.ru/link/?req=doc&amp;base=RLAW096&amp;n=189698&amp;date=11.09.2021&amp;dst=100260&amp;field=134" TargetMode="External"/><Relationship Id="rId545" Type="http://schemas.openxmlformats.org/officeDocument/2006/relationships/hyperlink" Target="https://login.consultant.ru/link/?req=doc&amp;base=LAW&amp;n=393976&amp;date=11.09.2021&amp;dst=121865&amp;field=134" TargetMode="External"/><Relationship Id="rId752" Type="http://schemas.openxmlformats.org/officeDocument/2006/relationships/hyperlink" Target="https://login.consultant.ru/link/?req=doc&amp;base=RLAW096&amp;n=193075&amp;date=11.09.2021&amp;dst=100129&amp;field=134" TargetMode="External"/><Relationship Id="rId1175" Type="http://schemas.openxmlformats.org/officeDocument/2006/relationships/hyperlink" Target="https://login.consultant.ru/link/?req=doc&amp;base=LAW&amp;n=393976&amp;date=11.09.2021&amp;dst=108835&amp;field=134" TargetMode="External"/><Relationship Id="rId1382" Type="http://schemas.openxmlformats.org/officeDocument/2006/relationships/hyperlink" Target="https://login.consultant.ru/link/?req=doc&amp;base=RLAW096&amp;n=189364&amp;date=11.09.2021&amp;dst=100060&amp;field=134" TargetMode="External"/><Relationship Id="rId184" Type="http://schemas.openxmlformats.org/officeDocument/2006/relationships/hyperlink" Target="https://login.consultant.ru/link/?req=doc&amp;base=RLAW096&amp;n=178571&amp;date=11.09.2021&amp;dst=100389&amp;field=134" TargetMode="External"/><Relationship Id="rId391" Type="http://schemas.openxmlformats.org/officeDocument/2006/relationships/hyperlink" Target="https://login.consultant.ru/link/?req=doc&amp;base=LAW&amp;n=393976&amp;date=11.09.2021&amp;dst=123943&amp;field=134" TargetMode="External"/><Relationship Id="rId405" Type="http://schemas.openxmlformats.org/officeDocument/2006/relationships/hyperlink" Target="https://login.consultant.ru/link/?req=doc&amp;base=LAW&amp;n=393976&amp;date=11.09.2021&amp;dst=122549&amp;field=134" TargetMode="External"/><Relationship Id="rId612" Type="http://schemas.openxmlformats.org/officeDocument/2006/relationships/hyperlink" Target="https://login.consultant.ru/link/?req=doc&amp;base=LAW&amp;n=393976&amp;date=11.09.2021&amp;dst=122057&amp;field=134" TargetMode="External"/><Relationship Id="rId1035" Type="http://schemas.openxmlformats.org/officeDocument/2006/relationships/hyperlink" Target="https://login.consultant.ru/link/?req=doc&amp;base=LAW&amp;n=389193&amp;date=11.09.2021" TargetMode="External"/><Relationship Id="rId1242" Type="http://schemas.openxmlformats.org/officeDocument/2006/relationships/hyperlink" Target="https://login.consultant.ru/link/?req=doc&amp;base=LAW&amp;n=381615&amp;date=11.09.2021&amp;dst=100014&amp;field=134" TargetMode="External"/><Relationship Id="rId251" Type="http://schemas.openxmlformats.org/officeDocument/2006/relationships/hyperlink" Target="https://login.consultant.ru/link/?req=doc&amp;base=RLAW096&amp;n=189698&amp;date=11.09.2021&amp;dst=100126&amp;field=134" TargetMode="External"/><Relationship Id="rId489" Type="http://schemas.openxmlformats.org/officeDocument/2006/relationships/hyperlink" Target="https://login.consultant.ru/link/?req=doc&amp;base=LAW&amp;n=393976&amp;date=11.09.2021&amp;dst=122489&amp;field=134" TargetMode="External"/><Relationship Id="rId696" Type="http://schemas.openxmlformats.org/officeDocument/2006/relationships/hyperlink" Target="https://login.consultant.ru/link/?req=doc&amp;base=LAW&amp;n=363030&amp;date=11.09.2021" TargetMode="External"/><Relationship Id="rId917" Type="http://schemas.openxmlformats.org/officeDocument/2006/relationships/hyperlink" Target="https://login.consultant.ru/link/?req=doc&amp;base=RLAW096&amp;n=184646&amp;date=11.09.2021&amp;dst=100247&amp;field=134" TargetMode="External"/><Relationship Id="rId1102" Type="http://schemas.openxmlformats.org/officeDocument/2006/relationships/hyperlink" Target="https://login.consultant.ru/link/?req=doc&amp;base=RLAW096&amp;n=189698&amp;date=11.09.2021&amp;dst=101079&amp;field=134" TargetMode="External"/><Relationship Id="rId46" Type="http://schemas.openxmlformats.org/officeDocument/2006/relationships/hyperlink" Target="https://login.consultant.ru/link/?req=doc&amp;base=RLAW096&amp;n=184646&amp;date=11.09.2021&amp;dst=100020&amp;field=134" TargetMode="External"/><Relationship Id="rId349" Type="http://schemas.openxmlformats.org/officeDocument/2006/relationships/hyperlink" Target="https://login.consultant.ru/link/?req=doc&amp;base=RLAW096&amp;n=193075&amp;date=11.09.2021&amp;dst=100116&amp;field=134" TargetMode="External"/><Relationship Id="rId556" Type="http://schemas.openxmlformats.org/officeDocument/2006/relationships/hyperlink" Target="https://login.consultant.ru/link/?req=doc&amp;base=LAW&amp;n=393976&amp;date=11.09.2021&amp;dst=123465&amp;field=134" TargetMode="External"/><Relationship Id="rId763" Type="http://schemas.openxmlformats.org/officeDocument/2006/relationships/hyperlink" Target="https://login.consultant.ru/link/?req=doc&amp;base=RLAW096&amp;n=189698&amp;date=11.09.2021&amp;dst=100542&amp;field=134" TargetMode="External"/><Relationship Id="rId1186" Type="http://schemas.openxmlformats.org/officeDocument/2006/relationships/hyperlink" Target="https://login.consultant.ru/link/?req=doc&amp;base=LAW&amp;n=393976&amp;date=11.09.2021&amp;dst=122827&amp;field=134" TargetMode="External"/><Relationship Id="rId1393" Type="http://schemas.openxmlformats.org/officeDocument/2006/relationships/hyperlink" Target="https://login.consultant.ru/link/?req=doc&amp;base=RLAW096&amp;n=175784&amp;date=11.09.2021&amp;dst=100852&amp;field=134" TargetMode="External"/><Relationship Id="rId1407" Type="http://schemas.openxmlformats.org/officeDocument/2006/relationships/hyperlink" Target="https://login.consultant.ru/link/?req=doc&amp;base=RLAW096&amp;n=139653&amp;date=11.09.2021" TargetMode="External"/><Relationship Id="rId111" Type="http://schemas.openxmlformats.org/officeDocument/2006/relationships/hyperlink" Target="https://login.consultant.ru/link/?req=doc&amp;base=RLAW096&amp;n=184646&amp;date=11.09.2021&amp;dst=100137&amp;field=134" TargetMode="External"/><Relationship Id="rId195" Type="http://schemas.openxmlformats.org/officeDocument/2006/relationships/hyperlink" Target="https://login.consultant.ru/link/?req=doc&amp;base=RLAW096&amp;n=193075&amp;date=11.09.2021&amp;dst=100106&amp;field=134" TargetMode="External"/><Relationship Id="rId209" Type="http://schemas.openxmlformats.org/officeDocument/2006/relationships/hyperlink" Target="https://login.consultant.ru/link/?req=doc&amp;base=LAW&amp;n=389682&amp;date=11.09.2021&amp;dst=283&amp;field=134" TargetMode="External"/><Relationship Id="rId416" Type="http://schemas.openxmlformats.org/officeDocument/2006/relationships/hyperlink" Target="https://login.consultant.ru/link/?req=doc&amp;base=LAW&amp;n=393976&amp;date=11.09.2021&amp;dst=122353&amp;field=134" TargetMode="External"/><Relationship Id="rId970" Type="http://schemas.openxmlformats.org/officeDocument/2006/relationships/hyperlink" Target="https://login.consultant.ru/link/?req=doc&amp;base=RLAW096&amp;n=178571&amp;date=11.09.2021&amp;dst=100507&amp;field=134" TargetMode="External"/><Relationship Id="rId1046" Type="http://schemas.openxmlformats.org/officeDocument/2006/relationships/hyperlink" Target="https://login.consultant.ru/link/?req=doc&amp;base=LAW&amp;n=393976&amp;date=11.09.2021&amp;dst=121319&amp;field=134" TargetMode="External"/><Relationship Id="rId1253" Type="http://schemas.openxmlformats.org/officeDocument/2006/relationships/hyperlink" Target="https://login.consultant.ru/link/?req=doc&amp;base=LAW&amp;n=381615&amp;date=11.09.2021&amp;dst=100206&amp;field=134" TargetMode="External"/><Relationship Id="rId623" Type="http://schemas.openxmlformats.org/officeDocument/2006/relationships/hyperlink" Target="https://login.consultant.ru/link/?req=doc&amp;base=LAW&amp;n=393976&amp;date=11.09.2021&amp;dst=122057&amp;field=134" TargetMode="External"/><Relationship Id="rId830" Type="http://schemas.openxmlformats.org/officeDocument/2006/relationships/hyperlink" Target="https://login.consultant.ru/link/?req=doc&amp;base=LAW&amp;n=389682&amp;date=11.09.2021&amp;dst=100018&amp;field=134" TargetMode="External"/><Relationship Id="rId928" Type="http://schemas.openxmlformats.org/officeDocument/2006/relationships/hyperlink" Target="https://login.consultant.ru/link/?req=doc&amp;base=RLAW096&amp;n=191573&amp;date=11.09.2021&amp;dst=100051&amp;field=134" TargetMode="External"/><Relationship Id="rId1460" Type="http://schemas.openxmlformats.org/officeDocument/2006/relationships/hyperlink" Target="https://login.consultant.ru/link/?req=doc&amp;base=RLAW096&amp;n=123365&amp;date=11.09.2021" TargetMode="External"/><Relationship Id="rId57" Type="http://schemas.openxmlformats.org/officeDocument/2006/relationships/hyperlink" Target="https://login.consultant.ru/link/?req=doc&amp;base=RLAW096&amp;n=188846&amp;date=11.09.2021&amp;dst=102406&amp;field=134" TargetMode="External"/><Relationship Id="rId262" Type="http://schemas.openxmlformats.org/officeDocument/2006/relationships/hyperlink" Target="https://login.consultant.ru/link/?req=doc&amp;base=RLAW096&amp;n=178571&amp;date=11.09.2021&amp;dst=100461&amp;field=134" TargetMode="External"/><Relationship Id="rId567" Type="http://schemas.openxmlformats.org/officeDocument/2006/relationships/hyperlink" Target="https://login.consultant.ru/link/?req=doc&amp;base=LAW&amp;n=393976&amp;date=11.09.2021&amp;dst=123103&amp;field=134" TargetMode="External"/><Relationship Id="rId1113" Type="http://schemas.openxmlformats.org/officeDocument/2006/relationships/hyperlink" Target="https://login.consultant.ru/link/?req=doc&amp;base=LAW&amp;n=393976&amp;date=11.09.2021&amp;dst=122355&amp;field=134" TargetMode="External"/><Relationship Id="rId1197" Type="http://schemas.openxmlformats.org/officeDocument/2006/relationships/hyperlink" Target="https://login.consultant.ru/link/?req=doc&amp;base=LAW&amp;n=393976&amp;date=11.09.2021&amp;dst=123095&amp;field=134" TargetMode="External"/><Relationship Id="rId1320" Type="http://schemas.openxmlformats.org/officeDocument/2006/relationships/hyperlink" Target="https://login.consultant.ru/link/?req=doc&amp;base=RLAW096&amp;n=139653&amp;date=11.09.2021" TargetMode="External"/><Relationship Id="rId1418" Type="http://schemas.openxmlformats.org/officeDocument/2006/relationships/hyperlink" Target="https://login.consultant.ru/link/?req=doc&amp;base=RLAW096&amp;n=189698&amp;date=11.09.2021&amp;dst=101420&amp;field=134" TargetMode="External"/><Relationship Id="rId122" Type="http://schemas.openxmlformats.org/officeDocument/2006/relationships/hyperlink" Target="https://login.consultant.ru/link/?req=doc&amp;base=RLAW096&amp;n=189698&amp;date=11.09.2021&amp;dst=100016&amp;field=134" TargetMode="External"/><Relationship Id="rId774" Type="http://schemas.openxmlformats.org/officeDocument/2006/relationships/hyperlink" Target="https://login.consultant.ru/link/?req=doc&amp;base=RLAW096&amp;n=190256&amp;date=11.09.2021&amp;dst=100023&amp;field=134" TargetMode="External"/><Relationship Id="rId981" Type="http://schemas.openxmlformats.org/officeDocument/2006/relationships/hyperlink" Target="https://login.consultant.ru/link/?req=doc&amp;base=RLAW096&amp;n=178571&amp;date=11.09.2021&amp;dst=100520&amp;field=134" TargetMode="External"/><Relationship Id="rId1057" Type="http://schemas.openxmlformats.org/officeDocument/2006/relationships/hyperlink" Target="https://login.consultant.ru/link/?req=doc&amp;base=LAW&amp;n=393976&amp;date=11.09.2021&amp;dst=121851&amp;field=134" TargetMode="External"/><Relationship Id="rId427" Type="http://schemas.openxmlformats.org/officeDocument/2006/relationships/hyperlink" Target="https://login.consultant.ru/link/?req=doc&amp;base=LAW&amp;n=393976&amp;date=11.09.2021&amp;dst=122473&amp;field=134" TargetMode="External"/><Relationship Id="rId634" Type="http://schemas.openxmlformats.org/officeDocument/2006/relationships/hyperlink" Target="https://login.consultant.ru/link/?req=doc&amp;base=RLAW096&amp;n=178571&amp;date=11.09.2021&amp;dst=100480&amp;field=134" TargetMode="External"/><Relationship Id="rId841" Type="http://schemas.openxmlformats.org/officeDocument/2006/relationships/hyperlink" Target="https://login.consultant.ru/link/?req=doc&amp;base=RLAW096&amp;n=189698&amp;date=11.09.2021&amp;dst=100733&amp;field=134" TargetMode="External"/><Relationship Id="rId1264" Type="http://schemas.openxmlformats.org/officeDocument/2006/relationships/hyperlink" Target="https://login.consultant.ru/link/?req=doc&amp;base=RLAW096&amp;n=178571&amp;date=11.09.2021&amp;dst=100640&amp;field=134" TargetMode="External"/><Relationship Id="rId1471" Type="http://schemas.openxmlformats.org/officeDocument/2006/relationships/hyperlink" Target="https://login.consultant.ru/link/?req=doc&amp;base=RLAW096&amp;n=147746&amp;date=11.09.2021" TargetMode="External"/><Relationship Id="rId273" Type="http://schemas.openxmlformats.org/officeDocument/2006/relationships/hyperlink" Target="https://login.consultant.ru/link/?req=doc&amp;base=LAW&amp;n=381471&amp;date=11.09.2021" TargetMode="External"/><Relationship Id="rId480" Type="http://schemas.openxmlformats.org/officeDocument/2006/relationships/hyperlink" Target="https://login.consultant.ru/link/?req=doc&amp;base=LAW&amp;n=393976&amp;date=11.09.2021&amp;dst=122349&amp;field=134" TargetMode="External"/><Relationship Id="rId701" Type="http://schemas.openxmlformats.org/officeDocument/2006/relationships/hyperlink" Target="https://login.consultant.ru/link/?req=doc&amp;base=RLAW096&amp;n=178571&amp;date=11.09.2021&amp;dst=100491&amp;field=134" TargetMode="External"/><Relationship Id="rId939" Type="http://schemas.openxmlformats.org/officeDocument/2006/relationships/hyperlink" Target="https://login.consultant.ru/link/?req=doc&amp;base=LAW&amp;n=381471&amp;date=11.09.2021" TargetMode="External"/><Relationship Id="rId1124" Type="http://schemas.openxmlformats.org/officeDocument/2006/relationships/hyperlink" Target="https://login.consultant.ru/link/?req=doc&amp;base=LAW&amp;n=393976&amp;date=11.09.2021&amp;dst=122551&amp;field=134" TargetMode="External"/><Relationship Id="rId1331" Type="http://schemas.openxmlformats.org/officeDocument/2006/relationships/hyperlink" Target="https://login.consultant.ru/link/?req=doc&amp;base=RLAW096&amp;n=189364&amp;date=11.09.2021&amp;dst=100077&amp;field=134" TargetMode="External"/><Relationship Id="rId68" Type="http://schemas.openxmlformats.org/officeDocument/2006/relationships/hyperlink" Target="https://login.consultant.ru/link/?req=doc&amp;base=RLAW096&amp;n=188846&amp;date=11.09.2021&amp;dst=102516&amp;field=134" TargetMode="External"/><Relationship Id="rId133" Type="http://schemas.openxmlformats.org/officeDocument/2006/relationships/hyperlink" Target="https://login.consultant.ru/link/?req=doc&amp;base=RLAW096&amp;n=178571&amp;date=11.09.2021&amp;dst=100352&amp;field=134" TargetMode="External"/><Relationship Id="rId340" Type="http://schemas.openxmlformats.org/officeDocument/2006/relationships/hyperlink" Target="https://login.consultant.ru/link/?req=doc&amp;base=RLAW096&amp;n=189698&amp;date=11.09.2021&amp;dst=100276&amp;field=134" TargetMode="External"/><Relationship Id="rId578" Type="http://schemas.openxmlformats.org/officeDocument/2006/relationships/hyperlink" Target="https://login.consultant.ru/link/?req=doc&amp;base=LAW&amp;n=393976&amp;date=11.09.2021&amp;dst=123107&amp;field=134" TargetMode="External"/><Relationship Id="rId785" Type="http://schemas.openxmlformats.org/officeDocument/2006/relationships/hyperlink" Target="https://login.consultant.ru/link/?req=doc&amp;base=RLAW096&amp;n=189698&amp;date=11.09.2021&amp;dst=100618&amp;field=134" TargetMode="External"/><Relationship Id="rId992" Type="http://schemas.openxmlformats.org/officeDocument/2006/relationships/hyperlink" Target="https://login.consultant.ru/link/?req=doc&amp;base=LAW&amp;n=379930&amp;date=11.09.2021" TargetMode="External"/><Relationship Id="rId1429" Type="http://schemas.openxmlformats.org/officeDocument/2006/relationships/hyperlink" Target="https://login.consultant.ru/link/?req=doc&amp;base=LAW&amp;n=393976&amp;date=11.09.2021&amp;dst=135794&amp;field=134" TargetMode="External"/><Relationship Id="rId200" Type="http://schemas.openxmlformats.org/officeDocument/2006/relationships/hyperlink" Target="https://login.consultant.ru/link/?req=doc&amp;base=LAW&amp;n=393873&amp;date=11.09.2021" TargetMode="External"/><Relationship Id="rId438" Type="http://schemas.openxmlformats.org/officeDocument/2006/relationships/hyperlink" Target="https://login.consultant.ru/link/?req=doc&amp;base=LAW&amp;n=393976&amp;date=11.09.2021&amp;dst=122553&amp;field=134" TargetMode="External"/><Relationship Id="rId645" Type="http://schemas.openxmlformats.org/officeDocument/2006/relationships/hyperlink" Target="https://login.consultant.ru/link/?req=doc&amp;base=RLAW096&amp;n=193075&amp;date=11.09.2021&amp;dst=100121&amp;field=134" TargetMode="External"/><Relationship Id="rId852" Type="http://schemas.openxmlformats.org/officeDocument/2006/relationships/hyperlink" Target="https://login.consultant.ru/link/?req=doc&amp;base=LAW&amp;n=381649&amp;date=11.09.2021&amp;dst=9&amp;field=134" TargetMode="External"/><Relationship Id="rId1068" Type="http://schemas.openxmlformats.org/officeDocument/2006/relationships/hyperlink" Target="https://login.consultant.ru/link/?req=doc&amp;base=LAW&amp;n=393976&amp;date=11.09.2021&amp;dst=122501&amp;field=134" TargetMode="External"/><Relationship Id="rId1275" Type="http://schemas.openxmlformats.org/officeDocument/2006/relationships/hyperlink" Target="https://login.consultant.ru/link/?req=doc&amp;base=LAW&amp;n=381615&amp;date=11.09.2021&amp;dst=100014&amp;field=134" TargetMode="External"/><Relationship Id="rId1482" Type="http://schemas.openxmlformats.org/officeDocument/2006/relationships/hyperlink" Target="https://login.consultant.ru/link/?req=doc&amp;base=RLAW096&amp;n=165291&amp;date=11.09.2021" TargetMode="External"/><Relationship Id="rId284" Type="http://schemas.openxmlformats.org/officeDocument/2006/relationships/hyperlink" Target="https://login.consultant.ru/link/?req=doc&amp;base=LAW&amp;n=393976&amp;date=11.09.2021&amp;dst=122057&amp;field=134" TargetMode="External"/><Relationship Id="rId491" Type="http://schemas.openxmlformats.org/officeDocument/2006/relationships/hyperlink" Target="https://login.consultant.ru/link/?req=doc&amp;base=LAW&amp;n=393976&amp;date=11.09.2021&amp;dst=122501&amp;field=134" TargetMode="External"/><Relationship Id="rId505" Type="http://schemas.openxmlformats.org/officeDocument/2006/relationships/hyperlink" Target="https://login.consultant.ru/link/?req=doc&amp;base=LAW&amp;n=393976&amp;date=11.09.2021&amp;dst=122439&amp;field=134" TargetMode="External"/><Relationship Id="rId712" Type="http://schemas.openxmlformats.org/officeDocument/2006/relationships/hyperlink" Target="https://login.consultant.ru/link/?req=doc&amp;base=RLAW096&amp;n=178571&amp;date=11.09.2021&amp;dst=100494&amp;field=134" TargetMode="External"/><Relationship Id="rId1135" Type="http://schemas.openxmlformats.org/officeDocument/2006/relationships/hyperlink" Target="https://login.consultant.ru/link/?req=doc&amp;base=LAW&amp;n=393976&amp;date=11.09.2021&amp;dst=123555&amp;field=134" TargetMode="External"/><Relationship Id="rId1342" Type="http://schemas.openxmlformats.org/officeDocument/2006/relationships/hyperlink" Target="https://login.consultant.ru/link/?req=doc&amp;base=RLAW096&amp;n=189364&amp;date=11.09.2021&amp;dst=100060&amp;field=134" TargetMode="External"/><Relationship Id="rId79" Type="http://schemas.openxmlformats.org/officeDocument/2006/relationships/hyperlink" Target="https://login.consultant.ru/link/?req=doc&amp;base=RLAW096&amp;n=188846&amp;date=11.09.2021&amp;dst=100192&amp;field=134" TargetMode="External"/><Relationship Id="rId144" Type="http://schemas.openxmlformats.org/officeDocument/2006/relationships/hyperlink" Target="https://login.consultant.ru/link/?req=doc&amp;base=RLAW096&amp;n=178571&amp;date=11.09.2021&amp;dst=100354&amp;field=134" TargetMode="External"/><Relationship Id="rId589" Type="http://schemas.openxmlformats.org/officeDocument/2006/relationships/hyperlink" Target="https://login.consultant.ru/link/?req=doc&amp;base=LAW&amp;n=393976&amp;date=11.09.2021&amp;dst=122509&amp;field=134" TargetMode="External"/><Relationship Id="rId796" Type="http://schemas.openxmlformats.org/officeDocument/2006/relationships/hyperlink" Target="https://login.consultant.ru/link/?req=doc&amp;base=RLAW096&amp;n=175784&amp;date=11.09.2021&amp;dst=100531&amp;field=134" TargetMode="External"/><Relationship Id="rId1202" Type="http://schemas.openxmlformats.org/officeDocument/2006/relationships/hyperlink" Target="https://login.consultant.ru/link/?req=doc&amp;base=LAW&amp;n=393976&amp;date=11.09.2021&amp;dst=122509&amp;field=134" TargetMode="External"/><Relationship Id="rId351" Type="http://schemas.openxmlformats.org/officeDocument/2006/relationships/hyperlink" Target="https://login.consultant.ru/link/?req=doc&amp;base=RLAW096&amp;n=191573&amp;date=11.09.2021&amp;dst=100030&amp;field=134" TargetMode="External"/><Relationship Id="rId449" Type="http://schemas.openxmlformats.org/officeDocument/2006/relationships/hyperlink" Target="https://login.consultant.ru/link/?req=doc&amp;base=LAW&amp;n=393976&amp;date=11.09.2021&amp;dst=124143&amp;field=134" TargetMode="External"/><Relationship Id="rId656" Type="http://schemas.openxmlformats.org/officeDocument/2006/relationships/hyperlink" Target="https://login.consultant.ru/link/?req=doc&amp;base=LAW&amp;n=389682&amp;date=11.09.2021&amp;dst=100018&amp;field=134" TargetMode="External"/><Relationship Id="rId863" Type="http://schemas.openxmlformats.org/officeDocument/2006/relationships/hyperlink" Target="https://login.consultant.ru/link/?req=doc&amp;base=RLAW096&amp;n=193075&amp;date=11.09.2021&amp;dst=100163&amp;field=134" TargetMode="External"/><Relationship Id="rId1079" Type="http://schemas.openxmlformats.org/officeDocument/2006/relationships/hyperlink" Target="https://login.consultant.ru/link/?req=doc&amp;base=LAW&amp;n=393976&amp;date=11.09.2021&amp;dst=123565&amp;field=134" TargetMode="External"/><Relationship Id="rId1286" Type="http://schemas.openxmlformats.org/officeDocument/2006/relationships/image" Target="media/image16.wmf"/><Relationship Id="rId1493" Type="http://schemas.openxmlformats.org/officeDocument/2006/relationships/footer" Target="footer17.xml"/><Relationship Id="rId211" Type="http://schemas.openxmlformats.org/officeDocument/2006/relationships/header" Target="header10.xml"/><Relationship Id="rId295" Type="http://schemas.openxmlformats.org/officeDocument/2006/relationships/hyperlink" Target="https://login.consultant.ru/link/?req=doc&amp;base=RLAW096&amp;n=189698&amp;date=11.09.2021&amp;dst=100168&amp;field=134" TargetMode="External"/><Relationship Id="rId309" Type="http://schemas.openxmlformats.org/officeDocument/2006/relationships/hyperlink" Target="https://login.consultant.ru/link/?req=doc&amp;base=RLAW096&amp;n=189698&amp;date=11.09.2021&amp;dst=100207&amp;field=134" TargetMode="External"/><Relationship Id="rId516" Type="http://schemas.openxmlformats.org/officeDocument/2006/relationships/hyperlink" Target="https://login.consultant.ru/link/?req=doc&amp;base=LAW&amp;n=393976&amp;date=11.09.2021&amp;dst=123603&amp;field=134" TargetMode="External"/><Relationship Id="rId1146" Type="http://schemas.openxmlformats.org/officeDocument/2006/relationships/hyperlink" Target="https://login.consultant.ru/link/?req=doc&amp;base=LAW&amp;n=393976&amp;date=11.09.2021&amp;dst=122973&amp;field=134" TargetMode="External"/><Relationship Id="rId723" Type="http://schemas.openxmlformats.org/officeDocument/2006/relationships/hyperlink" Target="https://login.consultant.ru/link/?req=doc&amp;base=RLAW096&amp;n=189698&amp;date=11.09.2021&amp;dst=100511&amp;field=134" TargetMode="External"/><Relationship Id="rId930" Type="http://schemas.openxmlformats.org/officeDocument/2006/relationships/hyperlink" Target="https://login.consultant.ru/link/?req=doc&amp;base=RLAW096&amp;n=191573&amp;date=11.09.2021&amp;dst=100054&amp;field=134" TargetMode="External"/><Relationship Id="rId1006" Type="http://schemas.openxmlformats.org/officeDocument/2006/relationships/hyperlink" Target="https://login.consultant.ru/link/?req=doc&amp;base=RLAW096&amp;n=189698&amp;date=11.09.2021&amp;dst=100956&amp;field=134" TargetMode="External"/><Relationship Id="rId1353" Type="http://schemas.openxmlformats.org/officeDocument/2006/relationships/hyperlink" Target="https://login.consultant.ru/link/?req=doc&amp;base=RLAW096&amp;n=178571&amp;date=11.09.2021&amp;dst=100715&amp;field=134" TargetMode="External"/><Relationship Id="rId155" Type="http://schemas.openxmlformats.org/officeDocument/2006/relationships/hyperlink" Target="https://login.consultant.ru/link/?req=doc&amp;base=RLAW096&amp;n=188846&amp;date=11.09.2021&amp;dst=102796&amp;field=134" TargetMode="External"/><Relationship Id="rId362" Type="http://schemas.openxmlformats.org/officeDocument/2006/relationships/hyperlink" Target="https://login.consultant.ru/link/?req=doc&amp;base=LAW&amp;n=393976&amp;date=11.09.2021&amp;dst=121807&amp;field=134" TargetMode="External"/><Relationship Id="rId1213" Type="http://schemas.openxmlformats.org/officeDocument/2006/relationships/hyperlink" Target="https://login.consultant.ru/link/?req=doc&amp;base=RLAW096&amp;n=189364&amp;date=11.09.2021&amp;dst=100051&amp;field=134" TargetMode="External"/><Relationship Id="rId1297" Type="http://schemas.openxmlformats.org/officeDocument/2006/relationships/footer" Target="footer14.xml"/><Relationship Id="rId1420" Type="http://schemas.openxmlformats.org/officeDocument/2006/relationships/hyperlink" Target="https://login.consultant.ru/link/?req=doc&amp;base=RLAW096&amp;n=191573&amp;date=11.09.2021&amp;dst=100066&amp;field=134" TargetMode="External"/><Relationship Id="rId222" Type="http://schemas.openxmlformats.org/officeDocument/2006/relationships/hyperlink" Target="https://login.consultant.ru/link/?req=doc&amp;base=LAW&amp;n=388732&amp;date=11.09.2021" TargetMode="External"/><Relationship Id="rId667" Type="http://schemas.openxmlformats.org/officeDocument/2006/relationships/hyperlink" Target="https://login.consultant.ru/link/?req=doc&amp;base=RLAW096&amp;n=189698&amp;date=11.09.2021&amp;dst=100495&amp;field=134" TargetMode="External"/><Relationship Id="rId874" Type="http://schemas.openxmlformats.org/officeDocument/2006/relationships/hyperlink" Target="https://login.consultant.ru/link/?req=doc&amp;base=RLAW096&amp;n=190256&amp;date=11.09.2021&amp;dst=100037&amp;field=134" TargetMode="External"/><Relationship Id="rId17" Type="http://schemas.openxmlformats.org/officeDocument/2006/relationships/hyperlink" Target="https://login.consultant.ru/link/?req=doc&amp;base=RLAW096&amp;n=188846&amp;date=11.09.2021&amp;dst=100005&amp;field=134" TargetMode="External"/><Relationship Id="rId527" Type="http://schemas.openxmlformats.org/officeDocument/2006/relationships/hyperlink" Target="https://login.consultant.ru/link/?req=doc&amp;base=LAW&amp;n=393976&amp;date=11.09.2021&amp;dst=122973&amp;field=134" TargetMode="External"/><Relationship Id="rId734" Type="http://schemas.openxmlformats.org/officeDocument/2006/relationships/hyperlink" Target="https://login.consultant.ru/link/?req=doc&amp;base=OTN&amp;n=17791&amp;date=11.09.2021" TargetMode="External"/><Relationship Id="rId941" Type="http://schemas.openxmlformats.org/officeDocument/2006/relationships/hyperlink" Target="https://login.consultant.ru/link/?req=doc&amp;base=RLAW096&amp;n=191573&amp;date=11.09.2021&amp;dst=100062&amp;field=134" TargetMode="External"/><Relationship Id="rId1157" Type="http://schemas.openxmlformats.org/officeDocument/2006/relationships/hyperlink" Target="https://login.consultant.ru/link/?req=doc&amp;base=LAW&amp;n=393976&amp;date=11.09.2021&amp;dst=122373&amp;field=134" TargetMode="External"/><Relationship Id="rId1364" Type="http://schemas.openxmlformats.org/officeDocument/2006/relationships/hyperlink" Target="https://login.consultant.ru/link/?req=doc&amp;base=RLAW096&amp;n=189364&amp;date=11.09.2021&amp;dst=100060&amp;field=134" TargetMode="External"/><Relationship Id="rId70" Type="http://schemas.openxmlformats.org/officeDocument/2006/relationships/hyperlink" Target="https://login.consultant.ru/link/?req=doc&amp;base=RLAW096&amp;n=188846&amp;date=11.09.2021&amp;dst=100133&amp;field=134" TargetMode="External"/><Relationship Id="rId166" Type="http://schemas.openxmlformats.org/officeDocument/2006/relationships/image" Target="media/image1.wmf"/><Relationship Id="rId373" Type="http://schemas.openxmlformats.org/officeDocument/2006/relationships/hyperlink" Target="https://login.consultant.ru/link/?req=doc&amp;base=LAW&amp;n=393976&amp;date=11.09.2021&amp;dst=122401&amp;field=134" TargetMode="External"/><Relationship Id="rId580" Type="http://schemas.openxmlformats.org/officeDocument/2006/relationships/hyperlink" Target="https://login.consultant.ru/link/?req=doc&amp;base=LAW&amp;n=393976&amp;date=11.09.2021&amp;dst=122057&amp;field=134" TargetMode="External"/><Relationship Id="rId801" Type="http://schemas.openxmlformats.org/officeDocument/2006/relationships/hyperlink" Target="https://login.consultant.ru/link/?req=doc&amp;base=RLAW096&amp;n=193075&amp;date=11.09.2021&amp;dst=100132&amp;field=134" TargetMode="External"/><Relationship Id="rId1017" Type="http://schemas.openxmlformats.org/officeDocument/2006/relationships/hyperlink" Target="https://login.consultant.ru/link/?req=doc&amp;base=RLAW096&amp;n=178571&amp;date=11.09.2021&amp;dst=100533&amp;field=134" TargetMode="External"/><Relationship Id="rId1224" Type="http://schemas.openxmlformats.org/officeDocument/2006/relationships/hyperlink" Target="https://login.consultant.ru/link/?req=doc&amp;base=LAW&amp;n=389332&amp;date=11.09.2021&amp;dst=103395&amp;field=134" TargetMode="External"/><Relationship Id="rId1431" Type="http://schemas.openxmlformats.org/officeDocument/2006/relationships/hyperlink" Target="https://login.consultant.ru/link/?req=doc&amp;base=RLAW096&amp;n=193075&amp;date=11.09.2021&amp;dst=100333&amp;field=134" TargetMode="External"/><Relationship Id="rId1" Type="http://schemas.openxmlformats.org/officeDocument/2006/relationships/styles" Target="styles.xml"/><Relationship Id="rId233" Type="http://schemas.openxmlformats.org/officeDocument/2006/relationships/hyperlink" Target="https://login.consultant.ru/link/?req=doc&amp;base=RLAW096&amp;n=189698&amp;date=11.09.2021&amp;dst=100046&amp;field=134" TargetMode="External"/><Relationship Id="rId440" Type="http://schemas.openxmlformats.org/officeDocument/2006/relationships/hyperlink" Target="https://login.consultant.ru/link/?req=doc&amp;base=LAW&amp;n=393976&amp;date=11.09.2021" TargetMode="External"/><Relationship Id="rId678" Type="http://schemas.openxmlformats.org/officeDocument/2006/relationships/hyperlink" Target="https://login.consultant.ru/link/?req=doc&amp;base=RLAW096&amp;n=175784&amp;date=11.09.2021&amp;dst=100426&amp;field=134" TargetMode="External"/><Relationship Id="rId885" Type="http://schemas.openxmlformats.org/officeDocument/2006/relationships/hyperlink" Target="https://login.consultant.ru/link/?req=doc&amp;base=RLAW096&amp;n=193075&amp;date=11.09.2021&amp;dst=100172&amp;field=134" TargetMode="External"/><Relationship Id="rId1070" Type="http://schemas.openxmlformats.org/officeDocument/2006/relationships/hyperlink" Target="https://login.consultant.ru/link/?req=doc&amp;base=LAW&amp;n=393976&amp;date=11.09.2021&amp;dst=122565&amp;field=134" TargetMode="External"/><Relationship Id="rId28" Type="http://schemas.openxmlformats.org/officeDocument/2006/relationships/hyperlink" Target="https://login.consultant.ru/link/?req=doc&amp;base=RLAW096&amp;n=172713&amp;date=11.09.2021&amp;dst=100011&amp;field=134" TargetMode="External"/><Relationship Id="rId300" Type="http://schemas.openxmlformats.org/officeDocument/2006/relationships/hyperlink" Target="https://login.consultant.ru/link/?req=doc&amp;base=RLAW096&amp;n=189698&amp;date=11.09.2021&amp;dst=100182&amp;field=134" TargetMode="External"/><Relationship Id="rId538" Type="http://schemas.openxmlformats.org/officeDocument/2006/relationships/hyperlink" Target="https://login.consultant.ru/link/?req=doc&amp;base=LAW&amp;n=393976&amp;date=11.09.2021&amp;dst=122419&amp;field=134" TargetMode="External"/><Relationship Id="rId745" Type="http://schemas.openxmlformats.org/officeDocument/2006/relationships/hyperlink" Target="https://login.consultant.ru/link/?req=doc&amp;base=LAW&amp;n=389226&amp;date=11.09.2021" TargetMode="External"/><Relationship Id="rId952" Type="http://schemas.openxmlformats.org/officeDocument/2006/relationships/hyperlink" Target="https://login.consultant.ru/link/?req=doc&amp;base=RLAW096&amp;n=189698&amp;date=11.09.2021&amp;dst=100884&amp;field=134" TargetMode="External"/><Relationship Id="rId1168" Type="http://schemas.openxmlformats.org/officeDocument/2006/relationships/hyperlink" Target="https://login.consultant.ru/link/?req=doc&amp;base=LAW&amp;n=393976&amp;date=11.09.2021&amp;dst=122491&amp;field=134" TargetMode="External"/><Relationship Id="rId1375" Type="http://schemas.openxmlformats.org/officeDocument/2006/relationships/hyperlink" Target="https://login.consultant.ru/link/?req=doc&amp;base=RLAW096&amp;n=189364&amp;date=11.09.2021&amp;dst=100052&amp;field=134" TargetMode="External"/><Relationship Id="rId81" Type="http://schemas.openxmlformats.org/officeDocument/2006/relationships/hyperlink" Target="https://login.consultant.ru/link/?req=doc&amp;base=RLAW096&amp;n=188846&amp;date=11.09.2021&amp;dst=102650&amp;field=134" TargetMode="External"/><Relationship Id="rId177" Type="http://schemas.openxmlformats.org/officeDocument/2006/relationships/hyperlink" Target="https://login.consultant.ru/link/?req=doc&amp;base=RLAW096&amp;n=188846&amp;date=11.09.2021&amp;dst=100280&amp;field=134" TargetMode="External"/><Relationship Id="rId384" Type="http://schemas.openxmlformats.org/officeDocument/2006/relationships/hyperlink" Target="https://login.consultant.ru/link/?req=doc&amp;base=LAW&amp;n=393976&amp;date=11.09.2021&amp;dst=122855&amp;field=134" TargetMode="External"/><Relationship Id="rId591" Type="http://schemas.openxmlformats.org/officeDocument/2006/relationships/hyperlink" Target="https://login.consultant.ru/link/?req=doc&amp;base=LAW&amp;n=393976&amp;date=11.09.2021&amp;dst=123097&amp;field=134" TargetMode="External"/><Relationship Id="rId605" Type="http://schemas.openxmlformats.org/officeDocument/2006/relationships/hyperlink" Target="https://login.consultant.ru/link/?req=doc&amp;base=RLAW096&amp;n=178571&amp;date=11.09.2021&amp;dst=100478&amp;field=134" TargetMode="External"/><Relationship Id="rId812" Type="http://schemas.openxmlformats.org/officeDocument/2006/relationships/hyperlink" Target="https://login.consultant.ru/link/?req=doc&amp;base=RLAW096&amp;n=193075&amp;date=11.09.2021&amp;dst=100150&amp;field=134" TargetMode="External"/><Relationship Id="rId1028" Type="http://schemas.openxmlformats.org/officeDocument/2006/relationships/hyperlink" Target="https://login.consultant.ru/link/?req=doc&amp;base=RLAW096&amp;n=178571&amp;date=11.09.2021&amp;dst=100584&amp;field=134" TargetMode="External"/><Relationship Id="rId1235" Type="http://schemas.openxmlformats.org/officeDocument/2006/relationships/hyperlink" Target="https://login.consultant.ru/link/?req=doc&amp;base=LAW&amp;n=393976&amp;date=11.09.2021&amp;dst=122055&amp;field=134" TargetMode="External"/><Relationship Id="rId1442" Type="http://schemas.openxmlformats.org/officeDocument/2006/relationships/hyperlink" Target="https://login.consultant.ru/link/?req=doc&amp;base=RLAW096&amp;n=191573&amp;date=11.09.2021&amp;dst=100068&amp;field=134" TargetMode="External"/><Relationship Id="rId244" Type="http://schemas.openxmlformats.org/officeDocument/2006/relationships/hyperlink" Target="https://login.consultant.ru/link/?req=doc&amp;base=LAW&amp;n=393976&amp;date=11.09.2021&amp;dst=123065&amp;field=134" TargetMode="External"/><Relationship Id="rId689" Type="http://schemas.openxmlformats.org/officeDocument/2006/relationships/hyperlink" Target="https://login.consultant.ru/link/?req=doc&amp;base=RLAW096&amp;n=175784&amp;date=11.09.2021&amp;dst=100432&amp;field=134" TargetMode="External"/><Relationship Id="rId896" Type="http://schemas.openxmlformats.org/officeDocument/2006/relationships/hyperlink" Target="https://login.consultant.ru/link/?req=doc&amp;base=LAW&amp;n=389193&amp;date=11.09.2021&amp;dst=100278&amp;field=134" TargetMode="External"/><Relationship Id="rId1081" Type="http://schemas.openxmlformats.org/officeDocument/2006/relationships/hyperlink" Target="https://login.consultant.ru/link/?req=doc&amp;base=LAW&amp;n=393976&amp;date=11.09.2021&amp;dst=123575&amp;field=134" TargetMode="External"/><Relationship Id="rId1302" Type="http://schemas.openxmlformats.org/officeDocument/2006/relationships/hyperlink" Target="https://login.consultant.ru/link/?req=doc&amp;base=RLAW096&amp;n=175784&amp;date=11.09.2021&amp;dst=100828&amp;field=134" TargetMode="External"/><Relationship Id="rId39" Type="http://schemas.openxmlformats.org/officeDocument/2006/relationships/hyperlink" Target="https://login.consultant.ru/link/?req=doc&amp;base=RLAW096&amp;n=189698&amp;date=11.09.2021&amp;dst=100010&amp;field=134" TargetMode="External"/><Relationship Id="rId451" Type="http://schemas.openxmlformats.org/officeDocument/2006/relationships/hyperlink" Target="https://login.consultant.ru/link/?req=doc&amp;base=LAW&amp;n=393976&amp;date=11.09.2021&amp;dst=122053&amp;field=134" TargetMode="External"/><Relationship Id="rId549" Type="http://schemas.openxmlformats.org/officeDocument/2006/relationships/hyperlink" Target="https://login.consultant.ru/link/?req=doc&amp;base=LAW&amp;n=393976&amp;date=11.09.2021&amp;dst=122343&amp;field=134" TargetMode="External"/><Relationship Id="rId756" Type="http://schemas.openxmlformats.org/officeDocument/2006/relationships/image" Target="media/image14.wmf"/><Relationship Id="rId1179" Type="http://schemas.openxmlformats.org/officeDocument/2006/relationships/hyperlink" Target="https://login.consultant.ru/link/?req=doc&amp;base=LAW&amp;n=393976&amp;date=11.09.2021&amp;dst=124143&amp;field=134" TargetMode="External"/><Relationship Id="rId1386" Type="http://schemas.openxmlformats.org/officeDocument/2006/relationships/hyperlink" Target="https://login.consultant.ru/link/?req=doc&amp;base=RLAW096&amp;n=189364&amp;date=11.09.2021&amp;dst=100133&amp;field=134" TargetMode="External"/><Relationship Id="rId104" Type="http://schemas.openxmlformats.org/officeDocument/2006/relationships/hyperlink" Target="https://login.consultant.ru/link/?req=doc&amp;base=RLAW096&amp;n=184646&amp;date=11.09.2021&amp;dst=100122&amp;field=134" TargetMode="External"/><Relationship Id="rId188" Type="http://schemas.openxmlformats.org/officeDocument/2006/relationships/footer" Target="footer5.xml"/><Relationship Id="rId311" Type="http://schemas.openxmlformats.org/officeDocument/2006/relationships/hyperlink" Target="https://login.consultant.ru/link/?req=doc&amp;base=RLAW096&amp;n=175784&amp;date=11.09.2021&amp;dst=100317&amp;field=134" TargetMode="External"/><Relationship Id="rId395" Type="http://schemas.openxmlformats.org/officeDocument/2006/relationships/hyperlink" Target="https://login.consultant.ru/link/?req=doc&amp;base=LAW&amp;n=393976&amp;date=11.09.2021&amp;dst=122435&amp;field=134" TargetMode="External"/><Relationship Id="rId409" Type="http://schemas.openxmlformats.org/officeDocument/2006/relationships/hyperlink" Target="https://login.consultant.ru/link/?req=doc&amp;base=LAW&amp;n=393976&amp;date=11.09.2021&amp;dst=124073&amp;field=134" TargetMode="External"/><Relationship Id="rId963" Type="http://schemas.openxmlformats.org/officeDocument/2006/relationships/hyperlink" Target="https://login.consultant.ru/link/?req=doc&amp;base=RLAW096&amp;n=189698&amp;date=11.09.2021&amp;dst=100895&amp;field=134" TargetMode="External"/><Relationship Id="rId1039" Type="http://schemas.openxmlformats.org/officeDocument/2006/relationships/hyperlink" Target="https://login.consultant.ru/link/?req=doc&amp;base=LAW&amp;n=366134&amp;date=11.09.2021&amp;dst=100789&amp;field=134" TargetMode="External"/><Relationship Id="rId1246" Type="http://schemas.openxmlformats.org/officeDocument/2006/relationships/hyperlink" Target="https://login.consultant.ru/link/?req=doc&amp;base=LAW&amp;n=388732&amp;date=11.09.2021&amp;dst=100013&amp;field=134" TargetMode="External"/><Relationship Id="rId92" Type="http://schemas.openxmlformats.org/officeDocument/2006/relationships/hyperlink" Target="https://login.consultant.ru/link/?req=doc&amp;base=RLAW096&amp;n=179974&amp;date=11.09.2021&amp;dst=100120&amp;field=134" TargetMode="External"/><Relationship Id="rId616" Type="http://schemas.openxmlformats.org/officeDocument/2006/relationships/hyperlink" Target="https://login.consultant.ru/link/?req=doc&amp;base=LAW&amp;n=393976&amp;date=11.09.2021&amp;dst=123097&amp;field=134" TargetMode="External"/><Relationship Id="rId823" Type="http://schemas.openxmlformats.org/officeDocument/2006/relationships/hyperlink" Target="https://login.consultant.ru/link/?req=doc&amp;base=RLAW096&amp;n=189698&amp;date=11.09.2021&amp;dst=100684&amp;field=134" TargetMode="External"/><Relationship Id="rId1453" Type="http://schemas.openxmlformats.org/officeDocument/2006/relationships/hyperlink" Target="https://login.consultant.ru/link/?req=doc&amp;base=RLAW096&amp;n=113609&amp;date=11.09.2021" TargetMode="External"/><Relationship Id="rId255" Type="http://schemas.openxmlformats.org/officeDocument/2006/relationships/hyperlink" Target="https://login.consultant.ru/link/?req=doc&amp;base=RLAW096&amp;n=178571&amp;date=11.09.2021&amp;dst=100455&amp;field=134" TargetMode="External"/><Relationship Id="rId462" Type="http://schemas.openxmlformats.org/officeDocument/2006/relationships/hyperlink" Target="https://login.consultant.ru/link/?req=doc&amp;base=LAW&amp;n=393976&amp;date=11.09.2021&amp;dst=122055&amp;field=134" TargetMode="External"/><Relationship Id="rId1092" Type="http://schemas.openxmlformats.org/officeDocument/2006/relationships/hyperlink" Target="https://login.consultant.ru/link/?req=doc&amp;base=RLAW096&amp;n=193075&amp;date=11.09.2021&amp;dst=100239&amp;field=134" TargetMode="External"/><Relationship Id="rId1106" Type="http://schemas.openxmlformats.org/officeDocument/2006/relationships/hyperlink" Target="https://login.consultant.ru/link/?req=doc&amp;base=LAW&amp;n=393976&amp;date=11.09.2021&amp;dst=121815&amp;field=134" TargetMode="External"/><Relationship Id="rId1313" Type="http://schemas.openxmlformats.org/officeDocument/2006/relationships/hyperlink" Target="https://login.consultant.ru/link/?req=doc&amp;base=RLAW096&amp;n=175784&amp;date=11.09.2021&amp;dst=100829&amp;field=134" TargetMode="External"/><Relationship Id="rId1397" Type="http://schemas.openxmlformats.org/officeDocument/2006/relationships/hyperlink" Target="https://login.consultant.ru/link/?req=doc&amp;base=LAW&amp;n=381615&amp;date=11.09.2021&amp;dst=7834&amp;field=134" TargetMode="External"/><Relationship Id="rId115" Type="http://schemas.openxmlformats.org/officeDocument/2006/relationships/hyperlink" Target="https://login.consultant.ru/link/?req=doc&amp;base=RLAW096&amp;n=189698&amp;date=11.09.2021&amp;dst=100013&amp;field=134" TargetMode="External"/><Relationship Id="rId322" Type="http://schemas.openxmlformats.org/officeDocument/2006/relationships/hyperlink" Target="https://login.consultant.ru/link/?req=doc&amp;base=RLAW096&amp;n=175784&amp;date=11.09.2021&amp;dst=100323&amp;field=134" TargetMode="External"/><Relationship Id="rId767" Type="http://schemas.openxmlformats.org/officeDocument/2006/relationships/hyperlink" Target="https://login.consultant.ru/link/?req=doc&amp;base=RLAW096&amp;n=179974&amp;date=11.09.2021&amp;dst=100172&amp;field=134" TargetMode="External"/><Relationship Id="rId974" Type="http://schemas.openxmlformats.org/officeDocument/2006/relationships/hyperlink" Target="https://login.consultant.ru/link/?req=doc&amp;base=RLAW096&amp;n=189698&amp;date=11.09.2021&amp;dst=100904&amp;field=134" TargetMode="External"/><Relationship Id="rId199" Type="http://schemas.openxmlformats.org/officeDocument/2006/relationships/hyperlink" Target="https://login.consultant.ru/link/?req=doc&amp;base=LAW&amp;n=393873&amp;date=11.09.2021" TargetMode="External"/><Relationship Id="rId627" Type="http://schemas.openxmlformats.org/officeDocument/2006/relationships/hyperlink" Target="https://login.consultant.ru/link/?req=doc&amp;base=LAW&amp;n=393976&amp;date=11.09.2021&amp;dst=123107&amp;field=134" TargetMode="External"/><Relationship Id="rId834" Type="http://schemas.openxmlformats.org/officeDocument/2006/relationships/hyperlink" Target="https://login.consultant.ru/link/?req=doc&amp;base=RLAW096&amp;n=189698&amp;date=11.09.2021&amp;dst=100712&amp;field=134" TargetMode="External"/><Relationship Id="rId1257" Type="http://schemas.openxmlformats.org/officeDocument/2006/relationships/hyperlink" Target="https://login.consultant.ru/link/?req=doc&amp;base=LAW&amp;n=381615&amp;date=11.09.2021&amp;dst=100234&amp;field=134" TargetMode="External"/><Relationship Id="rId1464" Type="http://schemas.openxmlformats.org/officeDocument/2006/relationships/hyperlink" Target="https://login.consultant.ru/link/?req=doc&amp;base=RLAW096&amp;n=132298&amp;date=11.09.2021" TargetMode="External"/><Relationship Id="rId266" Type="http://schemas.openxmlformats.org/officeDocument/2006/relationships/hyperlink" Target="https://login.consultant.ru/link/?req=doc&amp;base=RLAW096&amp;n=191573&amp;date=11.09.2021&amp;dst=100021&amp;field=134" TargetMode="External"/><Relationship Id="rId473" Type="http://schemas.openxmlformats.org/officeDocument/2006/relationships/hyperlink" Target="https://login.consultant.ru/link/?req=doc&amp;base=LAW&amp;n=393976&amp;date=11.09.2021&amp;dst=121807&amp;field=134" TargetMode="External"/><Relationship Id="rId680" Type="http://schemas.openxmlformats.org/officeDocument/2006/relationships/hyperlink" Target="https://login.consultant.ru/link/?req=doc&amp;base=RLAW096&amp;n=175784&amp;date=11.09.2021&amp;dst=100427&amp;field=134" TargetMode="External"/><Relationship Id="rId901" Type="http://schemas.openxmlformats.org/officeDocument/2006/relationships/hyperlink" Target="https://login.consultant.ru/link/?req=doc&amp;base=LAW&amp;n=379930&amp;date=11.09.2021&amp;dst=45&amp;field=134" TargetMode="External"/><Relationship Id="rId1117" Type="http://schemas.openxmlformats.org/officeDocument/2006/relationships/hyperlink" Target="https://login.consultant.ru/link/?req=doc&amp;base=LAW&amp;n=393976&amp;date=11.09.2021&amp;dst=122417&amp;field=134" TargetMode="External"/><Relationship Id="rId1324" Type="http://schemas.openxmlformats.org/officeDocument/2006/relationships/hyperlink" Target="https://login.consultant.ru/link/?req=doc&amp;base=RLAW096&amp;n=178571&amp;date=11.09.2021&amp;dst=100706&amp;field=134" TargetMode="External"/><Relationship Id="rId30" Type="http://schemas.openxmlformats.org/officeDocument/2006/relationships/hyperlink" Target="https://login.consultant.ru/link/?req=doc&amp;base=RLAW096&amp;n=176274&amp;date=11.09.2021&amp;dst=100012&amp;field=134" TargetMode="External"/><Relationship Id="rId126" Type="http://schemas.openxmlformats.org/officeDocument/2006/relationships/hyperlink" Target="https://login.consultant.ru/link/?req=doc&amp;base=RLAW096&amp;n=188846&amp;date=11.09.2021&amp;dst=102716&amp;field=134" TargetMode="External"/><Relationship Id="rId333" Type="http://schemas.openxmlformats.org/officeDocument/2006/relationships/image" Target="media/image8.wmf"/><Relationship Id="rId540" Type="http://schemas.openxmlformats.org/officeDocument/2006/relationships/hyperlink" Target="https://login.consultant.ru/link/?req=doc&amp;base=LAW&amp;n=393976&amp;date=11.09.2021&amp;dst=122449&amp;field=134" TargetMode="External"/><Relationship Id="rId778" Type="http://schemas.openxmlformats.org/officeDocument/2006/relationships/hyperlink" Target="https://login.consultant.ru/link/?req=doc&amp;base=RLAW096&amp;n=178571&amp;date=11.09.2021&amp;dst=100495&amp;field=134" TargetMode="External"/><Relationship Id="rId985" Type="http://schemas.openxmlformats.org/officeDocument/2006/relationships/hyperlink" Target="https://login.consultant.ru/link/?req=doc&amp;base=RLAW096&amp;n=189698&amp;date=11.09.2021&amp;dst=100931&amp;field=134" TargetMode="External"/><Relationship Id="rId1170" Type="http://schemas.openxmlformats.org/officeDocument/2006/relationships/hyperlink" Target="https://login.consultant.ru/link/?req=doc&amp;base=LAW&amp;n=393976&amp;date=11.09.2021&amp;dst=121865&amp;field=134" TargetMode="External"/><Relationship Id="rId638" Type="http://schemas.openxmlformats.org/officeDocument/2006/relationships/hyperlink" Target="https://login.consultant.ru/link/?req=doc&amp;base=RLAW096&amp;n=189698&amp;date=11.09.2021&amp;dst=100489&amp;field=134" TargetMode="External"/><Relationship Id="rId845" Type="http://schemas.openxmlformats.org/officeDocument/2006/relationships/hyperlink" Target="https://login.consultant.ru/link/?req=doc&amp;base=RLAW096&amp;n=189698&amp;date=11.09.2021&amp;dst=100734&amp;field=134" TargetMode="External"/><Relationship Id="rId1030" Type="http://schemas.openxmlformats.org/officeDocument/2006/relationships/hyperlink" Target="https://login.consultant.ru/link/?req=doc&amp;base=RLAW096&amp;n=175784&amp;date=11.09.2021&amp;dst=100801&amp;field=134" TargetMode="External"/><Relationship Id="rId1268" Type="http://schemas.openxmlformats.org/officeDocument/2006/relationships/hyperlink" Target="https://login.consultant.ru/link/?req=doc&amp;base=LAW&amp;n=381615&amp;date=11.09.2021&amp;dst=100214&amp;field=134" TargetMode="External"/><Relationship Id="rId1475" Type="http://schemas.openxmlformats.org/officeDocument/2006/relationships/hyperlink" Target="https://login.consultant.ru/link/?req=doc&amp;base=RLAW096&amp;n=153392&amp;date=11.09.2021" TargetMode="External"/><Relationship Id="rId277" Type="http://schemas.openxmlformats.org/officeDocument/2006/relationships/hyperlink" Target="https://login.consultant.ru/link/?req=doc&amp;base=LAW&amp;n=393976&amp;date=11.09.2021&amp;dst=122511&amp;field=134" TargetMode="External"/><Relationship Id="rId400" Type="http://schemas.openxmlformats.org/officeDocument/2006/relationships/hyperlink" Target="https://login.consultant.ru/link/?req=doc&amp;base=LAW&amp;n=393976&amp;date=11.09.2021&amp;dst=121827&amp;field=134" TargetMode="External"/><Relationship Id="rId484" Type="http://schemas.openxmlformats.org/officeDocument/2006/relationships/hyperlink" Target="https://login.consultant.ru/link/?req=doc&amp;base=LAW&amp;n=393976&amp;date=11.09.2021&amp;dst=122401&amp;field=134" TargetMode="External"/><Relationship Id="rId705" Type="http://schemas.openxmlformats.org/officeDocument/2006/relationships/hyperlink" Target="https://login.consultant.ru/link/?req=doc&amp;base=RLAW096&amp;n=175784&amp;date=11.09.2021&amp;dst=100435&amp;field=134" TargetMode="External"/><Relationship Id="rId1128" Type="http://schemas.openxmlformats.org/officeDocument/2006/relationships/hyperlink" Target="https://login.consultant.ru/link/?req=doc&amp;base=LAW&amp;n=393976&amp;date=11.09.2021&amp;dst=122969&amp;field=134" TargetMode="External"/><Relationship Id="rId1335" Type="http://schemas.openxmlformats.org/officeDocument/2006/relationships/hyperlink" Target="https://login.consultant.ru/link/?req=doc&amp;base=RLAW096&amp;n=192401&amp;date=11.09.2021" TargetMode="External"/><Relationship Id="rId137" Type="http://schemas.openxmlformats.org/officeDocument/2006/relationships/hyperlink" Target="https://login.consultant.ru/link/?req=doc&amp;base=RLAW096&amp;n=188846&amp;date=11.09.2021&amp;dst=102760&amp;field=134" TargetMode="External"/><Relationship Id="rId302" Type="http://schemas.openxmlformats.org/officeDocument/2006/relationships/hyperlink" Target="https://login.consultant.ru/link/?req=doc&amp;base=RLAW096&amp;n=179974&amp;date=11.09.2021&amp;dst=100153&amp;field=134" TargetMode="External"/><Relationship Id="rId344" Type="http://schemas.openxmlformats.org/officeDocument/2006/relationships/hyperlink" Target="https://login.consultant.ru/link/?req=doc&amp;base=LAW&amp;n=368360&amp;date=11.09.2021&amp;dst=100075&amp;field=134" TargetMode="External"/><Relationship Id="rId691" Type="http://schemas.openxmlformats.org/officeDocument/2006/relationships/hyperlink" Target="https://login.consultant.ru/link/?req=doc&amp;base=LAW&amp;n=363030&amp;date=11.09.2021&amp;dst=100011&amp;field=134" TargetMode="External"/><Relationship Id="rId747" Type="http://schemas.openxmlformats.org/officeDocument/2006/relationships/hyperlink" Target="https://login.consultant.ru/link/?req=doc&amp;base=LAW&amp;n=387222&amp;date=11.09.2021&amp;dst=102&amp;field=134" TargetMode="External"/><Relationship Id="rId789" Type="http://schemas.openxmlformats.org/officeDocument/2006/relationships/hyperlink" Target="https://login.consultant.ru/link/?req=doc&amp;base=RLAW096&amp;n=190256&amp;date=11.09.2021&amp;dst=100030&amp;field=134" TargetMode="External"/><Relationship Id="rId912" Type="http://schemas.openxmlformats.org/officeDocument/2006/relationships/hyperlink" Target="https://login.consultant.ru/link/?req=doc&amp;base=RLAW096&amp;n=178571&amp;date=11.09.2021&amp;dst=100501&amp;field=134" TargetMode="External"/><Relationship Id="rId954" Type="http://schemas.openxmlformats.org/officeDocument/2006/relationships/hyperlink" Target="https://login.consultant.ru/link/?req=doc&amp;base=RLAW096&amp;n=189698&amp;date=11.09.2021&amp;dst=100886&amp;field=134" TargetMode="External"/><Relationship Id="rId996" Type="http://schemas.openxmlformats.org/officeDocument/2006/relationships/hyperlink" Target="https://login.consultant.ru/link/?req=doc&amp;base=RLAW096&amp;n=189698&amp;date=11.09.2021&amp;dst=100947&amp;field=134" TargetMode="External"/><Relationship Id="rId1377" Type="http://schemas.openxmlformats.org/officeDocument/2006/relationships/hyperlink" Target="https://login.consultant.ru/link/?req=doc&amp;base=RLAW096&amp;n=192401&amp;date=11.09.2021" TargetMode="External"/><Relationship Id="rId41" Type="http://schemas.openxmlformats.org/officeDocument/2006/relationships/hyperlink" Target="https://login.consultant.ru/link/?req=doc&amp;base=RLAW096&amp;n=190256&amp;date=11.09.2021&amp;dst=100011&amp;field=134" TargetMode="External"/><Relationship Id="rId83" Type="http://schemas.openxmlformats.org/officeDocument/2006/relationships/hyperlink" Target="https://login.consultant.ru/link/?req=doc&amp;base=RLAW096&amp;n=178571&amp;date=11.09.2021&amp;dst=100346&amp;field=134" TargetMode="External"/><Relationship Id="rId179" Type="http://schemas.openxmlformats.org/officeDocument/2006/relationships/header" Target="header3.xml"/><Relationship Id="rId386" Type="http://schemas.openxmlformats.org/officeDocument/2006/relationships/hyperlink" Target="https://login.consultant.ru/link/?req=doc&amp;base=LAW&amp;n=393976&amp;date=11.09.2021&amp;dst=123665&amp;field=134" TargetMode="External"/><Relationship Id="rId551" Type="http://schemas.openxmlformats.org/officeDocument/2006/relationships/hyperlink" Target="https://login.consultant.ru/link/?req=doc&amp;base=LAW&amp;n=393976&amp;date=11.09.2021&amp;dst=122423&amp;field=134" TargetMode="External"/><Relationship Id="rId593" Type="http://schemas.openxmlformats.org/officeDocument/2006/relationships/hyperlink" Target="https://login.consultant.ru/link/?req=doc&amp;base=LAW&amp;n=393976&amp;date=11.09.2021&amp;dst=123107&amp;field=134" TargetMode="External"/><Relationship Id="rId607" Type="http://schemas.openxmlformats.org/officeDocument/2006/relationships/hyperlink" Target="https://login.consultant.ru/link/?req=doc&amp;base=RLAW096&amp;n=189698&amp;date=11.09.2021&amp;dst=100483&amp;field=134" TargetMode="External"/><Relationship Id="rId649" Type="http://schemas.openxmlformats.org/officeDocument/2006/relationships/hyperlink" Target="https://login.consultant.ru/link/?req=doc&amp;base=RLAW096&amp;n=175784&amp;date=11.09.2021&amp;dst=100374&amp;field=134" TargetMode="External"/><Relationship Id="rId814" Type="http://schemas.openxmlformats.org/officeDocument/2006/relationships/hyperlink" Target="https://login.consultant.ru/link/?req=doc&amp;base=RLAW096&amp;n=172713&amp;date=11.09.2021&amp;dst=100014&amp;field=134" TargetMode="External"/><Relationship Id="rId856" Type="http://schemas.openxmlformats.org/officeDocument/2006/relationships/hyperlink" Target="https://login.consultant.ru/link/?req=doc&amp;base=RLAW096&amp;n=189698&amp;date=11.09.2021&amp;dst=100755&amp;field=134" TargetMode="External"/><Relationship Id="rId1181" Type="http://schemas.openxmlformats.org/officeDocument/2006/relationships/hyperlink" Target="https://login.consultant.ru/link/?req=doc&amp;base=LAW&amp;n=393976&amp;date=11.09.2021&amp;dst=122053&amp;field=134" TargetMode="External"/><Relationship Id="rId1237" Type="http://schemas.openxmlformats.org/officeDocument/2006/relationships/hyperlink" Target="https://login.consultant.ru/link/?req=doc&amp;base=LAW&amp;n=393976&amp;date=11.09.2021&amp;dst=111081&amp;field=134" TargetMode="External"/><Relationship Id="rId1279" Type="http://schemas.openxmlformats.org/officeDocument/2006/relationships/hyperlink" Target="https://login.consultant.ru/link/?req=doc&amp;base=LAW&amp;n=381615&amp;date=11.09.2021&amp;dst=100257&amp;field=134" TargetMode="External"/><Relationship Id="rId1402" Type="http://schemas.openxmlformats.org/officeDocument/2006/relationships/hyperlink" Target="https://login.consultant.ru/link/?req=doc&amp;base=RLAW096&amp;n=189364&amp;date=11.09.2021&amp;dst=100077&amp;field=134" TargetMode="External"/><Relationship Id="rId1444" Type="http://schemas.openxmlformats.org/officeDocument/2006/relationships/hyperlink" Target="https://login.consultant.ru/link/?req=doc&amp;base=RLAW096&amp;n=81034&amp;date=11.09.2021" TargetMode="External"/><Relationship Id="rId1486" Type="http://schemas.openxmlformats.org/officeDocument/2006/relationships/hyperlink" Target="https://login.consultant.ru/link/?req=doc&amp;base=RLAW096&amp;n=144617&amp;date=11.09.2021" TargetMode="External"/><Relationship Id="rId190" Type="http://schemas.openxmlformats.org/officeDocument/2006/relationships/hyperlink" Target="https://login.consultant.ru/link/?req=doc&amp;base=RLAW096&amp;n=193075&amp;date=11.09.2021&amp;dst=100094&amp;field=134" TargetMode="External"/><Relationship Id="rId204" Type="http://schemas.openxmlformats.org/officeDocument/2006/relationships/hyperlink" Target="https://login.consultant.ru/link/?req=doc&amp;base=RLAW096&amp;n=184646&amp;date=11.09.2021&amp;dst=100233&amp;field=134" TargetMode="External"/><Relationship Id="rId246" Type="http://schemas.openxmlformats.org/officeDocument/2006/relationships/hyperlink" Target="https://login.consultant.ru/link/?req=doc&amp;base=LAW&amp;n=329181&amp;date=11.09.2021&amp;dst=100025&amp;field=134" TargetMode="External"/><Relationship Id="rId288" Type="http://schemas.openxmlformats.org/officeDocument/2006/relationships/hyperlink" Target="https://login.consultant.ru/link/?req=doc&amp;base=RLAW096&amp;n=182643&amp;date=11.09.2021&amp;dst=100008&amp;field=134" TargetMode="External"/><Relationship Id="rId411" Type="http://schemas.openxmlformats.org/officeDocument/2006/relationships/hyperlink" Target="https://login.consultant.ru/link/?req=doc&amp;base=LAW&amp;n=393976&amp;date=11.09.2021&amp;dst=120305&amp;field=134" TargetMode="External"/><Relationship Id="rId453" Type="http://schemas.openxmlformats.org/officeDocument/2006/relationships/hyperlink" Target="https://login.consultant.ru/link/?req=doc&amp;base=LAW&amp;n=393976&amp;date=11.09.2021&amp;dst=123559&amp;field=134" TargetMode="External"/><Relationship Id="rId509" Type="http://schemas.openxmlformats.org/officeDocument/2006/relationships/hyperlink" Target="https://login.consultant.ru/link/?req=doc&amp;base=LAW&amp;n=393976&amp;date=11.09.2021&amp;dst=123735&amp;field=134" TargetMode="External"/><Relationship Id="rId660" Type="http://schemas.openxmlformats.org/officeDocument/2006/relationships/hyperlink" Target="https://login.consultant.ru/link/?req=doc&amp;base=LAW&amp;n=389682&amp;date=11.09.2021&amp;dst=100018&amp;field=134" TargetMode="External"/><Relationship Id="rId898" Type="http://schemas.openxmlformats.org/officeDocument/2006/relationships/hyperlink" Target="https://login.consultant.ru/link/?req=doc&amp;base=LAW&amp;n=389193&amp;date=11.09.2021" TargetMode="External"/><Relationship Id="rId1041" Type="http://schemas.openxmlformats.org/officeDocument/2006/relationships/hyperlink" Target="https://login.consultant.ru/link/?req=doc&amp;base=LAW&amp;n=366134&amp;date=11.09.2021&amp;dst=100906&amp;field=134" TargetMode="External"/><Relationship Id="rId1083" Type="http://schemas.openxmlformats.org/officeDocument/2006/relationships/hyperlink" Target="https://login.consultant.ru/link/?req=doc&amp;base=LAW&amp;n=393976&amp;date=11.09.2021&amp;dst=123583&amp;field=134" TargetMode="External"/><Relationship Id="rId1139" Type="http://schemas.openxmlformats.org/officeDocument/2006/relationships/hyperlink" Target="https://login.consultant.ru/link/?req=doc&amp;base=LAW&amp;n=393976&amp;date=11.09.2021&amp;dst=123945&amp;field=134" TargetMode="External"/><Relationship Id="rId1290" Type="http://schemas.openxmlformats.org/officeDocument/2006/relationships/hyperlink" Target="https://login.consultant.ru/link/?req=doc&amp;base=LAW&amp;n=381492&amp;date=11.09.2021&amp;dst=100339&amp;field=134" TargetMode="External"/><Relationship Id="rId1304" Type="http://schemas.openxmlformats.org/officeDocument/2006/relationships/hyperlink" Target="https://login.consultant.ru/link/?req=doc&amp;base=RLAW096&amp;n=178571&amp;date=11.09.2021&amp;dst=100674&amp;field=134" TargetMode="External"/><Relationship Id="rId1346" Type="http://schemas.openxmlformats.org/officeDocument/2006/relationships/hyperlink" Target="https://login.consultant.ru/link/?req=doc&amp;base=RLAW096&amp;n=189364&amp;date=11.09.2021&amp;dst=100133&amp;field=134" TargetMode="External"/><Relationship Id="rId106" Type="http://schemas.openxmlformats.org/officeDocument/2006/relationships/hyperlink" Target="https://login.consultant.ru/link/?req=doc&amp;base=RLAW096&amp;n=178571&amp;date=11.09.2021&amp;dst=100350&amp;field=134" TargetMode="External"/><Relationship Id="rId313" Type="http://schemas.openxmlformats.org/officeDocument/2006/relationships/hyperlink" Target="https://login.consultant.ru/link/?req=doc&amp;base=RLAW096&amp;n=193075&amp;date=11.09.2021&amp;dst=100109&amp;field=134" TargetMode="External"/><Relationship Id="rId495" Type="http://schemas.openxmlformats.org/officeDocument/2006/relationships/hyperlink" Target="https://login.consultant.ru/link/?req=doc&amp;base=LAW&amp;n=393976&amp;date=11.09.2021&amp;dst=122549&amp;field=134" TargetMode="External"/><Relationship Id="rId716" Type="http://schemas.openxmlformats.org/officeDocument/2006/relationships/hyperlink" Target="https://login.consultant.ru/link/?req=doc&amp;base=RLAW096&amp;n=191573&amp;date=11.09.2021&amp;dst=100032&amp;field=134" TargetMode="External"/><Relationship Id="rId758" Type="http://schemas.openxmlformats.org/officeDocument/2006/relationships/hyperlink" Target="https://login.consultant.ru/link/?req=doc&amp;base=RLAW096&amp;n=189698&amp;date=11.09.2021&amp;dst=100527&amp;field=134" TargetMode="External"/><Relationship Id="rId923" Type="http://schemas.openxmlformats.org/officeDocument/2006/relationships/hyperlink" Target="https://login.consultant.ru/link/?req=doc&amp;base=RLAW096&amp;n=191573&amp;date=11.09.2021&amp;dst=100050&amp;field=134" TargetMode="External"/><Relationship Id="rId965" Type="http://schemas.openxmlformats.org/officeDocument/2006/relationships/hyperlink" Target="https://login.consultant.ru/link/?req=doc&amp;base=RLAW096&amp;n=189698&amp;date=11.09.2021&amp;dst=100897&amp;field=134" TargetMode="External"/><Relationship Id="rId1150" Type="http://schemas.openxmlformats.org/officeDocument/2006/relationships/hyperlink" Target="https://login.consultant.ru/link/?req=doc&amp;base=LAW&amp;n=393976&amp;date=11.09.2021&amp;dst=124073&amp;field=134" TargetMode="External"/><Relationship Id="rId1388" Type="http://schemas.openxmlformats.org/officeDocument/2006/relationships/hyperlink" Target="https://login.consultant.ru/link/?req=doc&amp;base=RLAW096&amp;n=139653&amp;date=11.09.2021" TargetMode="External"/><Relationship Id="rId10" Type="http://schemas.openxmlformats.org/officeDocument/2006/relationships/hyperlink" Target="https://login.consultant.ru/link/?req=doc&amp;base=RLAW096&amp;n=178571&amp;date=11.09.2021&amp;dst=100005&amp;field=134" TargetMode="External"/><Relationship Id="rId52" Type="http://schemas.openxmlformats.org/officeDocument/2006/relationships/hyperlink" Target="https://login.consultant.ru/link/?req=doc&amp;base=RLAW096&amp;n=178571&amp;date=11.09.2021&amp;dst=100149&amp;field=134" TargetMode="External"/><Relationship Id="rId94" Type="http://schemas.openxmlformats.org/officeDocument/2006/relationships/hyperlink" Target="https://login.consultant.ru/link/?req=doc&amp;base=RLAW096&amp;n=188053&amp;date=11.09.2021&amp;dst=100012&amp;field=134" TargetMode="External"/><Relationship Id="rId148" Type="http://schemas.openxmlformats.org/officeDocument/2006/relationships/hyperlink" Target="https://login.consultant.ru/link/?req=doc&amp;base=RLAW096&amp;n=184646&amp;date=11.09.2021&amp;dst=100189&amp;field=134" TargetMode="External"/><Relationship Id="rId355" Type="http://schemas.openxmlformats.org/officeDocument/2006/relationships/hyperlink" Target="https://login.consultant.ru/link/?req=doc&amp;base=LAW&amp;n=381471&amp;date=11.09.2021" TargetMode="External"/><Relationship Id="rId397" Type="http://schemas.openxmlformats.org/officeDocument/2006/relationships/hyperlink" Target="https://login.consultant.ru/link/?req=doc&amp;base=LAW&amp;n=393976&amp;date=11.09.2021&amp;dst=122443&amp;field=134" TargetMode="External"/><Relationship Id="rId520" Type="http://schemas.openxmlformats.org/officeDocument/2006/relationships/hyperlink" Target="https://login.consultant.ru/link/?req=doc&amp;base=LAW&amp;n=393976&amp;date=11.09.2021&amp;dst=120305&amp;field=134" TargetMode="External"/><Relationship Id="rId562" Type="http://schemas.openxmlformats.org/officeDocument/2006/relationships/hyperlink" Target="https://login.consultant.ru/link/?req=doc&amp;base=LAW&amp;n=393976&amp;date=11.09.2021&amp;dst=108835&amp;field=134" TargetMode="External"/><Relationship Id="rId618" Type="http://schemas.openxmlformats.org/officeDocument/2006/relationships/hyperlink" Target="https://login.consultant.ru/link/?req=doc&amp;base=LAW&amp;n=393976&amp;date=11.09.2021&amp;dst=123107&amp;field=134" TargetMode="External"/><Relationship Id="rId825" Type="http://schemas.openxmlformats.org/officeDocument/2006/relationships/hyperlink" Target="https://login.consultant.ru/link/?req=doc&amp;base=RLAW096&amp;n=189698&amp;date=11.09.2021&amp;dst=100685&amp;field=134" TargetMode="External"/><Relationship Id="rId1192" Type="http://schemas.openxmlformats.org/officeDocument/2006/relationships/hyperlink" Target="https://login.consultant.ru/link/?req=doc&amp;base=LAW&amp;n=393976&amp;date=11.09.2021&amp;dst=122553&amp;field=134" TargetMode="External"/><Relationship Id="rId1206" Type="http://schemas.openxmlformats.org/officeDocument/2006/relationships/hyperlink" Target="https://login.consultant.ru/link/?req=doc&amp;base=RLAW096&amp;n=184646&amp;date=11.09.2021&amp;dst=100253&amp;field=134" TargetMode="External"/><Relationship Id="rId1248" Type="http://schemas.openxmlformats.org/officeDocument/2006/relationships/hyperlink" Target="https://login.consultant.ru/link/?req=doc&amp;base=LAW&amp;n=381615&amp;date=11.09.2021&amp;dst=100226&amp;field=134" TargetMode="External"/><Relationship Id="rId1413" Type="http://schemas.openxmlformats.org/officeDocument/2006/relationships/hyperlink" Target="https://login.consultant.ru/link/?req=doc&amp;base=LAW&amp;n=371230&amp;date=11.09.2021&amp;dst=100008&amp;field=134" TargetMode="External"/><Relationship Id="rId1455" Type="http://schemas.openxmlformats.org/officeDocument/2006/relationships/hyperlink" Target="https://login.consultant.ru/link/?req=doc&amp;base=RLAW096&amp;n=116261&amp;date=11.09.2021" TargetMode="External"/><Relationship Id="rId215" Type="http://schemas.openxmlformats.org/officeDocument/2006/relationships/hyperlink" Target="https://login.consultant.ru/link/?req=doc&amp;base=RLAW096&amp;n=178571&amp;date=11.09.2021&amp;dst=100450&amp;field=134" TargetMode="External"/><Relationship Id="rId257" Type="http://schemas.openxmlformats.org/officeDocument/2006/relationships/hyperlink" Target="https://login.consultant.ru/link/?req=doc&amp;base=RLAW096&amp;n=178571&amp;date=11.09.2021&amp;dst=100458&amp;field=134" TargetMode="External"/><Relationship Id="rId422" Type="http://schemas.openxmlformats.org/officeDocument/2006/relationships/hyperlink" Target="https://login.consultant.ru/link/?req=doc&amp;base=LAW&amp;n=393976&amp;date=11.09.2021&amp;dst=122417&amp;field=134" TargetMode="External"/><Relationship Id="rId464" Type="http://schemas.openxmlformats.org/officeDocument/2006/relationships/hyperlink" Target="https://login.consultant.ru/link/?req=doc&amp;base=LAW&amp;n=393976&amp;date=11.09.2021&amp;dst=122065&amp;field=134" TargetMode="External"/><Relationship Id="rId867" Type="http://schemas.openxmlformats.org/officeDocument/2006/relationships/hyperlink" Target="https://login.consultant.ru/link/?req=doc&amp;base=RLAW096&amp;n=193075&amp;date=11.09.2021&amp;dst=100168&amp;field=134" TargetMode="External"/><Relationship Id="rId1010" Type="http://schemas.openxmlformats.org/officeDocument/2006/relationships/hyperlink" Target="https://login.consultant.ru/link/?req=doc&amp;base=RLAW096&amp;n=178571&amp;date=11.09.2021&amp;dst=100529&amp;field=134" TargetMode="External"/><Relationship Id="rId1052" Type="http://schemas.openxmlformats.org/officeDocument/2006/relationships/hyperlink" Target="https://login.consultant.ru/link/?req=doc&amp;base=LAW&amp;n=393976&amp;date=11.09.2021&amp;dst=121825&amp;field=134" TargetMode="External"/><Relationship Id="rId1094" Type="http://schemas.openxmlformats.org/officeDocument/2006/relationships/hyperlink" Target="https://login.consultant.ru/link/?req=doc&amp;base=RLAW096&amp;n=175784&amp;date=11.09.2021&amp;dst=100814&amp;field=134" TargetMode="External"/><Relationship Id="rId1108" Type="http://schemas.openxmlformats.org/officeDocument/2006/relationships/hyperlink" Target="https://login.consultant.ru/link/?req=doc&amp;base=LAW&amp;n=393976&amp;date=11.09.2021&amp;dst=121827&amp;field=134" TargetMode="External"/><Relationship Id="rId1315" Type="http://schemas.openxmlformats.org/officeDocument/2006/relationships/hyperlink" Target="https://login.consultant.ru/link/?req=doc&amp;base=RLAW096&amp;n=189364&amp;date=11.09.2021&amp;dst=100093&amp;field=134" TargetMode="External"/><Relationship Id="rId299" Type="http://schemas.openxmlformats.org/officeDocument/2006/relationships/hyperlink" Target="https://login.consultant.ru/link/?req=doc&amp;base=RLAW096&amp;n=191573&amp;date=11.09.2021&amp;dst=100025&amp;field=134" TargetMode="External"/><Relationship Id="rId727" Type="http://schemas.openxmlformats.org/officeDocument/2006/relationships/hyperlink" Target="https://login.consultant.ru/link/?req=doc&amp;base=RLAW096&amp;n=189698&amp;date=11.09.2021&amp;dst=100515&amp;field=134" TargetMode="External"/><Relationship Id="rId934" Type="http://schemas.openxmlformats.org/officeDocument/2006/relationships/hyperlink" Target="https://login.consultant.ru/link/?req=doc&amp;base=RLAW096&amp;n=189698&amp;date=11.09.2021&amp;dst=100795&amp;field=134" TargetMode="External"/><Relationship Id="rId1357" Type="http://schemas.openxmlformats.org/officeDocument/2006/relationships/hyperlink" Target="https://login.consultant.ru/link/?req=doc&amp;base=RLAW096&amp;n=192401&amp;date=11.09.2021" TargetMode="External"/><Relationship Id="rId63" Type="http://schemas.openxmlformats.org/officeDocument/2006/relationships/hyperlink" Target="https://login.consultant.ru/link/?req=doc&amp;base=RLAW096&amp;n=188846&amp;date=11.09.2021&amp;dst=102445&amp;field=134" TargetMode="External"/><Relationship Id="rId159" Type="http://schemas.openxmlformats.org/officeDocument/2006/relationships/hyperlink" Target="https://login.consultant.ru/link/?req=doc&amp;base=RLAW096&amp;n=188846&amp;date=11.09.2021&amp;dst=102801&amp;field=134" TargetMode="External"/><Relationship Id="rId366" Type="http://schemas.openxmlformats.org/officeDocument/2006/relationships/hyperlink" Target="https://login.consultant.ru/link/?req=doc&amp;base=LAW&amp;n=393976&amp;date=11.09.2021&amp;dst=121843&amp;field=134" TargetMode="External"/><Relationship Id="rId573" Type="http://schemas.openxmlformats.org/officeDocument/2006/relationships/hyperlink" Target="https://login.consultant.ru/link/?req=doc&amp;base=LAW&amp;n=381471&amp;date=11.09.2021" TargetMode="External"/><Relationship Id="rId780" Type="http://schemas.openxmlformats.org/officeDocument/2006/relationships/hyperlink" Target="https://login.consultant.ru/link/?req=doc&amp;base=RLAW096&amp;n=175784&amp;date=11.09.2021&amp;dst=100504&amp;field=134" TargetMode="External"/><Relationship Id="rId1217" Type="http://schemas.openxmlformats.org/officeDocument/2006/relationships/hyperlink" Target="https://login.consultant.ru/link/?req=doc&amp;base=RLAW096&amp;n=189364&amp;date=11.09.2021&amp;dst=100093&amp;field=134" TargetMode="External"/><Relationship Id="rId1424" Type="http://schemas.openxmlformats.org/officeDocument/2006/relationships/hyperlink" Target="https://login.consultant.ru/link/?req=doc&amp;base=LAW&amp;n=393976&amp;date=11.09.2021&amp;dst=135786&amp;field=134" TargetMode="External"/><Relationship Id="rId226" Type="http://schemas.openxmlformats.org/officeDocument/2006/relationships/hyperlink" Target="https://login.consultant.ru/link/?req=doc&amp;base=RLAW096&amp;n=189698&amp;date=11.09.2021&amp;dst=100043&amp;field=134" TargetMode="External"/><Relationship Id="rId433" Type="http://schemas.openxmlformats.org/officeDocument/2006/relationships/hyperlink" Target="https://login.consultant.ru/link/?req=doc&amp;base=LAW&amp;n=393976&amp;date=11.09.2021&amp;dst=122849&amp;field=134" TargetMode="External"/><Relationship Id="rId878" Type="http://schemas.openxmlformats.org/officeDocument/2006/relationships/hyperlink" Target="https://login.consultant.ru/link/?req=doc&amp;base=LAW&amp;n=389493&amp;date=11.09.2021" TargetMode="External"/><Relationship Id="rId1063" Type="http://schemas.openxmlformats.org/officeDocument/2006/relationships/hyperlink" Target="https://login.consultant.ru/link/?req=doc&amp;base=LAW&amp;n=393976&amp;date=11.09.2021&amp;dst=122063&amp;field=134" TargetMode="External"/><Relationship Id="rId1270" Type="http://schemas.openxmlformats.org/officeDocument/2006/relationships/hyperlink" Target="https://login.consultant.ru/link/?req=doc&amp;base=RLAW096&amp;n=178571&amp;date=11.09.2021&amp;dst=100653&amp;field=134" TargetMode="External"/><Relationship Id="rId640" Type="http://schemas.openxmlformats.org/officeDocument/2006/relationships/hyperlink" Target="https://login.consultant.ru/link/?req=doc&amp;base=RLAW096&amp;n=189698&amp;date=11.09.2021&amp;dst=100491&amp;field=134" TargetMode="External"/><Relationship Id="rId738" Type="http://schemas.openxmlformats.org/officeDocument/2006/relationships/hyperlink" Target="https://login.consultant.ru/link/?req=doc&amp;base=RLAW096&amp;n=175784&amp;date=11.09.2021&amp;dst=100441&amp;field=134" TargetMode="External"/><Relationship Id="rId945" Type="http://schemas.openxmlformats.org/officeDocument/2006/relationships/hyperlink" Target="https://login.consultant.ru/link/?req=doc&amp;base=RLAW096&amp;n=189698&amp;date=11.09.2021&amp;dst=100877&amp;field=134" TargetMode="External"/><Relationship Id="rId1368" Type="http://schemas.openxmlformats.org/officeDocument/2006/relationships/hyperlink" Target="https://login.consultant.ru/link/?req=doc&amp;base=RLAW096&amp;n=139653&amp;date=11.09.2021" TargetMode="External"/><Relationship Id="rId74" Type="http://schemas.openxmlformats.org/officeDocument/2006/relationships/hyperlink" Target="https://login.consultant.ru/link/?req=doc&amp;base=RLAW096&amp;n=184646&amp;date=11.09.2021&amp;dst=100100&amp;field=134" TargetMode="External"/><Relationship Id="rId377" Type="http://schemas.openxmlformats.org/officeDocument/2006/relationships/hyperlink" Target="https://login.consultant.ru/link/?req=doc&amp;base=LAW&amp;n=393976&amp;date=11.09.2021&amp;dst=122453&amp;field=134" TargetMode="External"/><Relationship Id="rId500" Type="http://schemas.openxmlformats.org/officeDocument/2006/relationships/hyperlink" Target="https://login.consultant.ru/link/?req=doc&amp;base=LAW&amp;n=393976&amp;date=11.09.2021&amp;dst=123555&amp;field=134" TargetMode="External"/><Relationship Id="rId584" Type="http://schemas.openxmlformats.org/officeDocument/2006/relationships/hyperlink" Target="https://login.consultant.ru/link/?req=doc&amp;base=LAW&amp;n=393976&amp;date=11.09.2021&amp;dst=122213&amp;field=134" TargetMode="External"/><Relationship Id="rId805" Type="http://schemas.openxmlformats.org/officeDocument/2006/relationships/hyperlink" Target="https://login.consultant.ru/link/?req=doc&amp;base=RLAW096&amp;n=179974&amp;date=11.09.2021&amp;dst=100173&amp;field=134" TargetMode="External"/><Relationship Id="rId1130" Type="http://schemas.openxmlformats.org/officeDocument/2006/relationships/hyperlink" Target="https://login.consultant.ru/link/?req=doc&amp;base=LAW&amp;n=393976&amp;date=11.09.2021&amp;dst=123071&amp;field=134" TargetMode="External"/><Relationship Id="rId1228" Type="http://schemas.openxmlformats.org/officeDocument/2006/relationships/hyperlink" Target="https://login.consultant.ru/link/?req=doc&amp;base=LAW&amp;n=393976&amp;date=11.09.2021&amp;dst=123603&amp;field=134" TargetMode="External"/><Relationship Id="rId1435" Type="http://schemas.openxmlformats.org/officeDocument/2006/relationships/hyperlink" Target="https://login.consultant.ru/link/?req=doc&amp;base=RLAW096&amp;n=188053&amp;date=11.09.2021&amp;dst=100054&amp;field=134" TargetMode="External"/><Relationship Id="rId5" Type="http://schemas.openxmlformats.org/officeDocument/2006/relationships/endnotes" Target="endnotes.xml"/><Relationship Id="rId237" Type="http://schemas.openxmlformats.org/officeDocument/2006/relationships/hyperlink" Target="https://login.consultant.ru/link/?req=doc&amp;base=RLAW096&amp;n=191573&amp;date=11.09.2021&amp;dst=100015&amp;field=134" TargetMode="External"/><Relationship Id="rId791" Type="http://schemas.openxmlformats.org/officeDocument/2006/relationships/hyperlink" Target="https://login.consultant.ru/link/?req=doc&amp;base=RLAW096&amp;n=189698&amp;date=11.09.2021&amp;dst=100627&amp;field=134" TargetMode="External"/><Relationship Id="rId889" Type="http://schemas.openxmlformats.org/officeDocument/2006/relationships/hyperlink" Target="https://login.consultant.ru/link/?req=doc&amp;base=RLAW096&amp;n=193075&amp;date=11.09.2021&amp;dst=100177&amp;field=134" TargetMode="External"/><Relationship Id="rId1074" Type="http://schemas.openxmlformats.org/officeDocument/2006/relationships/hyperlink" Target="https://login.consultant.ru/link/?req=doc&amp;base=LAW&amp;n=393976&amp;date=11.09.2021&amp;dst=123065&amp;field=134" TargetMode="External"/><Relationship Id="rId444" Type="http://schemas.openxmlformats.org/officeDocument/2006/relationships/hyperlink" Target="https://login.consultant.ru/link/?req=doc&amp;base=LAW&amp;n=393976&amp;date=11.09.2021&amp;dst=108833&amp;field=134" TargetMode="External"/><Relationship Id="rId651" Type="http://schemas.openxmlformats.org/officeDocument/2006/relationships/hyperlink" Target="https://login.consultant.ru/link/?req=doc&amp;base=RLAW096&amp;n=175784&amp;date=11.09.2021&amp;dst=100377&amp;field=134" TargetMode="External"/><Relationship Id="rId749" Type="http://schemas.openxmlformats.org/officeDocument/2006/relationships/hyperlink" Target="https://login.consultant.ru/link/?req=doc&amp;base=RLAW096&amp;n=175784&amp;date=11.09.2021&amp;dst=100489&amp;field=134" TargetMode="External"/><Relationship Id="rId1281" Type="http://schemas.openxmlformats.org/officeDocument/2006/relationships/hyperlink" Target="https://login.consultant.ru/link/?req=doc&amp;base=RLAW096&amp;n=184646&amp;date=11.09.2021&amp;dst=100255&amp;field=134" TargetMode="External"/><Relationship Id="rId1379" Type="http://schemas.openxmlformats.org/officeDocument/2006/relationships/hyperlink" Target="https://login.consultant.ru/link/?req=doc&amp;base=LAW&amp;n=381899&amp;date=11.09.2021&amp;dst=119719&amp;field=134" TargetMode="External"/><Relationship Id="rId290" Type="http://schemas.openxmlformats.org/officeDocument/2006/relationships/hyperlink" Target="https://login.consultant.ru/link/?req=doc&amp;base=LAW&amp;n=393976&amp;date=11.09.2021&amp;dst=122549&amp;field=134" TargetMode="External"/><Relationship Id="rId304" Type="http://schemas.openxmlformats.org/officeDocument/2006/relationships/hyperlink" Target="https://login.consultant.ru/link/?req=doc&amp;base=RLAW096&amp;n=189698&amp;date=11.09.2021&amp;dst=100203&amp;field=134" TargetMode="External"/><Relationship Id="rId388" Type="http://schemas.openxmlformats.org/officeDocument/2006/relationships/hyperlink" Target="https://login.consultant.ru/link/?req=doc&amp;base=LAW&amp;n=393976&amp;date=11.09.2021&amp;dst=123555&amp;field=134" TargetMode="External"/><Relationship Id="rId511" Type="http://schemas.openxmlformats.org/officeDocument/2006/relationships/hyperlink" Target="https://login.consultant.ru/link/?req=doc&amp;base=LAW&amp;n=393976&amp;date=11.09.2021&amp;dst=122517&amp;field=134" TargetMode="External"/><Relationship Id="rId609" Type="http://schemas.openxmlformats.org/officeDocument/2006/relationships/hyperlink" Target="https://login.consultant.ru/link/?req=doc&amp;base=RLAW096&amp;n=179974&amp;date=11.09.2021&amp;dst=100155&amp;field=134" TargetMode="External"/><Relationship Id="rId956" Type="http://schemas.openxmlformats.org/officeDocument/2006/relationships/hyperlink" Target="https://login.consultant.ru/link/?req=doc&amp;base=RLAW096&amp;n=189698&amp;date=11.09.2021&amp;dst=100889&amp;field=134" TargetMode="External"/><Relationship Id="rId1141" Type="http://schemas.openxmlformats.org/officeDocument/2006/relationships/hyperlink" Target="https://login.consultant.ru/link/?req=doc&amp;base=LAW&amp;n=393976&amp;date=11.09.2021&amp;dst=122439&amp;field=134" TargetMode="External"/><Relationship Id="rId1239" Type="http://schemas.openxmlformats.org/officeDocument/2006/relationships/hyperlink" Target="https://login.consultant.ru/link/?req=doc&amp;base=RLAW096&amp;n=178571&amp;date=11.09.2021&amp;dst=100626&amp;field=134" TargetMode="External"/><Relationship Id="rId85" Type="http://schemas.openxmlformats.org/officeDocument/2006/relationships/hyperlink" Target="https://login.consultant.ru/link/?req=doc&amp;base=RLAW096&amp;n=188846&amp;date=11.09.2021&amp;dst=100210&amp;field=134" TargetMode="External"/><Relationship Id="rId150" Type="http://schemas.openxmlformats.org/officeDocument/2006/relationships/hyperlink" Target="https://login.consultant.ru/link/?req=doc&amp;base=RLAW096&amp;n=178571&amp;date=11.09.2021&amp;dst=100365&amp;field=134" TargetMode="External"/><Relationship Id="rId595" Type="http://schemas.openxmlformats.org/officeDocument/2006/relationships/hyperlink" Target="https://login.consultant.ru/link/?req=doc&amp;base=LAW&amp;n=393976&amp;date=11.09.2021&amp;dst=122213&amp;field=134" TargetMode="External"/><Relationship Id="rId816" Type="http://schemas.openxmlformats.org/officeDocument/2006/relationships/hyperlink" Target="https://login.consultant.ru/link/?req=doc&amp;base=RLAW096&amp;n=193075&amp;date=11.09.2021&amp;dst=100153&amp;field=134" TargetMode="External"/><Relationship Id="rId1001" Type="http://schemas.openxmlformats.org/officeDocument/2006/relationships/hyperlink" Target="https://login.consultant.ru/link/?req=doc&amp;base=RLAW096&amp;n=189698&amp;date=11.09.2021&amp;dst=100950&amp;field=134" TargetMode="External"/><Relationship Id="rId1446" Type="http://schemas.openxmlformats.org/officeDocument/2006/relationships/hyperlink" Target="https://login.consultant.ru/link/?req=doc&amp;base=RLAW096&amp;n=87075&amp;date=11.09.2021" TargetMode="External"/><Relationship Id="rId248" Type="http://schemas.openxmlformats.org/officeDocument/2006/relationships/hyperlink" Target="https://login.consultant.ru/link/?req=doc&amp;base=RLAW096&amp;n=189698&amp;date=11.09.2021&amp;dst=100082&amp;field=134" TargetMode="External"/><Relationship Id="rId455" Type="http://schemas.openxmlformats.org/officeDocument/2006/relationships/hyperlink" Target="https://login.consultant.ru/link/?req=doc&amp;base=LAW&amp;n=393976&amp;date=11.09.2021&amp;dst=123665&amp;field=134" TargetMode="External"/><Relationship Id="rId662" Type="http://schemas.openxmlformats.org/officeDocument/2006/relationships/hyperlink" Target="https://login.consultant.ru/link/?req=doc&amp;base=RLAW096&amp;n=178571&amp;date=11.09.2021&amp;dst=100481&amp;field=134" TargetMode="External"/><Relationship Id="rId1085" Type="http://schemas.openxmlformats.org/officeDocument/2006/relationships/hyperlink" Target="https://login.consultant.ru/link/?req=doc&amp;base=LAW&amp;n=393976&amp;date=11.09.2021&amp;dst=123657&amp;field=134" TargetMode="External"/><Relationship Id="rId1292" Type="http://schemas.openxmlformats.org/officeDocument/2006/relationships/hyperlink" Target="https://login.consultant.ru/link/?req=doc&amp;base=RLAW096&amp;n=178571&amp;date=11.09.2021&amp;dst=100664&amp;field=134" TargetMode="External"/><Relationship Id="rId1306" Type="http://schemas.openxmlformats.org/officeDocument/2006/relationships/hyperlink" Target="https://login.consultant.ru/link/?req=doc&amp;base=RLAW096&amp;n=178571&amp;date=11.09.2021&amp;dst=100689&amp;field=134" TargetMode="External"/><Relationship Id="rId12" Type="http://schemas.openxmlformats.org/officeDocument/2006/relationships/hyperlink" Target="https://login.consultant.ru/link/?req=doc&amp;base=RLAW096&amp;n=188828&amp;date=11.09.2021&amp;dst=100093&amp;field=134" TargetMode="External"/><Relationship Id="rId108" Type="http://schemas.openxmlformats.org/officeDocument/2006/relationships/hyperlink" Target="https://login.consultant.ru/link/?req=doc&amp;base=RLAW096&amp;n=188846&amp;date=11.09.2021&amp;dst=102694&amp;field=134" TargetMode="External"/><Relationship Id="rId315" Type="http://schemas.openxmlformats.org/officeDocument/2006/relationships/hyperlink" Target="https://login.consultant.ru/link/?req=doc&amp;base=OTN&amp;n=9254&amp;date=11.09.2021" TargetMode="External"/><Relationship Id="rId522" Type="http://schemas.openxmlformats.org/officeDocument/2006/relationships/hyperlink" Target="https://login.consultant.ru/link/?req=doc&amp;base=LAW&amp;n=393976&amp;date=11.09.2021&amp;dst=119319&amp;field=134" TargetMode="External"/><Relationship Id="rId967" Type="http://schemas.openxmlformats.org/officeDocument/2006/relationships/hyperlink" Target="https://login.consultant.ru/link/?req=doc&amp;base=RLAW096&amp;n=189698&amp;date=11.09.2021&amp;dst=100900&amp;field=134" TargetMode="External"/><Relationship Id="rId1152" Type="http://schemas.openxmlformats.org/officeDocument/2006/relationships/hyperlink" Target="https://login.consultant.ru/link/?req=doc&amp;base=LAW&amp;n=393976&amp;date=11.09.2021&amp;dst=120305&amp;field=134" TargetMode="External"/><Relationship Id="rId96" Type="http://schemas.openxmlformats.org/officeDocument/2006/relationships/hyperlink" Target="https://login.consultant.ru/link/?req=doc&amp;base=RLAW096&amp;n=189698&amp;date=11.09.2021&amp;dst=100011&amp;field=134" TargetMode="External"/><Relationship Id="rId161" Type="http://schemas.openxmlformats.org/officeDocument/2006/relationships/hyperlink" Target="https://login.consultant.ru/link/?req=doc&amp;base=RLAW096&amp;n=184646&amp;date=11.09.2021&amp;dst=100215&amp;field=134" TargetMode="External"/><Relationship Id="rId399" Type="http://schemas.openxmlformats.org/officeDocument/2006/relationships/hyperlink" Target="https://login.consultant.ru/link/?req=doc&amp;base=LAW&amp;n=393976&amp;date=11.09.2021&amp;dst=121817&amp;field=134" TargetMode="External"/><Relationship Id="rId827" Type="http://schemas.openxmlformats.org/officeDocument/2006/relationships/hyperlink" Target="https://login.consultant.ru/link/?req=doc&amp;base=LAW&amp;n=372888&amp;date=11.09.2021" TargetMode="External"/><Relationship Id="rId1012" Type="http://schemas.openxmlformats.org/officeDocument/2006/relationships/hyperlink" Target="https://login.consultant.ru/link/?req=doc&amp;base=RLAW096&amp;n=193075&amp;date=11.09.2021&amp;dst=100237&amp;field=134" TargetMode="External"/><Relationship Id="rId1457" Type="http://schemas.openxmlformats.org/officeDocument/2006/relationships/hyperlink" Target="https://login.consultant.ru/link/?req=doc&amp;base=RLAW096&amp;n=117768&amp;date=11.09.2021" TargetMode="External"/><Relationship Id="rId259" Type="http://schemas.openxmlformats.org/officeDocument/2006/relationships/hyperlink" Target="https://login.consultant.ru/link/?req=doc&amp;base=RLAW096&amp;n=189698&amp;date=11.09.2021&amp;dst=100129&amp;field=134" TargetMode="External"/><Relationship Id="rId466" Type="http://schemas.openxmlformats.org/officeDocument/2006/relationships/hyperlink" Target="https://login.consultant.ru/link/?req=doc&amp;base=LAW&amp;n=393976&amp;date=11.09.2021&amp;dst=121865&amp;field=134" TargetMode="External"/><Relationship Id="rId673" Type="http://schemas.openxmlformats.org/officeDocument/2006/relationships/hyperlink" Target="https://login.consultant.ru/link/?req=doc&amp;base=RLAW096&amp;n=175784&amp;date=11.09.2021&amp;dst=100399&amp;field=134" TargetMode="External"/><Relationship Id="rId880" Type="http://schemas.openxmlformats.org/officeDocument/2006/relationships/hyperlink" Target="https://login.consultant.ru/link/?req=doc&amp;base=LAW&amp;n=389493&amp;date=11.09.2021" TargetMode="External"/><Relationship Id="rId1096" Type="http://schemas.openxmlformats.org/officeDocument/2006/relationships/hyperlink" Target="https://login.consultant.ru/link/?req=doc&amp;base=RLAW096&amp;n=175784&amp;date=11.09.2021&amp;dst=100816&amp;field=134" TargetMode="External"/><Relationship Id="rId1317" Type="http://schemas.openxmlformats.org/officeDocument/2006/relationships/hyperlink" Target="https://login.consultant.ru/link/?req=doc&amp;base=RLAW096&amp;n=189364&amp;date=11.09.2021&amp;dst=100117&amp;field=134" TargetMode="External"/><Relationship Id="rId23" Type="http://schemas.openxmlformats.org/officeDocument/2006/relationships/hyperlink" Target="https://login.consultant.ru/link/?req=doc&amp;base=RLAW096&amp;n=173871&amp;date=11.09.2021" TargetMode="External"/><Relationship Id="rId119" Type="http://schemas.openxmlformats.org/officeDocument/2006/relationships/hyperlink" Target="https://login.consultant.ru/link/?req=doc&amp;base=RLAW096&amp;n=184646&amp;date=11.09.2021&amp;dst=100150&amp;field=134" TargetMode="External"/><Relationship Id="rId326" Type="http://schemas.openxmlformats.org/officeDocument/2006/relationships/hyperlink" Target="https://login.consultant.ru/link/?req=doc&amp;base=RLAW096&amp;n=175784&amp;date=11.09.2021&amp;dst=100358&amp;field=134" TargetMode="External"/><Relationship Id="rId533" Type="http://schemas.openxmlformats.org/officeDocument/2006/relationships/hyperlink" Target="https://login.consultant.ru/link/?req=doc&amp;base=LAW&amp;n=393976&amp;date=11.09.2021&amp;dst=122385&amp;field=134" TargetMode="External"/><Relationship Id="rId978" Type="http://schemas.openxmlformats.org/officeDocument/2006/relationships/hyperlink" Target="https://login.consultant.ru/link/?req=doc&amp;base=RLAW096&amp;n=178571&amp;date=11.09.2021&amp;dst=100508&amp;field=134" TargetMode="External"/><Relationship Id="rId1163" Type="http://schemas.openxmlformats.org/officeDocument/2006/relationships/hyperlink" Target="https://login.consultant.ru/link/?req=doc&amp;base=LAW&amp;n=393976&amp;date=11.09.2021&amp;dst=122419&amp;field=134" TargetMode="External"/><Relationship Id="rId1370" Type="http://schemas.openxmlformats.org/officeDocument/2006/relationships/hyperlink" Target="https://login.consultant.ru/link/?req=doc&amp;base=RLAW096&amp;n=175784&amp;date=11.09.2021&amp;dst=100844&amp;field=134" TargetMode="External"/><Relationship Id="rId740" Type="http://schemas.openxmlformats.org/officeDocument/2006/relationships/image" Target="media/image13.wmf"/><Relationship Id="rId838" Type="http://schemas.openxmlformats.org/officeDocument/2006/relationships/hyperlink" Target="https://login.consultant.ru/link/?req=doc&amp;base=RLAW096&amp;n=189698&amp;date=11.09.2021&amp;dst=100732&amp;field=134" TargetMode="External"/><Relationship Id="rId1023" Type="http://schemas.openxmlformats.org/officeDocument/2006/relationships/hyperlink" Target="https://login.consultant.ru/link/?req=doc&amp;base=RLAW096&amp;n=178571&amp;date=11.09.2021&amp;dst=100542&amp;field=134" TargetMode="External"/><Relationship Id="rId1468" Type="http://schemas.openxmlformats.org/officeDocument/2006/relationships/hyperlink" Target="https://login.consultant.ru/link/?req=doc&amp;base=RLAW096&amp;n=142593&amp;date=11.09.2021" TargetMode="External"/><Relationship Id="rId172" Type="http://schemas.openxmlformats.org/officeDocument/2006/relationships/image" Target="media/image4.wmf"/><Relationship Id="rId477" Type="http://schemas.openxmlformats.org/officeDocument/2006/relationships/hyperlink" Target="https://login.consultant.ru/link/?req=doc&amp;base=LAW&amp;n=393976&amp;date=11.09.2021&amp;dst=121843&amp;field=134" TargetMode="External"/><Relationship Id="rId600" Type="http://schemas.openxmlformats.org/officeDocument/2006/relationships/hyperlink" Target="https://login.consultant.ru/link/?req=doc&amp;base=LAW&amp;n=393976&amp;date=11.09.2021&amp;dst=123071&amp;field=134" TargetMode="External"/><Relationship Id="rId684" Type="http://schemas.openxmlformats.org/officeDocument/2006/relationships/hyperlink" Target="https://login.consultant.ru/link/?req=doc&amp;base=RLAW096&amp;n=178571&amp;date=11.09.2021&amp;dst=100485&amp;field=134" TargetMode="External"/><Relationship Id="rId1230" Type="http://schemas.openxmlformats.org/officeDocument/2006/relationships/hyperlink" Target="https://login.consultant.ru/link/?req=doc&amp;base=LAW&amp;n=393976&amp;date=11.09.2021&amp;dst=124073&amp;field=134" TargetMode="External"/><Relationship Id="rId1328" Type="http://schemas.openxmlformats.org/officeDocument/2006/relationships/hyperlink" Target="https://login.consultant.ru/link/?req=doc&amp;base=RLAW096&amp;n=178571&amp;date=11.09.2021&amp;dst=100710&amp;field=134" TargetMode="External"/><Relationship Id="rId337" Type="http://schemas.openxmlformats.org/officeDocument/2006/relationships/hyperlink" Target="https://login.consultant.ru/link/?req=doc&amp;base=LAW&amp;n=381471&amp;date=11.09.2021" TargetMode="External"/><Relationship Id="rId891" Type="http://schemas.openxmlformats.org/officeDocument/2006/relationships/hyperlink" Target="https://login.consultant.ru/link/?req=doc&amp;base=RLAW096&amp;n=193075&amp;date=11.09.2021&amp;dst=100180&amp;field=134" TargetMode="External"/><Relationship Id="rId905" Type="http://schemas.openxmlformats.org/officeDocument/2006/relationships/hyperlink" Target="https://login.consultant.ru/link/?req=doc&amp;base=RLAW096&amp;n=193075&amp;date=11.09.2021&amp;dst=100186&amp;field=134" TargetMode="External"/><Relationship Id="rId989" Type="http://schemas.openxmlformats.org/officeDocument/2006/relationships/hyperlink" Target="https://login.consultant.ru/link/?req=doc&amp;base=RLAW096&amp;n=189698&amp;date=11.09.2021&amp;dst=100941&amp;field=134" TargetMode="External"/><Relationship Id="rId34" Type="http://schemas.openxmlformats.org/officeDocument/2006/relationships/hyperlink" Target="https://login.consultant.ru/link/?req=doc&amp;base=RLAW096&amp;n=182643&amp;date=11.09.2021&amp;dst=100006&amp;field=134" TargetMode="External"/><Relationship Id="rId544" Type="http://schemas.openxmlformats.org/officeDocument/2006/relationships/hyperlink" Target="https://login.consultant.ru/link/?req=doc&amp;base=LAW&amp;n=393976&amp;date=11.09.2021&amp;dst=122509&amp;field=134" TargetMode="External"/><Relationship Id="rId751" Type="http://schemas.openxmlformats.org/officeDocument/2006/relationships/hyperlink" Target="https://login.consultant.ru/link/?req=doc&amp;base=LAW&amp;n=369646&amp;date=11.09.2021" TargetMode="External"/><Relationship Id="rId849" Type="http://schemas.openxmlformats.org/officeDocument/2006/relationships/hyperlink" Target="https://login.consultant.ru/link/?req=doc&amp;base=LAW&amp;n=381899&amp;date=11.09.2021&amp;dst=159099&amp;field=134" TargetMode="External"/><Relationship Id="rId1174" Type="http://schemas.openxmlformats.org/officeDocument/2006/relationships/hyperlink" Target="https://login.consultant.ru/link/?req=doc&amp;base=LAW&amp;n=393976&amp;date=11.09.2021&amp;dst=108833&amp;field=134" TargetMode="External"/><Relationship Id="rId1381" Type="http://schemas.openxmlformats.org/officeDocument/2006/relationships/hyperlink" Target="https://login.consultant.ru/link/?req=doc&amp;base=RLAW096&amp;n=189364&amp;date=11.09.2021&amp;dst=100093&amp;field=134" TargetMode="External"/><Relationship Id="rId1479" Type="http://schemas.openxmlformats.org/officeDocument/2006/relationships/hyperlink" Target="https://login.consultant.ru/link/?req=doc&amp;base=RLAW096&amp;n=159523&amp;date=11.09.2021" TargetMode="External"/><Relationship Id="rId183" Type="http://schemas.openxmlformats.org/officeDocument/2006/relationships/footer" Target="footer4.xml"/><Relationship Id="rId390" Type="http://schemas.openxmlformats.org/officeDocument/2006/relationships/hyperlink" Target="https://login.consultant.ru/link/?req=doc&amp;base=LAW&amp;n=393976&amp;date=11.09.2021&amp;dst=123667&amp;field=134" TargetMode="External"/><Relationship Id="rId404" Type="http://schemas.openxmlformats.org/officeDocument/2006/relationships/hyperlink" Target="https://login.consultant.ru/link/?req=doc&amp;base=LAW&amp;n=393976&amp;date=11.09.2021&amp;dst=122973&amp;field=134" TargetMode="External"/><Relationship Id="rId611" Type="http://schemas.openxmlformats.org/officeDocument/2006/relationships/hyperlink" Target="https://login.consultant.ru/link/?req=doc&amp;base=LAW&amp;n=393976&amp;date=11.09.2021&amp;dst=122055&amp;field=134" TargetMode="External"/><Relationship Id="rId1034" Type="http://schemas.openxmlformats.org/officeDocument/2006/relationships/hyperlink" Target="https://login.consultant.ru/link/?req=doc&amp;base=LAW&amp;n=389193&amp;date=11.09.2021" TargetMode="External"/><Relationship Id="rId1241" Type="http://schemas.openxmlformats.org/officeDocument/2006/relationships/hyperlink" Target="https://login.consultant.ru/link/?req=doc&amp;base=LAW&amp;n=381615&amp;date=11.09.2021&amp;dst=100177&amp;field=134" TargetMode="External"/><Relationship Id="rId1339" Type="http://schemas.openxmlformats.org/officeDocument/2006/relationships/hyperlink" Target="https://login.consultant.ru/link/?req=doc&amp;base=RLAW096&amp;n=178571&amp;date=11.09.2021&amp;dst=100712&amp;field=134" TargetMode="External"/><Relationship Id="rId250" Type="http://schemas.openxmlformats.org/officeDocument/2006/relationships/hyperlink" Target="https://login.consultant.ru/link/?req=doc&amp;base=RLAW096&amp;n=175784&amp;date=11.09.2021&amp;dst=100305&amp;field=134" TargetMode="External"/><Relationship Id="rId488" Type="http://schemas.openxmlformats.org/officeDocument/2006/relationships/hyperlink" Target="https://login.consultant.ru/link/?req=doc&amp;base=LAW&amp;n=393976&amp;date=11.09.2021&amp;dst=122453&amp;field=134" TargetMode="External"/><Relationship Id="rId695" Type="http://schemas.openxmlformats.org/officeDocument/2006/relationships/hyperlink" Target="https://login.consultant.ru/link/?req=doc&amp;base=LAW&amp;n=363030&amp;date=11.09.2021" TargetMode="External"/><Relationship Id="rId709" Type="http://schemas.openxmlformats.org/officeDocument/2006/relationships/hyperlink" Target="https://login.consultant.ru/link/?req=doc&amp;base=RLAW096&amp;n=175784&amp;date=11.09.2021&amp;dst=100436&amp;field=134" TargetMode="External"/><Relationship Id="rId916" Type="http://schemas.openxmlformats.org/officeDocument/2006/relationships/hyperlink" Target="https://login.consultant.ru/link/?req=doc&amp;base=RLAW096&amp;n=179974&amp;date=11.09.2021&amp;dst=100185&amp;field=134" TargetMode="External"/><Relationship Id="rId1101" Type="http://schemas.openxmlformats.org/officeDocument/2006/relationships/hyperlink" Target="https://login.consultant.ru/link/?req=doc&amp;base=RLAW096&amp;n=175784&amp;date=11.09.2021&amp;dst=100827&amp;field=134" TargetMode="External"/><Relationship Id="rId45" Type="http://schemas.openxmlformats.org/officeDocument/2006/relationships/hyperlink" Target="https://login.consultant.ru/link/?req=doc&amp;base=RLAW096&amp;n=179974&amp;date=11.09.2021&amp;dst=100013&amp;field=134" TargetMode="External"/><Relationship Id="rId110" Type="http://schemas.openxmlformats.org/officeDocument/2006/relationships/hyperlink" Target="https://login.consultant.ru/link/?req=doc&amp;base=RLAW096&amp;n=193075&amp;date=11.09.2021&amp;dst=100014&amp;field=134" TargetMode="External"/><Relationship Id="rId348" Type="http://schemas.openxmlformats.org/officeDocument/2006/relationships/hyperlink" Target="https://login.consultant.ru/link/?req=doc&amp;base=LAW&amp;n=381471&amp;date=11.09.2021" TargetMode="External"/><Relationship Id="rId555" Type="http://schemas.openxmlformats.org/officeDocument/2006/relationships/hyperlink" Target="https://login.consultant.ru/link/?req=doc&amp;base=LAW&amp;n=393976&amp;date=11.09.2021&amp;dst=122549&amp;field=134" TargetMode="External"/><Relationship Id="rId762" Type="http://schemas.openxmlformats.org/officeDocument/2006/relationships/hyperlink" Target="https://login.consultant.ru/link/?req=doc&amp;base=RLAW096&amp;n=190256&amp;date=11.09.2021&amp;dst=100013&amp;field=134" TargetMode="External"/><Relationship Id="rId1185" Type="http://schemas.openxmlformats.org/officeDocument/2006/relationships/hyperlink" Target="https://login.consultant.ru/link/?req=doc&amp;base=LAW&amp;n=393976&amp;date=11.09.2021&amp;dst=123665&amp;field=134" TargetMode="External"/><Relationship Id="rId1392" Type="http://schemas.openxmlformats.org/officeDocument/2006/relationships/hyperlink" Target="https://login.consultant.ru/link/?req=doc&amp;base=RLAW096&amp;n=192212&amp;date=11.09.2021&amp;dst=100011&amp;field=134" TargetMode="External"/><Relationship Id="rId1406" Type="http://schemas.openxmlformats.org/officeDocument/2006/relationships/hyperlink" Target="https://login.consultant.ru/link/?req=doc&amp;base=RLAW096&amp;n=189364&amp;date=11.09.2021&amp;dst=100133&amp;field=134" TargetMode="External"/><Relationship Id="rId194" Type="http://schemas.openxmlformats.org/officeDocument/2006/relationships/hyperlink" Target="https://login.consultant.ru/link/?req=doc&amp;base=RLAW096&amp;n=188846&amp;date=11.09.2021&amp;dst=102815&amp;field=134" TargetMode="External"/><Relationship Id="rId208" Type="http://schemas.openxmlformats.org/officeDocument/2006/relationships/hyperlink" Target="https://login.consultant.ru/link/?req=doc&amp;base=RLAW096&amp;n=192400&amp;date=11.09.2021&amp;dst=139&amp;field=134" TargetMode="External"/><Relationship Id="rId415" Type="http://schemas.openxmlformats.org/officeDocument/2006/relationships/hyperlink" Target="https://login.consultant.ru/link/?req=doc&amp;base=LAW&amp;n=393976&amp;date=11.09.2021&amp;dst=122329&amp;field=134" TargetMode="External"/><Relationship Id="rId622" Type="http://schemas.openxmlformats.org/officeDocument/2006/relationships/hyperlink" Target="https://login.consultant.ru/link/?req=doc&amp;base=LAW&amp;n=393976&amp;date=11.09.2021&amp;dst=122055&amp;field=134" TargetMode="External"/><Relationship Id="rId1045" Type="http://schemas.openxmlformats.org/officeDocument/2006/relationships/hyperlink" Target="https://login.consultant.ru/link/?req=doc&amp;base=LAW&amp;n=393976&amp;date=11.09.2021&amp;dst=120959&amp;field=134" TargetMode="External"/><Relationship Id="rId1252" Type="http://schemas.openxmlformats.org/officeDocument/2006/relationships/hyperlink" Target="https://login.consultant.ru/link/?req=doc&amp;base=LAW&amp;n=381615&amp;date=11.09.2021&amp;dst=100201&amp;field=134" TargetMode="External"/><Relationship Id="rId261" Type="http://schemas.openxmlformats.org/officeDocument/2006/relationships/hyperlink" Target="https://login.consultant.ru/link/?req=doc&amp;base=LAW&amp;n=389493&amp;date=11.09.2021" TargetMode="External"/><Relationship Id="rId499" Type="http://schemas.openxmlformats.org/officeDocument/2006/relationships/hyperlink" Target="https://login.consultant.ru/link/?req=doc&amp;base=LAW&amp;n=393976&amp;date=11.09.2021&amp;dst=123667&amp;field=134" TargetMode="External"/><Relationship Id="rId927" Type="http://schemas.openxmlformats.org/officeDocument/2006/relationships/hyperlink" Target="https://login.consultant.ru/link/?req=doc&amp;base=RLAW096&amp;n=189698&amp;date=11.09.2021&amp;dst=100782&amp;field=134" TargetMode="External"/><Relationship Id="rId1112" Type="http://schemas.openxmlformats.org/officeDocument/2006/relationships/hyperlink" Target="https://login.consultant.ru/link/?req=doc&amp;base=LAW&amp;n=393976&amp;date=11.09.2021&amp;dst=122349&amp;field=134" TargetMode="External"/><Relationship Id="rId56" Type="http://schemas.openxmlformats.org/officeDocument/2006/relationships/hyperlink" Target="https://login.consultant.ru/link/?req=doc&amp;base=RLAW096&amp;n=188846&amp;date=11.09.2021&amp;dst=102361&amp;field=134" TargetMode="External"/><Relationship Id="rId359" Type="http://schemas.openxmlformats.org/officeDocument/2006/relationships/hyperlink" Target="https://login.consultant.ru/link/?req=doc&amp;base=RLAW096&amp;n=189698&amp;date=11.09.2021&amp;dst=100332&amp;field=134" TargetMode="External"/><Relationship Id="rId566" Type="http://schemas.openxmlformats.org/officeDocument/2006/relationships/hyperlink" Target="https://login.consultant.ru/link/?req=doc&amp;base=LAW&amp;n=393976&amp;date=11.09.2021&amp;dst=124143&amp;field=134" TargetMode="External"/><Relationship Id="rId773" Type="http://schemas.openxmlformats.org/officeDocument/2006/relationships/hyperlink" Target="https://login.consultant.ru/link/?req=doc&amp;base=RLAW096&amp;n=190256&amp;date=11.09.2021&amp;dst=100022&amp;field=134" TargetMode="External"/><Relationship Id="rId1196" Type="http://schemas.openxmlformats.org/officeDocument/2006/relationships/hyperlink" Target="https://login.consultant.ru/link/?req=doc&amp;base=LAW&amp;n=393976&amp;date=11.09.2021&amp;dst=123071&amp;field=134" TargetMode="External"/><Relationship Id="rId1417" Type="http://schemas.openxmlformats.org/officeDocument/2006/relationships/hyperlink" Target="https://login.consultant.ru/link/?req=doc&amp;base=RLAW096&amp;n=189698&amp;date=11.09.2021&amp;dst=101420&amp;field=134" TargetMode="External"/><Relationship Id="rId121" Type="http://schemas.openxmlformats.org/officeDocument/2006/relationships/hyperlink" Target="https://login.consultant.ru/link/?req=doc&amp;base=RLAW096&amp;n=188846&amp;date=11.09.2021&amp;dst=102706&amp;field=134" TargetMode="External"/><Relationship Id="rId219" Type="http://schemas.openxmlformats.org/officeDocument/2006/relationships/hyperlink" Target="https://login.consultant.ru/link/?req=doc&amp;base=RLAW096&amp;n=191573&amp;date=11.09.2021&amp;dst=100012&amp;field=134" TargetMode="External"/><Relationship Id="rId426" Type="http://schemas.openxmlformats.org/officeDocument/2006/relationships/hyperlink" Target="https://login.consultant.ru/link/?req=doc&amp;base=LAW&amp;n=393976&amp;date=11.09.2021&amp;dst=122451&amp;field=134" TargetMode="External"/><Relationship Id="rId633" Type="http://schemas.openxmlformats.org/officeDocument/2006/relationships/hyperlink" Target="https://login.consultant.ru/link/?req=doc&amp;base=RLAW096&amp;n=175784&amp;date=11.09.2021&amp;dst=100367&amp;field=134" TargetMode="External"/><Relationship Id="rId980" Type="http://schemas.openxmlformats.org/officeDocument/2006/relationships/hyperlink" Target="https://login.consultant.ru/link/?req=doc&amp;base=RLAW096&amp;n=189698&amp;date=11.09.2021&amp;dst=100927&amp;field=134" TargetMode="External"/><Relationship Id="rId1056" Type="http://schemas.openxmlformats.org/officeDocument/2006/relationships/hyperlink" Target="https://login.consultant.ru/link/?req=doc&amp;base=LAW&amp;n=393976&amp;date=11.09.2021&amp;dst=121843&amp;field=134" TargetMode="External"/><Relationship Id="rId1263" Type="http://schemas.openxmlformats.org/officeDocument/2006/relationships/hyperlink" Target="https://login.consultant.ru/link/?req=doc&amp;base=RLAW096&amp;n=178571&amp;date=11.09.2021&amp;dst=100639&amp;field=134" TargetMode="External"/><Relationship Id="rId840" Type="http://schemas.openxmlformats.org/officeDocument/2006/relationships/hyperlink" Target="https://login.consultant.ru/link/?req=doc&amp;base=RLAW096&amp;n=178571&amp;date=11.09.2021&amp;dst=100497&amp;field=134" TargetMode="External"/><Relationship Id="rId938" Type="http://schemas.openxmlformats.org/officeDocument/2006/relationships/hyperlink" Target="https://login.consultant.ru/link/?req=doc&amp;base=LAW&amp;n=389729&amp;date=11.09.2021" TargetMode="External"/><Relationship Id="rId1470" Type="http://schemas.openxmlformats.org/officeDocument/2006/relationships/hyperlink" Target="https://login.consultant.ru/link/?req=doc&amp;base=RLAW096&amp;n=146158&amp;date=11.09.2021" TargetMode="External"/><Relationship Id="rId67" Type="http://schemas.openxmlformats.org/officeDocument/2006/relationships/hyperlink" Target="https://login.consultant.ru/link/?req=doc&amp;base=RLAW096&amp;n=184646&amp;date=11.09.2021&amp;dst=100080&amp;field=134" TargetMode="External"/><Relationship Id="rId272" Type="http://schemas.openxmlformats.org/officeDocument/2006/relationships/hyperlink" Target="https://login.consultant.ru/link/?req=doc&amp;base=RLAW096&amp;n=189698&amp;date=11.09.2021&amp;dst=100156&amp;field=134" TargetMode="External"/><Relationship Id="rId577" Type="http://schemas.openxmlformats.org/officeDocument/2006/relationships/hyperlink" Target="https://login.consultant.ru/link/?req=doc&amp;base=LAW&amp;n=393976&amp;date=11.09.2021&amp;dst=123095&amp;field=134" TargetMode="External"/><Relationship Id="rId700" Type="http://schemas.openxmlformats.org/officeDocument/2006/relationships/hyperlink" Target="https://login.consultant.ru/link/?req=doc&amp;base=RLAW096&amp;n=178571&amp;date=11.09.2021&amp;dst=100489&amp;field=134" TargetMode="External"/><Relationship Id="rId1123" Type="http://schemas.openxmlformats.org/officeDocument/2006/relationships/hyperlink" Target="https://login.consultant.ru/link/?req=doc&amp;base=LAW&amp;n=393976&amp;date=11.09.2021&amp;dst=122501&amp;field=134" TargetMode="External"/><Relationship Id="rId1330" Type="http://schemas.openxmlformats.org/officeDocument/2006/relationships/hyperlink" Target="https://login.consultant.ru/link/?req=doc&amp;base=RLAW096&amp;n=189364&amp;date=11.09.2021&amp;dst=100052&amp;field=134" TargetMode="External"/><Relationship Id="rId1428" Type="http://schemas.openxmlformats.org/officeDocument/2006/relationships/hyperlink" Target="https://login.consultant.ru/link/?req=doc&amp;base=LAW&amp;n=393976&amp;date=11.09.2021&amp;dst=135786&amp;field=134" TargetMode="External"/><Relationship Id="rId132" Type="http://schemas.openxmlformats.org/officeDocument/2006/relationships/hyperlink" Target="https://login.consultant.ru/link/?req=doc&amp;base=RLAW096&amp;n=188846&amp;date=11.09.2021&amp;dst=102742&amp;field=134" TargetMode="External"/><Relationship Id="rId784" Type="http://schemas.openxmlformats.org/officeDocument/2006/relationships/hyperlink" Target="https://login.consultant.ru/link/?req=doc&amp;base=RLAW096&amp;n=190256&amp;date=11.09.2021&amp;dst=100027&amp;field=134" TargetMode="External"/><Relationship Id="rId991" Type="http://schemas.openxmlformats.org/officeDocument/2006/relationships/hyperlink" Target="https://login.consultant.ru/link/?req=doc&amp;base=LAW&amp;n=23469&amp;date=11.09.2021&amp;dst=100011&amp;field=134" TargetMode="External"/><Relationship Id="rId1067" Type="http://schemas.openxmlformats.org/officeDocument/2006/relationships/hyperlink" Target="https://login.consultant.ru/link/?req=doc&amp;base=LAW&amp;n=393976&amp;date=11.09.2021&amp;dst=122433&amp;field=134" TargetMode="External"/><Relationship Id="rId437" Type="http://schemas.openxmlformats.org/officeDocument/2006/relationships/hyperlink" Target="https://login.consultant.ru/link/?req=doc&amp;base=LAW&amp;n=393976&amp;date=11.09.2021&amp;dst=122423&amp;field=134" TargetMode="External"/><Relationship Id="rId644" Type="http://schemas.openxmlformats.org/officeDocument/2006/relationships/hyperlink" Target="https://login.consultant.ru/link/?req=doc&amp;base=RLAW096&amp;n=189698&amp;date=11.09.2021&amp;dst=100492&amp;field=134" TargetMode="External"/><Relationship Id="rId851" Type="http://schemas.openxmlformats.org/officeDocument/2006/relationships/hyperlink" Target="https://login.consultant.ru/link/?req=doc&amp;base=LAW&amp;n=381649&amp;date=11.09.2021&amp;dst=100162&amp;field=134" TargetMode="External"/><Relationship Id="rId1274" Type="http://schemas.openxmlformats.org/officeDocument/2006/relationships/footer" Target="footer12.xml"/><Relationship Id="rId1481" Type="http://schemas.openxmlformats.org/officeDocument/2006/relationships/hyperlink" Target="https://login.consultant.ru/link/?req=doc&amp;base=RLAW096&amp;n=162642&amp;date=11.09.2021" TargetMode="External"/><Relationship Id="rId283" Type="http://schemas.openxmlformats.org/officeDocument/2006/relationships/hyperlink" Target="https://login.consultant.ru/link/?req=doc&amp;base=RLAW096&amp;n=175784&amp;date=11.09.2021&amp;dst=100313&amp;field=134" TargetMode="External"/><Relationship Id="rId490" Type="http://schemas.openxmlformats.org/officeDocument/2006/relationships/hyperlink" Target="https://login.consultant.ru/link/?req=doc&amp;base=LAW&amp;n=393976&amp;date=11.09.2021&amp;dst=122495&amp;field=134" TargetMode="External"/><Relationship Id="rId504" Type="http://schemas.openxmlformats.org/officeDocument/2006/relationships/hyperlink" Target="https://login.consultant.ru/link/?req=doc&amp;base=LAW&amp;n=393976&amp;date=11.09.2021&amp;dst=122435&amp;field=134" TargetMode="External"/><Relationship Id="rId711" Type="http://schemas.openxmlformats.org/officeDocument/2006/relationships/hyperlink" Target="https://login.consultant.ru/link/?req=doc&amp;base=RLAW096&amp;n=175784&amp;date=11.09.2021&amp;dst=100438&amp;field=134" TargetMode="External"/><Relationship Id="rId949" Type="http://schemas.openxmlformats.org/officeDocument/2006/relationships/hyperlink" Target="https://login.consultant.ru/link/?req=doc&amp;base=RLAW096&amp;n=175784&amp;date=11.09.2021&amp;dst=100722&amp;field=134" TargetMode="External"/><Relationship Id="rId1134" Type="http://schemas.openxmlformats.org/officeDocument/2006/relationships/hyperlink" Target="https://login.consultant.ru/link/?req=doc&amp;base=LAW&amp;n=393976&amp;date=11.09.2021&amp;dst=123657&amp;field=134" TargetMode="External"/><Relationship Id="rId1341" Type="http://schemas.openxmlformats.org/officeDocument/2006/relationships/hyperlink" Target="https://login.consultant.ru/link/?req=doc&amp;base=RLAW096&amp;n=189364&amp;date=11.09.2021&amp;dst=100093&amp;field=134" TargetMode="External"/><Relationship Id="rId78" Type="http://schemas.openxmlformats.org/officeDocument/2006/relationships/hyperlink" Target="https://login.consultant.ru/link/?req=doc&amp;base=RLAW096&amp;n=184646&amp;date=11.09.2021&amp;dst=100111&amp;field=134" TargetMode="External"/><Relationship Id="rId143" Type="http://schemas.openxmlformats.org/officeDocument/2006/relationships/hyperlink" Target="https://login.consultant.ru/link/?req=doc&amp;base=RLAW096&amp;n=188846&amp;date=11.09.2021&amp;dst=102780&amp;field=134" TargetMode="External"/><Relationship Id="rId350" Type="http://schemas.openxmlformats.org/officeDocument/2006/relationships/hyperlink" Target="https://login.consultant.ru/link/?req=doc&amp;base=RLAW096&amp;n=193075&amp;date=11.09.2021&amp;dst=100118&amp;field=134" TargetMode="External"/><Relationship Id="rId588" Type="http://schemas.openxmlformats.org/officeDocument/2006/relationships/hyperlink" Target="https://login.consultant.ru/link/?req=doc&amp;base=LAW&amp;n=393976&amp;date=11.09.2021&amp;dst=122065&amp;field=134" TargetMode="External"/><Relationship Id="rId795" Type="http://schemas.openxmlformats.org/officeDocument/2006/relationships/hyperlink" Target="https://login.consultant.ru/link/?req=doc&amp;base=RLAW096&amp;n=175784&amp;date=11.09.2021&amp;dst=100528&amp;field=134" TargetMode="External"/><Relationship Id="rId809" Type="http://schemas.openxmlformats.org/officeDocument/2006/relationships/hyperlink" Target="https://login.consultant.ru/link/?req=doc&amp;base=LAW&amp;n=381899&amp;date=11.09.2021&amp;dst=159125&amp;field=134" TargetMode="External"/><Relationship Id="rId1201" Type="http://schemas.openxmlformats.org/officeDocument/2006/relationships/hyperlink" Target="https://login.consultant.ru/link/?req=doc&amp;base=LAW&amp;n=393976&amp;date=11.09.2021&amp;dst=122065&amp;field=134" TargetMode="External"/><Relationship Id="rId1439" Type="http://schemas.openxmlformats.org/officeDocument/2006/relationships/hyperlink" Target="https://login.consultant.ru/link/?req=doc&amp;base=RLAW096&amp;n=190969&amp;date=11.09.2021" TargetMode="External"/><Relationship Id="rId9" Type="http://schemas.openxmlformats.org/officeDocument/2006/relationships/hyperlink" Target="https://login.consultant.ru/link/?req=doc&amp;base=RLAW096&amp;n=176274&amp;date=11.09.2021&amp;dst=100005&amp;field=134" TargetMode="External"/><Relationship Id="rId210" Type="http://schemas.openxmlformats.org/officeDocument/2006/relationships/hyperlink" Target="https://login.consultant.ru/link/?req=doc&amp;base=RLAW096&amp;n=184646&amp;date=11.09.2021&amp;dst=100234&amp;field=134" TargetMode="External"/><Relationship Id="rId448" Type="http://schemas.openxmlformats.org/officeDocument/2006/relationships/hyperlink" Target="https://login.consultant.ru/link/?req=doc&amp;base=LAW&amp;n=393976&amp;date=11.09.2021&amp;dst=125339&amp;field=134" TargetMode="External"/><Relationship Id="rId655" Type="http://schemas.openxmlformats.org/officeDocument/2006/relationships/hyperlink" Target="https://login.consultant.ru/link/?req=doc&amp;base=RLAW096&amp;n=175784&amp;date=11.09.2021&amp;dst=100378&amp;field=134" TargetMode="External"/><Relationship Id="rId862" Type="http://schemas.openxmlformats.org/officeDocument/2006/relationships/hyperlink" Target="https://login.consultant.ru/link/?req=doc&amp;base=LAW&amp;n=381899&amp;date=11.09.2021&amp;dst=173667&amp;field=134" TargetMode="External"/><Relationship Id="rId1078" Type="http://schemas.openxmlformats.org/officeDocument/2006/relationships/hyperlink" Target="https://login.consultant.ru/link/?req=doc&amp;base=LAW&amp;n=393976&amp;date=11.09.2021&amp;dst=123561&amp;field=134" TargetMode="External"/><Relationship Id="rId1285" Type="http://schemas.openxmlformats.org/officeDocument/2006/relationships/hyperlink" Target="https://login.consultant.ru/link/?req=doc&amp;base=RLAW096&amp;n=178571&amp;date=11.09.2021&amp;dst=100663&amp;field=134" TargetMode="External"/><Relationship Id="rId1492" Type="http://schemas.openxmlformats.org/officeDocument/2006/relationships/header" Target="header17.xml"/><Relationship Id="rId294" Type="http://schemas.openxmlformats.org/officeDocument/2006/relationships/hyperlink" Target="https://login.consultant.ru/link/?req=doc&amp;base=RLAW096&amp;n=189698&amp;date=11.09.2021&amp;dst=100167&amp;field=134" TargetMode="External"/><Relationship Id="rId308" Type="http://schemas.openxmlformats.org/officeDocument/2006/relationships/hyperlink" Target="https://login.consultant.ru/link/?req=doc&amp;base=RLAW096&amp;n=189698&amp;date=11.09.2021&amp;dst=100207&amp;field=134" TargetMode="External"/><Relationship Id="rId515" Type="http://schemas.openxmlformats.org/officeDocument/2006/relationships/hyperlink" Target="https://login.consultant.ru/link/?req=doc&amp;base=LAW&amp;n=393976&amp;date=11.09.2021&amp;dst=123609&amp;field=134" TargetMode="External"/><Relationship Id="rId722" Type="http://schemas.openxmlformats.org/officeDocument/2006/relationships/hyperlink" Target="https://login.consultant.ru/link/?req=doc&amp;base=RLAW096&amp;n=189698&amp;date=11.09.2021&amp;dst=100509&amp;field=134" TargetMode="External"/><Relationship Id="rId1145" Type="http://schemas.openxmlformats.org/officeDocument/2006/relationships/hyperlink" Target="https://login.consultant.ru/link/?req=doc&amp;base=LAW&amp;n=393976&amp;date=11.09.2021&amp;dst=122517&amp;field=134" TargetMode="External"/><Relationship Id="rId1352" Type="http://schemas.openxmlformats.org/officeDocument/2006/relationships/hyperlink" Target="https://login.consultant.ru/link/?req=doc&amp;base=RLAW096&amp;n=179974&amp;date=11.09.2021&amp;dst=100195&amp;field=134" TargetMode="External"/><Relationship Id="rId89" Type="http://schemas.openxmlformats.org/officeDocument/2006/relationships/hyperlink" Target="https://login.consultant.ru/link/?req=doc&amp;base=RLAW096&amp;n=175784&amp;date=11.09.2021&amp;dst=100296&amp;field=134" TargetMode="External"/><Relationship Id="rId154" Type="http://schemas.openxmlformats.org/officeDocument/2006/relationships/hyperlink" Target="https://login.consultant.ru/link/?req=doc&amp;base=RLAW096&amp;n=184646&amp;date=11.09.2021&amp;dst=100201&amp;field=134" TargetMode="External"/><Relationship Id="rId361" Type="http://schemas.openxmlformats.org/officeDocument/2006/relationships/hyperlink" Target="https://login.consultant.ru/link/?req=doc&amp;base=LAW&amp;n=393976&amp;date=11.09.2021&amp;dst=121805&amp;field=134" TargetMode="External"/><Relationship Id="rId599" Type="http://schemas.openxmlformats.org/officeDocument/2006/relationships/hyperlink" Target="https://login.consultant.ru/link/?req=doc&amp;base=LAW&amp;n=393976&amp;date=11.09.2021&amp;dst=122065&amp;field=134" TargetMode="External"/><Relationship Id="rId1005" Type="http://schemas.openxmlformats.org/officeDocument/2006/relationships/hyperlink" Target="https://login.consultant.ru/link/?req=doc&amp;base=RLAW096&amp;n=189698&amp;date=11.09.2021&amp;dst=100955&amp;field=134" TargetMode="External"/><Relationship Id="rId1212" Type="http://schemas.openxmlformats.org/officeDocument/2006/relationships/hyperlink" Target="https://login.consultant.ru/link/?req=doc&amp;base=RLAW096&amp;n=193246&amp;date=11.09.2021&amp;dst=100556&amp;field=134" TargetMode="External"/><Relationship Id="rId459" Type="http://schemas.openxmlformats.org/officeDocument/2006/relationships/hyperlink" Target="https://login.consultant.ru/link/?req=doc&amp;base=LAW&amp;n=393976&amp;date=11.09.2021&amp;dst=123071&amp;field=134" TargetMode="External"/><Relationship Id="rId666" Type="http://schemas.openxmlformats.org/officeDocument/2006/relationships/hyperlink" Target="https://login.consultant.ru/link/?req=doc&amp;base=RLAW096&amp;n=189698&amp;date=11.09.2021&amp;dst=100496&amp;field=134" TargetMode="External"/><Relationship Id="rId873" Type="http://schemas.openxmlformats.org/officeDocument/2006/relationships/hyperlink" Target="https://login.consultant.ru/link/?req=doc&amp;base=LAW&amp;n=389682&amp;date=11.09.2021&amp;dst=100018&amp;field=134" TargetMode="External"/><Relationship Id="rId1089" Type="http://schemas.openxmlformats.org/officeDocument/2006/relationships/hyperlink" Target="https://login.consultant.ru/link/?req=doc&amp;base=LAW&amp;n=393976&amp;date=11.09.2021&amp;dst=123603&amp;field=134" TargetMode="External"/><Relationship Id="rId1296" Type="http://schemas.openxmlformats.org/officeDocument/2006/relationships/header" Target="header14.xml"/><Relationship Id="rId16" Type="http://schemas.openxmlformats.org/officeDocument/2006/relationships/hyperlink" Target="https://login.consultant.ru/link/?req=doc&amp;base=RLAW096&amp;n=188053&amp;date=11.09.2021&amp;dst=100005&amp;field=134" TargetMode="External"/><Relationship Id="rId221" Type="http://schemas.openxmlformats.org/officeDocument/2006/relationships/hyperlink" Target="https://login.consultant.ru/link/?req=doc&amp;base=RLAW096&amp;n=189698&amp;date=11.09.2021&amp;dst=100019&amp;field=134" TargetMode="External"/><Relationship Id="rId319" Type="http://schemas.openxmlformats.org/officeDocument/2006/relationships/hyperlink" Target="https://login.consultant.ru/link/?req=doc&amp;base=RLAW096&amp;n=175784&amp;date=11.09.2021&amp;dst=100318&amp;field=134" TargetMode="External"/><Relationship Id="rId526" Type="http://schemas.openxmlformats.org/officeDocument/2006/relationships/hyperlink" Target="https://login.consultant.ru/link/?req=doc&amp;base=LAW&amp;n=393976&amp;date=11.09.2021&amp;dst=122517&amp;field=134" TargetMode="External"/><Relationship Id="rId1156" Type="http://schemas.openxmlformats.org/officeDocument/2006/relationships/hyperlink" Target="https://login.consultant.ru/link/?req=doc&amp;base=LAW&amp;n=393976&amp;date=11.09.2021&amp;dst=122353&amp;field=134" TargetMode="External"/><Relationship Id="rId1363" Type="http://schemas.openxmlformats.org/officeDocument/2006/relationships/hyperlink" Target="https://login.consultant.ru/link/?req=doc&amp;base=RLAW096&amp;n=189364&amp;date=11.09.2021&amp;dst=100058&amp;field=134" TargetMode="External"/><Relationship Id="rId733" Type="http://schemas.openxmlformats.org/officeDocument/2006/relationships/hyperlink" Target="https://login.consultant.ru/link/?req=doc&amp;base=OTN&amp;n=9815&amp;date=11.09.2021" TargetMode="External"/><Relationship Id="rId940" Type="http://schemas.openxmlformats.org/officeDocument/2006/relationships/hyperlink" Target="https://login.consultant.ru/link/?req=doc&amp;base=RLAW096&amp;n=189698&amp;date=11.09.2021&amp;dst=100816&amp;field=134" TargetMode="External"/><Relationship Id="rId1016" Type="http://schemas.openxmlformats.org/officeDocument/2006/relationships/hyperlink" Target="https://login.consultant.ru/link/?req=doc&amp;base=RLAW096&amp;n=189698&amp;date=11.09.2021&amp;dst=100969&amp;field=134" TargetMode="External"/><Relationship Id="rId165" Type="http://schemas.openxmlformats.org/officeDocument/2006/relationships/hyperlink" Target="https://login.consultant.ru/link/?req=doc&amp;base=RLAW096&amp;n=188846&amp;date=11.09.2021&amp;dst=102812&amp;field=134" TargetMode="External"/><Relationship Id="rId372" Type="http://schemas.openxmlformats.org/officeDocument/2006/relationships/hyperlink" Target="https://login.consultant.ru/link/?req=doc&amp;base=LAW&amp;n=393976&amp;date=11.09.2021&amp;dst=122397&amp;field=134" TargetMode="External"/><Relationship Id="rId677" Type="http://schemas.openxmlformats.org/officeDocument/2006/relationships/hyperlink" Target="https://login.consultant.ru/link/?req=doc&amp;base=RLAW096&amp;n=179974&amp;date=11.09.2021&amp;dst=100158&amp;field=134" TargetMode="External"/><Relationship Id="rId800" Type="http://schemas.openxmlformats.org/officeDocument/2006/relationships/hyperlink" Target="https://login.consultant.ru/link/?req=doc&amp;base=RLAW096&amp;n=175784&amp;date=11.09.2021&amp;dst=100533&amp;field=134" TargetMode="External"/><Relationship Id="rId1223" Type="http://schemas.openxmlformats.org/officeDocument/2006/relationships/hyperlink" Target="https://login.consultant.ru/link/?req=doc&amp;base=RLAW096&amp;n=190016&amp;date=11.09.2021&amp;dst=100007&amp;field=134" TargetMode="External"/><Relationship Id="rId1430" Type="http://schemas.openxmlformats.org/officeDocument/2006/relationships/hyperlink" Target="https://login.consultant.ru/link/?req=doc&amp;base=RLAW096&amp;n=193075&amp;date=11.09.2021&amp;dst=100324&amp;field=134" TargetMode="External"/><Relationship Id="rId232" Type="http://schemas.openxmlformats.org/officeDocument/2006/relationships/hyperlink" Target="https://login.consultant.ru/link/?req=doc&amp;base=RLAW096&amp;n=189698&amp;date=11.09.2021&amp;dst=100047&amp;field=134" TargetMode="External"/><Relationship Id="rId884" Type="http://schemas.openxmlformats.org/officeDocument/2006/relationships/hyperlink" Target="https://login.consultant.ru/link/?req=doc&amp;base=RLAW096&amp;n=191573&amp;date=11.09.2021&amp;dst=100044&amp;field=134" TargetMode="External"/><Relationship Id="rId27" Type="http://schemas.openxmlformats.org/officeDocument/2006/relationships/hyperlink" Target="https://login.consultant.ru/link/?req=doc&amp;base=RLAW096&amp;n=175842&amp;date=11.09.2021&amp;dst=100006&amp;field=134" TargetMode="External"/><Relationship Id="rId537" Type="http://schemas.openxmlformats.org/officeDocument/2006/relationships/hyperlink" Target="https://login.consultant.ru/link/?req=doc&amp;base=LAW&amp;n=393976&amp;date=11.09.2021&amp;dst=122417&amp;field=134" TargetMode="External"/><Relationship Id="rId744" Type="http://schemas.openxmlformats.org/officeDocument/2006/relationships/hyperlink" Target="https://login.consultant.ru/link/?req=doc&amp;base=RLAW096&amp;n=193075&amp;date=11.09.2021&amp;dst=100125&amp;field=134" TargetMode="External"/><Relationship Id="rId951" Type="http://schemas.openxmlformats.org/officeDocument/2006/relationships/hyperlink" Target="https://login.consultant.ru/link/?req=doc&amp;base=RLAW096&amp;n=189698&amp;date=11.09.2021&amp;dst=100882&amp;field=134" TargetMode="External"/><Relationship Id="rId1167" Type="http://schemas.openxmlformats.org/officeDocument/2006/relationships/hyperlink" Target="https://login.consultant.ru/link/?req=doc&amp;base=LAW&amp;n=393976&amp;date=11.09.2021&amp;dst=122473&amp;field=134" TargetMode="External"/><Relationship Id="rId1374" Type="http://schemas.openxmlformats.org/officeDocument/2006/relationships/hyperlink" Target="https://login.consultant.ru/link/?req=doc&amp;base=RLAW096&amp;n=189364&amp;date=11.09.2021&amp;dst=100051&amp;field=134" TargetMode="External"/><Relationship Id="rId80" Type="http://schemas.openxmlformats.org/officeDocument/2006/relationships/hyperlink" Target="https://login.consultant.ru/link/?req=doc&amp;base=RLAW096&amp;n=188846&amp;date=11.09.2021&amp;dst=100198&amp;field=134" TargetMode="External"/><Relationship Id="rId176" Type="http://schemas.openxmlformats.org/officeDocument/2006/relationships/footer" Target="footer2.xml"/><Relationship Id="rId383" Type="http://schemas.openxmlformats.org/officeDocument/2006/relationships/hyperlink" Target="https://login.consultant.ru/link/?req=doc&amp;base=LAW&amp;n=393976&amp;date=11.09.2021&amp;dst=122557&amp;field=134" TargetMode="External"/><Relationship Id="rId590" Type="http://schemas.openxmlformats.org/officeDocument/2006/relationships/hyperlink" Target="https://login.consultant.ru/link/?req=doc&amp;base=LAW&amp;n=393976&amp;date=11.09.2021&amp;dst=123067&amp;field=134" TargetMode="External"/><Relationship Id="rId604" Type="http://schemas.openxmlformats.org/officeDocument/2006/relationships/hyperlink" Target="https://login.consultant.ru/link/?req=doc&amp;base=LAW&amp;n=393976&amp;date=11.09.2021&amp;dst=122213&amp;field=134" TargetMode="External"/><Relationship Id="rId811" Type="http://schemas.openxmlformats.org/officeDocument/2006/relationships/hyperlink" Target="https://login.consultant.ru/link/?req=doc&amp;base=RLAW096&amp;n=189698&amp;date=11.09.2021&amp;dst=100665&amp;field=134" TargetMode="External"/><Relationship Id="rId1027" Type="http://schemas.openxmlformats.org/officeDocument/2006/relationships/hyperlink" Target="https://login.consultant.ru/link/?req=doc&amp;base=RLAW096&amp;n=178571&amp;date=11.09.2021&amp;dst=100583&amp;field=134" TargetMode="External"/><Relationship Id="rId1234" Type="http://schemas.openxmlformats.org/officeDocument/2006/relationships/hyperlink" Target="https://login.consultant.ru/link/?req=doc&amp;base=LAW&amp;n=393976&amp;date=11.09.2021&amp;dst=119319&amp;field=134" TargetMode="External"/><Relationship Id="rId1441" Type="http://schemas.openxmlformats.org/officeDocument/2006/relationships/hyperlink" Target="https://login.consultant.ru/link/?req=doc&amp;base=RLAW096&amp;n=136639&amp;date=11.09.2021" TargetMode="External"/><Relationship Id="rId243" Type="http://schemas.openxmlformats.org/officeDocument/2006/relationships/hyperlink" Target="https://login.consultant.ru/link/?req=doc&amp;base=LAW&amp;n=393976&amp;date=11.09.2021&amp;dst=122943&amp;field=134" TargetMode="External"/><Relationship Id="rId450" Type="http://schemas.openxmlformats.org/officeDocument/2006/relationships/hyperlink" Target="https://login.consultant.ru/link/?req=doc&amp;base=LAW&amp;n=393976&amp;date=11.09.2021&amp;dst=123103&amp;field=134" TargetMode="External"/><Relationship Id="rId688" Type="http://schemas.openxmlformats.org/officeDocument/2006/relationships/hyperlink" Target="https://login.consultant.ru/link/?req=doc&amp;base=LAW&amp;n=393714&amp;date=11.09.2021&amp;dst=3&amp;field=134" TargetMode="External"/><Relationship Id="rId895" Type="http://schemas.openxmlformats.org/officeDocument/2006/relationships/hyperlink" Target="https://login.consultant.ru/link/?req=doc&amp;base=LAW&amp;n=389193&amp;date=11.09.2021" TargetMode="External"/><Relationship Id="rId909" Type="http://schemas.openxmlformats.org/officeDocument/2006/relationships/hyperlink" Target="https://login.consultant.ru/link/?req=doc&amp;base=RLAW096&amp;n=189698&amp;date=11.09.2021&amp;dst=100777&amp;field=134" TargetMode="External"/><Relationship Id="rId1080" Type="http://schemas.openxmlformats.org/officeDocument/2006/relationships/hyperlink" Target="https://login.consultant.ru/link/?req=doc&amp;base=LAW&amp;n=393976&amp;date=11.09.2021&amp;dst=123571&amp;field=134" TargetMode="External"/><Relationship Id="rId1301" Type="http://schemas.openxmlformats.org/officeDocument/2006/relationships/footer" Target="footer16.xml"/><Relationship Id="rId38" Type="http://schemas.openxmlformats.org/officeDocument/2006/relationships/hyperlink" Target="https://login.consultant.ru/link/?req=doc&amp;base=RLAW096&amp;n=188846&amp;date=11.09.2021&amp;dst=100014&amp;field=134" TargetMode="External"/><Relationship Id="rId103" Type="http://schemas.openxmlformats.org/officeDocument/2006/relationships/hyperlink" Target="https://login.consultant.ru/link/?req=doc&amp;base=RLAW096&amp;n=179974&amp;date=11.09.2021&amp;dst=100122&amp;field=134" TargetMode="External"/><Relationship Id="rId310" Type="http://schemas.openxmlformats.org/officeDocument/2006/relationships/hyperlink" Target="https://login.consultant.ru/link/?req=doc&amp;base=RLAW096&amp;n=189698&amp;date=11.09.2021&amp;dst=100208&amp;field=134" TargetMode="External"/><Relationship Id="rId548" Type="http://schemas.openxmlformats.org/officeDocument/2006/relationships/hyperlink" Target="https://login.consultant.ru/link/?req=doc&amp;base=LAW&amp;n=393976&amp;date=11.09.2021&amp;dst=122855&amp;field=134" TargetMode="External"/><Relationship Id="rId755" Type="http://schemas.openxmlformats.org/officeDocument/2006/relationships/hyperlink" Target="https://login.consultant.ru/link/?req=doc&amp;base=RLAW096&amp;n=175784&amp;date=11.09.2021&amp;dst=100492&amp;field=134" TargetMode="External"/><Relationship Id="rId962" Type="http://schemas.openxmlformats.org/officeDocument/2006/relationships/hyperlink" Target="https://login.consultant.ru/link/?req=doc&amp;base=RLAW096&amp;n=189698&amp;date=11.09.2021&amp;dst=100893&amp;field=134" TargetMode="External"/><Relationship Id="rId1178" Type="http://schemas.openxmlformats.org/officeDocument/2006/relationships/hyperlink" Target="https://login.consultant.ru/link/?req=doc&amp;base=LAW&amp;n=393976&amp;date=11.09.2021&amp;dst=125339&amp;field=134" TargetMode="External"/><Relationship Id="rId1385" Type="http://schemas.openxmlformats.org/officeDocument/2006/relationships/hyperlink" Target="https://login.consultant.ru/link/?req=doc&amp;base=RLAW096&amp;n=189364&amp;date=11.09.2021&amp;dst=100117&amp;field=134" TargetMode="External"/><Relationship Id="rId91" Type="http://schemas.openxmlformats.org/officeDocument/2006/relationships/hyperlink" Target="https://login.consultant.ru/link/?req=doc&amp;base=RLAW096&amp;n=178571&amp;date=11.09.2021&amp;dst=100347&amp;field=134" TargetMode="External"/><Relationship Id="rId187" Type="http://schemas.openxmlformats.org/officeDocument/2006/relationships/header" Target="header5.xml"/><Relationship Id="rId394" Type="http://schemas.openxmlformats.org/officeDocument/2006/relationships/hyperlink" Target="https://login.consultant.ru/link/?req=doc&amp;base=LAW&amp;n=393976&amp;date=11.09.2021" TargetMode="External"/><Relationship Id="rId408" Type="http://schemas.openxmlformats.org/officeDocument/2006/relationships/hyperlink" Target="https://login.consultant.ru/link/?req=doc&amp;base=LAW&amp;n=393976&amp;date=11.09.2021&amp;dst=121103&amp;field=134" TargetMode="External"/><Relationship Id="rId615" Type="http://schemas.openxmlformats.org/officeDocument/2006/relationships/hyperlink" Target="https://login.consultant.ru/link/?req=doc&amp;base=LAW&amp;n=393976&amp;date=11.09.2021&amp;dst=123067&amp;field=134" TargetMode="External"/><Relationship Id="rId822" Type="http://schemas.openxmlformats.org/officeDocument/2006/relationships/hyperlink" Target="https://login.consultant.ru/link/?req=doc&amp;base=RLAW096&amp;n=189698&amp;date=11.09.2021&amp;dst=100672&amp;field=134" TargetMode="External"/><Relationship Id="rId1038" Type="http://schemas.openxmlformats.org/officeDocument/2006/relationships/hyperlink" Target="https://login.consultant.ru/link/?req=doc&amp;base=LAW&amp;n=366134&amp;date=11.09.2021" TargetMode="External"/><Relationship Id="rId1245" Type="http://schemas.openxmlformats.org/officeDocument/2006/relationships/hyperlink" Target="https://login.consultant.ru/link/?req=doc&amp;base=LAW&amp;n=26303&amp;date=11.09.2021&amp;dst=100254&amp;field=134" TargetMode="External"/><Relationship Id="rId1452" Type="http://schemas.openxmlformats.org/officeDocument/2006/relationships/hyperlink" Target="https://login.consultant.ru/link/?req=doc&amp;base=RLAW096&amp;n=110657&amp;date=11.09.2021" TargetMode="External"/><Relationship Id="rId254" Type="http://schemas.openxmlformats.org/officeDocument/2006/relationships/hyperlink" Target="https://login.consultant.ru/link/?req=doc&amp;base=RLAW096&amp;n=179974&amp;date=11.09.2021&amp;dst=100151&amp;field=134" TargetMode="External"/><Relationship Id="rId699" Type="http://schemas.openxmlformats.org/officeDocument/2006/relationships/hyperlink" Target="https://login.consultant.ru/link/?req=doc&amp;base=LAW&amp;n=389493&amp;date=11.09.2021" TargetMode="External"/><Relationship Id="rId1091" Type="http://schemas.openxmlformats.org/officeDocument/2006/relationships/hyperlink" Target="https://login.consultant.ru/link/?req=doc&amp;base=RLAW096&amp;n=189698&amp;date=11.09.2021&amp;dst=101065&amp;field=134" TargetMode="External"/><Relationship Id="rId1105" Type="http://schemas.openxmlformats.org/officeDocument/2006/relationships/hyperlink" Target="https://login.consultant.ru/link/?req=doc&amp;base=LAW&amp;n=393976&amp;date=11.09.2021&amp;dst=121807&amp;field=134" TargetMode="External"/><Relationship Id="rId1312" Type="http://schemas.openxmlformats.org/officeDocument/2006/relationships/hyperlink" Target="https://login.consultant.ru/link/?req=doc&amp;base=RLAW096&amp;n=189364&amp;date=11.09.2021&amp;dst=100117&amp;field=134" TargetMode="External"/><Relationship Id="rId49" Type="http://schemas.openxmlformats.org/officeDocument/2006/relationships/hyperlink" Target="https://login.consultant.ru/link/?req=doc&amp;base=RLAW096&amp;n=188846&amp;date=11.09.2021&amp;dst=102272&amp;field=134" TargetMode="External"/><Relationship Id="rId114" Type="http://schemas.openxmlformats.org/officeDocument/2006/relationships/hyperlink" Target="https://login.consultant.ru/link/?req=doc&amp;base=RLAW096&amp;n=193075&amp;date=11.09.2021&amp;dst=100018&amp;field=134" TargetMode="External"/><Relationship Id="rId461" Type="http://schemas.openxmlformats.org/officeDocument/2006/relationships/hyperlink" Target="https://login.consultant.ru/link/?req=doc&amp;base=LAW&amp;n=393976&amp;date=11.09.2021&amp;dst=123107&amp;field=134" TargetMode="External"/><Relationship Id="rId559" Type="http://schemas.openxmlformats.org/officeDocument/2006/relationships/hyperlink" Target="https://login.consultant.ru/link/?req=doc&amp;base=LAW&amp;n=393976&amp;date=11.09.2021&amp;dst=121103&amp;field=134" TargetMode="External"/><Relationship Id="rId766" Type="http://schemas.openxmlformats.org/officeDocument/2006/relationships/hyperlink" Target="https://login.consultant.ru/link/?req=doc&amp;base=RLAW096&amp;n=189698&amp;date=11.09.2021&amp;dst=100577&amp;field=134" TargetMode="External"/><Relationship Id="rId1189" Type="http://schemas.openxmlformats.org/officeDocument/2006/relationships/hyperlink" Target="https://login.consultant.ru/link/?req=doc&amp;base=LAW&amp;n=393976&amp;date=11.09.2021&amp;dst=122343&amp;field=134" TargetMode="External"/><Relationship Id="rId1396" Type="http://schemas.openxmlformats.org/officeDocument/2006/relationships/hyperlink" Target="https://login.consultant.ru/link/?req=doc&amp;base=LAW&amp;n=381615&amp;date=11.09.2021&amp;dst=100014&amp;field=134" TargetMode="External"/><Relationship Id="rId198" Type="http://schemas.openxmlformats.org/officeDocument/2006/relationships/footer" Target="footer7.xml"/><Relationship Id="rId321" Type="http://schemas.openxmlformats.org/officeDocument/2006/relationships/image" Target="media/image7.wmf"/><Relationship Id="rId419" Type="http://schemas.openxmlformats.org/officeDocument/2006/relationships/hyperlink" Target="https://login.consultant.ru/link/?req=doc&amp;base=LAW&amp;n=393976&amp;date=11.09.2021&amp;dst=122415&amp;field=134" TargetMode="External"/><Relationship Id="rId626" Type="http://schemas.openxmlformats.org/officeDocument/2006/relationships/hyperlink" Target="https://login.consultant.ru/link/?req=doc&amp;base=LAW&amp;n=393976&amp;date=11.09.2021&amp;dst=123095&amp;field=134" TargetMode="External"/><Relationship Id="rId973" Type="http://schemas.openxmlformats.org/officeDocument/2006/relationships/hyperlink" Target="https://login.consultant.ru/link/?req=doc&amp;base=RLAW096&amp;n=193075&amp;date=11.09.2021&amp;dst=100227&amp;field=134" TargetMode="External"/><Relationship Id="rId1049" Type="http://schemas.openxmlformats.org/officeDocument/2006/relationships/hyperlink" Target="https://login.consultant.ru/link/?req=doc&amp;base=LAW&amp;n=393976&amp;date=11.09.2021&amp;dst=121807&amp;field=134" TargetMode="External"/><Relationship Id="rId1256" Type="http://schemas.openxmlformats.org/officeDocument/2006/relationships/hyperlink" Target="https://login.consultant.ru/link/?req=doc&amp;base=LAW&amp;n=381615&amp;date=11.09.2021&amp;dst=100234&amp;field=134" TargetMode="External"/><Relationship Id="rId833" Type="http://schemas.openxmlformats.org/officeDocument/2006/relationships/hyperlink" Target="https://login.consultant.ru/link/?req=doc&amp;base=RLAW096&amp;n=172713&amp;date=11.09.2021&amp;dst=100051&amp;field=134" TargetMode="External"/><Relationship Id="rId1116" Type="http://schemas.openxmlformats.org/officeDocument/2006/relationships/hyperlink" Target="https://login.consultant.ru/link/?req=doc&amp;base=LAW&amp;n=393976&amp;date=11.09.2021&amp;dst=122401&amp;field=134" TargetMode="External"/><Relationship Id="rId1463" Type="http://schemas.openxmlformats.org/officeDocument/2006/relationships/hyperlink" Target="https://login.consultant.ru/link/?req=doc&amp;base=RLAW096&amp;n=131017&amp;date=11.09.2021" TargetMode="External"/><Relationship Id="rId265" Type="http://schemas.openxmlformats.org/officeDocument/2006/relationships/hyperlink" Target="https://login.consultant.ru/link/?req=doc&amp;base=RLAW096&amp;n=189698&amp;date=11.09.2021&amp;dst=100139&amp;field=134" TargetMode="External"/><Relationship Id="rId472" Type="http://schemas.openxmlformats.org/officeDocument/2006/relationships/hyperlink" Target="https://login.consultant.ru/link/?req=doc&amp;base=LAW&amp;n=393976&amp;date=11.09.2021&amp;dst=121805&amp;field=134" TargetMode="External"/><Relationship Id="rId900" Type="http://schemas.openxmlformats.org/officeDocument/2006/relationships/hyperlink" Target="https://login.consultant.ru/link/?req=doc&amp;base=LAW&amp;n=393976&amp;date=11.09.2021&amp;dst=123603&amp;field=134" TargetMode="External"/><Relationship Id="rId1323" Type="http://schemas.openxmlformats.org/officeDocument/2006/relationships/hyperlink" Target="https://login.consultant.ru/link/?req=doc&amp;base=RLAW096&amp;n=175784&amp;date=11.09.2021&amp;dst=100830&amp;field=134" TargetMode="External"/><Relationship Id="rId125" Type="http://schemas.openxmlformats.org/officeDocument/2006/relationships/hyperlink" Target="https://login.consultant.ru/link/?req=doc&amp;base=RLAW096&amp;n=193075&amp;date=11.09.2021&amp;dst=100019&amp;field=134" TargetMode="External"/><Relationship Id="rId332" Type="http://schemas.openxmlformats.org/officeDocument/2006/relationships/hyperlink" Target="https://login.consultant.ru/link/?req=doc&amp;base=RLAW096&amp;n=179974&amp;date=11.09.2021&amp;dst=100154&amp;field=134" TargetMode="External"/><Relationship Id="rId777" Type="http://schemas.openxmlformats.org/officeDocument/2006/relationships/hyperlink" Target="https://login.consultant.ru/link/?req=doc&amp;base=RLAW096&amp;n=190256&amp;date=11.09.2021&amp;dst=100025&amp;field=134" TargetMode="External"/><Relationship Id="rId984" Type="http://schemas.openxmlformats.org/officeDocument/2006/relationships/hyperlink" Target="https://login.consultant.ru/link/?req=doc&amp;base=RLAW096&amp;n=175784&amp;date=11.09.2021&amp;dst=100749&amp;field=134" TargetMode="External"/><Relationship Id="rId637" Type="http://schemas.openxmlformats.org/officeDocument/2006/relationships/hyperlink" Target="https://login.consultant.ru/link/?req=doc&amp;base=LAW&amp;n=389682&amp;date=11.09.2021&amp;dst=100018&amp;field=134" TargetMode="External"/><Relationship Id="rId844" Type="http://schemas.openxmlformats.org/officeDocument/2006/relationships/hyperlink" Target="https://login.consultant.ru/link/?req=doc&amp;base=LAW&amp;n=381899&amp;date=11.09.2021&amp;dst=158828&amp;field=134" TargetMode="External"/><Relationship Id="rId1267" Type="http://schemas.openxmlformats.org/officeDocument/2006/relationships/hyperlink" Target="https://login.consultant.ru/link/?req=doc&amp;base=LAW&amp;n=359152&amp;date=11.09.2021" TargetMode="External"/><Relationship Id="rId1474" Type="http://schemas.openxmlformats.org/officeDocument/2006/relationships/hyperlink" Target="https://login.consultant.ru/link/?req=doc&amp;base=RLAW096&amp;n=151412&amp;date=11.09.2021" TargetMode="External"/><Relationship Id="rId276" Type="http://schemas.openxmlformats.org/officeDocument/2006/relationships/hyperlink" Target="https://login.consultant.ru/link/?req=doc&amp;base=LAW&amp;n=393976&amp;date=11.09.2021&amp;dst=123735&amp;field=134" TargetMode="External"/><Relationship Id="rId483" Type="http://schemas.openxmlformats.org/officeDocument/2006/relationships/hyperlink" Target="https://login.consultant.ru/link/?req=doc&amp;base=LAW&amp;n=393976&amp;date=11.09.2021&amp;dst=122397&amp;field=134" TargetMode="External"/><Relationship Id="rId690" Type="http://schemas.openxmlformats.org/officeDocument/2006/relationships/hyperlink" Target="https://login.consultant.ru/link/?req=doc&amp;base=RLAW096&amp;n=178571&amp;date=11.09.2021&amp;dst=100486&amp;field=134" TargetMode="External"/><Relationship Id="rId704" Type="http://schemas.openxmlformats.org/officeDocument/2006/relationships/hyperlink" Target="https://login.consultant.ru/link/?req=doc&amp;base=RLAW096&amp;n=175784&amp;date=11.09.2021&amp;dst=100435&amp;field=134" TargetMode="External"/><Relationship Id="rId911" Type="http://schemas.openxmlformats.org/officeDocument/2006/relationships/hyperlink" Target="https://login.consultant.ru/link/?req=doc&amp;base=RLAW096&amp;n=175784&amp;date=11.09.2021&amp;dst=100660&amp;field=134" TargetMode="External"/><Relationship Id="rId1127" Type="http://schemas.openxmlformats.org/officeDocument/2006/relationships/hyperlink" Target="https://login.consultant.ru/link/?req=doc&amp;base=LAW&amp;n=393976&amp;date=11.09.2021&amp;dst=122855&amp;field=134" TargetMode="External"/><Relationship Id="rId1334" Type="http://schemas.openxmlformats.org/officeDocument/2006/relationships/hyperlink" Target="https://login.consultant.ru/link/?req=doc&amp;base=RLAW096&amp;n=175784&amp;date=11.09.2021&amp;dst=100831&amp;field=134" TargetMode="External"/><Relationship Id="rId40" Type="http://schemas.openxmlformats.org/officeDocument/2006/relationships/hyperlink" Target="https://login.consultant.ru/link/?req=doc&amp;base=RLAW096&amp;n=190016&amp;date=11.09.2021&amp;dst=100006&amp;field=134" TargetMode="External"/><Relationship Id="rId136" Type="http://schemas.openxmlformats.org/officeDocument/2006/relationships/hyperlink" Target="https://login.consultant.ru/link/?req=doc&amp;base=RLAW096&amp;n=188846&amp;date=11.09.2021&amp;dst=102751&amp;field=134" TargetMode="External"/><Relationship Id="rId343" Type="http://schemas.openxmlformats.org/officeDocument/2006/relationships/hyperlink" Target="https://login.consultant.ru/link/?req=doc&amp;base=LAW&amp;n=368360&amp;date=11.09.2021&amp;dst=29&amp;field=134" TargetMode="External"/><Relationship Id="rId550" Type="http://schemas.openxmlformats.org/officeDocument/2006/relationships/hyperlink" Target="https://login.consultant.ru/link/?req=doc&amp;base=LAW&amp;n=393976&amp;date=11.09.2021&amp;dst=122419&amp;field=134" TargetMode="External"/><Relationship Id="rId788" Type="http://schemas.openxmlformats.org/officeDocument/2006/relationships/hyperlink" Target="https://login.consultant.ru/link/?req=doc&amp;base=RLAW096&amp;n=190256&amp;date=11.09.2021&amp;dst=100028&amp;field=134" TargetMode="External"/><Relationship Id="rId995" Type="http://schemas.openxmlformats.org/officeDocument/2006/relationships/hyperlink" Target="https://login.consultant.ru/link/?req=doc&amp;base=RLAW096&amp;n=193075&amp;date=11.09.2021&amp;dst=100234&amp;field=134" TargetMode="External"/><Relationship Id="rId1180" Type="http://schemas.openxmlformats.org/officeDocument/2006/relationships/hyperlink" Target="https://login.consultant.ru/link/?req=doc&amp;base=LAW&amp;n=393976&amp;date=11.09.2021&amp;dst=123103&amp;field=134" TargetMode="External"/><Relationship Id="rId1401" Type="http://schemas.openxmlformats.org/officeDocument/2006/relationships/hyperlink" Target="https://login.consultant.ru/link/?req=doc&amp;base=RLAW096&amp;n=189364&amp;date=11.09.2021&amp;dst=100052&amp;field=134" TargetMode="External"/><Relationship Id="rId203" Type="http://schemas.openxmlformats.org/officeDocument/2006/relationships/footer" Target="footer8.xml"/><Relationship Id="rId648" Type="http://schemas.openxmlformats.org/officeDocument/2006/relationships/hyperlink" Target="https://login.consultant.ru/link/?req=doc&amp;base=LAW&amp;n=389682&amp;date=11.09.2021&amp;dst=100018&amp;field=134" TargetMode="External"/><Relationship Id="rId855" Type="http://schemas.openxmlformats.org/officeDocument/2006/relationships/hyperlink" Target="https://login.consultant.ru/link/?req=doc&amp;base=RLAW096&amp;n=189698&amp;date=11.09.2021&amp;dst=100753&amp;field=134" TargetMode="External"/><Relationship Id="rId1040" Type="http://schemas.openxmlformats.org/officeDocument/2006/relationships/hyperlink" Target="https://login.consultant.ru/link/?req=doc&amp;base=LAW&amp;n=366134&amp;date=11.09.2021&amp;dst=100790&amp;field=134" TargetMode="External"/><Relationship Id="rId1278" Type="http://schemas.openxmlformats.org/officeDocument/2006/relationships/hyperlink" Target="https://login.consultant.ru/link/?req=doc&amp;base=LAW&amp;n=381615&amp;date=11.09.2021&amp;dst=100251&amp;field=134" TargetMode="External"/><Relationship Id="rId1485" Type="http://schemas.openxmlformats.org/officeDocument/2006/relationships/hyperlink" Target="https://login.consultant.ru/link/?req=doc&amp;base=RLAW096&amp;n=144397&amp;date=11.09.2021&amp;dst=100014&amp;field=134" TargetMode="External"/><Relationship Id="rId287" Type="http://schemas.openxmlformats.org/officeDocument/2006/relationships/hyperlink" Target="https://login.consultant.ru/link/?req=doc&amp;base=RLAW096&amp;n=189698&amp;date=11.09.2021&amp;dst=100164&amp;field=134" TargetMode="External"/><Relationship Id="rId410" Type="http://schemas.openxmlformats.org/officeDocument/2006/relationships/hyperlink" Target="https://login.consultant.ru/link/?req=doc&amp;base=LAW&amp;n=393976&amp;date=11.09.2021&amp;dst=123987&amp;field=134" TargetMode="External"/><Relationship Id="rId494" Type="http://schemas.openxmlformats.org/officeDocument/2006/relationships/hyperlink" Target="https://login.consultant.ru/link/?req=doc&amp;base=LAW&amp;n=393976&amp;date=11.09.2021&amp;dst=122557&amp;field=134" TargetMode="External"/><Relationship Id="rId508" Type="http://schemas.openxmlformats.org/officeDocument/2006/relationships/hyperlink" Target="https://login.consultant.ru/link/?req=doc&amp;base=LAW&amp;n=393976&amp;date=11.09.2021&amp;dst=123679&amp;field=134" TargetMode="External"/><Relationship Id="rId715" Type="http://schemas.openxmlformats.org/officeDocument/2006/relationships/hyperlink" Target="https://login.consultant.ru/link/?req=doc&amp;base=RLAW096&amp;n=190256&amp;date=11.09.2021&amp;dst=100012&amp;field=134" TargetMode="External"/><Relationship Id="rId922" Type="http://schemas.openxmlformats.org/officeDocument/2006/relationships/hyperlink" Target="https://login.consultant.ru/link/?req=doc&amp;base=LAW&amp;n=381899&amp;date=11.09.2021&amp;dst=173355&amp;field=134" TargetMode="External"/><Relationship Id="rId1138" Type="http://schemas.openxmlformats.org/officeDocument/2006/relationships/hyperlink" Target="https://login.consultant.ru/link/?req=doc&amp;base=LAW&amp;n=393976&amp;date=11.09.2021&amp;dst=123943&amp;field=134" TargetMode="External"/><Relationship Id="rId1345" Type="http://schemas.openxmlformats.org/officeDocument/2006/relationships/hyperlink" Target="https://login.consultant.ru/link/?req=doc&amp;base=RLAW096&amp;n=189364&amp;date=11.09.2021&amp;dst=100117&amp;field=134" TargetMode="External"/><Relationship Id="rId147" Type="http://schemas.openxmlformats.org/officeDocument/2006/relationships/hyperlink" Target="https://login.consultant.ru/link/?req=doc&amp;base=RLAW096&amp;n=179974&amp;date=11.09.2021&amp;dst=100123&amp;field=134" TargetMode="External"/><Relationship Id="rId354" Type="http://schemas.openxmlformats.org/officeDocument/2006/relationships/hyperlink" Target="https://login.consultant.ru/link/?req=doc&amp;base=RLAW096&amp;n=189698&amp;date=11.09.2021&amp;dst=100293&amp;field=134" TargetMode="External"/><Relationship Id="rId799" Type="http://schemas.openxmlformats.org/officeDocument/2006/relationships/hyperlink" Target="https://login.consultant.ru/link/?req=doc&amp;base=RLAW096&amp;n=191573&amp;date=11.09.2021&amp;dst=100032&amp;field=134" TargetMode="External"/><Relationship Id="rId1191" Type="http://schemas.openxmlformats.org/officeDocument/2006/relationships/hyperlink" Target="https://login.consultant.ru/link/?req=doc&amp;base=LAW&amp;n=393976&amp;date=11.09.2021&amp;dst=122423&amp;field=134" TargetMode="External"/><Relationship Id="rId1205" Type="http://schemas.openxmlformats.org/officeDocument/2006/relationships/hyperlink" Target="https://login.consultant.ru/link/?req=doc&amp;base=RLAW096&amp;n=189698&amp;date=11.09.2021&amp;dst=101258&amp;field=134" TargetMode="External"/><Relationship Id="rId51" Type="http://schemas.openxmlformats.org/officeDocument/2006/relationships/hyperlink" Target="https://login.consultant.ru/link/?req=doc&amp;base=RLAW096&amp;n=184646&amp;date=11.09.2021&amp;dst=100031&amp;field=134" TargetMode="External"/><Relationship Id="rId561" Type="http://schemas.openxmlformats.org/officeDocument/2006/relationships/hyperlink" Target="https://login.consultant.ru/link/?req=doc&amp;base=LAW&amp;n=393976&amp;date=11.09.2021&amp;dst=108833&amp;field=134" TargetMode="External"/><Relationship Id="rId659" Type="http://schemas.openxmlformats.org/officeDocument/2006/relationships/hyperlink" Target="https://login.consultant.ru/link/?req=doc&amp;base=LAW&amp;n=389682&amp;date=11.09.2021&amp;dst=100018&amp;field=134" TargetMode="External"/><Relationship Id="rId866" Type="http://schemas.openxmlformats.org/officeDocument/2006/relationships/hyperlink" Target="https://login.consultant.ru/link/?req=doc&amp;base=RLAW096&amp;n=193075&amp;date=11.09.2021&amp;dst=100167&amp;field=134" TargetMode="External"/><Relationship Id="rId1289" Type="http://schemas.openxmlformats.org/officeDocument/2006/relationships/hyperlink" Target="https://login.consultant.ru/link/?req=doc&amp;base=RLAW096&amp;n=192404&amp;date=11.09.2021" TargetMode="External"/><Relationship Id="rId1412" Type="http://schemas.openxmlformats.org/officeDocument/2006/relationships/hyperlink" Target="https://login.consultant.ru/link/?req=doc&amp;base=RLAW096&amp;n=193075&amp;date=11.09.2021&amp;dst=100283&amp;field=134" TargetMode="External"/><Relationship Id="rId214" Type="http://schemas.openxmlformats.org/officeDocument/2006/relationships/hyperlink" Target="https://login.consultant.ru/link/?req=doc&amp;base=RLAW096&amp;n=176274&amp;date=11.09.2021&amp;dst=100241&amp;field=134" TargetMode="External"/><Relationship Id="rId298" Type="http://schemas.openxmlformats.org/officeDocument/2006/relationships/hyperlink" Target="https://login.consultant.ru/link/?req=doc&amp;base=RLAW096&amp;n=191573&amp;date=11.09.2021&amp;dst=100024&amp;field=134" TargetMode="External"/><Relationship Id="rId421" Type="http://schemas.openxmlformats.org/officeDocument/2006/relationships/hyperlink" Target="https://login.consultant.ru/link/?req=doc&amp;base=LAW&amp;n=393976&amp;date=11.09.2021&amp;dst=122409&amp;field=134" TargetMode="External"/><Relationship Id="rId519" Type="http://schemas.openxmlformats.org/officeDocument/2006/relationships/hyperlink" Target="https://login.consultant.ru/link/?req=doc&amp;base=LAW&amp;n=393976&amp;date=11.09.2021&amp;dst=123987&amp;field=134" TargetMode="External"/><Relationship Id="rId1051" Type="http://schemas.openxmlformats.org/officeDocument/2006/relationships/hyperlink" Target="https://login.consultant.ru/link/?req=doc&amp;base=LAW&amp;n=393976&amp;date=11.09.2021&amp;dst=121817&amp;field=134" TargetMode="External"/><Relationship Id="rId1149" Type="http://schemas.openxmlformats.org/officeDocument/2006/relationships/hyperlink" Target="https://login.consultant.ru/link/?req=doc&amp;base=LAW&amp;n=393976&amp;date=11.09.2021&amp;dst=121103&amp;field=134" TargetMode="External"/><Relationship Id="rId1356" Type="http://schemas.openxmlformats.org/officeDocument/2006/relationships/hyperlink" Target="https://login.consultant.ru/link/?req=doc&amp;base=RLAW096&amp;n=189364&amp;date=11.09.2021&amp;dst=100077&amp;field=134" TargetMode="External"/><Relationship Id="rId158" Type="http://schemas.openxmlformats.org/officeDocument/2006/relationships/hyperlink" Target="https://login.consultant.ru/link/?req=doc&amp;base=RLAW096&amp;n=188846&amp;date=11.09.2021&amp;dst=102800&amp;field=134" TargetMode="External"/><Relationship Id="rId726" Type="http://schemas.openxmlformats.org/officeDocument/2006/relationships/hyperlink" Target="https://login.consultant.ru/link/?req=doc&amp;base=LAW&amp;n=388732&amp;date=11.09.2021" TargetMode="External"/><Relationship Id="rId933" Type="http://schemas.openxmlformats.org/officeDocument/2006/relationships/hyperlink" Target="https://login.consultant.ru/link/?req=doc&amp;base=RLAW096&amp;n=189698&amp;date=11.09.2021&amp;dst=100794&amp;field=134" TargetMode="External"/><Relationship Id="rId1009" Type="http://schemas.openxmlformats.org/officeDocument/2006/relationships/hyperlink" Target="https://login.consultant.ru/link/?req=doc&amp;base=RLAW096&amp;n=189698&amp;date=11.09.2021&amp;dst=100960&amp;field=134" TargetMode="External"/><Relationship Id="rId62" Type="http://schemas.openxmlformats.org/officeDocument/2006/relationships/hyperlink" Target="https://login.consultant.ru/link/?req=doc&amp;base=RLAW096&amp;n=188846&amp;date=11.09.2021&amp;dst=102442&amp;field=134" TargetMode="External"/><Relationship Id="rId365" Type="http://schemas.openxmlformats.org/officeDocument/2006/relationships/hyperlink" Target="https://login.consultant.ru/link/?req=doc&amp;base=LAW&amp;n=393976&amp;date=11.09.2021&amp;dst=121827&amp;field=134" TargetMode="External"/><Relationship Id="rId572" Type="http://schemas.openxmlformats.org/officeDocument/2006/relationships/hyperlink" Target="https://login.consultant.ru/link/?req=doc&amp;base=LAW&amp;n=393976&amp;date=11.09.2021&amp;dst=123665&amp;field=134" TargetMode="External"/><Relationship Id="rId1216" Type="http://schemas.openxmlformats.org/officeDocument/2006/relationships/hyperlink" Target="https://login.consultant.ru/link/?req=doc&amp;base=RLAW096&amp;n=189364&amp;date=11.09.2021&amp;dst=100117&amp;field=134" TargetMode="External"/><Relationship Id="rId1423" Type="http://schemas.openxmlformats.org/officeDocument/2006/relationships/hyperlink" Target="https://login.consultant.ru/link/?req=doc&amp;base=LAW&amp;n=393976&amp;date=11.09.2021" TargetMode="External"/><Relationship Id="rId225" Type="http://schemas.openxmlformats.org/officeDocument/2006/relationships/hyperlink" Target="https://login.consultant.ru/link/?req=doc&amp;base=RLAW096&amp;n=189698&amp;date=11.09.2021&amp;dst=100033&amp;field=134" TargetMode="External"/><Relationship Id="rId432" Type="http://schemas.openxmlformats.org/officeDocument/2006/relationships/hyperlink" Target="https://login.consultant.ru/link/?req=doc&amp;base=LAW&amp;n=393976&amp;date=11.09.2021&amp;dst=122827&amp;field=134" TargetMode="External"/><Relationship Id="rId877" Type="http://schemas.openxmlformats.org/officeDocument/2006/relationships/hyperlink" Target="https://login.consultant.ru/link/?req=doc&amp;base=LAW&amp;n=372888&amp;date=11.09.2021" TargetMode="External"/><Relationship Id="rId1062" Type="http://schemas.openxmlformats.org/officeDocument/2006/relationships/hyperlink" Target="https://login.consultant.ru/link/?req=doc&amp;base=LAW&amp;n=393976&amp;date=11.09.2021&amp;dst=121885&amp;field=134" TargetMode="External"/><Relationship Id="rId737" Type="http://schemas.openxmlformats.org/officeDocument/2006/relationships/image" Target="media/image12.wmf"/><Relationship Id="rId944" Type="http://schemas.openxmlformats.org/officeDocument/2006/relationships/hyperlink" Target="https://login.consultant.ru/link/?req=doc&amp;base=RLAW096&amp;n=189698&amp;date=11.09.2021&amp;dst=100875&amp;field=134" TargetMode="External"/><Relationship Id="rId1367" Type="http://schemas.openxmlformats.org/officeDocument/2006/relationships/hyperlink" Target="https://login.consultant.ru/link/?req=doc&amp;base=RLAW096&amp;n=139653&amp;date=11.09.2021" TargetMode="External"/><Relationship Id="rId73" Type="http://schemas.openxmlformats.org/officeDocument/2006/relationships/hyperlink" Target="https://login.consultant.ru/link/?req=doc&amp;base=RLAW096&amp;n=178571&amp;date=11.09.2021&amp;dst=100327&amp;field=134" TargetMode="External"/><Relationship Id="rId169" Type="http://schemas.openxmlformats.org/officeDocument/2006/relationships/hyperlink" Target="https://login.consultant.ru/link/?req=doc&amp;base=RLAW096&amp;n=193075&amp;date=11.09.2021&amp;dst=100022&amp;field=134" TargetMode="External"/><Relationship Id="rId376" Type="http://schemas.openxmlformats.org/officeDocument/2006/relationships/hyperlink" Target="https://login.consultant.ru/link/?req=doc&amp;base=LAW&amp;n=393976&amp;date=11.09.2021&amp;dst=122447&amp;field=134" TargetMode="External"/><Relationship Id="rId583" Type="http://schemas.openxmlformats.org/officeDocument/2006/relationships/hyperlink" Target="https://login.consultant.ru/link/?req=doc&amp;base=LAW&amp;n=393976&amp;date=11.09.2021&amp;dst=121865&amp;field=134" TargetMode="External"/><Relationship Id="rId790" Type="http://schemas.openxmlformats.org/officeDocument/2006/relationships/hyperlink" Target="https://login.consultant.ru/link/?req=doc&amp;base=RLAW096&amp;n=189698&amp;date=11.09.2021&amp;dst=100626&amp;field=134" TargetMode="External"/><Relationship Id="rId804" Type="http://schemas.openxmlformats.org/officeDocument/2006/relationships/hyperlink" Target="https://login.consultant.ru/link/?req=doc&amp;base=RLAW096&amp;n=172713&amp;date=11.09.2021&amp;dst=100012&amp;field=134" TargetMode="External"/><Relationship Id="rId1227" Type="http://schemas.openxmlformats.org/officeDocument/2006/relationships/hyperlink" Target="https://login.consultant.ru/link/?req=doc&amp;base=LAW&amp;n=393976&amp;date=11.09.2021" TargetMode="External"/><Relationship Id="rId1434" Type="http://schemas.openxmlformats.org/officeDocument/2006/relationships/hyperlink" Target="https://login.consultant.ru/link/?req=doc&amp;base=LAW&amp;n=393976&amp;date=11.09.2021&amp;dst=135794&amp;field=134" TargetMode="External"/><Relationship Id="rId4" Type="http://schemas.openxmlformats.org/officeDocument/2006/relationships/footnotes" Target="footnotes.xml"/><Relationship Id="rId236" Type="http://schemas.openxmlformats.org/officeDocument/2006/relationships/hyperlink" Target="https://login.consultant.ru/link/?req=doc&amp;base=RLAW096&amp;n=189698&amp;date=11.09.2021&amp;dst=100048&amp;field=134" TargetMode="External"/><Relationship Id="rId443" Type="http://schemas.openxmlformats.org/officeDocument/2006/relationships/hyperlink" Target="https://login.consultant.ru/link/?req=doc&amp;base=LAW&amp;n=393976&amp;date=11.09.2021&amp;dst=108831&amp;field=134" TargetMode="External"/><Relationship Id="rId650" Type="http://schemas.openxmlformats.org/officeDocument/2006/relationships/hyperlink" Target="https://login.consultant.ru/link/?req=doc&amp;base=RLAW096&amp;n=175784&amp;date=11.09.2021&amp;dst=100375&amp;field=134" TargetMode="External"/><Relationship Id="rId888" Type="http://schemas.openxmlformats.org/officeDocument/2006/relationships/hyperlink" Target="https://login.consultant.ru/link/?req=doc&amp;base=RLAW096&amp;n=193075&amp;date=11.09.2021&amp;dst=100176&amp;field=134" TargetMode="External"/><Relationship Id="rId1073" Type="http://schemas.openxmlformats.org/officeDocument/2006/relationships/hyperlink" Target="https://login.consultant.ru/link/?req=doc&amp;base=LAW&amp;n=393976&amp;date=11.09.2021&amp;dst=122943&amp;field=134" TargetMode="External"/><Relationship Id="rId1280" Type="http://schemas.openxmlformats.org/officeDocument/2006/relationships/hyperlink" Target="https://login.consultant.ru/link/?req=doc&amp;base=RLAW096&amp;n=178571&amp;date=11.09.2021&amp;dst=100662&amp;field=134" TargetMode="External"/><Relationship Id="rId303" Type="http://schemas.openxmlformats.org/officeDocument/2006/relationships/hyperlink" Target="https://login.consultant.ru/link/?req=doc&amp;base=RLAW096&amp;n=175784&amp;date=11.09.2021&amp;dst=100314&amp;field=134" TargetMode="External"/><Relationship Id="rId748" Type="http://schemas.openxmlformats.org/officeDocument/2006/relationships/hyperlink" Target="https://login.consultant.ru/link/?req=doc&amp;base=LAW&amp;n=387222&amp;date=11.09.2021&amp;dst=99&amp;field=134" TargetMode="External"/><Relationship Id="rId955" Type="http://schemas.openxmlformats.org/officeDocument/2006/relationships/hyperlink" Target="https://login.consultant.ru/link/?req=doc&amp;base=RLAW096&amp;n=189698&amp;date=11.09.2021&amp;dst=100888&amp;field=134" TargetMode="External"/><Relationship Id="rId1140" Type="http://schemas.openxmlformats.org/officeDocument/2006/relationships/hyperlink" Target="https://login.consultant.ru/link/?req=doc&amp;base=LAW&amp;n=393976&amp;date=11.09.2021&amp;dst=122435&amp;field=134" TargetMode="External"/><Relationship Id="rId1378" Type="http://schemas.openxmlformats.org/officeDocument/2006/relationships/hyperlink" Target="https://login.consultant.ru/link/?req=doc&amp;base=RLAW096&amp;n=179974&amp;date=11.09.2021&amp;dst=100199&amp;field=134" TargetMode="External"/><Relationship Id="rId84" Type="http://schemas.openxmlformats.org/officeDocument/2006/relationships/hyperlink" Target="https://login.consultant.ru/link/?req=doc&amp;base=RLAW096&amp;n=188846&amp;date=11.09.2021&amp;dst=100208&amp;field=134" TargetMode="External"/><Relationship Id="rId387" Type="http://schemas.openxmlformats.org/officeDocument/2006/relationships/hyperlink" Target="https://login.consultant.ru/link/?req=doc&amp;base=LAW&amp;n=393976&amp;date=11.09.2021&amp;dst=123657&amp;field=134" TargetMode="External"/><Relationship Id="rId510" Type="http://schemas.openxmlformats.org/officeDocument/2006/relationships/hyperlink" Target="https://login.consultant.ru/link/?req=doc&amp;base=LAW&amp;n=393976&amp;date=11.09.2021&amp;dst=122511&amp;field=134" TargetMode="External"/><Relationship Id="rId594" Type="http://schemas.openxmlformats.org/officeDocument/2006/relationships/hyperlink" Target="https://login.consultant.ru/link/?req=doc&amp;base=LAW&amp;n=393976&amp;date=11.09.2021&amp;dst=121865&amp;field=134" TargetMode="External"/><Relationship Id="rId608" Type="http://schemas.openxmlformats.org/officeDocument/2006/relationships/hyperlink" Target="https://login.consultant.ru/link/?req=doc&amp;base=RLAW096&amp;n=176274&amp;date=11.09.2021&amp;dst=100242&amp;field=134" TargetMode="External"/><Relationship Id="rId815" Type="http://schemas.openxmlformats.org/officeDocument/2006/relationships/hyperlink" Target="https://login.consultant.ru/link/?req=doc&amp;base=RLAW096&amp;n=189698&amp;date=11.09.2021&amp;dst=100667&amp;field=134" TargetMode="External"/><Relationship Id="rId1238" Type="http://schemas.openxmlformats.org/officeDocument/2006/relationships/hyperlink" Target="https://login.consultant.ru/link/?req=doc&amp;base=LAW&amp;n=393976&amp;date=11.09.2021&amp;dst=117921&amp;field=134" TargetMode="External"/><Relationship Id="rId1445" Type="http://schemas.openxmlformats.org/officeDocument/2006/relationships/hyperlink" Target="https://login.consultant.ru/link/?req=doc&amp;base=RLAW096&amp;n=87349&amp;date=11.09.2021" TargetMode="External"/><Relationship Id="rId247" Type="http://schemas.openxmlformats.org/officeDocument/2006/relationships/hyperlink" Target="https://login.consultant.ru/link/?req=doc&amp;base=RLAW096&amp;n=189698&amp;date=11.09.2021&amp;dst=100081&amp;field=134" TargetMode="External"/><Relationship Id="rId899" Type="http://schemas.openxmlformats.org/officeDocument/2006/relationships/hyperlink" Target="https://login.consultant.ru/link/?req=doc&amp;base=RLAW096&amp;n=193075&amp;date=11.09.2021&amp;dst=100182&amp;field=134" TargetMode="External"/><Relationship Id="rId1000" Type="http://schemas.openxmlformats.org/officeDocument/2006/relationships/hyperlink" Target="https://login.consultant.ru/link/?req=doc&amp;base=LAW&amp;n=347440&amp;date=11.09.2021&amp;dst=101629&amp;field=134" TargetMode="External"/><Relationship Id="rId1084" Type="http://schemas.openxmlformats.org/officeDocument/2006/relationships/hyperlink" Target="https://login.consultant.ru/link/?req=doc&amp;base=LAW&amp;n=393976&amp;date=11.09.2021&amp;dst=123593&amp;field=134" TargetMode="External"/><Relationship Id="rId1305" Type="http://schemas.openxmlformats.org/officeDocument/2006/relationships/hyperlink" Target="https://login.consultant.ru/link/?req=doc&amp;base=RLAW096&amp;n=178571&amp;date=11.09.2021&amp;dst=100676&amp;field=134" TargetMode="External"/><Relationship Id="rId107" Type="http://schemas.openxmlformats.org/officeDocument/2006/relationships/hyperlink" Target="https://login.consultant.ru/link/?req=doc&amp;base=RLAW096&amp;n=184646&amp;date=11.09.2021&amp;dst=100131&amp;field=134" TargetMode="External"/><Relationship Id="rId454" Type="http://schemas.openxmlformats.org/officeDocument/2006/relationships/hyperlink" Target="https://login.consultant.ru/link/?req=doc&amp;base=LAW&amp;n=393976&amp;date=11.09.2021&amp;dst=123577&amp;field=134" TargetMode="External"/><Relationship Id="rId661" Type="http://schemas.openxmlformats.org/officeDocument/2006/relationships/hyperlink" Target="https://login.consultant.ru/link/?req=doc&amp;base=LAW&amp;n=124777&amp;date=11.09.2021&amp;dst=100323&amp;field=134" TargetMode="External"/><Relationship Id="rId759" Type="http://schemas.openxmlformats.org/officeDocument/2006/relationships/hyperlink" Target="https://login.consultant.ru/link/?req=doc&amp;base=RLAW096&amp;n=189698&amp;date=11.09.2021&amp;dst=100532&amp;field=134" TargetMode="External"/><Relationship Id="rId966" Type="http://schemas.openxmlformats.org/officeDocument/2006/relationships/hyperlink" Target="https://login.consultant.ru/link/?req=doc&amp;base=RLAW096&amp;n=189698&amp;date=11.09.2021&amp;dst=100899&amp;field=134" TargetMode="External"/><Relationship Id="rId1291" Type="http://schemas.openxmlformats.org/officeDocument/2006/relationships/hyperlink" Target="https://login.consultant.ru/link/?req=doc&amp;base=RLAW096&amp;n=184646&amp;date=11.09.2021&amp;dst=100256&amp;field=134" TargetMode="External"/><Relationship Id="rId1389" Type="http://schemas.openxmlformats.org/officeDocument/2006/relationships/hyperlink" Target="https://login.consultant.ru/link/?req=doc&amp;base=RLAW096&amp;n=178571&amp;date=11.09.2021&amp;dst=100745&amp;field=134" TargetMode="External"/><Relationship Id="rId11" Type="http://schemas.openxmlformats.org/officeDocument/2006/relationships/hyperlink" Target="https://login.consultant.ru/link/?req=doc&amp;base=RLAW096&amp;n=179974&amp;date=11.09.2021&amp;dst=100005&amp;field=134" TargetMode="External"/><Relationship Id="rId314" Type="http://schemas.openxmlformats.org/officeDocument/2006/relationships/hyperlink" Target="https://login.consultant.ru/link/?req=doc&amp;base=LAW&amp;n=388732&amp;date=11.09.2021" TargetMode="External"/><Relationship Id="rId398" Type="http://schemas.openxmlformats.org/officeDocument/2006/relationships/hyperlink" Target="https://login.consultant.ru/link/?req=doc&amp;base=LAW&amp;n=393976&amp;date=11.09.2021&amp;dst=122453&amp;field=134" TargetMode="External"/><Relationship Id="rId521" Type="http://schemas.openxmlformats.org/officeDocument/2006/relationships/hyperlink" Target="https://login.consultant.ru/link/?req=doc&amp;base=LAW&amp;n=393976&amp;date=11.09.2021&amp;dst=119519&amp;field=134" TargetMode="External"/><Relationship Id="rId619" Type="http://schemas.openxmlformats.org/officeDocument/2006/relationships/hyperlink" Target="https://login.consultant.ru/link/?req=doc&amp;base=LAW&amp;n=393976&amp;date=11.09.2021&amp;dst=121865&amp;field=134" TargetMode="External"/><Relationship Id="rId1151" Type="http://schemas.openxmlformats.org/officeDocument/2006/relationships/hyperlink" Target="https://login.consultant.ru/link/?req=doc&amp;base=LAW&amp;n=393976&amp;date=11.09.2021&amp;dst=123987&amp;field=134" TargetMode="External"/><Relationship Id="rId1249" Type="http://schemas.openxmlformats.org/officeDocument/2006/relationships/hyperlink" Target="https://login.consultant.ru/link/?req=doc&amp;base=LAW&amp;n=389729&amp;date=11.09.2021" TargetMode="External"/><Relationship Id="rId95" Type="http://schemas.openxmlformats.org/officeDocument/2006/relationships/hyperlink" Target="https://login.consultant.ru/link/?req=doc&amp;base=RLAW096&amp;n=188846&amp;date=11.09.2021&amp;dst=100212&amp;field=134" TargetMode="External"/><Relationship Id="rId160" Type="http://schemas.openxmlformats.org/officeDocument/2006/relationships/hyperlink" Target="https://login.consultant.ru/link/?req=doc&amp;base=RLAW096&amp;n=184646&amp;date=11.09.2021&amp;dst=100211&amp;field=134" TargetMode="External"/><Relationship Id="rId826" Type="http://schemas.openxmlformats.org/officeDocument/2006/relationships/hyperlink" Target="https://login.consultant.ru/link/?req=doc&amp;base=RLAW096&amp;n=189698&amp;date=11.09.2021&amp;dst=100687&amp;field=134" TargetMode="External"/><Relationship Id="rId1011" Type="http://schemas.openxmlformats.org/officeDocument/2006/relationships/hyperlink" Target="https://login.consultant.ru/link/?req=doc&amp;base=RLAW096&amp;n=193075&amp;date=11.09.2021&amp;dst=100235&amp;field=134" TargetMode="External"/><Relationship Id="rId1109" Type="http://schemas.openxmlformats.org/officeDocument/2006/relationships/hyperlink" Target="https://login.consultant.ru/link/?req=doc&amp;base=LAW&amp;n=393976&amp;date=11.09.2021&amp;dst=121843&amp;field=134" TargetMode="External"/><Relationship Id="rId1456" Type="http://schemas.openxmlformats.org/officeDocument/2006/relationships/hyperlink" Target="https://login.consultant.ru/link/?req=doc&amp;base=RLAW096&amp;n=117452&amp;date=11.09.2021" TargetMode="External"/><Relationship Id="rId258" Type="http://schemas.openxmlformats.org/officeDocument/2006/relationships/hyperlink" Target="https://login.consultant.ru/link/?req=doc&amp;base=RLAW096&amp;n=189698&amp;date=11.09.2021&amp;dst=100128&amp;field=134" TargetMode="External"/><Relationship Id="rId465" Type="http://schemas.openxmlformats.org/officeDocument/2006/relationships/hyperlink" Target="https://login.consultant.ru/link/?req=doc&amp;base=LAW&amp;n=393976&amp;date=11.09.2021&amp;dst=122509&amp;field=134" TargetMode="External"/><Relationship Id="rId672" Type="http://schemas.openxmlformats.org/officeDocument/2006/relationships/hyperlink" Target="https://login.consultant.ru/link/?req=doc&amp;base=RLAW096&amp;n=189698&amp;date=11.09.2021&amp;dst=100498&amp;field=134" TargetMode="External"/><Relationship Id="rId1095" Type="http://schemas.openxmlformats.org/officeDocument/2006/relationships/hyperlink" Target="https://login.consultant.ru/link/?req=doc&amp;base=RLAW096&amp;n=193075&amp;date=11.09.2021&amp;dst=100239&amp;field=134" TargetMode="External"/><Relationship Id="rId1316" Type="http://schemas.openxmlformats.org/officeDocument/2006/relationships/hyperlink" Target="https://login.consultant.ru/link/?req=doc&amp;base=RLAW096&amp;n=178571&amp;date=11.09.2021&amp;dst=100009&amp;field=134" TargetMode="External"/><Relationship Id="rId22" Type="http://schemas.openxmlformats.org/officeDocument/2006/relationships/hyperlink" Target="https://login.consultant.ru/link/?req=doc&amp;base=RLAW096&amp;n=193075&amp;date=11.09.2021&amp;dst=100005&amp;field=134" TargetMode="External"/><Relationship Id="rId118" Type="http://schemas.openxmlformats.org/officeDocument/2006/relationships/hyperlink" Target="https://login.consultant.ru/link/?req=doc&amp;base=RLAW096&amp;n=189698&amp;date=11.09.2021&amp;dst=100015&amp;field=134" TargetMode="External"/><Relationship Id="rId325" Type="http://schemas.openxmlformats.org/officeDocument/2006/relationships/hyperlink" Target="https://login.consultant.ru/link/?req=doc&amp;base=RLAW096&amp;n=175784&amp;date=11.09.2021&amp;dst=100354&amp;field=134" TargetMode="External"/><Relationship Id="rId532" Type="http://schemas.openxmlformats.org/officeDocument/2006/relationships/hyperlink" Target="https://login.consultant.ru/link/?req=doc&amp;base=LAW&amp;n=393976&amp;date=11.09.2021&amp;dst=122373&amp;field=134" TargetMode="External"/><Relationship Id="rId977" Type="http://schemas.openxmlformats.org/officeDocument/2006/relationships/hyperlink" Target="https://login.consultant.ru/link/?req=doc&amp;base=RLAW096&amp;n=189698&amp;date=11.09.2021&amp;dst=100920&amp;field=134" TargetMode="External"/><Relationship Id="rId1162" Type="http://schemas.openxmlformats.org/officeDocument/2006/relationships/hyperlink" Target="https://login.consultant.ru/link/?req=doc&amp;base=LAW&amp;n=393976&amp;date=11.09.2021&amp;dst=122417&amp;field=134" TargetMode="External"/><Relationship Id="rId171" Type="http://schemas.openxmlformats.org/officeDocument/2006/relationships/hyperlink" Target="https://login.consultant.ru/link/?req=doc&amp;base=RLAW096&amp;n=193075&amp;date=11.09.2021&amp;dst=100052&amp;field=134" TargetMode="External"/><Relationship Id="rId837" Type="http://schemas.openxmlformats.org/officeDocument/2006/relationships/hyperlink" Target="https://login.consultant.ru/link/?req=doc&amp;base=RLAW096&amp;n=172713&amp;date=11.09.2021&amp;dst=100079&amp;field=134" TargetMode="External"/><Relationship Id="rId1022" Type="http://schemas.openxmlformats.org/officeDocument/2006/relationships/hyperlink" Target="https://login.consultant.ru/link/?req=doc&amp;base=RLAW096&amp;n=189698&amp;date=11.09.2021&amp;dst=100983&amp;field=134" TargetMode="External"/><Relationship Id="rId1467" Type="http://schemas.openxmlformats.org/officeDocument/2006/relationships/hyperlink" Target="https://login.consultant.ru/link/?req=doc&amp;base=RLAW096&amp;n=139563&amp;date=11.09.2021" TargetMode="External"/><Relationship Id="rId269" Type="http://schemas.openxmlformats.org/officeDocument/2006/relationships/hyperlink" Target="https://login.consultant.ru/link/?req=doc&amp;base=RLAW096&amp;n=189698&amp;date=11.09.2021&amp;dst=100146&amp;field=134" TargetMode="External"/><Relationship Id="rId476" Type="http://schemas.openxmlformats.org/officeDocument/2006/relationships/hyperlink" Target="https://login.consultant.ru/link/?req=doc&amp;base=LAW&amp;n=393976&amp;date=11.09.2021&amp;dst=121827&amp;field=134" TargetMode="External"/><Relationship Id="rId683" Type="http://schemas.openxmlformats.org/officeDocument/2006/relationships/hyperlink" Target="https://login.consultant.ru/link/?req=doc&amp;base=RLAW096&amp;n=175784&amp;date=11.09.2021&amp;dst=100429&amp;field=134" TargetMode="External"/><Relationship Id="rId890" Type="http://schemas.openxmlformats.org/officeDocument/2006/relationships/hyperlink" Target="https://login.consultant.ru/link/?req=doc&amp;base=RLAW096&amp;n=193075&amp;date=11.09.2021&amp;dst=100179&amp;field=134" TargetMode="External"/><Relationship Id="rId904" Type="http://schemas.openxmlformats.org/officeDocument/2006/relationships/hyperlink" Target="https://login.consultant.ru/link/?req=doc&amp;base=LAW&amp;n=379930&amp;date=11.09.2021&amp;dst=45&amp;field=134" TargetMode="External"/><Relationship Id="rId1327" Type="http://schemas.openxmlformats.org/officeDocument/2006/relationships/hyperlink" Target="https://login.consultant.ru/link/?req=doc&amp;base=RLAW096&amp;n=178571&amp;date=11.09.2021&amp;dst=100708&amp;field=134" TargetMode="External"/><Relationship Id="rId33" Type="http://schemas.openxmlformats.org/officeDocument/2006/relationships/hyperlink" Target="https://login.consultant.ru/link/?req=doc&amp;base=RLAW096&amp;n=188828&amp;date=11.09.2021&amp;dst=100094&amp;field=134" TargetMode="External"/><Relationship Id="rId129" Type="http://schemas.openxmlformats.org/officeDocument/2006/relationships/hyperlink" Target="https://login.consultant.ru/link/?req=doc&amp;base=RLAW096&amp;n=184646&amp;date=11.09.2021&amp;dst=100162&amp;field=134" TargetMode="External"/><Relationship Id="rId336" Type="http://schemas.openxmlformats.org/officeDocument/2006/relationships/hyperlink" Target="https://login.consultant.ru/link/?req=doc&amp;base=RLAW096&amp;n=189698&amp;date=11.09.2021&amp;dst=100258&amp;field=134" TargetMode="External"/><Relationship Id="rId543" Type="http://schemas.openxmlformats.org/officeDocument/2006/relationships/hyperlink" Target="https://login.consultant.ru/link/?req=doc&amp;base=LAW&amp;n=393976&amp;date=11.09.2021&amp;dst=122491&amp;field=134" TargetMode="External"/><Relationship Id="rId988" Type="http://schemas.openxmlformats.org/officeDocument/2006/relationships/hyperlink" Target="https://login.consultant.ru/link/?req=doc&amp;base=RLAW096&amp;n=175784&amp;date=11.09.2021&amp;dst=100772&amp;field=134" TargetMode="External"/><Relationship Id="rId1173" Type="http://schemas.openxmlformats.org/officeDocument/2006/relationships/hyperlink" Target="https://login.consultant.ru/link/?req=doc&amp;base=LAW&amp;n=393976&amp;date=11.09.2021&amp;dst=108831&amp;field=134" TargetMode="External"/><Relationship Id="rId1380" Type="http://schemas.openxmlformats.org/officeDocument/2006/relationships/hyperlink" Target="https://login.consultant.ru/link/?req=doc&amp;base=RLAW096&amp;n=175784&amp;date=11.09.2021&amp;dst=100845&amp;field=134" TargetMode="External"/><Relationship Id="rId182" Type="http://schemas.openxmlformats.org/officeDocument/2006/relationships/header" Target="header4.xml"/><Relationship Id="rId403" Type="http://schemas.openxmlformats.org/officeDocument/2006/relationships/hyperlink" Target="https://login.consultant.ru/link/?req=doc&amp;base=LAW&amp;n=393976&amp;date=11.09.2021&amp;dst=122517&amp;field=134" TargetMode="External"/><Relationship Id="rId750" Type="http://schemas.openxmlformats.org/officeDocument/2006/relationships/hyperlink" Target="https://login.consultant.ru/link/?req=doc&amp;base=RLAW096&amp;n=193075&amp;date=11.09.2021&amp;dst=100127&amp;field=134" TargetMode="External"/><Relationship Id="rId848" Type="http://schemas.openxmlformats.org/officeDocument/2006/relationships/hyperlink" Target="https://login.consultant.ru/link/?req=doc&amp;base=LAW&amp;n=381899&amp;date=11.09.2021&amp;dst=158846&amp;field=134" TargetMode="External"/><Relationship Id="rId1033" Type="http://schemas.openxmlformats.org/officeDocument/2006/relationships/hyperlink" Target="https://login.consultant.ru/link/?req=doc&amp;base=LAW&amp;n=389193&amp;date=11.09.2021&amp;dst=100278&amp;field=134" TargetMode="External"/><Relationship Id="rId1478" Type="http://schemas.openxmlformats.org/officeDocument/2006/relationships/hyperlink" Target="https://login.consultant.ru/link/?req=doc&amp;base=RLAW096&amp;n=157803&amp;date=11.09.2021" TargetMode="External"/><Relationship Id="rId487" Type="http://schemas.openxmlformats.org/officeDocument/2006/relationships/hyperlink" Target="https://login.consultant.ru/link/?req=doc&amp;base=LAW&amp;n=393976&amp;date=11.09.2021&amp;dst=122447&amp;field=134" TargetMode="External"/><Relationship Id="rId610" Type="http://schemas.openxmlformats.org/officeDocument/2006/relationships/hyperlink" Target="https://login.consultant.ru/link/?req=doc&amp;base=LAW&amp;n=393976&amp;date=11.09.2021" TargetMode="External"/><Relationship Id="rId694" Type="http://schemas.openxmlformats.org/officeDocument/2006/relationships/hyperlink" Target="https://login.consultant.ru/link/?req=doc&amp;base=LAW&amp;n=363030&amp;date=11.09.2021" TargetMode="External"/><Relationship Id="rId708" Type="http://schemas.openxmlformats.org/officeDocument/2006/relationships/hyperlink" Target="https://login.consultant.ru/link/?req=doc&amp;base=LAW&amp;n=389682&amp;date=11.09.2021&amp;dst=100018&amp;field=134" TargetMode="External"/><Relationship Id="rId915" Type="http://schemas.openxmlformats.org/officeDocument/2006/relationships/hyperlink" Target="https://login.consultant.ru/link/?req=doc&amp;base=RLAW096&amp;n=178571&amp;date=11.09.2021&amp;dst=100502&amp;field=134" TargetMode="External"/><Relationship Id="rId1240" Type="http://schemas.openxmlformats.org/officeDocument/2006/relationships/hyperlink" Target="https://login.consultant.ru/link/?req=doc&amp;base=LAW&amp;n=381615&amp;date=11.09.2021&amp;dst=100138&amp;field=134" TargetMode="External"/><Relationship Id="rId1338" Type="http://schemas.openxmlformats.org/officeDocument/2006/relationships/hyperlink" Target="https://login.consultant.ru/link/?req=doc&amp;base=LAW&amp;n=381899&amp;date=11.09.2021&amp;dst=119719&amp;field=134" TargetMode="External"/><Relationship Id="rId347" Type="http://schemas.openxmlformats.org/officeDocument/2006/relationships/hyperlink" Target="https://login.consultant.ru/link/?req=doc&amp;base=LAW&amp;n=381471&amp;date=11.09.2021" TargetMode="External"/><Relationship Id="rId999" Type="http://schemas.openxmlformats.org/officeDocument/2006/relationships/hyperlink" Target="https://login.consultant.ru/link/?req=doc&amp;base=RLAW096&amp;n=193075&amp;date=11.09.2021&amp;dst=100234&amp;field=134" TargetMode="External"/><Relationship Id="rId1100" Type="http://schemas.openxmlformats.org/officeDocument/2006/relationships/hyperlink" Target="https://login.consultant.ru/link/?req=doc&amp;base=RLAW096&amp;n=193075&amp;date=11.09.2021&amp;dst=100241&amp;field=134" TargetMode="External"/><Relationship Id="rId1184" Type="http://schemas.openxmlformats.org/officeDocument/2006/relationships/hyperlink" Target="https://login.consultant.ru/link/?req=doc&amp;base=LAW&amp;n=393976&amp;date=11.09.2021&amp;dst=123577&amp;field=134" TargetMode="External"/><Relationship Id="rId1405" Type="http://schemas.openxmlformats.org/officeDocument/2006/relationships/hyperlink" Target="https://login.consultant.ru/link/?req=doc&amp;base=RLAW096&amp;n=189364&amp;date=11.09.2021&amp;dst=100117&amp;field=134" TargetMode="External"/><Relationship Id="rId44" Type="http://schemas.openxmlformats.org/officeDocument/2006/relationships/hyperlink" Target="https://login.consultant.ru/link/?req=doc&amp;base=RLAW096&amp;n=178571&amp;date=11.09.2021&amp;dst=100016&amp;field=134" TargetMode="External"/><Relationship Id="rId554" Type="http://schemas.openxmlformats.org/officeDocument/2006/relationships/hyperlink" Target="https://login.consultant.ru/link/?req=doc&amp;base=LAW&amp;n=381471&amp;date=11.09.2021" TargetMode="External"/><Relationship Id="rId761" Type="http://schemas.openxmlformats.org/officeDocument/2006/relationships/hyperlink" Target="https://login.consultant.ru/link/?req=doc&amp;base=LAW&amp;n=385193&amp;date=11.09.2021" TargetMode="External"/><Relationship Id="rId859" Type="http://schemas.openxmlformats.org/officeDocument/2006/relationships/hyperlink" Target="https://login.consultant.ru/link/?req=doc&amp;base=RLAW096&amp;n=190256&amp;date=11.09.2021&amp;dst=100031&amp;field=134" TargetMode="External"/><Relationship Id="rId1391" Type="http://schemas.openxmlformats.org/officeDocument/2006/relationships/hyperlink" Target="https://login.consultant.ru/link/?req=doc&amp;base=RLAW096&amp;n=193075&amp;date=11.09.2021&amp;dst=100281&amp;field=134" TargetMode="External"/><Relationship Id="rId1489" Type="http://schemas.openxmlformats.org/officeDocument/2006/relationships/hyperlink" Target="https://login.consultant.ru/link/?req=doc&amp;base=RLAW096&amp;n=128327&amp;date=11.09.2021" TargetMode="External"/><Relationship Id="rId193" Type="http://schemas.openxmlformats.org/officeDocument/2006/relationships/footer" Target="footer6.xml"/><Relationship Id="rId207" Type="http://schemas.openxmlformats.org/officeDocument/2006/relationships/hyperlink" Target="https://login.consultant.ru/link/?req=doc&amp;base=RLAW096&amp;n=192400&amp;date=11.09.2021" TargetMode="External"/><Relationship Id="rId414" Type="http://schemas.openxmlformats.org/officeDocument/2006/relationships/hyperlink" Target="https://login.consultant.ru/link/?req=doc&amp;base=LAW&amp;n=393976&amp;date=11.09.2021" TargetMode="External"/><Relationship Id="rId498" Type="http://schemas.openxmlformats.org/officeDocument/2006/relationships/hyperlink" Target="https://login.consultant.ru/link/?req=doc&amp;base=LAW&amp;n=393976&amp;date=11.09.2021&amp;dst=123657&amp;field=134" TargetMode="External"/><Relationship Id="rId621" Type="http://schemas.openxmlformats.org/officeDocument/2006/relationships/hyperlink" Target="https://login.consultant.ru/link/?req=doc&amp;base=LAW&amp;n=393976&amp;date=11.09.2021" TargetMode="External"/><Relationship Id="rId1044" Type="http://schemas.openxmlformats.org/officeDocument/2006/relationships/hyperlink" Target="https://login.consultant.ru/link/?req=doc&amp;base=LAW&amp;n=393976&amp;date=11.09.2021&amp;dst=115391&amp;field=134" TargetMode="External"/><Relationship Id="rId1251" Type="http://schemas.openxmlformats.org/officeDocument/2006/relationships/hyperlink" Target="https://login.consultant.ru/link/?req=doc&amp;base=RLAW096&amp;n=178571&amp;date=11.09.2021&amp;dst=100629&amp;field=134" TargetMode="External"/><Relationship Id="rId1349" Type="http://schemas.openxmlformats.org/officeDocument/2006/relationships/hyperlink" Target="https://login.consultant.ru/link/?req=doc&amp;base=RLAW096&amp;n=178571&amp;date=11.09.2021&amp;dst=100713&amp;field=134" TargetMode="External"/><Relationship Id="rId260" Type="http://schemas.openxmlformats.org/officeDocument/2006/relationships/hyperlink" Target="https://login.consultant.ru/link/?req=doc&amp;base=RLAW096&amp;n=189698&amp;date=11.09.2021&amp;dst=100135&amp;field=134" TargetMode="External"/><Relationship Id="rId719" Type="http://schemas.openxmlformats.org/officeDocument/2006/relationships/hyperlink" Target="https://login.consultant.ru/link/?req=doc&amp;base=RLAW096&amp;n=189698&amp;date=11.09.2021&amp;dst=100503&amp;field=134" TargetMode="External"/><Relationship Id="rId926" Type="http://schemas.openxmlformats.org/officeDocument/2006/relationships/hyperlink" Target="https://login.consultant.ru/link/?req=doc&amp;base=RLAW096&amp;n=193075&amp;date=11.09.2021&amp;dst=100219&amp;field=134" TargetMode="External"/><Relationship Id="rId1111" Type="http://schemas.openxmlformats.org/officeDocument/2006/relationships/hyperlink" Target="https://login.consultant.ru/link/?req=doc&amp;base=LAW&amp;n=393976&amp;date=11.09.2021&amp;dst=122939&amp;field=134" TargetMode="External"/><Relationship Id="rId55" Type="http://schemas.openxmlformats.org/officeDocument/2006/relationships/hyperlink" Target="https://login.consultant.ru/link/?req=doc&amp;base=RLAW096&amp;n=184646&amp;date=11.09.2021&amp;dst=100042&amp;field=134" TargetMode="External"/><Relationship Id="rId120" Type="http://schemas.openxmlformats.org/officeDocument/2006/relationships/hyperlink" Target="https://login.consultant.ru/link/?req=doc&amp;base=RLAW096&amp;n=184646&amp;date=11.09.2021&amp;dst=100153&amp;field=134" TargetMode="External"/><Relationship Id="rId358" Type="http://schemas.openxmlformats.org/officeDocument/2006/relationships/hyperlink" Target="https://login.consultant.ru/link/?req=doc&amp;base=RLAW096&amp;n=189698&amp;date=11.09.2021&amp;dst=100331&amp;field=134" TargetMode="External"/><Relationship Id="rId565" Type="http://schemas.openxmlformats.org/officeDocument/2006/relationships/hyperlink" Target="https://login.consultant.ru/link/?req=doc&amp;base=LAW&amp;n=393976&amp;date=11.09.2021&amp;dst=125339&amp;field=134" TargetMode="External"/><Relationship Id="rId772" Type="http://schemas.openxmlformats.org/officeDocument/2006/relationships/hyperlink" Target="https://login.consultant.ru/link/?req=doc&amp;base=RLAW096&amp;n=190256&amp;date=11.09.2021&amp;dst=100020&amp;field=134" TargetMode="External"/><Relationship Id="rId1195" Type="http://schemas.openxmlformats.org/officeDocument/2006/relationships/hyperlink" Target="https://login.consultant.ru/link/?req=doc&amp;base=LAW&amp;n=393976&amp;date=11.09.2021&amp;dst=122973&amp;field=134" TargetMode="External"/><Relationship Id="rId1209" Type="http://schemas.openxmlformats.org/officeDocument/2006/relationships/hyperlink" Target="https://login.consultant.ru/link/?req=doc&amp;base=RLAW096&amp;n=184646&amp;date=11.09.2021&amp;dst=100254&amp;field=134" TargetMode="External"/><Relationship Id="rId1416" Type="http://schemas.openxmlformats.org/officeDocument/2006/relationships/hyperlink" Target="https://login.consultant.ru/link/?req=doc&amp;base=RLAW096&amp;n=189698&amp;date=11.09.2021&amp;dst=101418&amp;field=134" TargetMode="External"/><Relationship Id="rId218" Type="http://schemas.openxmlformats.org/officeDocument/2006/relationships/hyperlink" Target="https://login.consultant.ru/link/?req=doc&amp;base=RLAW096&amp;n=189698&amp;date=11.09.2021&amp;dst=100017&amp;field=134" TargetMode="External"/><Relationship Id="rId425" Type="http://schemas.openxmlformats.org/officeDocument/2006/relationships/hyperlink" Target="https://login.consultant.ru/link/?req=doc&amp;base=LAW&amp;n=393976&amp;date=11.09.2021&amp;dst=122449&amp;field=134" TargetMode="External"/><Relationship Id="rId632" Type="http://schemas.openxmlformats.org/officeDocument/2006/relationships/image" Target="media/image10.wmf"/><Relationship Id="rId1055" Type="http://schemas.openxmlformats.org/officeDocument/2006/relationships/hyperlink" Target="https://login.consultant.ru/link/?req=doc&amp;base=LAW&amp;n=393976&amp;date=11.09.2021&amp;dst=121841&amp;field=134" TargetMode="External"/><Relationship Id="rId1262" Type="http://schemas.openxmlformats.org/officeDocument/2006/relationships/hyperlink" Target="https://login.consultant.ru/link/?req=doc&amp;base=RLAW096&amp;n=178571&amp;date=11.09.2021&amp;dst=100638&amp;field=134" TargetMode="External"/><Relationship Id="rId271" Type="http://schemas.openxmlformats.org/officeDocument/2006/relationships/hyperlink" Target="https://login.consultant.ru/link/?req=doc&amp;base=RLAW096&amp;n=191573&amp;date=11.09.2021&amp;dst=100022&amp;field=134" TargetMode="External"/><Relationship Id="rId937" Type="http://schemas.openxmlformats.org/officeDocument/2006/relationships/hyperlink" Target="https://login.consultant.ru/link/?req=doc&amp;base=LAW&amp;n=389493&amp;date=11.09.2021" TargetMode="External"/><Relationship Id="rId1122" Type="http://schemas.openxmlformats.org/officeDocument/2006/relationships/hyperlink" Target="https://login.consultant.ru/link/?req=doc&amp;base=LAW&amp;n=393976&amp;date=11.09.2021&amp;dst=122495&amp;field=134" TargetMode="External"/><Relationship Id="rId66" Type="http://schemas.openxmlformats.org/officeDocument/2006/relationships/hyperlink" Target="https://login.consultant.ru/link/?req=doc&amp;base=RLAW096&amp;n=188846&amp;date=11.09.2021&amp;dst=100087&amp;field=134" TargetMode="External"/><Relationship Id="rId131" Type="http://schemas.openxmlformats.org/officeDocument/2006/relationships/hyperlink" Target="https://login.consultant.ru/link/?req=doc&amp;base=RLAW096&amp;n=188846&amp;date=11.09.2021&amp;dst=102731&amp;field=134" TargetMode="External"/><Relationship Id="rId369" Type="http://schemas.openxmlformats.org/officeDocument/2006/relationships/hyperlink" Target="https://login.consultant.ru/link/?req=doc&amp;base=LAW&amp;n=393976&amp;date=11.09.2021&amp;dst=122349&amp;field=134" TargetMode="External"/><Relationship Id="rId576" Type="http://schemas.openxmlformats.org/officeDocument/2006/relationships/hyperlink" Target="https://login.consultant.ru/link/?req=doc&amp;base=LAW&amp;n=393976&amp;date=11.09.2021&amp;dst=123071&amp;field=134" TargetMode="External"/><Relationship Id="rId783" Type="http://schemas.openxmlformats.org/officeDocument/2006/relationships/hyperlink" Target="https://login.consultant.ru/link/?req=doc&amp;base=RLAW096&amp;n=189698&amp;date=11.09.2021&amp;dst=100606&amp;field=134" TargetMode="External"/><Relationship Id="rId990" Type="http://schemas.openxmlformats.org/officeDocument/2006/relationships/hyperlink" Target="https://login.consultant.ru/link/?req=doc&amp;base=RLAW096&amp;n=193075&amp;date=11.09.2021&amp;dst=100232&amp;field=134" TargetMode="External"/><Relationship Id="rId1427" Type="http://schemas.openxmlformats.org/officeDocument/2006/relationships/hyperlink" Target="https://login.consultant.ru/link/?req=doc&amp;base=LAW&amp;n=393976&amp;date=11.09.2021" TargetMode="External"/><Relationship Id="rId229" Type="http://schemas.openxmlformats.org/officeDocument/2006/relationships/hyperlink" Target="https://login.consultant.ru/link/?req=doc&amp;base=RLAW096&amp;n=189698&amp;date=11.09.2021&amp;dst=100046&amp;field=134" TargetMode="External"/><Relationship Id="rId436" Type="http://schemas.openxmlformats.org/officeDocument/2006/relationships/hyperlink" Target="https://login.consultant.ru/link/?req=doc&amp;base=LAW&amp;n=393976&amp;date=11.09.2021&amp;dst=122419&amp;field=134" TargetMode="External"/><Relationship Id="rId643" Type="http://schemas.openxmlformats.org/officeDocument/2006/relationships/hyperlink" Target="https://login.consultant.ru/link/?req=doc&amp;base=LAW&amp;n=389493&amp;date=11.09.2021" TargetMode="External"/><Relationship Id="rId1066" Type="http://schemas.openxmlformats.org/officeDocument/2006/relationships/hyperlink" Target="https://login.consultant.ru/link/?req=doc&amp;base=LAW&amp;n=393976&amp;date=11.09.2021&amp;dst=122349&amp;field=134" TargetMode="External"/><Relationship Id="rId1273" Type="http://schemas.openxmlformats.org/officeDocument/2006/relationships/header" Target="header12.xml"/><Relationship Id="rId1480" Type="http://schemas.openxmlformats.org/officeDocument/2006/relationships/hyperlink" Target="https://login.consultant.ru/link/?req=doc&amp;base=RLAW096&amp;n=162040&amp;date=11.09.2021" TargetMode="External"/><Relationship Id="rId850" Type="http://schemas.openxmlformats.org/officeDocument/2006/relationships/hyperlink" Target="https://login.consultant.ru/link/?req=doc&amp;base=RLAW096&amp;n=178571&amp;date=11.09.2021&amp;dst=100498&amp;field=134" TargetMode="External"/><Relationship Id="rId948" Type="http://schemas.openxmlformats.org/officeDocument/2006/relationships/hyperlink" Target="https://login.consultant.ru/link/?req=doc&amp;base=RLAW096&amp;n=189698&amp;date=11.09.2021&amp;dst=100880&amp;field=134" TargetMode="External"/><Relationship Id="rId1133" Type="http://schemas.openxmlformats.org/officeDocument/2006/relationships/hyperlink" Target="https://login.consultant.ru/link/?req=doc&amp;base=LAW&amp;n=393976&amp;date=11.09.2021&amp;dst=123665&amp;field=134" TargetMode="External"/><Relationship Id="rId77" Type="http://schemas.openxmlformats.org/officeDocument/2006/relationships/hyperlink" Target="https://login.consultant.ru/link/?req=doc&amp;base=RLAW096&amp;n=188846&amp;date=11.09.2021&amp;dst=102596&amp;field=134" TargetMode="External"/><Relationship Id="rId282" Type="http://schemas.openxmlformats.org/officeDocument/2006/relationships/hyperlink" Target="https://login.consultant.ru/link/?req=doc&amp;base=LAW&amp;n=393976&amp;date=11.09.2021&amp;dst=123603&amp;field=134" TargetMode="External"/><Relationship Id="rId503" Type="http://schemas.openxmlformats.org/officeDocument/2006/relationships/hyperlink" Target="https://login.consultant.ru/link/?req=doc&amp;base=LAW&amp;n=393976&amp;date=11.09.2021&amp;dst=123945&amp;field=134" TargetMode="External"/><Relationship Id="rId587" Type="http://schemas.openxmlformats.org/officeDocument/2006/relationships/hyperlink" Target="https://login.consultant.ru/link/?req=doc&amp;base=LAW&amp;n=393976&amp;date=11.09.2021&amp;dst=122057&amp;field=134" TargetMode="External"/><Relationship Id="rId710" Type="http://schemas.openxmlformats.org/officeDocument/2006/relationships/hyperlink" Target="https://login.consultant.ru/link/?req=doc&amp;base=RLAW096&amp;n=178571&amp;date=11.09.2021&amp;dst=100493&amp;field=134" TargetMode="External"/><Relationship Id="rId808" Type="http://schemas.openxmlformats.org/officeDocument/2006/relationships/hyperlink" Target="https://login.consultant.ru/link/?req=doc&amp;base=RLAW096&amp;n=193075&amp;date=11.09.2021&amp;dst=100148&amp;field=134" TargetMode="External"/><Relationship Id="rId1340" Type="http://schemas.openxmlformats.org/officeDocument/2006/relationships/hyperlink" Target="https://login.consultant.ru/link/?req=doc&amp;base=RLAW096&amp;n=175784&amp;date=11.09.2021&amp;dst=100835&amp;field=134" TargetMode="External"/><Relationship Id="rId1438" Type="http://schemas.openxmlformats.org/officeDocument/2006/relationships/hyperlink" Target="https://login.consultant.ru/link/?req=doc&amp;base=LAW&amp;n=309812&amp;date=11.09.2021&amp;dst=100008&amp;field=134" TargetMode="External"/><Relationship Id="rId8" Type="http://schemas.openxmlformats.org/officeDocument/2006/relationships/hyperlink" Target="https://login.consultant.ru/link/?req=doc&amp;base=RLAW096&amp;n=175842&amp;date=11.09.2021&amp;dst=100005&amp;field=134" TargetMode="External"/><Relationship Id="rId142" Type="http://schemas.openxmlformats.org/officeDocument/2006/relationships/hyperlink" Target="https://login.consultant.ru/link/?req=doc&amp;base=RLAW096&amp;n=184646&amp;date=11.09.2021&amp;dst=100182&amp;field=134" TargetMode="External"/><Relationship Id="rId447" Type="http://schemas.openxmlformats.org/officeDocument/2006/relationships/hyperlink" Target="https://login.consultant.ru/link/?req=doc&amp;base=LAW&amp;n=393976&amp;date=11.09.2021&amp;dst=108839&amp;field=134" TargetMode="External"/><Relationship Id="rId794" Type="http://schemas.openxmlformats.org/officeDocument/2006/relationships/hyperlink" Target="https://login.consultant.ru/link/?req=doc&amp;base=RLAW096&amp;n=189698&amp;date=11.09.2021&amp;dst=100662&amp;field=134" TargetMode="External"/><Relationship Id="rId1077" Type="http://schemas.openxmlformats.org/officeDocument/2006/relationships/hyperlink" Target="https://login.consultant.ru/link/?req=doc&amp;base=LAW&amp;n=393976&amp;date=11.09.2021&amp;dst=123557&amp;field=134" TargetMode="External"/><Relationship Id="rId1200" Type="http://schemas.openxmlformats.org/officeDocument/2006/relationships/hyperlink" Target="https://login.consultant.ru/link/?req=doc&amp;base=LAW&amp;n=393976&amp;date=11.09.2021&amp;dst=122057&amp;field=134" TargetMode="External"/><Relationship Id="rId654" Type="http://schemas.openxmlformats.org/officeDocument/2006/relationships/hyperlink" Target="https://login.consultant.ru/link/?req=doc&amp;base=LAW&amp;n=389682&amp;date=11.09.2021&amp;dst=100018&amp;field=134" TargetMode="External"/><Relationship Id="rId861" Type="http://schemas.openxmlformats.org/officeDocument/2006/relationships/hyperlink" Target="https://login.consultant.ru/link/?req=doc&amp;base=RLAW096&amp;n=193075&amp;date=11.09.2021&amp;dst=100161&amp;field=134" TargetMode="External"/><Relationship Id="rId959" Type="http://schemas.openxmlformats.org/officeDocument/2006/relationships/hyperlink" Target="https://login.consultant.ru/link/?req=doc&amp;base=RLAW096&amp;n=175784&amp;date=11.09.2021&amp;dst=100727&amp;field=134" TargetMode="External"/><Relationship Id="rId1284" Type="http://schemas.openxmlformats.org/officeDocument/2006/relationships/hyperlink" Target="https://login.consultant.ru/link/?req=doc&amp;base=LAW&amp;n=381899&amp;date=11.09.2021&amp;dst=119719&amp;field=134" TargetMode="External"/><Relationship Id="rId1491" Type="http://schemas.openxmlformats.org/officeDocument/2006/relationships/hyperlink" Target="https://login.consultant.ru/link/?req=doc&amp;base=RLAW096&amp;n=162773&amp;date=11.09.2021" TargetMode="External"/><Relationship Id="rId293" Type="http://schemas.openxmlformats.org/officeDocument/2006/relationships/hyperlink" Target="https://login.consultant.ru/link/?req=doc&amp;base=LAW&amp;n=381471&amp;date=11.09.2021" TargetMode="External"/><Relationship Id="rId307" Type="http://schemas.openxmlformats.org/officeDocument/2006/relationships/hyperlink" Target="https://login.consultant.ru/link/?req=doc&amp;base=RLAW096&amp;n=175784&amp;date=11.09.2021&amp;dst=100316&amp;field=134" TargetMode="External"/><Relationship Id="rId514" Type="http://schemas.openxmlformats.org/officeDocument/2006/relationships/hyperlink" Target="https://login.consultant.ru/link/?req=doc&amp;base=LAW&amp;n=393976&amp;date=11.09.2021&amp;dst=123095&amp;field=134" TargetMode="External"/><Relationship Id="rId721" Type="http://schemas.openxmlformats.org/officeDocument/2006/relationships/hyperlink" Target="https://login.consultant.ru/link/?req=doc&amp;base=RLAW096&amp;n=189698&amp;date=11.09.2021&amp;dst=100508&amp;field=134" TargetMode="External"/><Relationship Id="rId1144" Type="http://schemas.openxmlformats.org/officeDocument/2006/relationships/hyperlink" Target="https://login.consultant.ru/link/?req=doc&amp;base=LAW&amp;n=393976&amp;date=11.09.2021&amp;dst=122511&amp;field=134" TargetMode="External"/><Relationship Id="rId1351" Type="http://schemas.openxmlformats.org/officeDocument/2006/relationships/hyperlink" Target="https://login.consultant.ru/link/?req=doc&amp;base=RLAW096&amp;n=178571&amp;date=11.09.2021&amp;dst=100714&amp;field=134" TargetMode="External"/><Relationship Id="rId1449" Type="http://schemas.openxmlformats.org/officeDocument/2006/relationships/hyperlink" Target="https://login.consultant.ru/link/?req=doc&amp;base=RLAW096&amp;n=100226&amp;date=11.09.2021" TargetMode="External"/><Relationship Id="rId88" Type="http://schemas.openxmlformats.org/officeDocument/2006/relationships/hyperlink" Target="https://login.consultant.ru/link/?req=doc&amp;base=RLAW096&amp;n=188846&amp;date=11.09.2021&amp;dst=102688&amp;field=134" TargetMode="External"/><Relationship Id="rId153" Type="http://schemas.openxmlformats.org/officeDocument/2006/relationships/hyperlink" Target="https://login.consultant.ru/link/?req=doc&amp;base=RLAW096&amp;n=188846&amp;date=11.09.2021&amp;dst=102786&amp;field=134" TargetMode="External"/><Relationship Id="rId360" Type="http://schemas.openxmlformats.org/officeDocument/2006/relationships/hyperlink" Target="https://login.consultant.ru/link/?req=doc&amp;base=LAW&amp;n=393976&amp;date=11.09.2021" TargetMode="External"/><Relationship Id="rId598" Type="http://schemas.openxmlformats.org/officeDocument/2006/relationships/hyperlink" Target="https://login.consultant.ru/link/?req=doc&amp;base=LAW&amp;n=393976&amp;date=11.09.2021&amp;dst=122057&amp;field=134" TargetMode="External"/><Relationship Id="rId819" Type="http://schemas.openxmlformats.org/officeDocument/2006/relationships/hyperlink" Target="https://login.consultant.ru/link/?req=doc&amp;base=RLAW096&amp;n=193075&amp;date=11.09.2021&amp;dst=100157&amp;field=134" TargetMode="External"/><Relationship Id="rId1004" Type="http://schemas.openxmlformats.org/officeDocument/2006/relationships/hyperlink" Target="https://login.consultant.ru/link/?req=doc&amp;base=RLAW096&amp;n=178571&amp;date=11.09.2021&amp;dst=100527&amp;field=134" TargetMode="External"/><Relationship Id="rId1211" Type="http://schemas.openxmlformats.org/officeDocument/2006/relationships/hyperlink" Target="https://login.consultant.ru/link/?req=doc&amp;base=RLAW096&amp;n=193246&amp;date=11.09.2021&amp;dst=100022&amp;field=134" TargetMode="External"/><Relationship Id="rId220" Type="http://schemas.openxmlformats.org/officeDocument/2006/relationships/hyperlink" Target="https://login.consultant.ru/link/?req=doc&amp;base=RLAW096&amp;n=193075&amp;date=11.09.2021&amp;dst=100107&amp;field=134" TargetMode="External"/><Relationship Id="rId458" Type="http://schemas.openxmlformats.org/officeDocument/2006/relationships/hyperlink" Target="https://login.consultant.ru/link/?req=doc&amp;base=LAW&amp;n=393976&amp;date=11.09.2021&amp;dst=122973&amp;field=134" TargetMode="External"/><Relationship Id="rId665" Type="http://schemas.openxmlformats.org/officeDocument/2006/relationships/hyperlink" Target="https://login.consultant.ru/link/?req=doc&amp;base=RLAW096&amp;n=189698&amp;date=11.09.2021&amp;dst=100495&amp;field=134" TargetMode="External"/><Relationship Id="rId872" Type="http://schemas.openxmlformats.org/officeDocument/2006/relationships/hyperlink" Target="https://login.consultant.ru/link/?req=doc&amp;base=RLAW096&amp;n=190256&amp;date=11.09.2021&amp;dst=100034&amp;field=134" TargetMode="External"/><Relationship Id="rId1088" Type="http://schemas.openxmlformats.org/officeDocument/2006/relationships/hyperlink" Target="https://login.consultant.ru/link/?req=doc&amp;base=LAW&amp;n=393976&amp;date=11.09.2021&amp;dst=123733&amp;field=134" TargetMode="External"/><Relationship Id="rId1295" Type="http://schemas.openxmlformats.org/officeDocument/2006/relationships/footer" Target="footer13.xml"/><Relationship Id="rId1309" Type="http://schemas.openxmlformats.org/officeDocument/2006/relationships/hyperlink" Target="https://login.consultant.ru/link/?req=doc&amp;base=RLAW096&amp;n=189364&amp;date=11.09.2021&amp;dst=100051&amp;field=134" TargetMode="External"/><Relationship Id="rId15" Type="http://schemas.openxmlformats.org/officeDocument/2006/relationships/hyperlink" Target="https://login.consultant.ru/link/?req=doc&amp;base=RLAW096&amp;n=187047&amp;date=11.09.2021&amp;dst=100005&amp;field=134" TargetMode="External"/><Relationship Id="rId318" Type="http://schemas.openxmlformats.org/officeDocument/2006/relationships/hyperlink" Target="https://login.consultant.ru/link/?req=doc&amp;base=RLAW096&amp;n=178571&amp;date=11.09.2021&amp;dst=100466&amp;field=134" TargetMode="External"/><Relationship Id="rId525" Type="http://schemas.openxmlformats.org/officeDocument/2006/relationships/hyperlink" Target="https://login.consultant.ru/link/?req=doc&amp;base=LAW&amp;n=393976&amp;date=11.09.2021&amp;dst=122511&amp;field=134" TargetMode="External"/><Relationship Id="rId732" Type="http://schemas.openxmlformats.org/officeDocument/2006/relationships/hyperlink" Target="https://login.consultant.ru/link/?req=doc&amp;base=OTN&amp;n=25975&amp;date=11.09.2021" TargetMode="External"/><Relationship Id="rId1155" Type="http://schemas.openxmlformats.org/officeDocument/2006/relationships/hyperlink" Target="https://login.consultant.ru/link/?req=doc&amp;base=LAW&amp;n=393976&amp;date=11.09.2021&amp;dst=122329&amp;field=134" TargetMode="External"/><Relationship Id="rId1362" Type="http://schemas.openxmlformats.org/officeDocument/2006/relationships/hyperlink" Target="https://login.consultant.ru/link/?req=doc&amp;base=RLAW096&amp;n=189364&amp;date=11.09.2021&amp;dst=100060&amp;field=134" TargetMode="External"/><Relationship Id="rId99" Type="http://schemas.openxmlformats.org/officeDocument/2006/relationships/header" Target="header1.xml"/><Relationship Id="rId164" Type="http://schemas.openxmlformats.org/officeDocument/2006/relationships/hyperlink" Target="https://login.consultant.ru/link/?req=doc&amp;base=RLAW096&amp;n=184646&amp;date=11.09.2021&amp;dst=100220&amp;field=134" TargetMode="External"/><Relationship Id="rId371" Type="http://schemas.openxmlformats.org/officeDocument/2006/relationships/hyperlink" Target="https://login.consultant.ru/link/?req=doc&amp;base=LAW&amp;n=393976&amp;date=11.09.2021&amp;dst=122385&amp;field=134" TargetMode="External"/><Relationship Id="rId1015" Type="http://schemas.openxmlformats.org/officeDocument/2006/relationships/hyperlink" Target="https://login.consultant.ru/link/?req=doc&amp;base=RLAW096&amp;n=179974&amp;date=11.09.2021&amp;dst=100189&amp;field=134" TargetMode="External"/><Relationship Id="rId1222" Type="http://schemas.openxmlformats.org/officeDocument/2006/relationships/hyperlink" Target="https://login.consultant.ru/link/?req=doc&amp;base=RLAW096&amp;n=189698&amp;date=11.09.2021&amp;dst=101412&amp;field=134" TargetMode="External"/><Relationship Id="rId469" Type="http://schemas.openxmlformats.org/officeDocument/2006/relationships/hyperlink" Target="https://login.consultant.ru/link/?req=doc&amp;base=RLAW096&amp;n=189698&amp;date=11.09.2021&amp;dst=100346&amp;field=134" TargetMode="External"/><Relationship Id="rId676" Type="http://schemas.openxmlformats.org/officeDocument/2006/relationships/hyperlink" Target="https://login.consultant.ru/link/?req=doc&amp;base=RLAW096&amp;n=179974&amp;date=11.09.2021&amp;dst=100157&amp;field=134" TargetMode="External"/><Relationship Id="rId883" Type="http://schemas.openxmlformats.org/officeDocument/2006/relationships/hyperlink" Target="https://login.consultant.ru/link/?req=doc&amp;base=RLAW096&amp;n=191573&amp;date=11.09.2021&amp;dst=100042&amp;field=134" TargetMode="External"/><Relationship Id="rId1099" Type="http://schemas.openxmlformats.org/officeDocument/2006/relationships/hyperlink" Target="https://login.consultant.ru/link/?req=doc&amp;base=RLAW096&amp;n=193075&amp;date=11.09.2021&amp;dst=100240&amp;field=134" TargetMode="External"/><Relationship Id="rId26" Type="http://schemas.openxmlformats.org/officeDocument/2006/relationships/hyperlink" Target="https://login.consultant.ru/link/?req=doc&amp;base=RLAW096&amp;n=173871&amp;date=11.09.2021&amp;dst=289188&amp;field=134" TargetMode="External"/><Relationship Id="rId231" Type="http://schemas.openxmlformats.org/officeDocument/2006/relationships/hyperlink" Target="https://login.consultant.ru/link/?req=doc&amp;base=RLAW096&amp;n=189698&amp;date=11.09.2021&amp;dst=100047&amp;field=134" TargetMode="External"/><Relationship Id="rId329" Type="http://schemas.openxmlformats.org/officeDocument/2006/relationships/hyperlink" Target="https://login.consultant.ru/link/?req=doc&amp;base=RLAW096&amp;n=193075&amp;date=11.09.2021&amp;dst=100113&amp;field=134" TargetMode="External"/><Relationship Id="rId536" Type="http://schemas.openxmlformats.org/officeDocument/2006/relationships/hyperlink" Target="https://login.consultant.ru/link/?req=doc&amp;base=LAW&amp;n=393976&amp;date=11.09.2021&amp;dst=122409&amp;field=134" TargetMode="External"/><Relationship Id="rId1166" Type="http://schemas.openxmlformats.org/officeDocument/2006/relationships/hyperlink" Target="https://login.consultant.ru/link/?req=doc&amp;base=LAW&amp;n=393976&amp;date=11.09.2021&amp;dst=122451&amp;field=134" TargetMode="External"/><Relationship Id="rId1373" Type="http://schemas.openxmlformats.org/officeDocument/2006/relationships/hyperlink" Target="https://login.consultant.ru/link/?req=doc&amp;base=RLAW096&amp;n=178571&amp;date=11.09.2021&amp;dst=100719&amp;field=134" TargetMode="External"/><Relationship Id="rId175" Type="http://schemas.openxmlformats.org/officeDocument/2006/relationships/header" Target="header2.xml"/><Relationship Id="rId743" Type="http://schemas.openxmlformats.org/officeDocument/2006/relationships/hyperlink" Target="https://login.consultant.ru/link/?req=doc&amp;base=LAW&amp;n=389226&amp;date=11.09.2021" TargetMode="External"/><Relationship Id="rId950" Type="http://schemas.openxmlformats.org/officeDocument/2006/relationships/hyperlink" Target="https://login.consultant.ru/link/?req=doc&amp;base=RLAW096&amp;n=175784&amp;date=11.09.2021&amp;dst=100724&amp;field=134" TargetMode="External"/><Relationship Id="rId1026" Type="http://schemas.openxmlformats.org/officeDocument/2006/relationships/hyperlink" Target="https://login.consultant.ru/link/?req=doc&amp;base=RLAW096&amp;n=178571&amp;date=11.09.2021&amp;dst=100565&amp;field=134" TargetMode="External"/><Relationship Id="rId382" Type="http://schemas.openxmlformats.org/officeDocument/2006/relationships/hyperlink" Target="https://login.consultant.ru/link/?req=doc&amp;base=LAW&amp;n=393976&amp;date=11.09.2021&amp;dst=122553&amp;field=134" TargetMode="External"/><Relationship Id="rId603" Type="http://schemas.openxmlformats.org/officeDocument/2006/relationships/hyperlink" Target="https://login.consultant.ru/link/?req=doc&amp;base=LAW&amp;n=393976&amp;date=11.09.2021&amp;dst=121865&amp;field=134" TargetMode="External"/><Relationship Id="rId687" Type="http://schemas.openxmlformats.org/officeDocument/2006/relationships/hyperlink" Target="https://login.consultant.ru/link/?req=doc&amp;base=RLAW096&amp;n=175784&amp;date=11.09.2021&amp;dst=100431&amp;field=134" TargetMode="External"/><Relationship Id="rId810" Type="http://schemas.openxmlformats.org/officeDocument/2006/relationships/hyperlink" Target="https://login.consultant.ru/link/?req=doc&amp;base=RLAW096&amp;n=172713&amp;date=11.09.2021&amp;dst=100013&amp;field=134" TargetMode="External"/><Relationship Id="rId908" Type="http://schemas.openxmlformats.org/officeDocument/2006/relationships/hyperlink" Target="https://login.consultant.ru/link/?req=doc&amp;base=RLAW096&amp;n=189698&amp;date=11.09.2021&amp;dst=100777&amp;field=134" TargetMode="External"/><Relationship Id="rId1233" Type="http://schemas.openxmlformats.org/officeDocument/2006/relationships/hyperlink" Target="https://login.consultant.ru/link/?req=doc&amp;base=LAW&amp;n=393976&amp;date=11.09.2021&amp;dst=119519&amp;field=134" TargetMode="External"/><Relationship Id="rId1440" Type="http://schemas.openxmlformats.org/officeDocument/2006/relationships/hyperlink" Target="https://login.consultant.ru/link/?req=doc&amp;base=LAW&amp;n=376422&amp;date=11.09.2021" TargetMode="External"/><Relationship Id="rId242" Type="http://schemas.openxmlformats.org/officeDocument/2006/relationships/hyperlink" Target="https://login.consultant.ru/link/?req=doc&amp;base=LAW&amp;n=393976&amp;date=11.09.2021&amp;dst=122487&amp;field=134" TargetMode="External"/><Relationship Id="rId894" Type="http://schemas.openxmlformats.org/officeDocument/2006/relationships/hyperlink" Target="https://login.consultant.ru/link/?req=doc&amp;base=LAW&amp;n=389193&amp;date=11.09.2021" TargetMode="External"/><Relationship Id="rId1177" Type="http://schemas.openxmlformats.org/officeDocument/2006/relationships/hyperlink" Target="https://login.consultant.ru/link/?req=doc&amp;base=LAW&amp;n=393976&amp;date=11.09.2021&amp;dst=108839&amp;field=134" TargetMode="External"/><Relationship Id="rId1300" Type="http://schemas.openxmlformats.org/officeDocument/2006/relationships/header" Target="header16.xml"/><Relationship Id="rId37" Type="http://schemas.openxmlformats.org/officeDocument/2006/relationships/hyperlink" Target="https://login.consultant.ru/link/?req=doc&amp;base=RLAW096&amp;n=188053&amp;date=11.09.2021&amp;dst=100011&amp;field=134" TargetMode="External"/><Relationship Id="rId102" Type="http://schemas.openxmlformats.org/officeDocument/2006/relationships/hyperlink" Target="https://login.consultant.ru/link/?req=doc&amp;base=RLAW096&amp;n=178571&amp;date=11.09.2021&amp;dst=100349&amp;field=134" TargetMode="External"/><Relationship Id="rId547" Type="http://schemas.openxmlformats.org/officeDocument/2006/relationships/hyperlink" Target="https://login.consultant.ru/link/?req=doc&amp;base=LAW&amp;n=393976&amp;date=11.09.2021&amp;dst=122849&amp;field=134" TargetMode="External"/><Relationship Id="rId754" Type="http://schemas.openxmlformats.org/officeDocument/2006/relationships/hyperlink" Target="https://login.consultant.ru/link/?req=doc&amp;base=RLAW096&amp;n=193075&amp;date=11.09.2021&amp;dst=100131&amp;field=134" TargetMode="External"/><Relationship Id="rId961" Type="http://schemas.openxmlformats.org/officeDocument/2006/relationships/hyperlink" Target="https://login.consultant.ru/link/?req=doc&amp;base=RLAW096&amp;n=178571&amp;date=11.09.2021&amp;dst=100506&amp;field=134" TargetMode="External"/><Relationship Id="rId1384" Type="http://schemas.openxmlformats.org/officeDocument/2006/relationships/hyperlink" Target="https://login.consultant.ru/link/?req=doc&amp;base=RLAW096&amp;n=189364&amp;date=11.09.2021&amp;dst=100060&amp;field=134" TargetMode="External"/><Relationship Id="rId90" Type="http://schemas.openxmlformats.org/officeDocument/2006/relationships/hyperlink" Target="https://login.consultant.ru/link/?req=doc&amp;base=RLAW096&amp;n=176274&amp;date=11.09.2021&amp;dst=100141&amp;field=134" TargetMode="External"/><Relationship Id="rId186" Type="http://schemas.openxmlformats.org/officeDocument/2006/relationships/hyperlink" Target="https://login.consultant.ru/link/?req=doc&amp;base=RLAW096&amp;n=188846&amp;date=11.09.2021&amp;dst=106698&amp;field=134" TargetMode="External"/><Relationship Id="rId393" Type="http://schemas.openxmlformats.org/officeDocument/2006/relationships/hyperlink" Target="https://login.consultant.ru/link/?req=doc&amp;base=RLAW096&amp;n=189698&amp;date=11.09.2021&amp;dst=100345&amp;field=134" TargetMode="External"/><Relationship Id="rId407" Type="http://schemas.openxmlformats.org/officeDocument/2006/relationships/hyperlink" Target="https://login.consultant.ru/link/?req=doc&amp;base=LAW&amp;n=393976&amp;date=11.09.2021&amp;dst=123603&amp;field=134" TargetMode="External"/><Relationship Id="rId614" Type="http://schemas.openxmlformats.org/officeDocument/2006/relationships/hyperlink" Target="https://login.consultant.ru/link/?req=doc&amp;base=LAW&amp;n=393976&amp;date=11.09.2021&amp;dst=122509&amp;field=134" TargetMode="External"/><Relationship Id="rId821" Type="http://schemas.openxmlformats.org/officeDocument/2006/relationships/hyperlink" Target="https://login.consultant.ru/link/?req=doc&amp;base=RLAW096&amp;n=193075&amp;date=11.09.2021&amp;dst=100159&amp;field=134" TargetMode="External"/><Relationship Id="rId1037" Type="http://schemas.openxmlformats.org/officeDocument/2006/relationships/hyperlink" Target="https://login.consultant.ru/link/?req=doc&amp;base=LAW&amp;n=393976&amp;date=11.09.2021&amp;dst=123603&amp;field=134" TargetMode="External"/><Relationship Id="rId1244" Type="http://schemas.openxmlformats.org/officeDocument/2006/relationships/hyperlink" Target="https://login.consultant.ru/link/?req=doc&amp;base=LAW&amp;n=26303&amp;date=11.09.2021&amp;dst=100168&amp;field=134" TargetMode="External"/><Relationship Id="rId1451" Type="http://schemas.openxmlformats.org/officeDocument/2006/relationships/hyperlink" Target="https://login.consultant.ru/link/?req=doc&amp;base=RLAW096&amp;n=103279&amp;date=11.09.2021" TargetMode="External"/><Relationship Id="rId253" Type="http://schemas.openxmlformats.org/officeDocument/2006/relationships/hyperlink" Target="https://login.consultant.ru/link/?req=doc&amp;base=RLAW096&amp;n=179974&amp;date=11.09.2021&amp;dst=100150&amp;field=134" TargetMode="External"/><Relationship Id="rId460" Type="http://schemas.openxmlformats.org/officeDocument/2006/relationships/hyperlink" Target="https://login.consultant.ru/link/?req=doc&amp;base=LAW&amp;n=393976&amp;date=11.09.2021&amp;dst=123095&amp;field=134" TargetMode="External"/><Relationship Id="rId698" Type="http://schemas.openxmlformats.org/officeDocument/2006/relationships/hyperlink" Target="https://login.consultant.ru/link/?req=doc&amp;base=RLAW096&amp;n=179974&amp;date=11.09.2021&amp;dst=100166&amp;field=134" TargetMode="External"/><Relationship Id="rId919" Type="http://schemas.openxmlformats.org/officeDocument/2006/relationships/hyperlink" Target="https://login.consultant.ru/link/?req=doc&amp;base=RLAW096&amp;n=191573&amp;date=11.09.2021&amp;dst=100047&amp;field=134" TargetMode="External"/><Relationship Id="rId1090" Type="http://schemas.openxmlformats.org/officeDocument/2006/relationships/hyperlink" Target="https://login.consultant.ru/link/?req=doc&amp;base=RLAW096&amp;n=175784&amp;date=11.09.2021&amp;dst=100810&amp;field=134" TargetMode="External"/><Relationship Id="rId1104" Type="http://schemas.openxmlformats.org/officeDocument/2006/relationships/hyperlink" Target="https://login.consultant.ru/link/?req=doc&amp;base=LAW&amp;n=393976&amp;date=11.09.2021&amp;dst=121805&amp;field=134" TargetMode="External"/><Relationship Id="rId1311" Type="http://schemas.openxmlformats.org/officeDocument/2006/relationships/hyperlink" Target="https://login.consultant.ru/link/?req=doc&amp;base=RLAW096&amp;n=189364&amp;date=11.09.2021&amp;dst=100077&amp;field=134" TargetMode="External"/><Relationship Id="rId48" Type="http://schemas.openxmlformats.org/officeDocument/2006/relationships/hyperlink" Target="https://login.consultant.ru/link/?req=doc&amp;base=RLAW096&amp;n=188846&amp;date=11.09.2021&amp;dst=102268&amp;field=134" TargetMode="External"/><Relationship Id="rId113" Type="http://schemas.openxmlformats.org/officeDocument/2006/relationships/hyperlink" Target="https://login.consultant.ru/link/?req=doc&amp;base=RLAW096&amp;n=188846&amp;date=11.09.2021&amp;dst=102699&amp;field=134" TargetMode="External"/><Relationship Id="rId320" Type="http://schemas.openxmlformats.org/officeDocument/2006/relationships/image" Target="media/image6.wmf"/><Relationship Id="rId558" Type="http://schemas.openxmlformats.org/officeDocument/2006/relationships/hyperlink" Target="https://login.consultant.ru/link/?req=doc&amp;base=LAW&amp;n=393976&amp;date=11.09.2021&amp;dst=123603&amp;field=134" TargetMode="External"/><Relationship Id="rId765" Type="http://schemas.openxmlformats.org/officeDocument/2006/relationships/hyperlink" Target="https://login.consultant.ru/link/?req=doc&amp;base=RLAW096&amp;n=189698&amp;date=11.09.2021&amp;dst=100550&amp;field=134" TargetMode="External"/><Relationship Id="rId972" Type="http://schemas.openxmlformats.org/officeDocument/2006/relationships/hyperlink" Target="https://login.consultant.ru/link/?req=doc&amp;base=RLAW096&amp;n=193075&amp;date=11.09.2021&amp;dst=100225&amp;field=134" TargetMode="External"/><Relationship Id="rId1188" Type="http://schemas.openxmlformats.org/officeDocument/2006/relationships/hyperlink" Target="https://login.consultant.ru/link/?req=doc&amp;base=LAW&amp;n=393976&amp;date=11.09.2021&amp;dst=122855&amp;field=134" TargetMode="External"/><Relationship Id="rId1395" Type="http://schemas.openxmlformats.org/officeDocument/2006/relationships/hyperlink" Target="https://login.consultant.ru/link/?req=doc&amp;base=RLAW096&amp;n=188846&amp;date=11.09.2021&amp;dst=102816&amp;field=134" TargetMode="External"/><Relationship Id="rId1409" Type="http://schemas.openxmlformats.org/officeDocument/2006/relationships/hyperlink" Target="https://login.consultant.ru/link/?req=doc&amp;base=RLAW096&amp;n=187047&amp;date=11.09.2021&amp;dst=100006&amp;field=134" TargetMode="External"/><Relationship Id="rId197" Type="http://schemas.openxmlformats.org/officeDocument/2006/relationships/header" Target="header7.xml"/><Relationship Id="rId418" Type="http://schemas.openxmlformats.org/officeDocument/2006/relationships/hyperlink" Target="https://login.consultant.ru/link/?req=doc&amp;base=LAW&amp;n=393976&amp;date=11.09.2021&amp;dst=122385&amp;field=134" TargetMode="External"/><Relationship Id="rId625" Type="http://schemas.openxmlformats.org/officeDocument/2006/relationships/hyperlink" Target="https://login.consultant.ru/link/?req=doc&amp;base=LAW&amp;n=393976&amp;date=11.09.2021&amp;dst=123071&amp;field=134" TargetMode="External"/><Relationship Id="rId832" Type="http://schemas.openxmlformats.org/officeDocument/2006/relationships/hyperlink" Target="https://login.consultant.ru/link/?req=doc&amp;base=LAW&amp;n=389682&amp;date=11.09.2021&amp;dst=100018&amp;field=134" TargetMode="External"/><Relationship Id="rId1048" Type="http://schemas.openxmlformats.org/officeDocument/2006/relationships/hyperlink" Target="https://login.consultant.ru/link/?req=doc&amp;base=LAW&amp;n=393976&amp;date=11.09.2021&amp;dst=121805&amp;field=134" TargetMode="External"/><Relationship Id="rId1255" Type="http://schemas.openxmlformats.org/officeDocument/2006/relationships/hyperlink" Target="https://login.consultant.ru/link/?req=doc&amp;base=LAW&amp;n=381615&amp;date=11.09.2021&amp;dst=100187&amp;field=134" TargetMode="External"/><Relationship Id="rId1462" Type="http://schemas.openxmlformats.org/officeDocument/2006/relationships/hyperlink" Target="https://login.consultant.ru/link/?req=doc&amp;base=RLAW096&amp;n=127872&amp;date=11.09.2021" TargetMode="External"/><Relationship Id="rId264" Type="http://schemas.openxmlformats.org/officeDocument/2006/relationships/hyperlink" Target="https://login.consultant.ru/link/?req=doc&amp;base=RLAW096&amp;n=189698&amp;date=11.09.2021&amp;dst=100137&amp;field=134" TargetMode="External"/><Relationship Id="rId471" Type="http://schemas.openxmlformats.org/officeDocument/2006/relationships/hyperlink" Target="https://login.consultant.ru/link/?req=doc&amp;base=LAW&amp;n=381471&amp;date=11.09.2021" TargetMode="External"/><Relationship Id="rId1115" Type="http://schemas.openxmlformats.org/officeDocument/2006/relationships/hyperlink" Target="https://login.consultant.ru/link/?req=doc&amp;base=LAW&amp;n=393976&amp;date=11.09.2021&amp;dst=122397&amp;field=134" TargetMode="External"/><Relationship Id="rId1322" Type="http://schemas.openxmlformats.org/officeDocument/2006/relationships/hyperlink" Target="https://login.consultant.ru/link/?req=doc&amp;base=RLAW096&amp;n=178571&amp;date=11.09.2021&amp;dst=100694&amp;field=134" TargetMode="External"/><Relationship Id="rId59" Type="http://schemas.openxmlformats.org/officeDocument/2006/relationships/hyperlink" Target="https://login.consultant.ru/link/?req=doc&amp;base=RLAW096&amp;n=178571&amp;date=11.09.2021&amp;dst=100242&amp;field=134" TargetMode="External"/><Relationship Id="rId124" Type="http://schemas.openxmlformats.org/officeDocument/2006/relationships/hyperlink" Target="https://login.consultant.ru/link/?req=doc&amp;base=RLAW096&amp;n=189698&amp;date=11.09.2021&amp;dst=100016&amp;field=134" TargetMode="External"/><Relationship Id="rId569" Type="http://schemas.openxmlformats.org/officeDocument/2006/relationships/hyperlink" Target="https://login.consultant.ru/link/?req=doc&amp;base=LAW&amp;n=393976&amp;date=11.09.2021&amp;dst=124073&amp;field=134" TargetMode="External"/><Relationship Id="rId776" Type="http://schemas.openxmlformats.org/officeDocument/2006/relationships/hyperlink" Target="https://login.consultant.ru/link/?req=doc&amp;base=RLAW096&amp;n=175784&amp;date=11.09.2021&amp;dst=100503&amp;field=134" TargetMode="External"/><Relationship Id="rId983" Type="http://schemas.openxmlformats.org/officeDocument/2006/relationships/hyperlink" Target="https://login.consultant.ru/link/?req=doc&amp;base=RLAW096&amp;n=189698&amp;date=11.09.2021&amp;dst=100929&amp;field=134" TargetMode="External"/><Relationship Id="rId1199" Type="http://schemas.openxmlformats.org/officeDocument/2006/relationships/hyperlink" Target="https://login.consultant.ru/link/?req=doc&amp;base=LAW&amp;n=393976&amp;date=11.09.2021&amp;dst=122055&amp;field=134" TargetMode="External"/><Relationship Id="rId331" Type="http://schemas.openxmlformats.org/officeDocument/2006/relationships/hyperlink" Target="https://login.consultant.ru/link/?req=doc&amp;base=RLAW096&amp;n=189698&amp;date=11.09.2021&amp;dst=100211&amp;field=134" TargetMode="External"/><Relationship Id="rId429" Type="http://schemas.openxmlformats.org/officeDocument/2006/relationships/hyperlink" Target="https://login.consultant.ru/link/?req=doc&amp;base=LAW&amp;n=393976&amp;date=11.09.2021&amp;dst=122509&amp;field=134" TargetMode="External"/><Relationship Id="rId636" Type="http://schemas.openxmlformats.org/officeDocument/2006/relationships/hyperlink" Target="https://login.consultant.ru/link/?req=doc&amp;base=RLAW096&amp;n=193075&amp;date=11.09.2021&amp;dst=100121&amp;field=134" TargetMode="External"/><Relationship Id="rId1059" Type="http://schemas.openxmlformats.org/officeDocument/2006/relationships/hyperlink" Target="https://login.consultant.ru/link/?req=doc&amp;base=LAW&amp;n=393976&amp;date=11.09.2021&amp;dst=121855&amp;field=134" TargetMode="External"/><Relationship Id="rId1266" Type="http://schemas.openxmlformats.org/officeDocument/2006/relationships/hyperlink" Target="https://login.consultant.ru/link/?req=doc&amp;base=RLAW096&amp;n=178571&amp;date=11.09.2021&amp;dst=100652&amp;field=134" TargetMode="External"/><Relationship Id="rId1473" Type="http://schemas.openxmlformats.org/officeDocument/2006/relationships/hyperlink" Target="https://login.consultant.ru/link/?req=doc&amp;base=RLAW096&amp;n=149914&amp;date=11.09.2021" TargetMode="External"/><Relationship Id="rId843" Type="http://schemas.openxmlformats.org/officeDocument/2006/relationships/hyperlink" Target="https://login.consultant.ru/link/?req=doc&amp;base=LAW&amp;n=381649&amp;date=11.09.2021&amp;dst=100013&amp;field=134" TargetMode="External"/><Relationship Id="rId1126" Type="http://schemas.openxmlformats.org/officeDocument/2006/relationships/hyperlink" Target="https://login.consultant.ru/link/?req=doc&amp;base=LAW&amp;n=393976&amp;date=11.09.2021&amp;dst=122557&amp;field=134" TargetMode="External"/><Relationship Id="rId275" Type="http://schemas.openxmlformats.org/officeDocument/2006/relationships/hyperlink" Target="https://login.consultant.ru/link/?req=doc&amp;base=LAW&amp;n=393976&amp;date=11.09.2021&amp;dst=123679&amp;field=134" TargetMode="External"/><Relationship Id="rId482" Type="http://schemas.openxmlformats.org/officeDocument/2006/relationships/hyperlink" Target="https://login.consultant.ru/link/?req=doc&amp;base=LAW&amp;n=393976&amp;date=11.09.2021&amp;dst=122385&amp;field=134" TargetMode="External"/><Relationship Id="rId703" Type="http://schemas.openxmlformats.org/officeDocument/2006/relationships/hyperlink" Target="https://login.consultant.ru/link/?req=doc&amp;base=LAW&amp;n=313103&amp;date=11.09.2021&amp;dst=100011&amp;field=134" TargetMode="External"/><Relationship Id="rId910" Type="http://schemas.openxmlformats.org/officeDocument/2006/relationships/hyperlink" Target="https://login.consultant.ru/link/?req=doc&amp;base=LAW&amp;n=381899&amp;date=11.09.2021&amp;dst=158550&amp;field=134" TargetMode="External"/><Relationship Id="rId1333" Type="http://schemas.openxmlformats.org/officeDocument/2006/relationships/hyperlink" Target="https://login.consultant.ru/link/?req=doc&amp;base=RLAW096&amp;n=193075&amp;date=11.09.2021&amp;dst=100275&amp;field=134" TargetMode="External"/><Relationship Id="rId135" Type="http://schemas.openxmlformats.org/officeDocument/2006/relationships/hyperlink" Target="https://login.consultant.ru/link/?req=doc&amp;base=RLAW096&amp;n=188846&amp;date=11.09.2021&amp;dst=102750&amp;field=134" TargetMode="External"/><Relationship Id="rId342" Type="http://schemas.openxmlformats.org/officeDocument/2006/relationships/hyperlink" Target="https://login.consultant.ru/link/?req=doc&amp;base=LAW&amp;n=368360&amp;date=11.09.2021&amp;dst=100054&amp;field=134" TargetMode="External"/><Relationship Id="rId787" Type="http://schemas.openxmlformats.org/officeDocument/2006/relationships/hyperlink" Target="https://login.consultant.ru/link/?req=doc&amp;base=RLAW096&amp;n=189698&amp;date=11.09.2021&amp;dst=100624&amp;field=134" TargetMode="External"/><Relationship Id="rId994" Type="http://schemas.openxmlformats.org/officeDocument/2006/relationships/hyperlink" Target="https://login.consultant.ru/link/?req=doc&amp;base=RLAW096&amp;n=189698&amp;date=11.09.2021&amp;dst=100946&amp;field=134" TargetMode="External"/><Relationship Id="rId1400" Type="http://schemas.openxmlformats.org/officeDocument/2006/relationships/hyperlink" Target="https://login.consultant.ru/link/?req=doc&amp;base=RLAW096&amp;n=189364&amp;date=11.09.2021&amp;dst=100051&amp;field=134" TargetMode="External"/><Relationship Id="rId202" Type="http://schemas.openxmlformats.org/officeDocument/2006/relationships/header" Target="header8.xml"/><Relationship Id="rId647" Type="http://schemas.openxmlformats.org/officeDocument/2006/relationships/hyperlink" Target="https://login.consultant.ru/link/?req=doc&amp;base=RLAW096&amp;n=175784&amp;date=11.09.2021&amp;dst=100371&amp;field=134" TargetMode="External"/><Relationship Id="rId854" Type="http://schemas.openxmlformats.org/officeDocument/2006/relationships/hyperlink" Target="https://login.consultant.ru/link/?req=doc&amp;base=RLAW096&amp;n=189698&amp;date=11.09.2021&amp;dst=100752&amp;field=134" TargetMode="External"/><Relationship Id="rId1277" Type="http://schemas.openxmlformats.org/officeDocument/2006/relationships/hyperlink" Target="https://login.consultant.ru/link/?req=doc&amp;base=RLAW096&amp;n=178571&amp;date=11.09.2021&amp;dst=100661&amp;field=134" TargetMode="External"/><Relationship Id="rId1484" Type="http://schemas.openxmlformats.org/officeDocument/2006/relationships/hyperlink" Target="https://login.consultant.ru/link/?req=doc&amp;base=RLAW096&amp;n=144623&amp;date=11.09.2021&amp;dst=100020&amp;field=134" TargetMode="External"/><Relationship Id="rId286" Type="http://schemas.openxmlformats.org/officeDocument/2006/relationships/hyperlink" Target="https://login.consultant.ru/link/?req=doc&amp;base=LAW&amp;n=393976&amp;date=11.09.2021&amp;dst=119769&amp;field=134" TargetMode="External"/><Relationship Id="rId493" Type="http://schemas.openxmlformats.org/officeDocument/2006/relationships/hyperlink" Target="https://login.consultant.ru/link/?req=doc&amp;base=LAW&amp;n=393976&amp;date=11.09.2021&amp;dst=122553&amp;field=134" TargetMode="External"/><Relationship Id="rId507" Type="http://schemas.openxmlformats.org/officeDocument/2006/relationships/hyperlink" Target="https://login.consultant.ru/link/?req=doc&amp;base=LAW&amp;n=393976&amp;date=11.09.2021&amp;dst=122453&amp;field=134" TargetMode="External"/><Relationship Id="rId714" Type="http://schemas.openxmlformats.org/officeDocument/2006/relationships/hyperlink" Target="https://login.consultant.ru/link/?req=doc&amp;base=RLAW096&amp;n=189698&amp;date=11.09.2021&amp;dst=100501&amp;field=134" TargetMode="External"/><Relationship Id="rId921" Type="http://schemas.openxmlformats.org/officeDocument/2006/relationships/hyperlink" Target="https://login.consultant.ru/link/?req=doc&amp;base=RLAW096&amp;n=191573&amp;date=11.09.2021&amp;dst=100048&amp;field=134" TargetMode="External"/><Relationship Id="rId1137" Type="http://schemas.openxmlformats.org/officeDocument/2006/relationships/hyperlink" Target="https://login.consultant.ru/link/?req=doc&amp;base=LAW&amp;n=393976&amp;date=11.09.2021&amp;dst=123667&amp;field=134" TargetMode="External"/><Relationship Id="rId1344" Type="http://schemas.openxmlformats.org/officeDocument/2006/relationships/hyperlink" Target="https://login.consultant.ru/link/?req=doc&amp;base=RLAW096&amp;n=189364&amp;date=11.09.2021&amp;dst=100060&amp;field=134" TargetMode="External"/><Relationship Id="rId50" Type="http://schemas.openxmlformats.org/officeDocument/2006/relationships/hyperlink" Target="https://login.consultant.ru/link/?req=doc&amp;base=RLAW096&amp;n=188846&amp;date=11.09.2021&amp;dst=102326&amp;field=134" TargetMode="External"/><Relationship Id="rId146" Type="http://schemas.openxmlformats.org/officeDocument/2006/relationships/hyperlink" Target="https://login.consultant.ru/link/?req=doc&amp;base=RLAW096&amp;n=178571&amp;date=11.09.2021&amp;dst=100359&amp;field=134" TargetMode="External"/><Relationship Id="rId353" Type="http://schemas.openxmlformats.org/officeDocument/2006/relationships/hyperlink" Target="https://login.consultant.ru/link/?req=doc&amp;base=RLAW096&amp;n=191573&amp;date=11.09.2021&amp;dst=100031&amp;field=134" TargetMode="External"/><Relationship Id="rId560" Type="http://schemas.openxmlformats.org/officeDocument/2006/relationships/hyperlink" Target="https://login.consultant.ru/link/?req=doc&amp;base=LAW&amp;n=393976&amp;date=11.09.2021&amp;dst=108831&amp;field=134" TargetMode="External"/><Relationship Id="rId798" Type="http://schemas.openxmlformats.org/officeDocument/2006/relationships/hyperlink" Target="https://login.consultant.ru/link/?req=doc&amp;base=RLAW096&amp;n=175784&amp;date=11.09.2021&amp;dst=100532&amp;field=134" TargetMode="External"/><Relationship Id="rId1190" Type="http://schemas.openxmlformats.org/officeDocument/2006/relationships/hyperlink" Target="https://login.consultant.ru/link/?req=doc&amp;base=LAW&amp;n=393976&amp;date=11.09.2021&amp;dst=122419&amp;field=134" TargetMode="External"/><Relationship Id="rId1204" Type="http://schemas.openxmlformats.org/officeDocument/2006/relationships/hyperlink" Target="https://login.consultant.ru/link/?req=doc&amp;base=LAW&amp;n=393976&amp;date=11.09.2021&amp;dst=122213&amp;field=134" TargetMode="External"/><Relationship Id="rId1411" Type="http://schemas.openxmlformats.org/officeDocument/2006/relationships/hyperlink" Target="https://login.consultant.ru/link/?req=doc&amp;base=RLAW096&amp;n=191573&amp;date=11.09.2021&amp;dst=100066&amp;field=134" TargetMode="External"/><Relationship Id="rId213" Type="http://schemas.openxmlformats.org/officeDocument/2006/relationships/hyperlink" Target="https://login.consultant.ru/link/?req=doc&amp;base=RLAW096&amp;n=175784&amp;date=11.09.2021&amp;dst=100303&amp;field=134" TargetMode="External"/><Relationship Id="rId420" Type="http://schemas.openxmlformats.org/officeDocument/2006/relationships/hyperlink" Target="https://login.consultant.ru/link/?req=doc&amp;base=LAW&amp;n=393976&amp;date=11.09.2021&amp;dst=122407&amp;field=134" TargetMode="External"/><Relationship Id="rId658" Type="http://schemas.openxmlformats.org/officeDocument/2006/relationships/hyperlink" Target="https://login.consultant.ru/link/?req=doc&amp;base=LAW&amp;n=124777&amp;date=11.09.2021&amp;dst=100323&amp;field=134" TargetMode="External"/><Relationship Id="rId865" Type="http://schemas.openxmlformats.org/officeDocument/2006/relationships/hyperlink" Target="https://login.consultant.ru/link/?req=doc&amp;base=LAW&amp;n=381471&amp;date=11.09.2021" TargetMode="External"/><Relationship Id="rId1050" Type="http://schemas.openxmlformats.org/officeDocument/2006/relationships/hyperlink" Target="https://login.consultant.ru/link/?req=doc&amp;base=LAW&amp;n=393976&amp;date=11.09.2021&amp;dst=121815&amp;field=134" TargetMode="External"/><Relationship Id="rId1288" Type="http://schemas.openxmlformats.org/officeDocument/2006/relationships/hyperlink" Target="https://login.consultant.ru/link/?req=doc&amp;base=RLAW096&amp;n=184646&amp;date=11.09.2021&amp;dst=100256&amp;field=134" TargetMode="External"/><Relationship Id="rId1495" Type="http://schemas.openxmlformats.org/officeDocument/2006/relationships/theme" Target="theme/theme1.xml"/><Relationship Id="rId297" Type="http://schemas.openxmlformats.org/officeDocument/2006/relationships/hyperlink" Target="https://login.consultant.ru/link/?req=doc&amp;base=RLAW096&amp;n=189698&amp;date=11.09.2021&amp;dst=100171&amp;field=134" TargetMode="External"/><Relationship Id="rId518" Type="http://schemas.openxmlformats.org/officeDocument/2006/relationships/hyperlink" Target="https://login.consultant.ru/link/?req=doc&amp;base=LAW&amp;n=393976&amp;date=11.09.2021&amp;dst=124073&amp;field=134" TargetMode="External"/><Relationship Id="rId725" Type="http://schemas.openxmlformats.org/officeDocument/2006/relationships/hyperlink" Target="https://login.consultant.ru/link/?req=doc&amp;base=RLAW096&amp;n=189698&amp;date=11.09.2021&amp;dst=100513&amp;field=134" TargetMode="External"/><Relationship Id="rId932" Type="http://schemas.openxmlformats.org/officeDocument/2006/relationships/hyperlink" Target="https://login.consultant.ru/link/?req=doc&amp;base=RLAW096&amp;n=189698&amp;date=11.09.2021&amp;dst=100792&amp;field=134" TargetMode="External"/><Relationship Id="rId1148" Type="http://schemas.openxmlformats.org/officeDocument/2006/relationships/hyperlink" Target="https://login.consultant.ru/link/?req=doc&amp;base=LAW&amp;n=393976&amp;date=11.09.2021&amp;dst=123603&amp;field=134" TargetMode="External"/><Relationship Id="rId1355" Type="http://schemas.openxmlformats.org/officeDocument/2006/relationships/hyperlink" Target="https://login.consultant.ru/link/?req=doc&amp;base=RLAW096&amp;n=189364&amp;date=11.09.2021&amp;dst=100052&amp;field=134" TargetMode="External"/><Relationship Id="rId157" Type="http://schemas.openxmlformats.org/officeDocument/2006/relationships/hyperlink" Target="https://login.consultant.ru/link/?req=doc&amp;base=RLAW096&amp;n=184646&amp;date=11.09.2021&amp;dst=100208&amp;field=134" TargetMode="External"/><Relationship Id="rId364" Type="http://schemas.openxmlformats.org/officeDocument/2006/relationships/hyperlink" Target="https://login.consultant.ru/link/?req=doc&amp;base=LAW&amp;n=393976&amp;date=11.09.2021&amp;dst=121817&amp;field=134" TargetMode="External"/><Relationship Id="rId1008" Type="http://schemas.openxmlformats.org/officeDocument/2006/relationships/hyperlink" Target="https://login.consultant.ru/link/?req=doc&amp;base=RLAW096&amp;n=189698&amp;date=11.09.2021&amp;dst=100959&amp;field=134" TargetMode="External"/><Relationship Id="rId1215" Type="http://schemas.openxmlformats.org/officeDocument/2006/relationships/hyperlink" Target="https://login.consultant.ru/link/?req=doc&amp;base=RLAW096&amp;n=189364&amp;date=11.09.2021&amp;dst=100077&amp;field=134" TargetMode="External"/><Relationship Id="rId1422" Type="http://schemas.openxmlformats.org/officeDocument/2006/relationships/hyperlink" Target="https://login.consultant.ru/link/?req=doc&amp;base=RLAW096&amp;n=193075&amp;date=11.09.2021&amp;dst=100287&amp;field=134" TargetMode="External"/><Relationship Id="rId61" Type="http://schemas.openxmlformats.org/officeDocument/2006/relationships/hyperlink" Target="https://login.consultant.ru/link/?req=doc&amp;base=RLAW096&amp;n=188846&amp;date=11.09.2021&amp;dst=102431&amp;field=134" TargetMode="External"/><Relationship Id="rId571" Type="http://schemas.openxmlformats.org/officeDocument/2006/relationships/hyperlink" Target="https://login.consultant.ru/link/?req=doc&amp;base=LAW&amp;n=393976&amp;date=11.09.2021&amp;dst=123577&amp;field=134" TargetMode="External"/><Relationship Id="rId669" Type="http://schemas.openxmlformats.org/officeDocument/2006/relationships/hyperlink" Target="https://login.consultant.ru/link/?req=doc&amp;base=RLAW096&amp;n=175784&amp;date=11.09.2021&amp;dst=100398&amp;field=134" TargetMode="External"/><Relationship Id="rId876" Type="http://schemas.openxmlformats.org/officeDocument/2006/relationships/hyperlink" Target="https://login.consultant.ru/link/?req=doc&amp;base=RLAW096&amp;n=190256&amp;date=11.09.2021&amp;dst=100040&amp;field=134" TargetMode="External"/><Relationship Id="rId1299" Type="http://schemas.openxmlformats.org/officeDocument/2006/relationships/footer" Target="footer15.xml"/><Relationship Id="rId19" Type="http://schemas.openxmlformats.org/officeDocument/2006/relationships/hyperlink" Target="https://login.consultant.ru/link/?req=doc&amp;base=RLAW096&amp;n=190016&amp;date=11.09.2021&amp;dst=100005&amp;field=134" TargetMode="External"/><Relationship Id="rId224" Type="http://schemas.openxmlformats.org/officeDocument/2006/relationships/hyperlink" Target="https://login.consultant.ru/link/?req=doc&amp;base=RLAW096&amp;n=189698&amp;date=11.09.2021&amp;dst=100026&amp;field=134" TargetMode="External"/><Relationship Id="rId431" Type="http://schemas.openxmlformats.org/officeDocument/2006/relationships/hyperlink" Target="https://login.consultant.ru/link/?req=doc&amp;base=LAW&amp;n=393976&amp;date=11.09.2021" TargetMode="External"/><Relationship Id="rId529" Type="http://schemas.openxmlformats.org/officeDocument/2006/relationships/hyperlink" Target="https://login.consultant.ru/link/?req=doc&amp;base=RLAW096&amp;n=189698&amp;date=11.09.2021&amp;dst=100346&amp;field=134" TargetMode="External"/><Relationship Id="rId736" Type="http://schemas.openxmlformats.org/officeDocument/2006/relationships/image" Target="media/image11.wmf"/><Relationship Id="rId1061" Type="http://schemas.openxmlformats.org/officeDocument/2006/relationships/hyperlink" Target="https://login.consultant.ru/link/?req=doc&amp;base=LAW&amp;n=393976&amp;date=11.09.2021&amp;dst=121883&amp;field=134" TargetMode="External"/><Relationship Id="rId1159" Type="http://schemas.openxmlformats.org/officeDocument/2006/relationships/hyperlink" Target="https://login.consultant.ru/link/?req=doc&amp;base=LAW&amp;n=393976&amp;date=11.09.2021&amp;dst=122415&amp;field=134" TargetMode="External"/><Relationship Id="rId1366" Type="http://schemas.openxmlformats.org/officeDocument/2006/relationships/hyperlink" Target="https://login.consultant.ru/link/?req=doc&amp;base=RLAW096&amp;n=189364&amp;date=11.09.2021&amp;dst=100133&amp;field=134" TargetMode="External"/><Relationship Id="rId168" Type="http://schemas.openxmlformats.org/officeDocument/2006/relationships/image" Target="media/image3.wmf"/><Relationship Id="rId943" Type="http://schemas.openxmlformats.org/officeDocument/2006/relationships/hyperlink" Target="https://login.consultant.ru/link/?req=doc&amp;base=RLAW096&amp;n=189698&amp;date=11.09.2021&amp;dst=100843&amp;field=134" TargetMode="External"/><Relationship Id="rId1019" Type="http://schemas.openxmlformats.org/officeDocument/2006/relationships/hyperlink" Target="https://login.consultant.ru/link/?req=doc&amp;base=RLAW096&amp;n=189698&amp;date=11.09.2021&amp;dst=100971&amp;field=134" TargetMode="External"/><Relationship Id="rId72" Type="http://schemas.openxmlformats.org/officeDocument/2006/relationships/hyperlink" Target="https://login.consultant.ru/link/?req=doc&amp;base=RLAW096&amp;n=188846&amp;date=11.09.2021&amp;dst=102560&amp;field=134" TargetMode="External"/><Relationship Id="rId375" Type="http://schemas.openxmlformats.org/officeDocument/2006/relationships/hyperlink" Target="https://login.consultant.ru/link/?req=doc&amp;base=LAW&amp;n=393976&amp;date=11.09.2021&amp;dst=122433&amp;field=134" TargetMode="External"/><Relationship Id="rId582" Type="http://schemas.openxmlformats.org/officeDocument/2006/relationships/hyperlink" Target="https://login.consultant.ru/link/?req=doc&amp;base=LAW&amp;n=393976&amp;date=11.09.2021&amp;dst=122509&amp;field=134" TargetMode="External"/><Relationship Id="rId803" Type="http://schemas.openxmlformats.org/officeDocument/2006/relationships/hyperlink" Target="https://login.consultant.ru/link/?req=doc&amp;base=RLAW096&amp;n=193075&amp;date=11.09.2021&amp;dst=100141&amp;field=134" TargetMode="External"/><Relationship Id="rId1226" Type="http://schemas.openxmlformats.org/officeDocument/2006/relationships/image" Target="media/image15.wmf"/><Relationship Id="rId1433" Type="http://schemas.openxmlformats.org/officeDocument/2006/relationships/hyperlink" Target="https://login.consultant.ru/link/?req=doc&amp;base=LAW&amp;n=393976&amp;date=11.09.2021&amp;dst=135786&amp;field=134" TargetMode="External"/><Relationship Id="rId3" Type="http://schemas.openxmlformats.org/officeDocument/2006/relationships/webSettings" Target="webSettings.xml"/><Relationship Id="rId235" Type="http://schemas.openxmlformats.org/officeDocument/2006/relationships/hyperlink" Target="https://login.consultant.ru/link/?req=doc&amp;base=LAW&amp;n=372888&amp;date=11.09.2021" TargetMode="External"/><Relationship Id="rId442" Type="http://schemas.openxmlformats.org/officeDocument/2006/relationships/hyperlink" Target="https://login.consultant.ru/link/?req=doc&amp;base=LAW&amp;n=393976&amp;date=11.09.2021&amp;dst=121103&amp;field=134" TargetMode="External"/><Relationship Id="rId887" Type="http://schemas.openxmlformats.org/officeDocument/2006/relationships/hyperlink" Target="https://login.consultant.ru/link/?req=doc&amp;base=RLAW096&amp;n=193075&amp;date=11.09.2021&amp;dst=100175&amp;field=134" TargetMode="External"/><Relationship Id="rId1072" Type="http://schemas.openxmlformats.org/officeDocument/2006/relationships/hyperlink" Target="https://login.consultant.ru/link/?req=doc&amp;base=LAW&amp;n=393976&amp;date=11.09.2021&amp;dst=122849&amp;field=134"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10.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11.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12.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13.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14.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15.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16.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17.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5.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6.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7.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8.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9.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0.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1.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2.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3.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4.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5.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6.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7.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3.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4.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5.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6.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7.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8.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9.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640</Pages>
  <Words>246714</Words>
  <Characters>1406275</Characters>
  <Application>Microsoft Office Word</Application>
  <DocSecurity>2</DocSecurity>
  <Lines>11718</Lines>
  <Paragraphs>3299</Paragraphs>
  <ScaleCrop>false</ScaleCrop>
  <HeadingPairs>
    <vt:vector size="2" baseType="variant">
      <vt:variant>
        <vt:lpstr>Название</vt:lpstr>
      </vt:variant>
      <vt:variant>
        <vt:i4>1</vt:i4>
      </vt:variant>
    </vt:vector>
  </HeadingPairs>
  <TitlesOfParts>
    <vt:vector size="1" baseType="lpstr">
      <vt:lpstr>Постановление Правительства РК от 31.10.2019 N 525(ред. от 28.07.2021)"О Государственной программе Республики Коми "Развитие сельского хозяйства и регулирование рынков сельскохозяйственной продукции, сырья и продовольствия, развитие рыбохозяйственного ком</vt:lpstr>
    </vt:vector>
  </TitlesOfParts>
  <Company>КонсультантПлюс Версия 4021.00.20</Company>
  <LinksUpToDate>false</LinksUpToDate>
  <CharactersWithSpaces>1649690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Постановление Правительства РК от 31.10.2019 N 525(ред. от 28.07.2021)"О Государственной программе Республики Коми "Развитие сельского хозяйства и регулирование рынков сельскохозяйственной продукции, сырья и продовольствия, развитие рыбохозяйственного ком</dc:title>
  <dc:creator>Игорь Иванов</dc:creator>
  <cp:lastModifiedBy>PUSER30_1</cp:lastModifiedBy>
  <cp:revision>2</cp:revision>
  <dcterms:created xsi:type="dcterms:W3CDTF">2021-09-13T07:29:00Z</dcterms:created>
  <dcterms:modified xsi:type="dcterms:W3CDTF">2021-09-13T07:29:00Z</dcterms:modified>
</cp:coreProperties>
</file>